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1D31C1" w14:textId="5A12580E" w:rsidR="00244AB6" w:rsidRPr="00AF09F1" w:rsidRDefault="00244AB6" w:rsidP="00244AB6">
      <w:pPr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 w:rsidRPr="00AF09F1">
        <w:rPr>
          <w:rFonts w:ascii="Times New Roman" w:hAnsi="Times New Roman" w:cs="Times New Roman"/>
          <w:sz w:val="24"/>
          <w:szCs w:val="24"/>
          <w:u w:val="single"/>
          <w:lang w:val="tr-TR"/>
        </w:rPr>
        <w:t>Tarım ve Orman Bakanlığından</w:t>
      </w:r>
      <w:r w:rsidRPr="00AF09F1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0CC8EE86" w14:textId="77777777" w:rsidR="00C67961" w:rsidRPr="00AF09F1" w:rsidRDefault="00C67961" w:rsidP="00244AB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760A7A26" w14:textId="135CDAFC" w:rsidR="007D08B6" w:rsidRPr="00AF09F1" w:rsidRDefault="007D08B6" w:rsidP="007D08B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TÜRK GIDA KODEKSİ REÇEL, JÖLE, MARMELAT VE TATLANDIRILMIŞ KESTANE PÜRESİ TEBLİĞİ</w:t>
      </w:r>
    </w:p>
    <w:p w14:paraId="6C49AC78" w14:textId="48B2655A" w:rsidR="00D26473" w:rsidRPr="00AF09F1" w:rsidRDefault="00D26473" w:rsidP="007D08B6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(TASLAK)</w:t>
      </w:r>
    </w:p>
    <w:p w14:paraId="25A128B8" w14:textId="7536AE90" w:rsidR="007D08B6" w:rsidRPr="00AF09F1" w:rsidRDefault="007D08B6" w:rsidP="0051110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 </w:t>
      </w:r>
    </w:p>
    <w:p w14:paraId="32A3E71F" w14:textId="5F5BF29B" w:rsidR="007D08B6" w:rsidRPr="00AF09F1" w:rsidRDefault="007D08B6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Amaç</w:t>
      </w:r>
    </w:p>
    <w:p w14:paraId="54E666A7" w14:textId="256D5686" w:rsidR="007D08B6" w:rsidRPr="00AF09F1" w:rsidRDefault="007D08B6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MADDE 1 –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 (1) Bu Tebliğin amacı; reçel, jöle, marmelat ve tatlandırılmış kestane püresinin tekniğine uygun ve </w:t>
      </w:r>
      <w:proofErr w:type="gram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hijyenik</w:t>
      </w:r>
      <w:proofErr w:type="gram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şekilde üretim, hazırlama, işleme, muhafaza, depolama, taşıma ve pazarlanmasını sağlamak üzere bu ürünlerin özelliklerini belirlemektir.</w:t>
      </w:r>
    </w:p>
    <w:p w14:paraId="25FCFF11" w14:textId="1CD3523C" w:rsidR="007D08B6" w:rsidRPr="00AF09F1" w:rsidRDefault="007D08B6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Kapsam</w:t>
      </w:r>
    </w:p>
    <w:p w14:paraId="31F0FCF4" w14:textId="06E784AD" w:rsidR="00C06402" w:rsidRPr="00AF09F1" w:rsidRDefault="007D08B6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MADDE 2 –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 (1) Bu Tebliğ reçel, ekstra reçel, jöle, ekstra jöle, </w:t>
      </w:r>
      <w:r w:rsidR="00C20D89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geleneksel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marmelat, </w:t>
      </w:r>
      <w:r w:rsidR="00BB033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jöle marmelat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, </w:t>
      </w:r>
      <w:proofErr w:type="spellStart"/>
      <w:r w:rsidR="006E0ACF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turunçgil</w:t>
      </w:r>
      <w:proofErr w:type="spellEnd"/>
      <w:r w:rsidR="006E0ACF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r w:rsidR="0066218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marmelad</w:t>
      </w:r>
      <w:r w:rsidR="006E0ACF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ı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ve tatlandırılmış kestane püresini kapsar. </w:t>
      </w:r>
    </w:p>
    <w:p w14:paraId="75D20650" w14:textId="0D5D7BE1" w:rsidR="007D08B6" w:rsidRPr="00AF09F1" w:rsidRDefault="00C06402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(2)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Bu Tebliğ pasta, bisküvi ve </w:t>
      </w:r>
      <w:r w:rsidR="00DD508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hafif fırıncılık ürünlerinin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üretiminde kullanılan ürünleri kapsamaz.</w:t>
      </w:r>
    </w:p>
    <w:p w14:paraId="154934C9" w14:textId="3ACC4A61" w:rsidR="007D08B6" w:rsidRPr="00AF09F1" w:rsidRDefault="00365A58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D</w:t>
      </w:r>
      <w:r w:rsidR="007D08B6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ayanak</w:t>
      </w:r>
    </w:p>
    <w:p w14:paraId="347AB11A" w14:textId="4A4E4C45" w:rsidR="007D08B6" w:rsidRPr="00AF09F1" w:rsidRDefault="007D08B6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MADDE 3 –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 (1) </w:t>
      </w:r>
      <w:r w:rsidR="00DD508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Bu Tebliğ, 19/2/2020 tarihli ve 31044 sayılı Resmî </w:t>
      </w:r>
      <w:proofErr w:type="spellStart"/>
      <w:r w:rsidR="00DD508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Gazete’de</w:t>
      </w:r>
      <w:proofErr w:type="spellEnd"/>
      <w:r w:rsidR="00DD508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yayımlanan Türk Gıda Kodeksi Yönetmeliğine dayanılarak hazırlanmıştır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.</w:t>
      </w:r>
    </w:p>
    <w:p w14:paraId="61E9011E" w14:textId="38D0D586" w:rsidR="007D08B6" w:rsidRPr="00AF09F1" w:rsidRDefault="007D08B6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Tanımlar</w:t>
      </w:r>
    </w:p>
    <w:p w14:paraId="42DCD176" w14:textId="3E9C4315" w:rsidR="007D08B6" w:rsidRPr="00AF09F1" w:rsidRDefault="007D08B6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MADDE 4 –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 (1) Bu Tebliğde geçen;</w:t>
      </w:r>
    </w:p>
    <w:p w14:paraId="2C5C757C" w14:textId="50D68373" w:rsidR="007D08B6" w:rsidRPr="00AF09F1" w:rsidRDefault="00365A58" w:rsidP="00FA537A">
      <w:pPr>
        <w:tabs>
          <w:tab w:val="left" w:pos="709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ab/>
      </w:r>
      <w:r w:rsidR="00770F0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a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Ekstra jöle: Bir veya birkaç çeşit meyvenin sulu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ekstraktlarının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veya suyunun veya bunların karışımının şekerlerle uygun jel kıvamına getirilmiş, jöleye oranla daha fazla meyve sulu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ekstraktları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veya meyve suyu veya bunların karışımını içeren karışımı,</w:t>
      </w:r>
    </w:p>
    <w:p w14:paraId="7213D2D0" w14:textId="507DAF8A" w:rsidR="007D08B6" w:rsidRPr="00AF09F1" w:rsidRDefault="00770F04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b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) Ekstra reçel</w:t>
      </w:r>
      <w:r w:rsidR="006E0ACF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: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Bir veya birkaç çeşit meyveni</w:t>
      </w:r>
      <w:r w:rsidR="0073479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n </w:t>
      </w:r>
      <w:proofErr w:type="gramStart"/>
      <w:r w:rsidR="0073479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konsantre edilmemiş</w:t>
      </w:r>
      <w:proofErr w:type="gramEnd"/>
      <w:r w:rsidR="0073479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="0073479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pulpunun</w:t>
      </w:r>
      <w:proofErr w:type="spellEnd"/>
      <w:r w:rsidR="0073479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r w:rsidR="001F659A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veya bitkilerin kök, yaprak, çiçek gibi yenilebilen kısımlarının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su ve şekerlerle uygun bir jel kıvamına getirilmiş, reçele oranla daha fazla meyve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pulpu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içeren karışımı,</w:t>
      </w:r>
    </w:p>
    <w:p w14:paraId="71ABEDAF" w14:textId="00C41608" w:rsidR="006C650F" w:rsidRPr="00AF09F1" w:rsidRDefault="006C650F" w:rsidP="006C650F">
      <w:pPr>
        <w:pStyle w:val="ListeParagraf"/>
        <w:spacing w:after="0" w:line="240" w:lineRule="atLeast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c) Geleneksel marmelat: Meyve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pulpu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, püre, meyve suyu ve sulu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ekstraktlarının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veya bitkilerin kök, yaprak, çiçek gibi yenilebilen kısımlarının gerektiğinde şekerler ve su ilave edilerek sürülme kıvamına getirilmiş karışımını,</w:t>
      </w:r>
    </w:p>
    <w:p w14:paraId="7D8B5B50" w14:textId="7D8DDCA9" w:rsidR="007D08B6" w:rsidRPr="00AF09F1" w:rsidRDefault="006C650F" w:rsidP="006C650F">
      <w:pPr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ç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Jöle: Bir veya birkaç çeşit meyvenin sulu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ekstraktlar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ının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veya suyunun veya bunların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karışımının şekerlerle uygun jel kıvamına getirilmiş karışımını,</w:t>
      </w:r>
    </w:p>
    <w:p w14:paraId="663AFFAD" w14:textId="3082BA09" w:rsidR="007D08B6" w:rsidRPr="00AF09F1" w:rsidRDefault="006C650F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d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</w:t>
      </w:r>
      <w:r w:rsidR="00C20D89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Jöle m</w:t>
      </w:r>
      <w:r w:rsidR="00BB033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armelat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: </w:t>
      </w:r>
      <w:r w:rsidR="00D722DE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Ç</w:t>
      </w:r>
      <w:r w:rsidR="004A6F3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ok ince dilimlenmiş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meyve </w:t>
      </w:r>
      <w:r w:rsidR="00D722DE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kabuklarından gelen küçük miktarlar haricinde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suda çözünmeyen madde içermeyen </w:t>
      </w:r>
      <w:proofErr w:type="spellStart"/>
      <w:r w:rsidR="0066218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turunçgil</w:t>
      </w:r>
      <w:proofErr w:type="spellEnd"/>
      <w:r w:rsidR="0066218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marmelad</w:t>
      </w:r>
      <w:r w:rsidR="004A6F3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ını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,</w:t>
      </w:r>
    </w:p>
    <w:p w14:paraId="4EC8C481" w14:textId="0DAB8C33" w:rsidR="00770F04" w:rsidRPr="00AF09F1" w:rsidRDefault="00421EE1" w:rsidP="00E966FB">
      <w:pPr>
        <w:pStyle w:val="ListeParagraf"/>
        <w:spacing w:after="0" w:line="240" w:lineRule="atLeast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e) </w:t>
      </w:r>
      <w:r w:rsidR="00770F0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Meyve: Taze, sağlam, kusurlarından arındırılmış, kullanım için yeterli olgunlukta ve gerekli tüm bileşenleri içeren, sapları ve yaprakları ayrılmış, lekelerinden temizlenmiş</w:t>
      </w:r>
      <w:r w:rsidR="00FF4FD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;</w:t>
      </w:r>
      <w:r w:rsidR="00770F0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r w:rsidR="00FF4FD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havuç, tatlı patates, salatalık, patlıcan, bal kabağı, kavun, karpuz, ravent saplarının yenilebilir kısımları ve domates dâhil olmak üzere </w:t>
      </w:r>
      <w:r w:rsidR="00770F0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tüm meyveleri</w:t>
      </w:r>
      <w:r w:rsidR="00FF4FD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,</w:t>
      </w:r>
    </w:p>
    <w:p w14:paraId="072760C2" w14:textId="4AEFEEA8" w:rsidR="00770F04" w:rsidRPr="00AF09F1" w:rsidRDefault="00770F04" w:rsidP="00E966FB">
      <w:pPr>
        <w:pStyle w:val="ListeParagraf"/>
        <w:spacing w:after="0" w:line="240" w:lineRule="atLeast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f) Meyve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pulpu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: </w:t>
      </w:r>
      <w:r w:rsidR="00352235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Bütün haldeki meyvenin kabuk, zar, tohum, küçük çekirdek ve benzeri kısımları mümkün olduğunca uzaklaştırılmış; dilimlenmiş veya ezilmiş olabilen ancak püre haline getirilmemiş yenilebilir kısmını,</w:t>
      </w:r>
    </w:p>
    <w:p w14:paraId="5C3DFB28" w14:textId="71A38E67" w:rsidR="00D14714" w:rsidRPr="00AF09F1" w:rsidRDefault="00770F04" w:rsidP="006C650F">
      <w:pPr>
        <w:pStyle w:val="ListeParagraf"/>
        <w:tabs>
          <w:tab w:val="left" w:pos="851"/>
        </w:tabs>
        <w:spacing w:after="0" w:line="240" w:lineRule="atLeast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g) Meyve püresi: </w:t>
      </w:r>
      <w:r w:rsidR="00D1471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Bütün haldeki meyvenin gerektiğinde kabuk, zar, tohum, küçük çekirdek ve benzeri kısımları ayrıldıktan sonra kalan ve eleme ya da benzeri bir işlemle püre haline getirilmiş yenilebilir kısmını,</w:t>
      </w:r>
    </w:p>
    <w:p w14:paraId="669AEC27" w14:textId="2A9AEA6C" w:rsidR="00352235" w:rsidRPr="00AF09F1" w:rsidRDefault="00770F04" w:rsidP="006C650F">
      <w:pPr>
        <w:pStyle w:val="ListeParagraf"/>
        <w:tabs>
          <w:tab w:val="left" w:pos="851"/>
        </w:tabs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ğ) Meyvenin sulu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ekstraktı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: </w:t>
      </w:r>
      <w:r w:rsidR="00352235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Üretimde kaçınılmaz olarak meydana gelen kayıplar hariç, k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ullanılan meyvenin suda çözünebilen tüm bileşenlerini ihtiva eden meyvenin sulu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ekstraktlarını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,</w:t>
      </w:r>
    </w:p>
    <w:p w14:paraId="1BBFED1E" w14:textId="36955ECD" w:rsidR="007D08B6" w:rsidRPr="00AF09F1" w:rsidRDefault="00365A58" w:rsidP="00FA537A">
      <w:pPr>
        <w:tabs>
          <w:tab w:val="left" w:pos="709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ab/>
      </w:r>
      <w:r w:rsidR="009C1CB5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h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Reçel: Bir veya birkaç çeşit meyvenin püresinin veya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pulpunun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veya</w:t>
      </w:r>
      <w:r w:rsidR="001F659A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bitkilerin kök, yaprak, çiçek gibi yenilebilen kısımlarının veya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bunların karışımının, su ve şekerlerle uygun bir jel kıvamına getirilmiş karışımını,</w:t>
      </w:r>
    </w:p>
    <w:p w14:paraId="2CF85F28" w14:textId="33B618B6" w:rsidR="00770F04" w:rsidRPr="00AF09F1" w:rsidRDefault="009C1CB5" w:rsidP="006C650F">
      <w:pPr>
        <w:pStyle w:val="ListeParagraf"/>
        <w:tabs>
          <w:tab w:val="left" w:pos="709"/>
        </w:tabs>
        <w:spacing w:after="0" w:line="240" w:lineRule="atLeast"/>
        <w:ind w:left="0" w:firstLine="720"/>
        <w:jc w:val="both"/>
        <w:rPr>
          <w:sz w:val="24"/>
          <w:szCs w:val="24"/>
          <w:lang w:val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lastRenderedPageBreak/>
        <w:t>ı</w:t>
      </w:r>
      <w:r w:rsidR="00770F0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Şeker: 20/8/2022 tarihli ve 31929 sayılı Resmî </w:t>
      </w:r>
      <w:proofErr w:type="spellStart"/>
      <w:r w:rsidR="00770F0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Gazete’de</w:t>
      </w:r>
      <w:proofErr w:type="spellEnd"/>
      <w:r w:rsidR="00770F0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yayımlanan Türk Gıda Kodeksi Şeker Tebliğine uygun şekerler, </w:t>
      </w:r>
      <w:proofErr w:type="spellStart"/>
      <w:r w:rsidR="00770F0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fruktoz</w:t>
      </w:r>
      <w:proofErr w:type="spellEnd"/>
      <w:r w:rsidR="00770F0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şurubu, meyvelerden </w:t>
      </w:r>
      <w:proofErr w:type="spellStart"/>
      <w:r w:rsidR="00770F0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ekstrakte</w:t>
      </w:r>
      <w:proofErr w:type="spellEnd"/>
      <w:r w:rsidR="00770F0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edilen şekerler ve kahverengi şekeri,</w:t>
      </w:r>
    </w:p>
    <w:p w14:paraId="4F675167" w14:textId="4CC007CB" w:rsidR="007D08B6" w:rsidRPr="00AF09F1" w:rsidRDefault="00365A58" w:rsidP="00FA537A">
      <w:pPr>
        <w:tabs>
          <w:tab w:val="left" w:pos="709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ab/>
      </w:r>
      <w:r w:rsidR="009C1CB5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i</w:t>
      </w:r>
      <w:r w:rsidR="00F5587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)</w:t>
      </w:r>
      <w:r w:rsidR="00770F04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Tatlandırılmış kestane püresi: Kestane püresi (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Castanea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sativa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), su ve şekerlerin uygun şekilde karıştırılması ile elde edilen ürünü,</w:t>
      </w:r>
    </w:p>
    <w:p w14:paraId="49AACE62" w14:textId="5B52533B" w:rsidR="009C1CB5" w:rsidRPr="00AF09F1" w:rsidRDefault="009C1CB5" w:rsidP="00FA537A">
      <w:pPr>
        <w:pStyle w:val="ListeParagraf"/>
        <w:spacing w:after="0" w:line="240" w:lineRule="atLeast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j</w:t>
      </w:r>
      <w:r w:rsidR="00953535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</w:t>
      </w:r>
      <w:proofErr w:type="spellStart"/>
      <w:r w:rsidR="00953535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Turunçgil</w:t>
      </w:r>
      <w:proofErr w:type="spellEnd"/>
      <w:r w:rsidR="00953535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</w:t>
      </w:r>
      <w:r w:rsidR="0066218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armelad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ı: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Turunçgil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meyvesinden elde edilen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pulp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, püre, meyve suyu, sulu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ekstraktları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ve kabuklarının tek başına veya karıştırılarak, su ve şekerlerle uygun jel kıvamına getirilmiş karışımını,</w:t>
      </w:r>
    </w:p>
    <w:p w14:paraId="38BC6A02" w14:textId="49B367EF" w:rsidR="00770F04" w:rsidRPr="00AF09F1" w:rsidRDefault="00770F04" w:rsidP="00FA537A">
      <w:pPr>
        <w:pStyle w:val="ListeParagraf"/>
        <w:spacing w:after="0" w:line="240" w:lineRule="atLeast"/>
        <w:ind w:left="0" w:firstLine="720"/>
        <w:jc w:val="both"/>
        <w:rPr>
          <w:sz w:val="24"/>
          <w:szCs w:val="24"/>
          <w:lang w:val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k) Zencefil: Taze veya kurutularak ya da şurup içinde muhafaza edilebilen zencefil bitkisinin yenilebilen k</w:t>
      </w:r>
      <w:r w:rsidR="00421EE1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ökünü</w:t>
      </w:r>
      <w:r w:rsidR="00BF7569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,</w:t>
      </w:r>
    </w:p>
    <w:p w14:paraId="2F3B917D" w14:textId="02A72015" w:rsidR="007D08B6" w:rsidRPr="00AF09F1" w:rsidRDefault="007D08B6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proofErr w:type="gram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ifade</w:t>
      </w:r>
      <w:proofErr w:type="gram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eder.</w:t>
      </w:r>
    </w:p>
    <w:p w14:paraId="1B493C2F" w14:textId="60867A74" w:rsidR="007D08B6" w:rsidRPr="00AF09F1" w:rsidRDefault="007D08B6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Ürün özellikleri</w:t>
      </w:r>
    </w:p>
    <w:p w14:paraId="63968D65" w14:textId="22149028" w:rsidR="007D08B6" w:rsidRPr="00AF09F1" w:rsidRDefault="007D08B6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MADDE 5 –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 (1) Bu Tebliğ kapsamındaki ürünlere ait özellikler aşağıda verilmiştir:</w:t>
      </w:r>
    </w:p>
    <w:p w14:paraId="21BB4FFB" w14:textId="09EB1B1D" w:rsidR="007D08B6" w:rsidRPr="00AF09F1" w:rsidRDefault="007D08B6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a) 1.000 g reçel üretiminde olması gereken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pulp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veya püre veya bunların karışım miktarı aşağıda belirtilen istisnalar dışında </w:t>
      </w:r>
      <w:r w:rsidR="00E3744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450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g’dan az olamaz;</w:t>
      </w:r>
    </w:p>
    <w:p w14:paraId="29F8266D" w14:textId="24A65E4F" w:rsidR="007D08B6" w:rsidRPr="00AF09F1" w:rsidRDefault="00662183" w:rsidP="005A67BC">
      <w:pPr>
        <w:pStyle w:val="ListeParagraf"/>
        <w:numPr>
          <w:ilvl w:val="0"/>
          <w:numId w:val="6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Kırmızı F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renk üzümü, </w:t>
      </w:r>
      <w:r w:rsidR="00E3744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kuş üvezi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, </w:t>
      </w:r>
      <w:r w:rsidR="00AB66C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yabani iğde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, siyah</w:t>
      </w:r>
      <w:r w:rsidR="001F659A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F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renk üzümü, kuşburnu, ayva                                                                   </w:t>
      </w:r>
      <w:r w:rsidR="001F659A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                                                  </w:t>
      </w:r>
      <w:r w:rsidR="00E3744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350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</w:t>
      </w:r>
    </w:p>
    <w:p w14:paraId="2FE7000F" w14:textId="77777777" w:rsidR="007D08B6" w:rsidRPr="00AF09F1" w:rsidRDefault="007D08B6" w:rsidP="007D08B6">
      <w:pPr>
        <w:pStyle w:val="ListeParagraf"/>
        <w:numPr>
          <w:ilvl w:val="0"/>
          <w:numId w:val="6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Zencefil                                                                                                   </w:t>
      </w:r>
      <w:r w:rsidR="001F659A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       </w:t>
      </w:r>
      <w:r w:rsidR="005A67B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 </w:t>
      </w:r>
      <w:r w:rsidR="00E3744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180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</w:t>
      </w:r>
    </w:p>
    <w:p w14:paraId="4BFA1ED5" w14:textId="77777777" w:rsidR="007D08B6" w:rsidRPr="00AF09F1" w:rsidRDefault="005A67BC" w:rsidP="00AB66CB">
      <w:pPr>
        <w:pStyle w:val="ListeParagraf"/>
        <w:numPr>
          <w:ilvl w:val="0"/>
          <w:numId w:val="6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</w:t>
      </w:r>
      <w:r w:rsidR="00AB66C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aju</w:t>
      </w:r>
      <w:proofErr w:type="spellEnd"/>
      <w:r w:rsidR="00AB66C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elmaları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                                                                                  </w:t>
      </w:r>
      <w:r w:rsidR="001F659A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                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</w:t>
      </w:r>
      <w:r w:rsidR="00E3744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230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</w:t>
      </w:r>
    </w:p>
    <w:p w14:paraId="557DB3FC" w14:textId="2BD2B19C" w:rsidR="00E3744C" w:rsidRPr="00AF09F1" w:rsidRDefault="00E3744C" w:rsidP="00AB66CB">
      <w:pPr>
        <w:pStyle w:val="ListeParagraf"/>
        <w:numPr>
          <w:ilvl w:val="0"/>
          <w:numId w:val="6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Çarkıfelek</w:t>
      </w:r>
      <w:r w:rsidR="00FA537A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meyvesi                                                    </w:t>
      </w:r>
      <w:r w:rsidR="001F659A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           </w:t>
      </w:r>
      <w:r w:rsidR="00CA3FAE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ab/>
        <w:t xml:space="preserve">  </w:t>
      </w:r>
      <w:r w:rsidR="001F659A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                </w:t>
      </w:r>
      <w:r w:rsidR="005A67B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  </w:t>
      </w:r>
      <w:r w:rsidR="001F659A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 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80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g</w:t>
      </w:r>
    </w:p>
    <w:p w14:paraId="526EA5E2" w14:textId="4CF48064" w:rsidR="007D08B6" w:rsidRPr="00AF09F1" w:rsidRDefault="007D08B6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b)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Turunçgil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meyve reçellerinde ve ekstra reçellerinde bir istisna olarak bütün, dilimlenmiş veya parçalı veya bunların karışımı meyveler kullanılabilir.</w:t>
      </w:r>
    </w:p>
    <w:p w14:paraId="79DEB90C" w14:textId="077A5E1F" w:rsidR="00A77FB3" w:rsidRPr="00AF09F1" w:rsidRDefault="005A67BC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c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Elma, armut,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klingston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eriği, kavun, karpuz, üzüm, patlıcan, balkabağı, salatalık ve domates ekstra reçel ve ekstra jöle üretiminde karıştırılarak birlikte kullanılamaz.</w:t>
      </w:r>
    </w:p>
    <w:p w14:paraId="706DFB6A" w14:textId="7C7975E4" w:rsidR="007D08B6" w:rsidRPr="00AF09F1" w:rsidRDefault="005A67BC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ç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1.000 g ekstra reçel üretiminde olması gereken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pulp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miktarı aşağıda belirtilen istisnalar dışında </w:t>
      </w:r>
      <w:r w:rsidR="00A77FB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500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g’dan   az olamaz;</w:t>
      </w:r>
    </w:p>
    <w:p w14:paraId="46530DAA" w14:textId="7419FC51" w:rsidR="007D08B6" w:rsidRPr="00AF09F1" w:rsidRDefault="00662183" w:rsidP="005A67BC">
      <w:pPr>
        <w:pStyle w:val="ListeParagraf"/>
        <w:numPr>
          <w:ilvl w:val="0"/>
          <w:numId w:val="7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Kırmızı F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renk üzümü, </w:t>
      </w:r>
      <w:r w:rsidR="00A77FB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kuş üvezi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, </w:t>
      </w:r>
      <w:r w:rsidR="00A77FB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yabani iğde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, si</w:t>
      </w:r>
      <w:r w:rsidR="00A77FB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yah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F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renk üzümü, kuşburnu, ayva                                                 </w:t>
      </w:r>
      <w:r w:rsidR="00A77FB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                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 </w:t>
      </w:r>
      <w:r w:rsidR="00A77FB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    </w:t>
      </w:r>
      <w:r w:rsidR="005A67B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                                        </w:t>
      </w:r>
      <w:r w:rsidR="00A77FB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450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</w:t>
      </w:r>
    </w:p>
    <w:p w14:paraId="7B400BD8" w14:textId="77777777" w:rsidR="005A67BC" w:rsidRPr="00AF09F1" w:rsidRDefault="007D08B6" w:rsidP="007D08B6">
      <w:pPr>
        <w:pStyle w:val="ListeParagraf"/>
        <w:numPr>
          <w:ilvl w:val="0"/>
          <w:numId w:val="7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Zencefil                                                             </w:t>
      </w:r>
      <w:r w:rsidR="00A77FB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                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 </w:t>
      </w:r>
      <w:r w:rsidR="00D11F81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   </w:t>
      </w:r>
      <w:r w:rsidR="005A67B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                         </w:t>
      </w:r>
      <w:r w:rsidR="00A77FB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280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</w:t>
      </w:r>
    </w:p>
    <w:p w14:paraId="63135C8C" w14:textId="119DFC5B" w:rsidR="005A67BC" w:rsidRPr="00AF09F1" w:rsidRDefault="005A67BC" w:rsidP="007D08B6">
      <w:pPr>
        <w:pStyle w:val="ListeParagraf"/>
        <w:numPr>
          <w:ilvl w:val="0"/>
          <w:numId w:val="7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</w:t>
      </w:r>
      <w:r w:rsidR="00A77FB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aju</w:t>
      </w:r>
      <w:proofErr w:type="spellEnd"/>
      <w:r w:rsidR="00A77FB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elmaları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                                   </w:t>
      </w:r>
      <w:r w:rsidR="00A77FB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      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    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                                              </w:t>
      </w:r>
      <w:r w:rsidR="00BF7569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 </w:t>
      </w:r>
      <w:r w:rsidR="00A77FB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290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</w:t>
      </w:r>
    </w:p>
    <w:p w14:paraId="78D24318" w14:textId="28705250" w:rsidR="007D08B6" w:rsidRPr="00AF09F1" w:rsidRDefault="00A77FB3" w:rsidP="007D08B6">
      <w:pPr>
        <w:pStyle w:val="ListeParagraf"/>
        <w:numPr>
          <w:ilvl w:val="0"/>
          <w:numId w:val="7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Çarkıfelek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meyvesi</w:t>
      </w:r>
      <w:r w:rsidR="00244A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   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                                       </w:t>
      </w:r>
      <w:r w:rsidR="00FA537A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       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                  </w:t>
      </w:r>
      <w:r w:rsidR="005A67B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</w:t>
      </w:r>
      <w:r w:rsidR="00244A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     </w:t>
      </w:r>
      <w:r w:rsidR="00BF7569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</w:t>
      </w:r>
      <w:r w:rsidR="00701345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r w:rsidR="00BF7569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</w:t>
      </w:r>
      <w:r w:rsidR="00244A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</w:t>
      </w:r>
      <w:r w:rsidR="00125871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 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100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</w:t>
      </w:r>
    </w:p>
    <w:p w14:paraId="3564E090" w14:textId="1EBD987B" w:rsidR="00AB66CB" w:rsidRPr="00AF09F1" w:rsidRDefault="005A67BC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d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</w:t>
      </w:r>
      <w:r w:rsidR="00AB66C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Kuşburnu ekstra reçeli ve çekirdeksiz </w:t>
      </w:r>
      <w:r w:rsidR="0073479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a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hududu,</w:t>
      </w:r>
      <w:r w:rsidR="0066218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böğürtlen, siyah F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renk üzümü, yaban</w:t>
      </w:r>
      <w:r w:rsidR="0066218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mersini, kırmızı F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renk üzümünden üretilen ekstra reçeller</w:t>
      </w:r>
      <w:r w:rsidR="00244A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de </w:t>
      </w:r>
      <w:proofErr w:type="gramStart"/>
      <w:r w:rsidR="00244A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konsantre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edilmemiş</w:t>
      </w:r>
      <w:proofErr w:type="gram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meyve püreleri de kullanılabilir.</w:t>
      </w:r>
    </w:p>
    <w:p w14:paraId="7A07BD11" w14:textId="08788679" w:rsidR="007D08B6" w:rsidRPr="00AF09F1" w:rsidRDefault="005A67BC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) Yapraklarından veya taç yaprağından reçel üretilen gül, mürver gibi bitkilerden elde edilen reçellerde, yaprak oranı en az %5 olma</w:t>
      </w:r>
      <w:r w:rsidR="00125871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 zorundadır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.</w:t>
      </w:r>
    </w:p>
    <w:p w14:paraId="15ED1D54" w14:textId="2993E39C" w:rsidR="007D08B6" w:rsidRPr="00AF09F1" w:rsidRDefault="005A67BC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f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) Yapraklarından veya taç yaprağından reçel üretilen gül, mürver gibi bitkilerden elde edilen ekstra reçellerde, yaprak oranı en az %10 olma</w:t>
      </w:r>
      <w:r w:rsidR="00125871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 zorundadır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.</w:t>
      </w:r>
    </w:p>
    <w:p w14:paraId="448AE593" w14:textId="5EF56B85" w:rsidR="007D08B6" w:rsidRPr="00AF09F1" w:rsidRDefault="005A67BC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) 1</w:t>
      </w:r>
      <w:r w:rsidR="008F054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.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000 g jöle üretiminde kullanılan meyve suyu veya sulu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ekstraktları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veya bunların karışımı bu maddenin</w:t>
      </w:r>
      <w:r w:rsidR="00C41D7D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birinci fıkrasının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(a) bendinde belirtilen miktarlar kadar olma</w:t>
      </w:r>
      <w:r w:rsidR="00125871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 zorundadır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. Meyvenin sulu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ekstraktlarının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kullanıldığı jölelerde meyve sulu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miktarı hesaplanırken, sulu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hazırlamada kullanılan suyun ağırlığı hesaplamaya </w:t>
      </w:r>
      <w:r w:rsidR="00DA6295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dâhil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edilmez.</w:t>
      </w:r>
    </w:p>
    <w:p w14:paraId="1F960BE0" w14:textId="082ABBEA" w:rsidR="007D08B6" w:rsidRPr="00AF09F1" w:rsidRDefault="005A67BC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ğ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) 1</w:t>
      </w:r>
      <w:r w:rsidR="008F054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.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000 g ekstra jöle üretiminde kullanılan meyve suyu veya sulu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ekstraktları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veya </w:t>
      </w:r>
      <w:r w:rsidR="00D722DE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bunların karışımı bu maddenin</w:t>
      </w:r>
      <w:r w:rsidR="00C41D7D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birinci fıkrasının</w:t>
      </w:r>
      <w:r w:rsidR="00D722DE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(ç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) bendinde belirtilen miktarlar kadar olma</w:t>
      </w:r>
      <w:r w:rsidR="00125871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 zorundadır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. Meyvenin sulu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ekstraktlarının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kullanıldığı ekstra jölelerde meyve sulu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miktarı hesaplanırken, sulu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hazırlamada kullanılan suyun ağırlığı hesaplamaya </w:t>
      </w:r>
      <w:r w:rsidR="00DA6295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dâhil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edilmez.</w:t>
      </w:r>
    </w:p>
    <w:p w14:paraId="5A525130" w14:textId="682F89C1" w:rsidR="007D08B6" w:rsidRPr="00AF09F1" w:rsidRDefault="005A67BC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h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) 1</w:t>
      </w:r>
      <w:r w:rsidR="008F054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.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000 g </w:t>
      </w:r>
      <w:proofErr w:type="spellStart"/>
      <w:r w:rsidR="004A6F3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turunçgil</w:t>
      </w:r>
      <w:proofErr w:type="spellEnd"/>
      <w:r w:rsidR="004A6F3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r w:rsidR="0066218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marmelad</w:t>
      </w:r>
      <w:r w:rsidR="004A6F3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ı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üretiminde kullanılan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turunçgil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meyvesi miktarı, meyve eti en az 75 g olmak üzere 200 g’dan az olamaz.</w:t>
      </w:r>
    </w:p>
    <w:p w14:paraId="23017CD9" w14:textId="0DC2E6FF" w:rsidR="007D08B6" w:rsidRPr="00AF09F1" w:rsidRDefault="005A67BC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lastRenderedPageBreak/>
        <w:t>ı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) 1</w:t>
      </w:r>
      <w:r w:rsidR="008F054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.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000 g </w:t>
      </w:r>
      <w:r w:rsidR="00C20D89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geleneksel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marmelat üretiminde kullanılan meyve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pulpu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, püre, meyve suyu ve sulu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ekstraktları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miktarı en az 450 g olma</w:t>
      </w:r>
      <w:r w:rsidR="00125871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 zorundadır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. Meyvenin sulu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ekstraktlarının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kullanıldığı </w:t>
      </w:r>
      <w:r w:rsidR="00C20D89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geleneksel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marmelatlarda meyve sulu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miktarı hesaplanırken, sulu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hazırlamada kullanılan suyun ağırlığı hesaplamaya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dâhil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edilmez.</w:t>
      </w:r>
    </w:p>
    <w:p w14:paraId="0B1F6594" w14:textId="5E482FBE" w:rsidR="007D08B6" w:rsidRPr="00AF09F1" w:rsidRDefault="005A67BC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i</w:t>
      </w:r>
      <w:r w:rsidR="0073479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) 1000 g t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atlandırılmış kestane püresinde kestane (</w:t>
      </w:r>
      <w:proofErr w:type="spellStart"/>
      <w:r w:rsidR="007D08B6" w:rsidRPr="00AF09F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tr-TR" w:eastAsia="tr-TR"/>
        </w:rPr>
        <w:t>Castanea</w:t>
      </w:r>
      <w:proofErr w:type="spellEnd"/>
      <w:r w:rsidR="007D08B6" w:rsidRPr="00AF09F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="007D08B6" w:rsidRPr="00AF09F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tr-TR" w:eastAsia="tr-TR"/>
        </w:rPr>
        <w:t>sativa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) miktarı 380 gramdan daha az olamaz.</w:t>
      </w:r>
    </w:p>
    <w:p w14:paraId="4E88A2F3" w14:textId="5970E791" w:rsidR="007D08B6" w:rsidRPr="00AF09F1" w:rsidRDefault="005A67BC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j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</w:t>
      </w:r>
      <w:r w:rsidR="00C20D89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Geleneksel m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armelatta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refraktometre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r w:rsidR="00D722DE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ile hesaplanan çözünebilir kuru madde miktarı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%55’</w:t>
      </w:r>
      <w:r w:rsidR="008F054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en az olamaz.</w:t>
      </w:r>
    </w:p>
    <w:p w14:paraId="6AE0295A" w14:textId="7CBF5D70" w:rsidR="007D08B6" w:rsidRPr="00AF09F1" w:rsidRDefault="005A67BC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Şeker yerine tamamen veya kısmen tatlandırıcı kullanılanların dışında, reçel, ekstra reçel, jöle, ekstra jöle,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turunçgil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r w:rsidR="0066218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marmelad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ı, jöle 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marmelat ve tatlandırılmış kestane püresinde </w:t>
      </w:r>
      <w:proofErr w:type="spell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refraktometre</w:t>
      </w:r>
      <w:proofErr w:type="spell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ile hesaplanan çözünebilir kuru madde miktarı %60’</w:t>
      </w:r>
      <w:r w:rsidR="008F054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an a</w:t>
      </w:r>
      <w:r w:rsidR="00DC0ED1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z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olamaz.</w:t>
      </w:r>
    </w:p>
    <w:p w14:paraId="5D4EAB0B" w14:textId="5B707A1E" w:rsidR="0080062B" w:rsidRPr="00AF09F1" w:rsidRDefault="00244AB6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l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Bu Tebliğde geçen ürünlerde, değişik meyve çeşitleri karıştırılıp üretildiğinde kullanılan meyve miktarları, meyvelerin izin verilen en az miktarı </w:t>
      </w:r>
      <w:proofErr w:type="gram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baz</w:t>
      </w:r>
      <w:proofErr w:type="gram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alınarak, karışımda kullanıldıkları yüzde miktarlarına göre hesaplanır.</w:t>
      </w:r>
    </w:p>
    <w:p w14:paraId="61AC6407" w14:textId="751C20F1" w:rsidR="007D08B6" w:rsidRPr="00AF09F1" w:rsidRDefault="00244AB6" w:rsidP="00FA53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m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</w:t>
      </w:r>
      <w:r w:rsidR="005A67B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Reçel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ve ekstra reçellerde işlem hatalarından kaynaklanan çekirdek, sap ve yaprak gibi reçelde istenmeyen yabancı madde oranı aşağıdaki gibi olma</w:t>
      </w:r>
      <w:r w:rsidR="00125871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 zorundadır</w:t>
      </w:r>
      <w:r w:rsidR="00DD7D70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:</w:t>
      </w:r>
    </w:p>
    <w:p w14:paraId="7CC4AC7A" w14:textId="79E3DFC9" w:rsidR="00717A08" w:rsidRPr="00AF09F1" w:rsidRDefault="007D08B6" w:rsidP="008F0543">
      <w:pPr>
        <w:pStyle w:val="ListeParagraf"/>
        <w:numPr>
          <w:ilvl w:val="0"/>
          <w:numId w:val="9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Çekirdek içeren hammadde kullanıldığında çekirdek veya çekirdek parçası en fazla 1 adet/100 g</w:t>
      </w:r>
      <w:r w:rsidR="00DD7D70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.</w:t>
      </w:r>
    </w:p>
    <w:p w14:paraId="0575F2D5" w14:textId="3253C61B" w:rsidR="00717A08" w:rsidRPr="00AF09F1" w:rsidRDefault="007D08B6" w:rsidP="008F0543">
      <w:pPr>
        <w:pStyle w:val="ListeParagraf"/>
        <w:numPr>
          <w:ilvl w:val="0"/>
          <w:numId w:val="9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Sap ve çanak yapraklı meyvelerden yapılan reçellerde sap ve çanak yaprak oranı en fazla 2 adet/kg</w:t>
      </w:r>
      <w:r w:rsidR="00DD7D70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.</w:t>
      </w:r>
    </w:p>
    <w:p w14:paraId="674512BE" w14:textId="52E3C87C" w:rsidR="007D08B6" w:rsidRPr="00AF09F1" w:rsidRDefault="007D08B6" w:rsidP="008F0543">
      <w:pPr>
        <w:pStyle w:val="ListeParagraf"/>
        <w:numPr>
          <w:ilvl w:val="0"/>
          <w:numId w:val="9"/>
        </w:num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Teknolojisi gereği ham meyveden yapılan reçeller hariç olmak üzere, reçellerde ham ve kusurlu meyve sayısı en fazla 2 adet/kg.</w:t>
      </w:r>
    </w:p>
    <w:p w14:paraId="5FECF058" w14:textId="4D3D0D33" w:rsidR="007D08B6" w:rsidRPr="00AF09F1" w:rsidRDefault="00DD7D70" w:rsidP="008F0543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n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) Bu Tebliğde geçen ürünlerde, tanımlarda yer alan hammaddeler ile EK-1’de yer alan bileşenler dışında başka bir bileşen kullanılamaz.</w:t>
      </w:r>
    </w:p>
    <w:p w14:paraId="1F43AAF8" w14:textId="6627EA0F" w:rsidR="000A6226" w:rsidRPr="00AF09F1" w:rsidRDefault="00DD7D70" w:rsidP="008F0543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o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) Ürünlerin hammaddelerinin işlenme esasları EK-2’de verilmiştir.</w:t>
      </w:r>
    </w:p>
    <w:p w14:paraId="0202A8A4" w14:textId="02B5497A" w:rsidR="007D08B6" w:rsidRPr="00AF09F1" w:rsidRDefault="007D08B6" w:rsidP="008F0543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Katkı maddeleri</w:t>
      </w:r>
    </w:p>
    <w:p w14:paraId="3B0C4610" w14:textId="6632753F" w:rsidR="007D08B6" w:rsidRPr="00AF09F1" w:rsidRDefault="007D08B6" w:rsidP="008F0543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MADDE 6 –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 (1) 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>Bu Tebliğ kapsamında yer alan ürünler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>de kullanılan katkı maddeleri hakkında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r w:rsidR="00137F6E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13/10/2023 tarihli ve 32338 mükerrer sayılı Resmî </w:t>
      </w:r>
      <w:proofErr w:type="spellStart"/>
      <w:r w:rsidR="00137F6E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Gazete’de</w:t>
      </w:r>
      <w:proofErr w:type="spellEnd"/>
      <w:r w:rsidR="00137F6E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yayımlanan Türk Gıda Kodeksi Gıda Katkı Maddeleri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Yönetmeliği hükümler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>i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uygu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>lanır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60E8AD47" w14:textId="77777777" w:rsidR="00137F6E" w:rsidRPr="00AF09F1" w:rsidRDefault="00137F6E" w:rsidP="00137F6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t>Bulaşanlar</w:t>
      </w:r>
    </w:p>
    <w:p w14:paraId="594C68FD" w14:textId="1EBA5F74" w:rsidR="00137F6E" w:rsidRPr="00AF09F1" w:rsidRDefault="00022364" w:rsidP="00137F6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t>MADDE 7</w:t>
      </w:r>
      <w:r w:rsidR="00137F6E"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–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> (1) Bu Tebliğ kapsamında yer alan ürünlerdeki bulaşanların miktarları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hakkında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, 5/11/2023 tarihli ve 32360 sayılı Resmî </w:t>
      </w:r>
      <w:proofErr w:type="spellStart"/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>Gazete’de</w:t>
      </w:r>
      <w:proofErr w:type="spellEnd"/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yayımlanan Türk Gıda Kodeksi Bulaşanlar Yönetmeliği hükümler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>i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uygu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>lanır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636496D6" w14:textId="77777777" w:rsidR="00137F6E" w:rsidRPr="00AF09F1" w:rsidRDefault="00137F6E" w:rsidP="00137F6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t>Pestisit kalıntıları</w:t>
      </w:r>
    </w:p>
    <w:p w14:paraId="24FB8349" w14:textId="26199F61" w:rsidR="00137F6E" w:rsidRPr="00AF09F1" w:rsidRDefault="00022364" w:rsidP="00137F6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t>MADDE 8</w:t>
      </w:r>
      <w:r w:rsidR="00137F6E"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–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> (1) Bu Tebliğ kapsamında yer alan ürünlerdeki pestisit kalıntı miktarları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hakkında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, 27/9/2021 tarihli ve 31611 mükerrer sayılı Resmî </w:t>
      </w:r>
      <w:proofErr w:type="spellStart"/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>Gazete’de</w:t>
      </w:r>
      <w:proofErr w:type="spellEnd"/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yayımlanan Türk Gıda Kodeksi Pestisitlerin Maksimum Kalıntı Limitleri Yönetmeliği hükümler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>i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uygu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>lanır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5FE83E71" w14:textId="77777777" w:rsidR="00137F6E" w:rsidRPr="00AF09F1" w:rsidRDefault="00137F6E" w:rsidP="00137F6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t>Veteriner ilaçları tolerans düzeyi</w:t>
      </w:r>
    </w:p>
    <w:p w14:paraId="6BB0545B" w14:textId="52F48DC5" w:rsidR="00137F6E" w:rsidRPr="00AF09F1" w:rsidRDefault="00022364" w:rsidP="00137F6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t>MADDE 9</w:t>
      </w:r>
      <w:r w:rsidR="00137F6E"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–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> (1) Bu Tebliğ kapsamında bileşiminde bal içeren ürünlerde bulunabilecek veteriner ilaçları kalıntı miktarları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hakkında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, 7/3/2017 tarihli ve 30000 sayılı Resmî </w:t>
      </w:r>
      <w:proofErr w:type="spellStart"/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>Gazete’de</w:t>
      </w:r>
      <w:proofErr w:type="spellEnd"/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yayımlanan Türk Gıda Kodeksi Hayvansal Gıdalarda Bulunabilecek Farmakolojik Aktif Maddelerin Sınıflandırılması ve Maksimum Kalıntı Limitleri Yönetmeliği hükümler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>i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uygu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>lanır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66A1290F" w14:textId="0AEF9470" w:rsidR="00137F6E" w:rsidRPr="00AF09F1" w:rsidRDefault="00137F6E" w:rsidP="008F0543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t>Hijyen</w:t>
      </w:r>
    </w:p>
    <w:p w14:paraId="4FB103FB" w14:textId="15F4FD0D" w:rsidR="007D08B6" w:rsidRPr="00AF09F1" w:rsidRDefault="00137F6E" w:rsidP="00137F6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t>M</w:t>
      </w:r>
      <w:r w:rsidR="00022364"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t>ADDE 10</w:t>
      </w:r>
      <w:r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–</w:t>
      </w:r>
      <w:r w:rsidRPr="00AF09F1">
        <w:rPr>
          <w:rFonts w:ascii="Times New Roman" w:hAnsi="Times New Roman" w:cs="Times New Roman"/>
          <w:sz w:val="24"/>
          <w:szCs w:val="24"/>
          <w:lang w:val="tr-TR"/>
        </w:rPr>
        <w:t> (1) Bu Tebliğ kapsamında yer alan ürünler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hakkında</w:t>
      </w:r>
      <w:r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, 13/2/2025 tarihli ve 32812 sayılı Resmî </w:t>
      </w:r>
      <w:proofErr w:type="spellStart"/>
      <w:r w:rsidRPr="00AF09F1">
        <w:rPr>
          <w:rFonts w:ascii="Times New Roman" w:hAnsi="Times New Roman" w:cs="Times New Roman"/>
          <w:sz w:val="24"/>
          <w:szCs w:val="24"/>
          <w:lang w:val="tr-TR"/>
        </w:rPr>
        <w:t>Gazete’de</w:t>
      </w:r>
      <w:proofErr w:type="spellEnd"/>
      <w:r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yayımlanan Türk Gıda Kodeksi Mikrobiyolojik Kriterler Yönetmeliği ile 17/12/2011 tarihli ve 28145 sayılı Resmî </w:t>
      </w:r>
      <w:proofErr w:type="spellStart"/>
      <w:r w:rsidRPr="00AF09F1">
        <w:rPr>
          <w:rFonts w:ascii="Times New Roman" w:hAnsi="Times New Roman" w:cs="Times New Roman"/>
          <w:sz w:val="24"/>
          <w:szCs w:val="24"/>
          <w:lang w:val="tr-TR"/>
        </w:rPr>
        <w:t>Gazete’de</w:t>
      </w:r>
      <w:proofErr w:type="spellEnd"/>
      <w:r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yayımlanan Gıda Hijyeni Yönetmeliği hükümler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>i</w:t>
      </w:r>
      <w:r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uygu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>lanır</w:t>
      </w:r>
      <w:r w:rsidRPr="00AF09F1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54F2A4BA" w14:textId="77777777" w:rsidR="00137F6E" w:rsidRPr="00AF09F1" w:rsidRDefault="00137F6E" w:rsidP="00137F6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t>Ambalajlama</w:t>
      </w:r>
    </w:p>
    <w:p w14:paraId="7BA646AA" w14:textId="003DCAA0" w:rsidR="00137F6E" w:rsidRPr="00AF09F1" w:rsidRDefault="00022364" w:rsidP="00137F6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lastRenderedPageBreak/>
        <w:t>MADDE 11</w:t>
      </w:r>
      <w:r w:rsidR="00137F6E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 xml:space="preserve"> –</w:t>
      </w:r>
      <w:r w:rsidR="00137F6E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>(1) Bu Tebliğ kapsamında yer alan ürün ambalajları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hakkında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, 5/4/2018 tarihli ve 30382 sayılı Resmî </w:t>
      </w:r>
      <w:proofErr w:type="spellStart"/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>Gazete’de</w:t>
      </w:r>
      <w:proofErr w:type="spellEnd"/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yayımlanan Türk Gıda Kodeksi Gıda ile Temas Eden Madde ve Malzemelere Dair Yönetmelik hükümler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>i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uygu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>lanır</w:t>
      </w:r>
      <w:r w:rsidR="00137F6E" w:rsidRPr="00AF09F1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34F1D275" w14:textId="5D930A21" w:rsidR="007D08B6" w:rsidRPr="00AF09F1" w:rsidRDefault="00137F6E" w:rsidP="00137F6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F09F1">
        <w:rPr>
          <w:rFonts w:ascii="Times New Roman" w:hAnsi="Times New Roman" w:cs="Times New Roman"/>
          <w:b/>
          <w:bCs/>
          <w:sz w:val="24"/>
          <w:szCs w:val="24"/>
          <w:lang w:val="tr-TR"/>
        </w:rPr>
        <w:t>Etiketleme</w:t>
      </w:r>
    </w:p>
    <w:p w14:paraId="3C239F28" w14:textId="335AAE99" w:rsidR="00A859AB" w:rsidRPr="00AF09F1" w:rsidRDefault="00022364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MADDE 12</w:t>
      </w:r>
      <w:r w:rsidR="007D08B6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 xml:space="preserve"> –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 (1) </w:t>
      </w:r>
      <w:r w:rsidR="00A859A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Bu Tebliğ kapsamında yer alan ürünlerin etiketi, 26/1/2017 tarihli ve 29960 mükerrer sayılı Resmî </w:t>
      </w:r>
      <w:proofErr w:type="spellStart"/>
      <w:r w:rsidR="00A859A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Gazete’de</w:t>
      </w:r>
      <w:proofErr w:type="spellEnd"/>
      <w:r w:rsidR="00A859A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yayımlanan Türk Gıda Kodeksi Gıda Etiketleme ve Tüketicileri Bilgilendirme Yönetmeliğinde yer alan hükümlere </w:t>
      </w:r>
      <w:r w:rsidR="00EA3F9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ilave </w:t>
      </w:r>
      <w:r w:rsidR="00A859A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olarak aşağıda belirtilen hükümlere de uygun ol</w:t>
      </w:r>
      <w:r w:rsidR="006F5F4A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mak zorundadır</w:t>
      </w:r>
      <w:r w:rsidR="00EA3F9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:</w:t>
      </w:r>
    </w:p>
    <w:p w14:paraId="3D9D9467" w14:textId="38E8EA2A" w:rsidR="007D08B6" w:rsidRPr="00AF09F1" w:rsidRDefault="007D08B6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a) </w:t>
      </w:r>
      <w:r w:rsidR="00982F21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Bu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Tebliğde yer alan ürünler tanımlarda belirtildiği gibi adlandırılır. Bunun yanı sıra alışılagelmiş adlarla desteklenebilir.</w:t>
      </w:r>
    </w:p>
    <w:p w14:paraId="61530936" w14:textId="02BFF4C6" w:rsidR="007D08B6" w:rsidRPr="00AF09F1" w:rsidRDefault="007D08B6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b) Ürün adı hammaddedeki azalan ağırlıklarına göre meyve ya da meyvelerin adları ile desteklen</w:t>
      </w:r>
      <w:r w:rsidR="00982F21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ir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. Bununla birlikte, üç veya daha fazla meyveden üretilen ürünlerde meyvelerin adları yerine "karışık meyve" ya da karşılığı bir ifade kullanılabilir veya meyve sayısı belirtilir.</w:t>
      </w:r>
    </w:p>
    <w:p w14:paraId="727522F0" w14:textId="3089720B" w:rsidR="007D08B6" w:rsidRPr="00AF09F1" w:rsidRDefault="007D08B6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c) Son üründe, eğer mümkünse sulu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ekstraktların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hazırlanmasında kullanılan suyun ağırlığı çıkarıldıktan sonra, "100 g’da </w:t>
      </w:r>
      <w:proofErr w:type="gram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.......</w:t>
      </w:r>
      <w:proofErr w:type="gram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proofErr w:type="gram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</w:t>
      </w:r>
      <w:proofErr w:type="gram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meyve ile hazırlanmıştır" ifadesi etiket üzerinde </w:t>
      </w:r>
      <w:r w:rsidR="00E23F0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ürün adı ile aynı yüzeyde ve kolayca görülebilecek şekilde yer alma</w:t>
      </w:r>
      <w:r w:rsidR="00982F21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k zorundadır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.</w:t>
      </w:r>
    </w:p>
    <w:p w14:paraId="12CA41CF" w14:textId="7C4E5485" w:rsidR="007D08B6" w:rsidRPr="00AF09F1" w:rsidRDefault="00E23F06" w:rsidP="00244AB6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ç</w:t>
      </w:r>
      <w:r w:rsidR="0066218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</w:t>
      </w:r>
      <w:proofErr w:type="spellStart"/>
      <w:r w:rsidR="0066218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Turunçgil</w:t>
      </w:r>
      <w:proofErr w:type="spellEnd"/>
      <w:r w:rsidR="0066218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marmelad</w:t>
      </w:r>
      <w:r w:rsidR="00AF7AD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ında, </w:t>
      </w:r>
      <w:proofErr w:type="spellStart"/>
      <w:r w:rsidR="00AF7AD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turunçgil</w:t>
      </w:r>
      <w:proofErr w:type="spellEnd"/>
      <w:r w:rsidR="00AF7AD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meyvesinin adı belirtilerek ürün adı </w:t>
      </w:r>
      <w:r w:rsidR="004A6F3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yazılabilir: </w:t>
      </w:r>
      <w:r w:rsidR="00AF7AD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“</w:t>
      </w:r>
      <w:r w:rsidR="004A6F3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Portakal</w:t>
      </w:r>
      <w:r w:rsidR="0066218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marmelad</w:t>
      </w:r>
      <w:r w:rsidR="00AF7AD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ı”</w:t>
      </w:r>
      <w:r w:rsidR="004A6F3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,</w:t>
      </w:r>
      <w:r w:rsidR="00AF7AD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r w:rsidR="0066218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“Mandalina marmelad</w:t>
      </w:r>
      <w:r w:rsidR="004A6F3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ı” v</w:t>
      </w:r>
      <w:r w:rsidR="00127DEE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e </w:t>
      </w:r>
      <w:r w:rsidR="004A6F3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b</w:t>
      </w:r>
      <w:r w:rsidR="00127DEE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enzeri</w:t>
      </w:r>
      <w:r w:rsidR="004A6F37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.</w:t>
      </w:r>
    </w:p>
    <w:p w14:paraId="744B55F9" w14:textId="42383283" w:rsidR="007D08B6" w:rsidRPr="00AF09F1" w:rsidRDefault="00E23F06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d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Bu Tebliğ kapsamındaki ürünlerin çözünebilir kuru madde miktarı en az %25 oranında azaltıldığında, ürün "düşük şekerli </w:t>
      </w:r>
      <w:proofErr w:type="gram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………</w:t>
      </w:r>
      <w:proofErr w:type="gram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" olarak adlandırılır.</w:t>
      </w:r>
    </w:p>
    <w:p w14:paraId="3D36D947" w14:textId="6ADAEF81" w:rsidR="00717A08" w:rsidRPr="00AF09F1" w:rsidRDefault="00E23F06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</w:t>
      </w:r>
      <w:r w:rsidR="00C20D89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) </w:t>
      </w:r>
      <w:proofErr w:type="spellStart"/>
      <w:r w:rsidR="00B8487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Turunçgil</w:t>
      </w:r>
      <w:proofErr w:type="spellEnd"/>
      <w:r w:rsidR="00B8487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reçeli hariç olmak üzere </w:t>
      </w:r>
      <w:r w:rsidR="00C20D89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4 üncü maddede tanımlanan reçel, marmelat olara</w:t>
      </w:r>
      <w:r w:rsidR="00B8487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k isimlendirilebilir. </w:t>
      </w:r>
      <w:proofErr w:type="spellStart"/>
      <w:r w:rsidR="00B8487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Turunçgil</w:t>
      </w:r>
      <w:proofErr w:type="spellEnd"/>
      <w:r w:rsidR="00B8487C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ekstra reçeli hariç olmak üzere 4 üncü maddede tanımlanan</w:t>
      </w:r>
      <w:r w:rsidR="00C20D89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ekstra reçel ise ekstra marmelat olarak isimlendirilebilir.</w:t>
      </w:r>
    </w:p>
    <w:p w14:paraId="092E1F02" w14:textId="16D41ED4" w:rsidR="00A859AB" w:rsidRPr="00AF09F1" w:rsidRDefault="007D08B6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Taşıma ve depolama</w:t>
      </w:r>
    </w:p>
    <w:p w14:paraId="4968326B" w14:textId="7F4CBC79" w:rsidR="007D08B6" w:rsidRPr="00AF09F1" w:rsidRDefault="00022364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MADDE 13</w:t>
      </w:r>
      <w:r w:rsidR="007D08B6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 xml:space="preserve"> –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 (1) </w:t>
      </w:r>
      <w:r w:rsidR="00A859AB" w:rsidRPr="00AF09F1">
        <w:rPr>
          <w:rFonts w:ascii="Times New Roman" w:hAnsi="Times New Roman" w:cs="Times New Roman"/>
          <w:sz w:val="24"/>
          <w:szCs w:val="24"/>
          <w:lang w:val="tr-TR"/>
        </w:rPr>
        <w:t>Bu Tebliğ kapsamında yer alan ürünlerin taşınması ve depolanması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 xml:space="preserve"> hakkında</w:t>
      </w:r>
      <w:r w:rsidR="00A859AB" w:rsidRPr="00AF09F1">
        <w:rPr>
          <w:rFonts w:ascii="Times New Roman" w:hAnsi="Times New Roman" w:cs="Times New Roman"/>
          <w:sz w:val="24"/>
          <w:szCs w:val="24"/>
          <w:lang w:val="tr-TR"/>
        </w:rPr>
        <w:t>, Türk Gıda Kodeksi Yönetmeliğinin gıdaların taşınması ve depolanması ile ilgili hükümleri uygu</w:t>
      </w:r>
      <w:r w:rsidR="00EA3F9C" w:rsidRPr="00AF09F1">
        <w:rPr>
          <w:rFonts w:ascii="Times New Roman" w:hAnsi="Times New Roman" w:cs="Times New Roman"/>
          <w:sz w:val="24"/>
          <w:szCs w:val="24"/>
          <w:lang w:val="tr-TR"/>
        </w:rPr>
        <w:t>lanır</w:t>
      </w:r>
      <w:r w:rsidR="00A859AB" w:rsidRPr="00AF09F1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3D631088" w14:textId="3DE76B50" w:rsidR="007D08B6" w:rsidRPr="00AF09F1" w:rsidRDefault="007D08B6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Numune alma ve analiz metotları</w:t>
      </w:r>
    </w:p>
    <w:p w14:paraId="1C7E0D32" w14:textId="6C047817" w:rsidR="00A859AB" w:rsidRPr="00AF09F1" w:rsidRDefault="00022364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MADDE 14</w:t>
      </w:r>
      <w:r w:rsidR="007D08B6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 xml:space="preserve"> –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 (1) </w:t>
      </w:r>
      <w:r w:rsidR="00A859A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Bu Tebliğ kapsamında yer alan ürünlerden, 17/12/2011 tarihli ve 28145 sayılı Resmî </w:t>
      </w:r>
      <w:proofErr w:type="spellStart"/>
      <w:r w:rsidR="00A859A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Gazete’de</w:t>
      </w:r>
      <w:proofErr w:type="spellEnd"/>
      <w:r w:rsidR="00A859A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yayımlanan Gıda ve Yemin Resmi Kontrollerine Dair Yönetmelik esaslarına göre numune alınır. Numuneler, uluslararası kabul görmüş analiz metotlarına göre analiz edilir.</w:t>
      </w:r>
    </w:p>
    <w:p w14:paraId="2ACCFE33" w14:textId="00A4156E" w:rsidR="00A859AB" w:rsidRPr="00AF09F1" w:rsidRDefault="00A859AB" w:rsidP="00A859AB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Avrupa Birliği mevzuatına uyum</w:t>
      </w:r>
    </w:p>
    <w:p w14:paraId="1540A580" w14:textId="77777777" w:rsidR="00A859AB" w:rsidRPr="00AF09F1" w:rsidRDefault="00A859AB" w:rsidP="006F5F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MADDE 1</w:t>
      </w:r>
      <w:r w:rsidR="00022364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5</w:t>
      </w: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 xml:space="preserve"> –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(1) Bu Tebliğ, </w:t>
      </w:r>
      <w:r w:rsidRPr="00AF09F1">
        <w:rPr>
          <w:rFonts w:ascii="Times New Roman" w:hAnsi="Times New Roman" w:cs="Times New Roman"/>
          <w:color w:val="000000"/>
          <w:sz w:val="24"/>
          <w:szCs w:val="24"/>
          <w:lang w:val="tr-TR"/>
        </w:rPr>
        <w:t xml:space="preserve">20/12/2001 tarihli ve 2001/113/AT sayılı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Meyve Reçeli, Jöle, Marmelat ve Tatlandırılmış Kestane Püresine ilişkin</w:t>
      </w:r>
      <w:r w:rsidRPr="00AF09F1">
        <w:rPr>
          <w:rFonts w:ascii="Times New Roman" w:hAnsi="Times New Roman" w:cs="Times New Roman"/>
          <w:color w:val="000000"/>
          <w:sz w:val="24"/>
          <w:szCs w:val="24"/>
          <w:lang w:val="tr-TR"/>
        </w:rPr>
        <w:t xml:space="preserve">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Avrupa Birliği </w:t>
      </w:r>
      <w:r w:rsidRPr="00AF09F1">
        <w:rPr>
          <w:rFonts w:ascii="Times New Roman" w:hAnsi="Times New Roman" w:cs="Times New Roman"/>
          <w:color w:val="000000"/>
          <w:sz w:val="24"/>
          <w:szCs w:val="24"/>
          <w:lang w:val="tr-TR"/>
        </w:rPr>
        <w:t>Konsey Direktifi dikkate alınarak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Avrupa Birliği mevzuatına uyum çerçevesinde hazırlanmıştır.</w:t>
      </w:r>
    </w:p>
    <w:p w14:paraId="6C19D11A" w14:textId="31D6D5C3" w:rsidR="007D08B6" w:rsidRPr="00AF09F1" w:rsidRDefault="00A859AB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İdari yaptırım</w:t>
      </w:r>
    </w:p>
    <w:p w14:paraId="3577B5BA" w14:textId="19D3582D" w:rsidR="007D08B6" w:rsidRPr="00AF09F1" w:rsidRDefault="00022364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MADDE 16</w:t>
      </w:r>
      <w:r w:rsidR="007D08B6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 xml:space="preserve"> –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 (1) </w:t>
      </w:r>
      <w:r w:rsidR="00A859A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Bu Tebliğe aykırı davrananlar hakkında 11/6/2010 tarihli ve 5996 sayılı Veteriner Hizmetleri, Bitki Sağlığı, Gıda ve Yem Kanununun ilgili maddelerine göre idari yaptırım uygulanır.</w:t>
      </w:r>
    </w:p>
    <w:p w14:paraId="4C836DF9" w14:textId="4E83DBE0" w:rsidR="00A859AB" w:rsidRPr="00AF09F1" w:rsidRDefault="00717A08" w:rsidP="00A859AB">
      <w:pPr>
        <w:tabs>
          <w:tab w:val="left" w:pos="709"/>
          <w:tab w:val="left" w:pos="993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ab/>
      </w:r>
      <w:r w:rsidR="00DA6295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Yürürlükten</w:t>
      </w:r>
      <w:r w:rsidR="007D08B6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 xml:space="preserve"> kaldırılan</w:t>
      </w:r>
      <w:r w:rsidR="00A859AB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 xml:space="preserve"> tebliğ</w:t>
      </w:r>
    </w:p>
    <w:p w14:paraId="691EB548" w14:textId="04BA7A88" w:rsidR="00A859AB" w:rsidRPr="00AF09F1" w:rsidRDefault="00022364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MADDE 17</w:t>
      </w:r>
      <w:r w:rsidR="007D08B6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 xml:space="preserve"> –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 (1) </w:t>
      </w:r>
      <w:r w:rsidR="00A859A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30/12/2006 tarihli ve 26392 sayılı Resmî </w:t>
      </w:r>
      <w:proofErr w:type="spellStart"/>
      <w:r w:rsidR="00A859A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Gazete’de</w:t>
      </w:r>
      <w:proofErr w:type="spellEnd"/>
      <w:r w:rsidR="00A859A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yayımlanan Türk Gıda Kodeksi Reçel, Jöle, Marmelat ve Tatlandırılmış Kestane Püresi Tebliği (Tebliğ No: 2006/55) yürürlükten kaldırılmıştır.</w:t>
      </w:r>
    </w:p>
    <w:p w14:paraId="507C0BAC" w14:textId="4262FDA5" w:rsidR="00717A08" w:rsidRPr="00AF09F1" w:rsidRDefault="00A859AB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(2) Diğer mevzuatta, birinci fıkra ile yürürlükten kaldırılan Tebliğe yapılan atıflar, bu Tebliğe yapılmış sayılır.</w:t>
      </w:r>
    </w:p>
    <w:p w14:paraId="396FA5FE" w14:textId="012DCCF7" w:rsidR="00160EFB" w:rsidRPr="00AF09F1" w:rsidRDefault="00160EFB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Uyum zorunluluğu</w:t>
      </w:r>
    </w:p>
    <w:p w14:paraId="0B3FD62C" w14:textId="5C5FAE1F" w:rsidR="00160EFB" w:rsidRPr="00AF09F1" w:rsidRDefault="00160EFB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GEÇİCİ MADDE 1 –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 (1) Bu Tebliğin yayımı tarihinden önce faaliye</w:t>
      </w:r>
      <w:r w:rsidR="00A859A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t gösteren gıda </w:t>
      </w:r>
      <w:r w:rsidR="00160E0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işletmecileri 31/12/2027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tarihine kadar bu Tebliğ hükümlerine uymak zorundadır.</w:t>
      </w:r>
    </w:p>
    <w:p w14:paraId="6D37B2DB" w14:textId="43B6237A" w:rsidR="00E674B4" w:rsidRPr="00AF09F1" w:rsidRDefault="00160EFB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lastRenderedPageBreak/>
        <w:t>(2) Bu Tebliğin yayımı tarihinden önce faaliyet gösteren gıda işletmecileri tarafından 1</w:t>
      </w:r>
      <w:r w:rsidR="009C3F51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7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nci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madde ile yürürlükten kaldırılan Tebliğ hüküm</w:t>
      </w:r>
      <w:r w:rsidR="00160E0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lerine uygun ürünler, 31/12/2027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tarihinden önce piyasaya arz edilmek koşulu ile raf ömrü boyunca</w:t>
      </w:r>
      <w:r w:rsidR="00137F6E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piyasada bulunabilir.</w:t>
      </w:r>
    </w:p>
    <w:p w14:paraId="505C18A6" w14:textId="2FA769C0" w:rsidR="00717A08" w:rsidRPr="00AF09F1" w:rsidRDefault="007D08B6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Yürürlük</w:t>
      </w:r>
    </w:p>
    <w:p w14:paraId="7547562B" w14:textId="7C3DDB4A" w:rsidR="007D08B6" w:rsidRPr="00AF09F1" w:rsidRDefault="00022364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MADDE 18</w:t>
      </w:r>
      <w:r w:rsidR="007D08B6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 xml:space="preserve"> –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 (1) Bu Tebliğ yayımı tarihinde yürürlüğe girer.</w:t>
      </w:r>
    </w:p>
    <w:p w14:paraId="4CC19AC5" w14:textId="6C129F0A" w:rsidR="007D08B6" w:rsidRPr="00AF09F1" w:rsidRDefault="007D08B6" w:rsidP="006F5F4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Yürütme</w:t>
      </w:r>
    </w:p>
    <w:p w14:paraId="61C74C38" w14:textId="77777777" w:rsidR="00D26473" w:rsidRPr="00AF09F1" w:rsidRDefault="00022364" w:rsidP="00D26473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MADDE 19</w:t>
      </w:r>
      <w:r w:rsidR="007D08B6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 xml:space="preserve"> –</w:t>
      </w:r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 (1) </w:t>
      </w:r>
      <w:r w:rsidR="00160EFB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Bu Tebliğ hükümlerini Tarım ve Orman Bakanı yürütür.</w:t>
      </w:r>
    </w:p>
    <w:p w14:paraId="3611B792" w14:textId="77777777" w:rsidR="00D26473" w:rsidRPr="00AF09F1" w:rsidRDefault="00D26473" w:rsidP="00D26473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</w:p>
    <w:p w14:paraId="2DA2ABDE" w14:textId="77777777" w:rsidR="00D26473" w:rsidRPr="00AF09F1" w:rsidRDefault="00D26473" w:rsidP="00D26473">
      <w:pPr>
        <w:spacing w:after="0" w:line="240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</w:p>
    <w:p w14:paraId="34044D87" w14:textId="30D31A3F" w:rsidR="007D08B6" w:rsidRPr="00AF09F1" w:rsidRDefault="007D08B6" w:rsidP="00D2647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EK – 1</w:t>
      </w:r>
    </w:p>
    <w:p w14:paraId="241EF8AE" w14:textId="77777777" w:rsidR="007D08B6" w:rsidRPr="00AF09F1" w:rsidRDefault="007D08B6" w:rsidP="00D2647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Ürünlere Eklenebilecek Maddeler</w:t>
      </w:r>
    </w:p>
    <w:p w14:paraId="5336ED5F" w14:textId="77777777" w:rsidR="00137F6E" w:rsidRPr="00AF09F1" w:rsidRDefault="00137F6E" w:rsidP="00D2647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</w:p>
    <w:tbl>
      <w:tblPr>
        <w:tblW w:w="87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7"/>
        <w:gridCol w:w="5832"/>
      </w:tblGrid>
      <w:tr w:rsidR="007D08B6" w:rsidRPr="00AF09F1" w14:paraId="25B67CDB" w14:textId="77777777" w:rsidTr="00244AB6">
        <w:trPr>
          <w:trHeight w:val="303"/>
        </w:trPr>
        <w:tc>
          <w:tcPr>
            <w:tcW w:w="2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3D3E42" w14:textId="77777777" w:rsidR="007D08B6" w:rsidRPr="00AF09F1" w:rsidRDefault="007D08B6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                </w:t>
            </w:r>
            <w:r w:rsidRPr="00AF0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Adı</w:t>
            </w:r>
          </w:p>
        </w:tc>
        <w:tc>
          <w:tcPr>
            <w:tcW w:w="58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8A67A2" w14:textId="77777777" w:rsidR="007D08B6" w:rsidRPr="00AF09F1" w:rsidRDefault="007D08B6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Kullanma Alanı</w:t>
            </w:r>
          </w:p>
        </w:tc>
      </w:tr>
      <w:tr w:rsidR="007D08B6" w:rsidRPr="00AF09F1" w14:paraId="11BD35EA" w14:textId="77777777" w:rsidTr="00244AB6"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E0B094" w14:textId="76E5B1C1" w:rsidR="007D08B6" w:rsidRPr="00AF09F1" w:rsidRDefault="007D08B6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Bal</w:t>
            </w:r>
            <w:r w:rsidR="0080062B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, kısmen veya tamamen şeker yerine</w:t>
            </w:r>
          </w:p>
        </w:tc>
        <w:tc>
          <w:tcPr>
            <w:tcW w:w="5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E3017F" w14:textId="125E4F8F" w:rsidR="007D08B6" w:rsidRPr="00AF09F1" w:rsidRDefault="0080062B" w:rsidP="0080062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Tüm ürünler</w:t>
            </w:r>
          </w:p>
        </w:tc>
      </w:tr>
      <w:tr w:rsidR="007D08B6" w:rsidRPr="00AF09F1" w14:paraId="190EDDF3" w14:textId="77777777" w:rsidTr="00244AB6"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C9FE25" w14:textId="77777777" w:rsidR="007D08B6" w:rsidRPr="00AF09F1" w:rsidRDefault="007D08B6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Meyve suyu</w:t>
            </w:r>
            <w:r w:rsidR="00E674B4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gramStart"/>
            <w:r w:rsidR="00E674B4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konsantre</w:t>
            </w:r>
            <w:proofErr w:type="gramEnd"/>
            <w:r w:rsidR="00E674B4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olsun ya da olmasın</w:t>
            </w:r>
          </w:p>
        </w:tc>
        <w:tc>
          <w:tcPr>
            <w:tcW w:w="5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278465" w14:textId="0B330CA9" w:rsidR="007D08B6" w:rsidRPr="00AF09F1" w:rsidRDefault="0080062B" w:rsidP="006E0AC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Reçel, </w:t>
            </w:r>
            <w:r w:rsidR="00C20D89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geleneksel </w:t>
            </w:r>
            <w:r w:rsidR="007D08B6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marmelat</w:t>
            </w:r>
          </w:p>
        </w:tc>
      </w:tr>
      <w:tr w:rsidR="007D08B6" w:rsidRPr="00AF09F1" w14:paraId="6D8C7BF8" w14:textId="77777777" w:rsidTr="00244AB6">
        <w:trPr>
          <w:trHeight w:val="504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658326" w14:textId="77777777" w:rsidR="007D08B6" w:rsidRPr="00AF09F1" w:rsidRDefault="007D08B6" w:rsidP="00E674B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Turunçgil</w:t>
            </w:r>
            <w:proofErr w:type="spellEnd"/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meyve suyu</w:t>
            </w:r>
            <w:r w:rsidR="00E674B4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gramStart"/>
            <w:r w:rsidR="00E674B4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konsantre</w:t>
            </w:r>
            <w:proofErr w:type="gramEnd"/>
            <w:r w:rsidR="00E674B4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olsun ya da olmasın</w:t>
            </w:r>
          </w:p>
        </w:tc>
        <w:tc>
          <w:tcPr>
            <w:tcW w:w="5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653AC5" w14:textId="4BDFA820" w:rsidR="007D08B6" w:rsidRPr="00AF09F1" w:rsidRDefault="007D08B6" w:rsidP="0024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Turunçgil</w:t>
            </w:r>
            <w:proofErr w:type="spellEnd"/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dışında diğer meyvelerin ku</w:t>
            </w:r>
            <w:r w:rsidR="00244AB6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llanıldığı reçel, ekstra reçel,</w:t>
            </w:r>
            <w:r w:rsidR="0080062B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jöle, </w:t>
            </w: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ekstra jöle</w:t>
            </w:r>
          </w:p>
        </w:tc>
      </w:tr>
      <w:tr w:rsidR="007D08B6" w:rsidRPr="00AF09F1" w14:paraId="5C47BF17" w14:textId="77777777" w:rsidTr="00244AB6"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7CC238" w14:textId="77777777" w:rsidR="007D08B6" w:rsidRPr="00AF09F1" w:rsidRDefault="007D08B6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Kırmızı meyve suları</w:t>
            </w:r>
            <w:r w:rsidR="00E674B4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gramStart"/>
            <w:r w:rsidR="00E674B4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konsantre</w:t>
            </w:r>
            <w:proofErr w:type="gramEnd"/>
            <w:r w:rsidR="00E674B4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olsun ya da olmasın</w:t>
            </w:r>
          </w:p>
        </w:tc>
        <w:tc>
          <w:tcPr>
            <w:tcW w:w="5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33B230" w14:textId="5F6E0B41" w:rsidR="007D08B6" w:rsidRPr="00AF09F1" w:rsidRDefault="007D08B6" w:rsidP="0070134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Sadece kuşburnu, </w:t>
            </w:r>
            <w:r w:rsidR="00662183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çilek, ahududu, </w:t>
            </w:r>
            <w:proofErr w:type="gramStart"/>
            <w:r w:rsidR="00662183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Bektaşi üzümü</w:t>
            </w:r>
            <w:proofErr w:type="gramEnd"/>
            <w:r w:rsidR="00662183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, F</w:t>
            </w: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renk üzümü, erik, ravent ve gül taç yaprağından üretilen</w:t>
            </w:r>
            <w:r w:rsidR="00244AB6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reçel, ekstra reçel</w:t>
            </w:r>
          </w:p>
        </w:tc>
      </w:tr>
      <w:tr w:rsidR="007D08B6" w:rsidRPr="00AF09F1" w14:paraId="297D1401" w14:textId="77777777" w:rsidTr="00244AB6">
        <w:trPr>
          <w:trHeight w:val="1107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7AC586" w14:textId="77777777" w:rsidR="007D08B6" w:rsidRPr="00AF09F1" w:rsidRDefault="007D08B6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Kırmızı pancar suyu</w:t>
            </w:r>
            <w:r w:rsidR="00E674B4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,</w:t>
            </w:r>
            <w:r w:rsidR="000A6226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gramStart"/>
            <w:r w:rsidR="000A6226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konsantre</w:t>
            </w:r>
            <w:proofErr w:type="gramEnd"/>
            <w:r w:rsidR="000A6226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olsun ya da olmasın</w:t>
            </w:r>
          </w:p>
          <w:p w14:paraId="4BF87C4C" w14:textId="77777777" w:rsidR="00E674B4" w:rsidRPr="00AF09F1" w:rsidRDefault="007D08B6" w:rsidP="00E7385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Mor havuç suyu</w:t>
            </w:r>
          </w:p>
        </w:tc>
        <w:tc>
          <w:tcPr>
            <w:tcW w:w="5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C5488D" w14:textId="7A47E234" w:rsidR="007D08B6" w:rsidRPr="00AF09F1" w:rsidRDefault="007D08B6" w:rsidP="0024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Sadece </w:t>
            </w:r>
            <w:r w:rsidR="00662183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çilek, ahududu, </w:t>
            </w:r>
            <w:proofErr w:type="gramStart"/>
            <w:r w:rsidR="00662183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Bektaşi üzümü</w:t>
            </w:r>
            <w:proofErr w:type="gramEnd"/>
            <w:r w:rsidR="00662183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, F</w:t>
            </w: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renk üzümü, erik, gül taç y</w:t>
            </w:r>
            <w:r w:rsidR="0080062B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aprağından üretilen reçel, jöle</w:t>
            </w:r>
          </w:p>
        </w:tc>
      </w:tr>
      <w:tr w:rsidR="007D08B6" w:rsidRPr="00AF09F1" w14:paraId="78487227" w14:textId="77777777" w:rsidTr="00244AB6"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75287B" w14:textId="77777777" w:rsidR="007D08B6" w:rsidRPr="00AF09F1" w:rsidRDefault="007D08B6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Turunçgillerin </w:t>
            </w:r>
            <w:proofErr w:type="spellStart"/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esansiyel</w:t>
            </w:r>
            <w:proofErr w:type="spellEnd"/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yağları</w:t>
            </w:r>
          </w:p>
        </w:tc>
        <w:tc>
          <w:tcPr>
            <w:tcW w:w="5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9EC06A" w14:textId="0ADCC68D" w:rsidR="007D08B6" w:rsidRPr="00AF09F1" w:rsidRDefault="00E674B4" w:rsidP="0087018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Turunçgil</w:t>
            </w:r>
            <w:proofErr w:type="spellEnd"/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m</w:t>
            </w:r>
            <w:r w:rsidR="00662183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armelad</w:t>
            </w: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ı</w:t>
            </w:r>
            <w:r w:rsidR="001F659A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,</w:t>
            </w:r>
            <w:r w:rsidR="007D08B6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r w:rsidR="00BB0334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jöle marmelat</w:t>
            </w:r>
          </w:p>
        </w:tc>
      </w:tr>
      <w:tr w:rsidR="007D08B6" w:rsidRPr="00AF09F1" w14:paraId="39935581" w14:textId="77777777" w:rsidTr="00244AB6"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504598" w14:textId="77777777" w:rsidR="007D08B6" w:rsidRPr="00AF09F1" w:rsidRDefault="007D08B6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Köpüklenmeyi önleyici ajan olarak kullanılan yenilebilir bitkisel ve hayvansal yağlar</w:t>
            </w:r>
          </w:p>
        </w:tc>
        <w:tc>
          <w:tcPr>
            <w:tcW w:w="5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8AA2C6" w14:textId="77777777" w:rsidR="007D08B6" w:rsidRPr="00AF09F1" w:rsidRDefault="007D08B6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Tüm ürünler</w:t>
            </w:r>
          </w:p>
        </w:tc>
      </w:tr>
      <w:tr w:rsidR="007D08B6" w:rsidRPr="00AF09F1" w14:paraId="006816AC" w14:textId="77777777" w:rsidTr="00244AB6"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440BF4" w14:textId="445CC915" w:rsidR="007D08B6" w:rsidRPr="00AF09F1" w:rsidRDefault="00D036E3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Sıvı </w:t>
            </w:r>
            <w:r w:rsidR="0080062B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</w:t>
            </w:r>
            <w:r w:rsidR="007D08B6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ektin</w:t>
            </w:r>
          </w:p>
        </w:tc>
        <w:tc>
          <w:tcPr>
            <w:tcW w:w="5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8B8488" w14:textId="77777777" w:rsidR="007D08B6" w:rsidRPr="00AF09F1" w:rsidRDefault="007D08B6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Tüm ürünler</w:t>
            </w:r>
          </w:p>
        </w:tc>
      </w:tr>
      <w:tr w:rsidR="007D08B6" w:rsidRPr="00AF09F1" w14:paraId="6845ABB5" w14:textId="77777777" w:rsidTr="00244AB6"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3A7FFA" w14:textId="77777777" w:rsidR="007D08B6" w:rsidRPr="00AF09F1" w:rsidRDefault="007D08B6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Turunçgil</w:t>
            </w:r>
            <w:proofErr w:type="spellEnd"/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kabuğu</w:t>
            </w:r>
          </w:p>
        </w:tc>
        <w:tc>
          <w:tcPr>
            <w:tcW w:w="5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4C7C34" w14:textId="77777777" w:rsidR="007D08B6" w:rsidRPr="00AF09F1" w:rsidRDefault="007D08B6" w:rsidP="0024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Reçel, e</w:t>
            </w:r>
            <w:r w:rsidR="00244AB6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kstra reçel, jöle, ekstra jöle</w:t>
            </w:r>
          </w:p>
        </w:tc>
      </w:tr>
      <w:tr w:rsidR="007D08B6" w:rsidRPr="00AF09F1" w14:paraId="62C3C9AA" w14:textId="77777777" w:rsidTr="00244AB6"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D93045" w14:textId="77777777" w:rsidR="007D08B6" w:rsidRPr="00AF09F1" w:rsidRDefault="007D08B6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Itır</w:t>
            </w:r>
            <w:r w:rsidRPr="00AF09F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tr-TR" w:eastAsia="tr-TR"/>
              </w:rPr>
              <w:t> </w:t>
            </w: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(</w:t>
            </w:r>
            <w:proofErr w:type="spellStart"/>
            <w:r w:rsidRPr="00AF09F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tr-TR" w:eastAsia="tr-TR"/>
              </w:rPr>
              <w:t>Pelargonium</w:t>
            </w:r>
            <w:proofErr w:type="spellEnd"/>
            <w:r w:rsidRPr="00AF09F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AF09F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tr-TR" w:eastAsia="tr-TR"/>
              </w:rPr>
              <w:t>odaratissimum</w:t>
            </w:r>
            <w:proofErr w:type="spellEnd"/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) yaprakları</w:t>
            </w:r>
          </w:p>
        </w:tc>
        <w:tc>
          <w:tcPr>
            <w:tcW w:w="5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1DA806" w14:textId="77777777" w:rsidR="007D08B6" w:rsidRPr="00AF09F1" w:rsidRDefault="007D08B6" w:rsidP="0024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Ayvadan yapılmış reçel, e</w:t>
            </w:r>
            <w:r w:rsidR="00244AB6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kstra reçel, jöle, ekstra jöle</w:t>
            </w:r>
          </w:p>
        </w:tc>
      </w:tr>
      <w:tr w:rsidR="007D08B6" w:rsidRPr="00AF09F1" w14:paraId="18F1F029" w14:textId="77777777" w:rsidTr="00244AB6"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1C76A6" w14:textId="77777777" w:rsidR="007D08B6" w:rsidRPr="00AF09F1" w:rsidRDefault="00244AB6" w:rsidP="001A386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</w:t>
            </w:r>
            <w:r w:rsidR="00D036E3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ert kabuklu </w:t>
            </w:r>
            <w:r w:rsidR="001A386D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meyveler</w:t>
            </w:r>
            <w:r w:rsidR="007D08B6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gramStart"/>
            <w:r w:rsidR="007D08B6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aromatik</w:t>
            </w:r>
            <w:proofErr w:type="gramEnd"/>
            <w:r w:rsidR="007D08B6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bitkiler, baharat, vanilya ve vanilya </w:t>
            </w:r>
            <w:proofErr w:type="spellStart"/>
            <w:r w:rsidR="007D08B6"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ekstraktları</w:t>
            </w:r>
            <w:proofErr w:type="spellEnd"/>
          </w:p>
        </w:tc>
        <w:tc>
          <w:tcPr>
            <w:tcW w:w="5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006365" w14:textId="77777777" w:rsidR="007D08B6" w:rsidRPr="00AF09F1" w:rsidRDefault="007D08B6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Tüm ürünler</w:t>
            </w:r>
          </w:p>
        </w:tc>
      </w:tr>
      <w:tr w:rsidR="007D08B6" w:rsidRPr="00AF09F1" w14:paraId="5DD72421" w14:textId="77777777" w:rsidTr="00244AB6">
        <w:tc>
          <w:tcPr>
            <w:tcW w:w="2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971FE7" w14:textId="77777777" w:rsidR="007D08B6" w:rsidRPr="00AF09F1" w:rsidRDefault="007D08B6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Vanilin</w:t>
            </w:r>
            <w:proofErr w:type="spellEnd"/>
          </w:p>
        </w:tc>
        <w:tc>
          <w:tcPr>
            <w:tcW w:w="58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AF8D94" w14:textId="77777777" w:rsidR="007D08B6" w:rsidRPr="00AF09F1" w:rsidRDefault="007D08B6" w:rsidP="007D08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F09F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Tüm ürünler</w:t>
            </w:r>
          </w:p>
        </w:tc>
      </w:tr>
    </w:tbl>
    <w:p w14:paraId="2191FD20" w14:textId="77777777" w:rsidR="007D08B6" w:rsidRPr="00AF09F1" w:rsidRDefault="007D08B6" w:rsidP="007D08B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tr-TR" w:eastAsia="tr-TR"/>
        </w:rPr>
        <w:t> </w:t>
      </w:r>
    </w:p>
    <w:p w14:paraId="78A8871E" w14:textId="471EE030" w:rsidR="007D08B6" w:rsidRPr="00AF09F1" w:rsidRDefault="007D08B6" w:rsidP="007D08B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 xml:space="preserve">             </w:t>
      </w:r>
      <w:r w:rsidR="00137F6E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ab/>
      </w:r>
      <w:r w:rsidR="00137F6E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ab/>
      </w:r>
      <w:r w:rsidR="00137F6E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ab/>
      </w:r>
      <w:r w:rsidR="00137F6E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ab/>
      </w:r>
      <w:r w:rsidR="00137F6E"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ab/>
      </w: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EK – 2</w:t>
      </w:r>
    </w:p>
    <w:p w14:paraId="74548993" w14:textId="77777777" w:rsidR="007D08B6" w:rsidRPr="00AF09F1" w:rsidRDefault="007D08B6" w:rsidP="007D08B6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tr-TR"/>
        </w:rPr>
        <w:t>Hammaddelerin İşlenme Esasları</w:t>
      </w:r>
    </w:p>
    <w:p w14:paraId="6A2EBA05" w14:textId="77777777" w:rsidR="00022364" w:rsidRPr="00AF09F1" w:rsidRDefault="007D08B6" w:rsidP="00022364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 </w:t>
      </w:r>
    </w:p>
    <w:p w14:paraId="1DA34821" w14:textId="068B76F8" w:rsidR="007D08B6" w:rsidRPr="00AF09F1" w:rsidRDefault="007D08B6" w:rsidP="00022364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a) Meyve, meyve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pulpu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, meyve püresi ve meyvenin sulu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ekstraktları</w:t>
      </w:r>
      <w:proofErr w:type="spellEnd"/>
      <w:r w:rsidR="00BF7569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;</w:t>
      </w:r>
    </w:p>
    <w:p w14:paraId="1C12EC90" w14:textId="77777777" w:rsidR="007D08B6" w:rsidRPr="00AF09F1" w:rsidRDefault="007D08B6" w:rsidP="00022364">
      <w:pPr>
        <w:pStyle w:val="ListeParagraf"/>
        <w:numPr>
          <w:ilvl w:val="1"/>
          <w:numId w:val="3"/>
        </w:numPr>
        <w:tabs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Isıtma, soğutma veya dondurma,</w:t>
      </w:r>
    </w:p>
    <w:p w14:paraId="1D0A0A3C" w14:textId="77777777" w:rsidR="007D08B6" w:rsidRPr="00AF09F1" w:rsidRDefault="007D08B6" w:rsidP="00022364">
      <w:pPr>
        <w:pStyle w:val="ListeParagraf"/>
        <w:numPr>
          <w:ilvl w:val="1"/>
          <w:numId w:val="3"/>
        </w:numPr>
        <w:tabs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Dondurarak kurutma,</w:t>
      </w:r>
    </w:p>
    <w:p w14:paraId="6FBAF5A9" w14:textId="3D07BD9C" w:rsidR="00BF7569" w:rsidRPr="00AF09F1" w:rsidRDefault="007D08B6" w:rsidP="00022364">
      <w:pPr>
        <w:pStyle w:val="ListeParagraf"/>
        <w:numPr>
          <w:ilvl w:val="1"/>
          <w:numId w:val="3"/>
        </w:numPr>
        <w:tabs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Teknik olarak mümkün olabildiğince konsantre etme</w:t>
      </w:r>
      <w:r w:rsidR="00D26473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,</w:t>
      </w:r>
    </w:p>
    <w:p w14:paraId="253762EF" w14:textId="741E1BE9" w:rsidR="007D08B6" w:rsidRPr="00AF09F1" w:rsidRDefault="00BF7569" w:rsidP="006F5F4A">
      <w:pPr>
        <w:tabs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lastRenderedPageBreak/>
        <w:tab/>
      </w:r>
      <w:proofErr w:type="gramStart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işlemlerine</w:t>
      </w:r>
      <w:proofErr w:type="gramEnd"/>
      <w:r w:rsidR="007D08B6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tabi tutulabilir.</w:t>
      </w:r>
    </w:p>
    <w:p w14:paraId="58DB3B12" w14:textId="77777777" w:rsidR="007D08B6" w:rsidRPr="00AF09F1" w:rsidRDefault="007D08B6" w:rsidP="00022364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b) Reçel yapımında kullanılan kayısı</w:t>
      </w:r>
      <w:r w:rsidR="00137F6E"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, incir</w:t>
      </w: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ve erikler, dondurarak kurutmanın yanı sıra diğer kurutma metotları ile de kurutulabilir.</w:t>
      </w:r>
    </w:p>
    <w:p w14:paraId="65500658" w14:textId="0760B991" w:rsidR="00021381" w:rsidRPr="00734797" w:rsidRDefault="007D08B6" w:rsidP="006F5F4A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c) </w:t>
      </w:r>
      <w:proofErr w:type="spellStart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Turunçgil</w:t>
      </w:r>
      <w:proofErr w:type="spellEnd"/>
      <w:r w:rsidRPr="00AF09F1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 xml:space="preserve"> kabukları tuzlu suda saklanabilir.</w:t>
      </w:r>
    </w:p>
    <w:sectPr w:rsidR="00021381" w:rsidRPr="00734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C619E"/>
    <w:multiLevelType w:val="hybridMultilevel"/>
    <w:tmpl w:val="B68CA2BC"/>
    <w:lvl w:ilvl="0" w:tplc="AFEEF35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84CAB"/>
    <w:multiLevelType w:val="hybridMultilevel"/>
    <w:tmpl w:val="167878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60F4E55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B3931"/>
    <w:multiLevelType w:val="hybridMultilevel"/>
    <w:tmpl w:val="397491A2"/>
    <w:lvl w:ilvl="0" w:tplc="041F0011">
      <w:start w:val="1"/>
      <w:numFmt w:val="decimal"/>
      <w:lvlText w:val="%1)"/>
      <w:lvlJc w:val="left"/>
      <w:pPr>
        <w:ind w:left="1500" w:hanging="360"/>
      </w:pPr>
    </w:lvl>
    <w:lvl w:ilvl="1" w:tplc="041F0019" w:tentative="1">
      <w:start w:val="1"/>
      <w:numFmt w:val="lowerLetter"/>
      <w:lvlText w:val="%2."/>
      <w:lvlJc w:val="left"/>
      <w:pPr>
        <w:ind w:left="2220" w:hanging="360"/>
      </w:pPr>
    </w:lvl>
    <w:lvl w:ilvl="2" w:tplc="041F001B" w:tentative="1">
      <w:start w:val="1"/>
      <w:numFmt w:val="lowerRoman"/>
      <w:lvlText w:val="%3."/>
      <w:lvlJc w:val="right"/>
      <w:pPr>
        <w:ind w:left="2940" w:hanging="180"/>
      </w:pPr>
    </w:lvl>
    <w:lvl w:ilvl="3" w:tplc="041F000F" w:tentative="1">
      <w:start w:val="1"/>
      <w:numFmt w:val="decimal"/>
      <w:lvlText w:val="%4."/>
      <w:lvlJc w:val="left"/>
      <w:pPr>
        <w:ind w:left="3660" w:hanging="360"/>
      </w:pPr>
    </w:lvl>
    <w:lvl w:ilvl="4" w:tplc="041F0019" w:tentative="1">
      <w:start w:val="1"/>
      <w:numFmt w:val="lowerLetter"/>
      <w:lvlText w:val="%5."/>
      <w:lvlJc w:val="left"/>
      <w:pPr>
        <w:ind w:left="4380" w:hanging="360"/>
      </w:pPr>
    </w:lvl>
    <w:lvl w:ilvl="5" w:tplc="041F001B" w:tentative="1">
      <w:start w:val="1"/>
      <w:numFmt w:val="lowerRoman"/>
      <w:lvlText w:val="%6."/>
      <w:lvlJc w:val="right"/>
      <w:pPr>
        <w:ind w:left="5100" w:hanging="180"/>
      </w:pPr>
    </w:lvl>
    <w:lvl w:ilvl="6" w:tplc="041F000F" w:tentative="1">
      <w:start w:val="1"/>
      <w:numFmt w:val="decimal"/>
      <w:lvlText w:val="%7."/>
      <w:lvlJc w:val="left"/>
      <w:pPr>
        <w:ind w:left="5820" w:hanging="360"/>
      </w:pPr>
    </w:lvl>
    <w:lvl w:ilvl="7" w:tplc="041F0019" w:tentative="1">
      <w:start w:val="1"/>
      <w:numFmt w:val="lowerLetter"/>
      <w:lvlText w:val="%8."/>
      <w:lvlJc w:val="left"/>
      <w:pPr>
        <w:ind w:left="6540" w:hanging="360"/>
      </w:pPr>
    </w:lvl>
    <w:lvl w:ilvl="8" w:tplc="041F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17842B2"/>
    <w:multiLevelType w:val="hybridMultilevel"/>
    <w:tmpl w:val="CB12F5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CD1C33"/>
    <w:multiLevelType w:val="hybridMultilevel"/>
    <w:tmpl w:val="0ED09688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81536E"/>
    <w:multiLevelType w:val="hybridMultilevel"/>
    <w:tmpl w:val="4D3A23BC"/>
    <w:lvl w:ilvl="0" w:tplc="2B5CBE2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9740C9A"/>
    <w:multiLevelType w:val="hybridMultilevel"/>
    <w:tmpl w:val="4B068A38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AE59BB"/>
    <w:multiLevelType w:val="hybridMultilevel"/>
    <w:tmpl w:val="6CE294C4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E077D0"/>
    <w:multiLevelType w:val="hybridMultilevel"/>
    <w:tmpl w:val="80FA90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0F">
      <w:start w:val="1"/>
      <w:numFmt w:val="decimal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8B6"/>
    <w:rsid w:val="00022364"/>
    <w:rsid w:val="00025B41"/>
    <w:rsid w:val="0007292B"/>
    <w:rsid w:val="0008032D"/>
    <w:rsid w:val="00094708"/>
    <w:rsid w:val="00096721"/>
    <w:rsid w:val="000A4083"/>
    <w:rsid w:val="000A6226"/>
    <w:rsid w:val="000C78F1"/>
    <w:rsid w:val="000F01E1"/>
    <w:rsid w:val="00125871"/>
    <w:rsid w:val="00127DEE"/>
    <w:rsid w:val="00137F6E"/>
    <w:rsid w:val="00160E06"/>
    <w:rsid w:val="00160EFB"/>
    <w:rsid w:val="001A0183"/>
    <w:rsid w:val="001A386D"/>
    <w:rsid w:val="001F659A"/>
    <w:rsid w:val="001F6E93"/>
    <w:rsid w:val="00220F7D"/>
    <w:rsid w:val="002347E8"/>
    <w:rsid w:val="00243CEF"/>
    <w:rsid w:val="00244AB6"/>
    <w:rsid w:val="002605E4"/>
    <w:rsid w:val="00273206"/>
    <w:rsid w:val="00276712"/>
    <w:rsid w:val="003066CE"/>
    <w:rsid w:val="00352235"/>
    <w:rsid w:val="00365A58"/>
    <w:rsid w:val="00365CAD"/>
    <w:rsid w:val="00421EE1"/>
    <w:rsid w:val="00452A5E"/>
    <w:rsid w:val="00477E3C"/>
    <w:rsid w:val="004A6F37"/>
    <w:rsid w:val="004D7553"/>
    <w:rsid w:val="00511100"/>
    <w:rsid w:val="00511C68"/>
    <w:rsid w:val="00564C66"/>
    <w:rsid w:val="00597FFC"/>
    <w:rsid w:val="005A0AAB"/>
    <w:rsid w:val="005A67BC"/>
    <w:rsid w:val="00604A5F"/>
    <w:rsid w:val="00651734"/>
    <w:rsid w:val="00662183"/>
    <w:rsid w:val="006B0249"/>
    <w:rsid w:val="006C650F"/>
    <w:rsid w:val="006D6EFF"/>
    <w:rsid w:val="006D7025"/>
    <w:rsid w:val="006E0ACF"/>
    <w:rsid w:val="006E7E9C"/>
    <w:rsid w:val="006F120D"/>
    <w:rsid w:val="006F5F4A"/>
    <w:rsid w:val="00701345"/>
    <w:rsid w:val="0070373A"/>
    <w:rsid w:val="00717A08"/>
    <w:rsid w:val="00734797"/>
    <w:rsid w:val="00764B70"/>
    <w:rsid w:val="00767C59"/>
    <w:rsid w:val="00770F04"/>
    <w:rsid w:val="007D08B6"/>
    <w:rsid w:val="0080062B"/>
    <w:rsid w:val="00820D02"/>
    <w:rsid w:val="00824D82"/>
    <w:rsid w:val="00870180"/>
    <w:rsid w:val="008F0543"/>
    <w:rsid w:val="00953535"/>
    <w:rsid w:val="00982F21"/>
    <w:rsid w:val="00992674"/>
    <w:rsid w:val="009C1CB5"/>
    <w:rsid w:val="009C3F51"/>
    <w:rsid w:val="00A076B1"/>
    <w:rsid w:val="00A77FB3"/>
    <w:rsid w:val="00A857A2"/>
    <w:rsid w:val="00A859AB"/>
    <w:rsid w:val="00AB66CB"/>
    <w:rsid w:val="00AF09F1"/>
    <w:rsid w:val="00AF7ADC"/>
    <w:rsid w:val="00B35328"/>
    <w:rsid w:val="00B47C2D"/>
    <w:rsid w:val="00B57E9E"/>
    <w:rsid w:val="00B8487C"/>
    <w:rsid w:val="00B91657"/>
    <w:rsid w:val="00BA4DDE"/>
    <w:rsid w:val="00BB0334"/>
    <w:rsid w:val="00BB27E5"/>
    <w:rsid w:val="00BE2B7B"/>
    <w:rsid w:val="00BF7569"/>
    <w:rsid w:val="00C06402"/>
    <w:rsid w:val="00C20D89"/>
    <w:rsid w:val="00C41D7D"/>
    <w:rsid w:val="00C67961"/>
    <w:rsid w:val="00C85B98"/>
    <w:rsid w:val="00CA3FAE"/>
    <w:rsid w:val="00CF2AC7"/>
    <w:rsid w:val="00D036E3"/>
    <w:rsid w:val="00D11F81"/>
    <w:rsid w:val="00D14714"/>
    <w:rsid w:val="00D26473"/>
    <w:rsid w:val="00D722DE"/>
    <w:rsid w:val="00DA6295"/>
    <w:rsid w:val="00DC0ED1"/>
    <w:rsid w:val="00DD3013"/>
    <w:rsid w:val="00DD5087"/>
    <w:rsid w:val="00DD7B8E"/>
    <w:rsid w:val="00DD7D70"/>
    <w:rsid w:val="00E23F06"/>
    <w:rsid w:val="00E3744C"/>
    <w:rsid w:val="00E674B4"/>
    <w:rsid w:val="00E7385F"/>
    <w:rsid w:val="00E9621A"/>
    <w:rsid w:val="00E966FB"/>
    <w:rsid w:val="00EA3F9C"/>
    <w:rsid w:val="00EA6DAB"/>
    <w:rsid w:val="00EA6DB2"/>
    <w:rsid w:val="00EB5601"/>
    <w:rsid w:val="00F06EB8"/>
    <w:rsid w:val="00F21636"/>
    <w:rsid w:val="00F55874"/>
    <w:rsid w:val="00F6386F"/>
    <w:rsid w:val="00F97BAB"/>
    <w:rsid w:val="00FA537A"/>
    <w:rsid w:val="00FF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64D73"/>
  <w15:chartTrackingRefBased/>
  <w15:docId w15:val="{3EE7A028-E1E1-413D-9718-9CD8B0AB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Balk3">
    <w:name w:val="heading 3"/>
    <w:basedOn w:val="Normal"/>
    <w:link w:val="Balk3Char"/>
    <w:uiPriority w:val="9"/>
    <w:qFormat/>
    <w:rsid w:val="007D08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7D08B6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7D08B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D08B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D08B6"/>
    <w:rPr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D08B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D08B6"/>
    <w:rPr>
      <w:b/>
      <w:bCs/>
      <w:sz w:val="20"/>
      <w:szCs w:val="20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D0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08B6"/>
    <w:rPr>
      <w:rFonts w:ascii="Segoe UI" w:hAnsi="Segoe UI" w:cs="Segoe UI"/>
      <w:sz w:val="18"/>
      <w:szCs w:val="18"/>
      <w:lang w:val="en-US"/>
    </w:rPr>
  </w:style>
  <w:style w:type="paragraph" w:styleId="ListeParagraf">
    <w:name w:val="List Paragraph"/>
    <w:basedOn w:val="Normal"/>
    <w:uiPriority w:val="34"/>
    <w:qFormat/>
    <w:rsid w:val="00022364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8006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tr-TR"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80062B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y2iqfc">
    <w:name w:val="y2iqfc"/>
    <w:basedOn w:val="VarsaylanParagrafYazTipi"/>
    <w:rsid w:val="0080062B"/>
  </w:style>
  <w:style w:type="paragraph" w:styleId="Dzeltme">
    <w:name w:val="Revision"/>
    <w:hidden/>
    <w:uiPriority w:val="99"/>
    <w:semiHidden/>
    <w:rsid w:val="00511C6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7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0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513C5-7658-488E-86A9-2241326AB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2292</Words>
  <Characters>13070</Characters>
  <Application>Microsoft Office Word</Application>
  <DocSecurity>0</DocSecurity>
  <Lines>108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Nilüfer DURAL</dc:creator>
  <cp:keywords/>
  <dc:description/>
  <cp:lastModifiedBy>Microsoft hesabı</cp:lastModifiedBy>
  <cp:revision>2</cp:revision>
  <cp:lastPrinted>2026-07-29T08:43:00Z</cp:lastPrinted>
  <dcterms:created xsi:type="dcterms:W3CDTF">2026-10-14T07:44:00Z</dcterms:created>
  <dcterms:modified xsi:type="dcterms:W3CDTF">2026-10-14T07:44:00Z</dcterms:modified>
</cp:coreProperties>
</file>