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CC39F" w14:textId="77777777" w:rsidR="006C0CC4" w:rsidRDefault="006C0CC4" w:rsidP="006C0CC4">
      <w:pPr>
        <w:spacing w:before="56"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Tarım ve Orman Bakanlığından:</w:t>
      </w:r>
    </w:p>
    <w:p w14:paraId="5E3973AA" w14:textId="77777777" w:rsidR="006C0CC4" w:rsidRDefault="006C0CC4" w:rsidP="006C0CC4">
      <w:pPr>
        <w:spacing w:before="56" w:after="0" w:line="240" w:lineRule="atLeast"/>
        <w:ind w:firstLine="602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4C2D4479" w14:textId="77777777" w:rsidR="00051739" w:rsidRDefault="006C0CC4" w:rsidP="00051739">
      <w:pPr>
        <w:pStyle w:val="ortabalkbold"/>
        <w:spacing w:before="0" w:beforeAutospacing="0" w:after="0" w:afterAutospacing="0"/>
        <w:jc w:val="center"/>
        <w:rPr>
          <w:rFonts w:eastAsia="Times New Roman"/>
          <w:b/>
          <w:bCs/>
        </w:rPr>
      </w:pPr>
      <w:r w:rsidRPr="00CE0EDB">
        <w:rPr>
          <w:b/>
          <w:bCs/>
          <w:color w:val="000000"/>
        </w:rPr>
        <w:t xml:space="preserve">TÜRK GIDA KODEKSİ </w:t>
      </w:r>
      <w:r>
        <w:rPr>
          <w:b/>
          <w:bCs/>
          <w:color w:val="000000"/>
        </w:rPr>
        <w:t xml:space="preserve">BAHARAT </w:t>
      </w:r>
      <w:r w:rsidRPr="00CE0EDB">
        <w:rPr>
          <w:b/>
          <w:bCs/>
          <w:color w:val="000000"/>
        </w:rPr>
        <w:t>TEBLİĞİ</w:t>
      </w:r>
      <w:r>
        <w:t xml:space="preserve"> </w:t>
      </w:r>
      <w:r w:rsidRPr="00CE0EDB">
        <w:rPr>
          <w:b/>
          <w:bCs/>
          <w:color w:val="000000"/>
        </w:rPr>
        <w:t>(TEBLİĞ NO: 2022/</w:t>
      </w:r>
      <w:r>
        <w:rPr>
          <w:b/>
          <w:bCs/>
          <w:color w:val="000000"/>
        </w:rPr>
        <w:t>7</w:t>
      </w:r>
      <w:r w:rsidRPr="00CE0EDB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’NDE </w:t>
      </w:r>
      <w:r>
        <w:rPr>
          <w:rFonts w:eastAsia="Times New Roman"/>
          <w:b/>
          <w:bCs/>
        </w:rPr>
        <w:t xml:space="preserve">DEĞİŞİKLİK YAPILMASINA DAİR TEBLİĞ </w:t>
      </w:r>
    </w:p>
    <w:p w14:paraId="5E9FE07F" w14:textId="6B382204" w:rsidR="006C0CC4" w:rsidRPr="00051739" w:rsidRDefault="006C0CC4" w:rsidP="00051739">
      <w:pPr>
        <w:pStyle w:val="ortabalkbold"/>
        <w:spacing w:before="0" w:beforeAutospacing="0" w:after="0" w:afterAutospacing="0"/>
        <w:jc w:val="center"/>
      </w:pPr>
      <w:r>
        <w:rPr>
          <w:rFonts w:eastAsia="Times New Roman"/>
          <w:b/>
          <w:bCs/>
        </w:rPr>
        <w:t>(TEBLİĞ NO: 202</w:t>
      </w:r>
      <w:r w:rsidR="008A450B">
        <w:rPr>
          <w:rFonts w:eastAsia="Times New Roman"/>
          <w:b/>
          <w:bCs/>
        </w:rPr>
        <w:t>6</w:t>
      </w:r>
      <w:r w:rsidR="00051739">
        <w:rPr>
          <w:rFonts w:eastAsia="Times New Roman"/>
          <w:b/>
          <w:bCs/>
        </w:rPr>
        <w:t>/17</w:t>
      </w:r>
      <w:r>
        <w:rPr>
          <w:rFonts w:eastAsia="Times New Roman"/>
          <w:b/>
          <w:bCs/>
        </w:rPr>
        <w:t xml:space="preserve">)  </w:t>
      </w:r>
    </w:p>
    <w:p w14:paraId="367454C9" w14:textId="77777777" w:rsidR="006C0CC4" w:rsidRDefault="006C0CC4" w:rsidP="006C0CC4">
      <w:pPr>
        <w:pStyle w:val="nospacing"/>
        <w:spacing w:before="0" w:beforeAutospacing="0" w:after="0" w:afterAutospacing="0"/>
        <w:jc w:val="both"/>
        <w:rPr>
          <w:color w:val="000000"/>
        </w:rPr>
      </w:pPr>
    </w:p>
    <w:p w14:paraId="27E56508" w14:textId="77777777" w:rsidR="008A450B" w:rsidRPr="00500D68" w:rsidRDefault="008A450B" w:rsidP="006C0CC4">
      <w:pPr>
        <w:pStyle w:val="nospacing"/>
        <w:spacing w:before="0" w:beforeAutospacing="0" w:after="0" w:afterAutospacing="0"/>
        <w:jc w:val="both"/>
        <w:rPr>
          <w:color w:val="000000"/>
        </w:rPr>
      </w:pPr>
    </w:p>
    <w:p w14:paraId="22F85139" w14:textId="77777777" w:rsidR="00051739" w:rsidRDefault="00051739" w:rsidP="00051739">
      <w:pPr>
        <w:pStyle w:val="metin"/>
        <w:spacing w:before="0" w:beforeAutospacing="0" w:after="0" w:afterAutospacing="0"/>
        <w:ind w:firstLine="602"/>
        <w:jc w:val="both"/>
        <w:rPr>
          <w:color w:val="000000"/>
        </w:rPr>
      </w:pPr>
      <w:r>
        <w:rPr>
          <w:b/>
          <w:bCs/>
          <w:color w:val="000000"/>
        </w:rPr>
        <w:t>MADDE 1</w:t>
      </w:r>
      <w:r>
        <w:rPr>
          <w:rFonts w:eastAsia="Times New Roman"/>
          <w:b/>
          <w:bCs/>
          <w:color w:val="000000"/>
        </w:rPr>
        <w:t>–</w:t>
      </w:r>
      <w:r w:rsidRPr="00222A3D">
        <w:rPr>
          <w:color w:val="000000"/>
        </w:rPr>
        <w:t xml:space="preserve"> </w:t>
      </w:r>
      <w:proofErr w:type="gramStart"/>
      <w:r w:rsidRPr="00BF18ED">
        <w:rPr>
          <w:rFonts w:eastAsia="Times New Roman"/>
          <w:color w:val="000000"/>
        </w:rPr>
        <w:t>19/4/2022</w:t>
      </w:r>
      <w:proofErr w:type="gramEnd"/>
      <w:r>
        <w:rPr>
          <w:rFonts w:eastAsia="Times New Roman"/>
          <w:color w:val="000000"/>
        </w:rPr>
        <w:t xml:space="preserve"> tarihli ve 31814 sayılı Resmî </w:t>
      </w:r>
      <w:proofErr w:type="spellStart"/>
      <w:r>
        <w:rPr>
          <w:rFonts w:eastAsia="Times New Roman"/>
          <w:color w:val="000000"/>
        </w:rPr>
        <w:t>Gazete’de</w:t>
      </w:r>
      <w:proofErr w:type="spellEnd"/>
      <w:r>
        <w:rPr>
          <w:rFonts w:eastAsia="Times New Roman"/>
          <w:color w:val="000000"/>
        </w:rPr>
        <w:t xml:space="preserve"> yayımlanan Türk Gıda Kodeksi Baharat Tebliği (Tebliğ No:2022/7)’</w:t>
      </w:r>
      <w:proofErr w:type="spellStart"/>
      <w:r>
        <w:rPr>
          <w:rFonts w:eastAsia="Times New Roman"/>
          <w:color w:val="000000"/>
        </w:rPr>
        <w:t>nin</w:t>
      </w:r>
      <w:proofErr w:type="spellEnd"/>
      <w:r>
        <w:rPr>
          <w:rFonts w:eastAsia="Times New Roman"/>
          <w:color w:val="000000"/>
        </w:rPr>
        <w:t xml:space="preserve"> </w:t>
      </w:r>
      <w:r w:rsidRPr="008571FC">
        <w:rPr>
          <w:color w:val="000000"/>
        </w:rPr>
        <w:t xml:space="preserve">12 </w:t>
      </w:r>
      <w:proofErr w:type="spellStart"/>
      <w:r w:rsidRPr="008571FC">
        <w:rPr>
          <w:color w:val="000000"/>
        </w:rPr>
        <w:t>nci</w:t>
      </w:r>
      <w:proofErr w:type="spellEnd"/>
      <w:r w:rsidRPr="008571FC">
        <w:rPr>
          <w:color w:val="000000"/>
        </w:rPr>
        <w:t xml:space="preserve"> maddesine aşağıdaki </w:t>
      </w:r>
      <w:r>
        <w:rPr>
          <w:color w:val="000000"/>
        </w:rPr>
        <w:t>fıkra</w:t>
      </w:r>
      <w:r w:rsidRPr="008571FC">
        <w:rPr>
          <w:color w:val="000000"/>
        </w:rPr>
        <w:t xml:space="preserve"> eklenmiştir.</w:t>
      </w:r>
    </w:p>
    <w:p w14:paraId="2B50B3E0" w14:textId="77777777" w:rsidR="00051739" w:rsidRDefault="00051739" w:rsidP="00051739">
      <w:pPr>
        <w:pStyle w:val="metin"/>
        <w:spacing w:before="0" w:beforeAutospacing="0" w:after="0" w:afterAutospacing="0"/>
        <w:ind w:firstLine="602"/>
        <w:jc w:val="both"/>
        <w:rPr>
          <w:rFonts w:eastAsia="Times New Roman"/>
          <w:color w:val="000000"/>
        </w:rPr>
      </w:pPr>
      <w:r>
        <w:rPr>
          <w:color w:val="000000"/>
        </w:rPr>
        <w:t>“(</w:t>
      </w:r>
      <w:r w:rsidRPr="008571FC">
        <w:rPr>
          <w:color w:val="000000"/>
        </w:rPr>
        <w:t xml:space="preserve">3) Rezenelerin etiketinde veya ambalajında; </w:t>
      </w:r>
      <w:r>
        <w:rPr>
          <w:color w:val="000000"/>
        </w:rPr>
        <w:t>‘</w:t>
      </w:r>
      <w:r w:rsidRPr="008571FC">
        <w:rPr>
          <w:color w:val="000000"/>
        </w:rPr>
        <w:t>4 yaş altı çocuklar tarafından kullanılmamalıdır.</w:t>
      </w:r>
      <w:r>
        <w:rPr>
          <w:color w:val="000000"/>
        </w:rPr>
        <w:t>’</w:t>
      </w:r>
      <w:r w:rsidRPr="008571FC">
        <w:rPr>
          <w:color w:val="000000"/>
        </w:rPr>
        <w:t xml:space="preserve"> </w:t>
      </w:r>
      <w:r>
        <w:rPr>
          <w:color w:val="000000"/>
        </w:rPr>
        <w:t>ibaresi</w:t>
      </w:r>
      <w:r w:rsidRPr="008571FC">
        <w:rPr>
          <w:color w:val="000000"/>
        </w:rPr>
        <w:t xml:space="preserve"> yer alma</w:t>
      </w:r>
      <w:r>
        <w:rPr>
          <w:color w:val="000000"/>
        </w:rPr>
        <w:t>k zorundadır</w:t>
      </w:r>
      <w:r w:rsidRPr="008571FC">
        <w:rPr>
          <w:color w:val="000000"/>
        </w:rPr>
        <w:t>.</w:t>
      </w:r>
      <w:r>
        <w:rPr>
          <w:color w:val="000000"/>
        </w:rPr>
        <w:t>”</w:t>
      </w:r>
    </w:p>
    <w:p w14:paraId="52116CBE" w14:textId="77777777" w:rsidR="00051739" w:rsidRDefault="00051739" w:rsidP="00051739">
      <w:pPr>
        <w:pStyle w:val="metin"/>
        <w:spacing w:before="0" w:beforeAutospacing="0" w:after="0" w:afterAutospacing="0"/>
        <w:ind w:firstLine="602"/>
        <w:jc w:val="both"/>
        <w:rPr>
          <w:color w:val="000000"/>
        </w:rPr>
      </w:pPr>
      <w:r w:rsidRPr="00036881">
        <w:rPr>
          <w:b/>
          <w:bCs/>
          <w:color w:val="000000"/>
        </w:rPr>
        <w:t xml:space="preserve">MADDE </w:t>
      </w:r>
      <w:r>
        <w:rPr>
          <w:b/>
          <w:bCs/>
          <w:color w:val="000000"/>
        </w:rPr>
        <w:t>2</w:t>
      </w:r>
      <w:r>
        <w:rPr>
          <w:rFonts w:eastAsia="Times New Roman"/>
          <w:b/>
          <w:bCs/>
          <w:color w:val="000000"/>
        </w:rPr>
        <w:t>–</w:t>
      </w:r>
      <w:r>
        <w:rPr>
          <w:color w:val="000000"/>
        </w:rPr>
        <w:t xml:space="preserve"> Aynı</w:t>
      </w:r>
      <w:r w:rsidRPr="00222A3D">
        <w:rPr>
          <w:color w:val="000000"/>
        </w:rPr>
        <w:t xml:space="preserve"> Tebliğin</w:t>
      </w:r>
      <w:r>
        <w:rPr>
          <w:rFonts w:eastAsia="Times New Roman"/>
          <w:color w:val="000000"/>
        </w:rPr>
        <w:t xml:space="preserve"> </w:t>
      </w:r>
      <w:r>
        <w:rPr>
          <w:color w:val="000000"/>
        </w:rPr>
        <w:t>Ek-3’ünde yer alan tablonun; “Kekik” satırının “Yabancı Madde En çok (%m/m)” başlıklı sütununda</w:t>
      </w:r>
      <w:r w:rsidDel="008E05C2">
        <w:rPr>
          <w:color w:val="000000"/>
        </w:rPr>
        <w:t xml:space="preserve"> </w:t>
      </w:r>
      <w:r>
        <w:rPr>
          <w:color w:val="000000"/>
        </w:rPr>
        <w:t>yer alan “2” ibaresi “1” şeklinde ve “S</w:t>
      </w:r>
      <w:r w:rsidRPr="009C7A84">
        <w:rPr>
          <w:color w:val="000000"/>
        </w:rPr>
        <w:t xml:space="preserve">ap ve </w:t>
      </w:r>
      <w:r>
        <w:rPr>
          <w:color w:val="000000"/>
        </w:rPr>
        <w:t>D</w:t>
      </w:r>
      <w:r w:rsidRPr="009C7A84">
        <w:rPr>
          <w:color w:val="000000"/>
        </w:rPr>
        <w:t xml:space="preserve">al </w:t>
      </w:r>
      <w:r>
        <w:rPr>
          <w:color w:val="000000"/>
        </w:rPr>
        <w:t>P</w:t>
      </w:r>
      <w:r w:rsidRPr="009C7A84">
        <w:rPr>
          <w:color w:val="000000"/>
        </w:rPr>
        <w:t xml:space="preserve">arçaları </w:t>
      </w:r>
      <w:r>
        <w:rPr>
          <w:color w:val="000000"/>
        </w:rPr>
        <w:t>E</w:t>
      </w:r>
      <w:r w:rsidRPr="009C7A84">
        <w:rPr>
          <w:color w:val="000000"/>
        </w:rPr>
        <w:t>n çok (%m/m)</w:t>
      </w:r>
      <w:r>
        <w:rPr>
          <w:color w:val="000000"/>
        </w:rPr>
        <w:t>” başlıklı sütununda</w:t>
      </w:r>
      <w:r w:rsidDel="008E05C2">
        <w:rPr>
          <w:color w:val="000000"/>
        </w:rPr>
        <w:t xml:space="preserve"> </w:t>
      </w:r>
      <w:r>
        <w:rPr>
          <w:color w:val="000000"/>
        </w:rPr>
        <w:t>yer alan “10” ibaresi “5” şeklinde, “Nane” satırının “Yabancı Madde En çok (%m/m)” başlıklı sütununda yer alan “0,1” ibaresi “1” şeklinde değiştirilmiş, tablonun sonunda yer alan</w:t>
      </w:r>
      <w:r w:rsidRPr="00222A3D">
        <w:rPr>
          <w:color w:val="000000"/>
        </w:rPr>
        <w:t xml:space="preserve"> </w:t>
      </w:r>
      <w:r w:rsidRPr="006819F5">
        <w:rPr>
          <w:color w:val="000000"/>
        </w:rPr>
        <w:t>“</w:t>
      </w:r>
      <w:r w:rsidRPr="00107684">
        <w:rPr>
          <w:color w:val="000000"/>
        </w:rPr>
        <w:t>Kekikte; sap ve dal parçacıkları, kekik çiçeği ve tohumunu da kapsamaktadır</w:t>
      </w:r>
      <w:r>
        <w:rPr>
          <w:color w:val="000000"/>
        </w:rPr>
        <w:t>.</w:t>
      </w:r>
      <w:r w:rsidRPr="006819F5">
        <w:rPr>
          <w:color w:val="000000"/>
        </w:rPr>
        <w:t>”</w:t>
      </w:r>
      <w:r>
        <w:rPr>
          <w:color w:val="000000"/>
        </w:rPr>
        <w:t xml:space="preserve"> cümlesindeki “kekik çiçeği” ibaresi yürürlükten kaldırılmıştır.</w:t>
      </w:r>
    </w:p>
    <w:p w14:paraId="0185A319" w14:textId="77777777" w:rsidR="00051739" w:rsidRDefault="00051739" w:rsidP="00051739">
      <w:pPr>
        <w:pStyle w:val="metin"/>
        <w:spacing w:before="0" w:beforeAutospacing="0" w:after="0" w:afterAutospacing="0"/>
        <w:ind w:firstLine="602"/>
        <w:jc w:val="both"/>
        <w:rPr>
          <w:color w:val="000000"/>
        </w:rPr>
      </w:pPr>
      <w:r w:rsidRPr="00036881">
        <w:rPr>
          <w:b/>
          <w:bCs/>
          <w:color w:val="000000"/>
        </w:rPr>
        <w:t xml:space="preserve">MADDE </w:t>
      </w:r>
      <w:r>
        <w:rPr>
          <w:b/>
          <w:bCs/>
          <w:color w:val="000000"/>
        </w:rPr>
        <w:t>3</w:t>
      </w:r>
      <w:r>
        <w:rPr>
          <w:rFonts w:eastAsia="Times New Roman"/>
          <w:b/>
          <w:bCs/>
          <w:color w:val="000000"/>
        </w:rPr>
        <w:t>–</w:t>
      </w:r>
      <w:r>
        <w:rPr>
          <w:color w:val="000000"/>
        </w:rPr>
        <w:t xml:space="preserve"> Aynı </w:t>
      </w:r>
      <w:r w:rsidRPr="008571FC">
        <w:rPr>
          <w:color w:val="000000"/>
        </w:rPr>
        <w:t>Tebliğin</w:t>
      </w:r>
      <w:r w:rsidRPr="00107684" w:rsidDel="00C344C9">
        <w:rPr>
          <w:b/>
          <w:color w:val="000000"/>
        </w:rPr>
        <w:t xml:space="preserve"> </w:t>
      </w:r>
      <w:r>
        <w:rPr>
          <w:color w:val="000000"/>
        </w:rPr>
        <w:t>Ek-4’ünde yer alan tablonun “Hindistan cevizi”</w:t>
      </w:r>
      <w:r w:rsidRPr="009C7A84">
        <w:rPr>
          <w:color w:val="000000"/>
        </w:rPr>
        <w:t xml:space="preserve"> satırın</w:t>
      </w:r>
      <w:r>
        <w:rPr>
          <w:color w:val="000000"/>
        </w:rPr>
        <w:t xml:space="preserve">ın “Uçucu olmayan eter </w:t>
      </w:r>
      <w:proofErr w:type="spellStart"/>
      <w:r>
        <w:rPr>
          <w:color w:val="000000"/>
        </w:rPr>
        <w:t>ekstraktı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k.m</w:t>
      </w:r>
      <w:proofErr w:type="spellEnd"/>
      <w:r>
        <w:rPr>
          <w:color w:val="000000"/>
        </w:rPr>
        <w:t>. en az %m/m” başlıklı sütununda</w:t>
      </w:r>
      <w:r w:rsidDel="008E05C2">
        <w:rPr>
          <w:color w:val="000000"/>
        </w:rPr>
        <w:t xml:space="preserve"> </w:t>
      </w:r>
      <w:r>
        <w:rPr>
          <w:color w:val="000000"/>
        </w:rPr>
        <w:t>yer alan “65” ibaresi “60” şeklinde değiştirilmiştir.</w:t>
      </w:r>
      <w:r w:rsidRPr="00222A3D" w:rsidDel="008E05C2">
        <w:rPr>
          <w:color w:val="000000"/>
        </w:rPr>
        <w:t xml:space="preserve"> </w:t>
      </w:r>
      <w:r w:rsidRPr="008571FC">
        <w:rPr>
          <w:color w:val="000000"/>
        </w:rPr>
        <w:t xml:space="preserve"> </w:t>
      </w:r>
    </w:p>
    <w:p w14:paraId="7ECEA309" w14:textId="77777777" w:rsidR="00051739" w:rsidRDefault="00051739" w:rsidP="00051739">
      <w:pPr>
        <w:spacing w:after="0" w:line="240" w:lineRule="atLeast"/>
        <w:ind w:firstLine="6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MADDE 4– </w:t>
      </w:r>
      <w:r w:rsidRPr="00500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Tebliğ</w:t>
      </w:r>
      <w:r w:rsidRPr="00500D68" w:rsidDel="00857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yayımı tarihinde yürürlüğe girer.</w:t>
      </w:r>
    </w:p>
    <w:p w14:paraId="58518FDF" w14:textId="77777777" w:rsidR="00051739" w:rsidRDefault="00051739" w:rsidP="00051739">
      <w:pPr>
        <w:spacing w:after="0" w:line="240" w:lineRule="atLeast"/>
        <w:ind w:firstLine="6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MADDE 5–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 Tebliğ hükümlerini Tarım ve Orman Bakanı yürütür.</w:t>
      </w:r>
    </w:p>
    <w:p w14:paraId="2185BEE0" w14:textId="77777777" w:rsidR="00051739" w:rsidRDefault="00051739" w:rsidP="006C0CC4">
      <w:pPr>
        <w:spacing w:after="0" w:line="240" w:lineRule="atLeast"/>
        <w:ind w:firstLine="6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AECEA" w14:textId="77777777" w:rsidR="006C0CC4" w:rsidRDefault="006C0CC4" w:rsidP="006C0CC4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FC51E" w14:textId="77777777" w:rsidR="006C0CC4" w:rsidRDefault="006C0CC4" w:rsidP="006C0CC4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D9F042" w14:textId="77777777" w:rsidR="008A450B" w:rsidRDefault="008A450B" w:rsidP="006C0CC4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51"/>
      </w:tblGrid>
      <w:tr w:rsidR="006C0CC4" w14:paraId="4A6E97C1" w14:textId="77777777" w:rsidTr="00F502C0">
        <w:trPr>
          <w:jc w:val="center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DE14" w14:textId="77777777" w:rsidR="006C0CC4" w:rsidRDefault="006C0CC4" w:rsidP="00F502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Tebliğin Yayımlandığı Resmi Gazete'nin</w:t>
            </w:r>
          </w:p>
        </w:tc>
      </w:tr>
      <w:tr w:rsidR="006C0CC4" w14:paraId="61F6E1D6" w14:textId="77777777" w:rsidTr="00F502C0">
        <w:trPr>
          <w:jc w:val="center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B5EF" w14:textId="77777777" w:rsidR="006C0CC4" w:rsidRDefault="006C0CC4" w:rsidP="00F502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5E19" w14:textId="77777777" w:rsidR="006C0CC4" w:rsidRDefault="006C0CC4" w:rsidP="00F502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Sayısı</w:t>
            </w:r>
          </w:p>
        </w:tc>
      </w:tr>
      <w:tr w:rsidR="006C0CC4" w14:paraId="60DBBE96" w14:textId="77777777" w:rsidTr="00F502C0">
        <w:trPr>
          <w:jc w:val="center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B937" w14:textId="77777777" w:rsidR="006C0CC4" w:rsidRDefault="006C0CC4" w:rsidP="00F502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19/04/2022</w:t>
            </w: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5117" w14:textId="77777777" w:rsidR="006C0CC4" w:rsidRDefault="006C0CC4" w:rsidP="00F502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31814</w:t>
            </w:r>
          </w:p>
        </w:tc>
      </w:tr>
    </w:tbl>
    <w:p w14:paraId="692B7B86" w14:textId="77777777" w:rsidR="00EA062D" w:rsidRDefault="00EA062D"/>
    <w:sectPr w:rsidR="00EA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2D"/>
    <w:rsid w:val="00036881"/>
    <w:rsid w:val="00051739"/>
    <w:rsid w:val="000D4BF9"/>
    <w:rsid w:val="00122B38"/>
    <w:rsid w:val="001805A5"/>
    <w:rsid w:val="001D05BD"/>
    <w:rsid w:val="00200C6E"/>
    <w:rsid w:val="00270AB8"/>
    <w:rsid w:val="002E02FE"/>
    <w:rsid w:val="0032310E"/>
    <w:rsid w:val="00357DCC"/>
    <w:rsid w:val="003A1EA0"/>
    <w:rsid w:val="0047506E"/>
    <w:rsid w:val="004A1F8A"/>
    <w:rsid w:val="004C7D76"/>
    <w:rsid w:val="0050210F"/>
    <w:rsid w:val="00505399"/>
    <w:rsid w:val="00512206"/>
    <w:rsid w:val="005428D9"/>
    <w:rsid w:val="005B158F"/>
    <w:rsid w:val="00607381"/>
    <w:rsid w:val="006B4FCA"/>
    <w:rsid w:val="006C0CC4"/>
    <w:rsid w:val="00706304"/>
    <w:rsid w:val="00782018"/>
    <w:rsid w:val="00803820"/>
    <w:rsid w:val="008616BA"/>
    <w:rsid w:val="008A450B"/>
    <w:rsid w:val="009359EB"/>
    <w:rsid w:val="009C05D6"/>
    <w:rsid w:val="00BF18ED"/>
    <w:rsid w:val="00C57EAE"/>
    <w:rsid w:val="00C64074"/>
    <w:rsid w:val="00CB3796"/>
    <w:rsid w:val="00CF2679"/>
    <w:rsid w:val="00D27BD4"/>
    <w:rsid w:val="00D9156E"/>
    <w:rsid w:val="00DA229E"/>
    <w:rsid w:val="00E17543"/>
    <w:rsid w:val="00EA062D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782D"/>
  <w15:chartTrackingRefBased/>
  <w15:docId w15:val="{81BB5BDF-1311-4C50-82D6-F508F7D2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C4"/>
    <w:pPr>
      <w:spacing w:line="25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6C0C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tin">
    <w:name w:val="metin"/>
    <w:basedOn w:val="Normal"/>
    <w:rsid w:val="006C0C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spacing">
    <w:name w:val="nospacing"/>
    <w:basedOn w:val="Normal"/>
    <w:rsid w:val="006C0C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rame">
    <w:name w:val="grame"/>
    <w:basedOn w:val="VarsaylanParagrafYazTipi"/>
    <w:rsid w:val="006C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Nazife ÜRKER</dc:creator>
  <cp:keywords/>
  <dc:description/>
  <cp:lastModifiedBy>Microsoft hesabı</cp:lastModifiedBy>
  <cp:revision>2</cp:revision>
  <dcterms:created xsi:type="dcterms:W3CDTF">2026-05-12T12:46:00Z</dcterms:created>
  <dcterms:modified xsi:type="dcterms:W3CDTF">2026-05-12T12:46:00Z</dcterms:modified>
</cp:coreProperties>
</file>