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2FD" w:rsidRPr="00483BF3" w:rsidRDefault="003632FD" w:rsidP="00C8298D">
      <w:pPr>
        <w:pStyle w:val="AralkYok"/>
        <w:rPr>
          <w:lang w:val="en-US"/>
        </w:rPr>
      </w:pPr>
      <w:bookmarkStart w:id="0" w:name="_Toc388967448"/>
      <w:bookmarkStart w:id="1" w:name="_Toc388967549"/>
      <w:bookmarkStart w:id="2" w:name="_Toc388967791"/>
      <w:bookmarkStart w:id="3" w:name="_Toc388968112"/>
      <w:bookmarkStart w:id="4" w:name="_Toc388968282"/>
      <w:bookmarkStart w:id="5" w:name="_Toc410288569"/>
      <w:bookmarkStart w:id="6" w:name="_Toc410289105"/>
      <w:bookmarkStart w:id="7" w:name="_Toc418006836"/>
      <w:bookmarkStart w:id="8" w:name="_Toc421709577"/>
      <w:bookmarkStart w:id="9" w:name="_Toc421798320"/>
      <w:bookmarkStart w:id="10" w:name="_GoBack"/>
      <w:bookmarkEnd w:id="10"/>
    </w:p>
    <w:p w:rsidR="00366FF2" w:rsidRPr="00CE5D54" w:rsidRDefault="00366FF2" w:rsidP="00C8298D">
      <w:pPr>
        <w:spacing w:line="240" w:lineRule="auto"/>
        <w:ind w:firstLine="0"/>
        <w:jc w:val="center"/>
        <w:rPr>
          <w:b/>
          <w:sz w:val="32"/>
          <w:szCs w:val="32"/>
        </w:rPr>
      </w:pPr>
    </w:p>
    <w:p w:rsidR="003632FD" w:rsidRPr="00CE5D54" w:rsidRDefault="003632FD" w:rsidP="00C8298D">
      <w:pPr>
        <w:spacing w:line="240" w:lineRule="auto"/>
        <w:ind w:firstLine="0"/>
        <w:jc w:val="center"/>
        <w:rPr>
          <w:b/>
          <w:sz w:val="32"/>
          <w:szCs w:val="32"/>
        </w:rPr>
      </w:pPr>
    </w:p>
    <w:p w:rsidR="003632FD" w:rsidRPr="00CE5D54" w:rsidRDefault="003632FD"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b/>
          <w:sz w:val="32"/>
          <w:szCs w:val="32"/>
        </w:rPr>
      </w:pPr>
    </w:p>
    <w:p w:rsidR="00653062" w:rsidRPr="00CE5D54" w:rsidRDefault="00653062" w:rsidP="00C8298D">
      <w:pPr>
        <w:spacing w:line="240" w:lineRule="auto"/>
        <w:ind w:firstLine="0"/>
        <w:jc w:val="center"/>
        <w:rPr>
          <w:b/>
          <w:sz w:val="32"/>
          <w:szCs w:val="32"/>
        </w:rPr>
      </w:pPr>
    </w:p>
    <w:p w:rsidR="00653062" w:rsidRPr="00CE5D54" w:rsidRDefault="00653062" w:rsidP="00C8298D">
      <w:pPr>
        <w:spacing w:line="240" w:lineRule="auto"/>
        <w:ind w:firstLine="0"/>
        <w:rPr>
          <w:b/>
          <w:sz w:val="32"/>
          <w:szCs w:val="32"/>
        </w:rPr>
      </w:pPr>
    </w:p>
    <w:p w:rsidR="00E1076F" w:rsidRPr="00CE5D54" w:rsidRDefault="00E1076F" w:rsidP="00C8298D">
      <w:pPr>
        <w:spacing w:line="240" w:lineRule="auto"/>
        <w:ind w:firstLine="0"/>
        <w:rPr>
          <w:b/>
          <w:sz w:val="32"/>
          <w:szCs w:val="32"/>
        </w:rPr>
      </w:pPr>
    </w:p>
    <w:p w:rsidR="00653062" w:rsidRPr="00CE5D54" w:rsidRDefault="00653062" w:rsidP="00C8298D">
      <w:pPr>
        <w:spacing w:line="276" w:lineRule="auto"/>
        <w:ind w:firstLine="0"/>
        <w:jc w:val="center"/>
        <w:rPr>
          <w:b/>
          <w:sz w:val="32"/>
          <w:szCs w:val="32"/>
        </w:rPr>
      </w:pPr>
    </w:p>
    <w:bookmarkEnd w:id="0"/>
    <w:bookmarkEnd w:id="1"/>
    <w:bookmarkEnd w:id="2"/>
    <w:bookmarkEnd w:id="3"/>
    <w:bookmarkEnd w:id="4"/>
    <w:bookmarkEnd w:id="5"/>
    <w:bookmarkEnd w:id="6"/>
    <w:bookmarkEnd w:id="7"/>
    <w:bookmarkEnd w:id="8"/>
    <w:bookmarkEnd w:id="9"/>
    <w:p w:rsidR="002651ED" w:rsidRPr="00CE5D54" w:rsidRDefault="003870E7" w:rsidP="00C8298D">
      <w:pPr>
        <w:spacing w:line="276" w:lineRule="auto"/>
        <w:ind w:firstLine="0"/>
        <w:jc w:val="center"/>
        <w:rPr>
          <w:b/>
          <w:sz w:val="32"/>
          <w:szCs w:val="32"/>
        </w:rPr>
      </w:pPr>
      <w:r w:rsidRPr="003870E7">
        <w:rPr>
          <w:b/>
          <w:sz w:val="32"/>
          <w:szCs w:val="32"/>
        </w:rPr>
        <w:t>ОСНОВНІ ФАКТИ І ВИСНОВКИ</w:t>
      </w:r>
    </w:p>
    <w:p w:rsidR="003870E7" w:rsidRDefault="00621742" w:rsidP="00C8298D">
      <w:pPr>
        <w:spacing w:line="276" w:lineRule="auto"/>
        <w:ind w:firstLine="0"/>
        <w:jc w:val="center"/>
        <w:rPr>
          <w:b/>
          <w:sz w:val="32"/>
          <w:szCs w:val="32"/>
        </w:rPr>
      </w:pPr>
      <w:bookmarkStart w:id="11" w:name="_Toc410288570"/>
      <w:bookmarkStart w:id="12" w:name="_Toc410289106"/>
      <w:bookmarkStart w:id="13" w:name="_Toc418006837"/>
      <w:bookmarkStart w:id="14" w:name="_Toc421709578"/>
      <w:bookmarkStart w:id="15" w:name="_Toc421798321"/>
      <w:r w:rsidRPr="00CE5D54">
        <w:rPr>
          <w:b/>
          <w:sz w:val="32"/>
          <w:szCs w:val="32"/>
        </w:rPr>
        <w:t>Міністерства економіки України</w:t>
      </w:r>
      <w:r w:rsidR="00284681" w:rsidRPr="00CE5D54">
        <w:rPr>
          <w:rFonts w:eastAsia="Times New Roman"/>
          <w:b/>
          <w:sz w:val="32"/>
          <w:szCs w:val="32"/>
        </w:rPr>
        <w:t xml:space="preserve"> </w:t>
      </w:r>
      <w:r w:rsidR="0017445D" w:rsidRPr="00CE5D54">
        <w:rPr>
          <w:b/>
          <w:sz w:val="32"/>
          <w:szCs w:val="32"/>
        </w:rPr>
        <w:t>за результатами</w:t>
      </w:r>
      <w:r w:rsidR="00FE5E25" w:rsidRPr="00CE5D54">
        <w:rPr>
          <w:b/>
          <w:sz w:val="32"/>
          <w:szCs w:val="32"/>
        </w:rPr>
        <w:t xml:space="preserve"> </w:t>
      </w:r>
    </w:p>
    <w:p w:rsidR="00653062" w:rsidRPr="00CE5D54" w:rsidRDefault="00FE5E25" w:rsidP="00C8298D">
      <w:pPr>
        <w:spacing w:line="276" w:lineRule="auto"/>
        <w:ind w:firstLine="0"/>
        <w:jc w:val="center"/>
        <w:rPr>
          <w:b/>
          <w:sz w:val="32"/>
          <w:szCs w:val="32"/>
        </w:rPr>
      </w:pPr>
      <w:r w:rsidRPr="00CE5D54">
        <w:rPr>
          <w:b/>
          <w:sz w:val="32"/>
          <w:szCs w:val="32"/>
        </w:rPr>
        <w:t>проведення</w:t>
      </w:r>
      <w:r w:rsidR="002651ED" w:rsidRPr="00CE5D54">
        <w:rPr>
          <w:b/>
          <w:sz w:val="32"/>
          <w:szCs w:val="32"/>
        </w:rPr>
        <w:t xml:space="preserve"> антидемпінгового </w:t>
      </w:r>
      <w:r w:rsidR="00621742" w:rsidRPr="00CE5D54">
        <w:rPr>
          <w:b/>
          <w:sz w:val="32"/>
          <w:szCs w:val="32"/>
        </w:rPr>
        <w:t>р</w:t>
      </w:r>
      <w:r w:rsidR="002651ED" w:rsidRPr="00CE5D54">
        <w:rPr>
          <w:b/>
          <w:sz w:val="32"/>
          <w:szCs w:val="32"/>
        </w:rPr>
        <w:t xml:space="preserve">озслідування </w:t>
      </w:r>
      <w:bookmarkEnd w:id="11"/>
      <w:bookmarkEnd w:id="12"/>
      <w:bookmarkEnd w:id="13"/>
      <w:bookmarkEnd w:id="14"/>
      <w:bookmarkEnd w:id="15"/>
      <w:r w:rsidR="002651ED" w:rsidRPr="00CE5D54">
        <w:rPr>
          <w:b/>
          <w:sz w:val="32"/>
          <w:szCs w:val="32"/>
        </w:rPr>
        <w:t>щодо імпорту в Україну</w:t>
      </w:r>
      <w:r w:rsidR="008A2C67" w:rsidRPr="00CE5D54">
        <w:rPr>
          <w:b/>
          <w:sz w:val="32"/>
          <w:szCs w:val="32"/>
        </w:rPr>
        <w:t xml:space="preserve"> </w:t>
      </w:r>
      <w:r w:rsidR="0037744B" w:rsidRPr="00CE5D54">
        <w:rPr>
          <w:b/>
          <w:sz w:val="32"/>
          <w:szCs w:val="32"/>
        </w:rPr>
        <w:t xml:space="preserve">свіжих огірків та свіжих помідорів походженням з Турецької Республіки </w:t>
      </w:r>
    </w:p>
    <w:p w:rsidR="00653062" w:rsidRPr="00CE5D54" w:rsidRDefault="00653062" w:rsidP="00C8298D">
      <w:pPr>
        <w:shd w:val="clear" w:color="auto" w:fill="FFFFFF"/>
        <w:spacing w:line="240" w:lineRule="auto"/>
        <w:ind w:firstLine="0"/>
        <w:jc w:val="center"/>
        <w:rPr>
          <w:rFonts w:eastAsia="Times New Roman"/>
          <w:b/>
          <w:bCs/>
          <w:sz w:val="28"/>
          <w:szCs w:val="28"/>
        </w:rPr>
      </w:pPr>
    </w:p>
    <w:p w:rsidR="00653062" w:rsidRPr="00CE5D54" w:rsidRDefault="00653062" w:rsidP="00C8298D">
      <w:pPr>
        <w:shd w:val="clear" w:color="auto" w:fill="FFFFFF"/>
        <w:spacing w:line="240" w:lineRule="auto"/>
        <w:ind w:firstLine="0"/>
        <w:jc w:val="center"/>
        <w:rPr>
          <w:rFonts w:eastAsia="Times New Roman"/>
          <w:b/>
          <w:bCs/>
          <w:sz w:val="28"/>
          <w:szCs w:val="28"/>
        </w:rPr>
      </w:pPr>
    </w:p>
    <w:p w:rsidR="00653062" w:rsidRPr="00CE5D54" w:rsidRDefault="00653062"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CB30AD" w:rsidRPr="00CE5D54" w:rsidRDefault="00CB30AD" w:rsidP="00C8298D">
      <w:pPr>
        <w:shd w:val="clear" w:color="auto" w:fill="FFFFFF"/>
        <w:spacing w:line="240" w:lineRule="auto"/>
        <w:ind w:firstLine="0"/>
        <w:jc w:val="center"/>
        <w:rPr>
          <w:rFonts w:eastAsia="Times New Roman"/>
          <w:b/>
          <w:bCs/>
          <w:sz w:val="28"/>
          <w:szCs w:val="28"/>
        </w:rPr>
      </w:pPr>
    </w:p>
    <w:p w:rsidR="00653062" w:rsidRPr="00CE5D54" w:rsidRDefault="00653062" w:rsidP="00C8298D">
      <w:pPr>
        <w:shd w:val="clear" w:color="auto" w:fill="FFFFFF"/>
        <w:spacing w:line="240" w:lineRule="auto"/>
        <w:ind w:firstLine="0"/>
        <w:jc w:val="center"/>
        <w:rPr>
          <w:rFonts w:eastAsia="Times New Roman"/>
          <w:b/>
          <w:bCs/>
          <w:sz w:val="28"/>
          <w:szCs w:val="28"/>
        </w:rPr>
      </w:pPr>
      <w:r w:rsidRPr="00CE5D54">
        <w:rPr>
          <w:b/>
          <w:bCs/>
          <w:sz w:val="28"/>
          <w:szCs w:val="28"/>
        </w:rPr>
        <w:t>К И Ї В</w:t>
      </w:r>
    </w:p>
    <w:p w:rsidR="00653062" w:rsidRPr="00CE5D54" w:rsidRDefault="00653062" w:rsidP="004A1E51">
      <w:pPr>
        <w:shd w:val="clear" w:color="auto" w:fill="FFFFFF"/>
        <w:spacing w:before="120" w:line="240" w:lineRule="auto"/>
        <w:ind w:firstLine="0"/>
        <w:jc w:val="center"/>
        <w:rPr>
          <w:rFonts w:eastAsia="Times New Roman"/>
          <w:b/>
          <w:bCs/>
          <w:sz w:val="28"/>
          <w:szCs w:val="28"/>
        </w:rPr>
      </w:pPr>
      <w:r w:rsidRPr="00CE5D54">
        <w:rPr>
          <w:rFonts w:eastAsia="Times New Roman"/>
          <w:b/>
          <w:bCs/>
          <w:sz w:val="28"/>
          <w:szCs w:val="28"/>
        </w:rPr>
        <w:t>20</w:t>
      </w:r>
      <w:r w:rsidR="00284681" w:rsidRPr="00CE5D54">
        <w:rPr>
          <w:rFonts w:eastAsia="Times New Roman"/>
          <w:b/>
          <w:bCs/>
          <w:sz w:val="28"/>
          <w:szCs w:val="28"/>
        </w:rPr>
        <w:t>2</w:t>
      </w:r>
      <w:r w:rsidR="0037744B" w:rsidRPr="00CE5D54">
        <w:rPr>
          <w:rFonts w:eastAsia="Times New Roman"/>
          <w:b/>
          <w:bCs/>
          <w:sz w:val="28"/>
          <w:szCs w:val="28"/>
        </w:rPr>
        <w:t>5</w:t>
      </w:r>
    </w:p>
    <w:p w:rsidR="00E24408" w:rsidRPr="006B5FAD" w:rsidRDefault="00737FA6" w:rsidP="00C8298D">
      <w:pPr>
        <w:shd w:val="clear" w:color="auto" w:fill="FFFFFF"/>
        <w:spacing w:line="240" w:lineRule="auto"/>
        <w:ind w:firstLine="0"/>
        <w:jc w:val="center"/>
        <w:rPr>
          <w:b/>
          <w:bCs/>
          <w:sz w:val="28"/>
          <w:szCs w:val="28"/>
        </w:rPr>
      </w:pPr>
      <w:r w:rsidRPr="00CE5D54">
        <w:rPr>
          <w:rFonts w:eastAsia="Times New Roman"/>
          <w:b/>
          <w:bCs/>
          <w:sz w:val="28"/>
          <w:szCs w:val="28"/>
        </w:rPr>
        <w:br w:type="page"/>
      </w:r>
      <w:r w:rsidR="00E24408" w:rsidRPr="006B5FAD" w:rsidDel="00E24408">
        <w:rPr>
          <w:rFonts w:eastAsia="Times New Roman"/>
          <w:b/>
          <w:bCs/>
          <w:sz w:val="28"/>
          <w:szCs w:val="28"/>
        </w:rPr>
        <w:lastRenderedPageBreak/>
        <w:t xml:space="preserve"> </w:t>
      </w:r>
      <w:bookmarkStart w:id="16" w:name="_Toc463273406"/>
      <w:bookmarkStart w:id="17" w:name="_Toc482288745"/>
      <w:r w:rsidR="00E24408" w:rsidRPr="006B5FAD">
        <w:rPr>
          <w:b/>
          <w:bCs/>
          <w:sz w:val="28"/>
          <w:szCs w:val="28"/>
        </w:rPr>
        <w:t>ЗМІСТ</w:t>
      </w:r>
    </w:p>
    <w:p w:rsidR="001711EB" w:rsidRDefault="00E24408">
      <w:pPr>
        <w:pStyle w:val="T1"/>
        <w:rPr>
          <w:rFonts w:asciiTheme="minorHAnsi" w:eastAsiaTheme="minorEastAsia" w:hAnsiTheme="minorHAnsi"/>
          <w:b w:val="0"/>
          <w:kern w:val="2"/>
          <w:sz w:val="24"/>
          <w:szCs w:val="24"/>
          <w:lang w:val="ru-RU"/>
        </w:rPr>
      </w:pPr>
      <w:r w:rsidRPr="00AB34C3">
        <w:rPr>
          <w:noProof w:val="0"/>
        </w:rPr>
        <w:fldChar w:fldCharType="begin"/>
      </w:r>
      <w:r w:rsidRPr="00AB34C3">
        <w:rPr>
          <w:noProof w:val="0"/>
        </w:rPr>
        <w:instrText xml:space="preserve"> TOC \o "1-3" \h \z \u </w:instrText>
      </w:r>
      <w:r w:rsidRPr="00AB34C3">
        <w:rPr>
          <w:noProof w:val="0"/>
        </w:rPr>
        <w:fldChar w:fldCharType="separate"/>
      </w:r>
      <w:hyperlink w:anchor="_Toc196922704" w:history="1">
        <w:r w:rsidR="001711EB" w:rsidRPr="00C935B2">
          <w:rPr>
            <w:rStyle w:val="Kpr"/>
          </w:rPr>
          <w:t>Вступ</w:t>
        </w:r>
        <w:r w:rsidR="001711EB">
          <w:rPr>
            <w:webHidden/>
          </w:rPr>
          <w:tab/>
        </w:r>
        <w:r w:rsidR="001711EB">
          <w:rPr>
            <w:webHidden/>
          </w:rPr>
          <w:fldChar w:fldCharType="begin"/>
        </w:r>
        <w:r w:rsidR="001711EB">
          <w:rPr>
            <w:webHidden/>
          </w:rPr>
          <w:instrText xml:space="preserve"> PAGEREF _Toc196922704 \h </w:instrText>
        </w:r>
        <w:r w:rsidR="001711EB">
          <w:rPr>
            <w:webHidden/>
          </w:rPr>
        </w:r>
        <w:r w:rsidR="001711EB">
          <w:rPr>
            <w:webHidden/>
          </w:rPr>
          <w:fldChar w:fldCharType="separate"/>
        </w:r>
        <w:r w:rsidR="00DC1358">
          <w:rPr>
            <w:webHidden/>
          </w:rPr>
          <w:t>4</w:t>
        </w:r>
        <w:r w:rsidR="001711EB">
          <w:rPr>
            <w:webHidden/>
          </w:rPr>
          <w:fldChar w:fldCharType="end"/>
        </w:r>
      </w:hyperlink>
    </w:p>
    <w:p w:rsidR="001711EB" w:rsidRDefault="0052767F">
      <w:pPr>
        <w:pStyle w:val="T1"/>
        <w:rPr>
          <w:rFonts w:asciiTheme="minorHAnsi" w:eastAsiaTheme="minorEastAsia" w:hAnsiTheme="minorHAnsi"/>
          <w:b w:val="0"/>
          <w:kern w:val="2"/>
          <w:sz w:val="24"/>
          <w:szCs w:val="24"/>
          <w:lang w:val="ru-RU"/>
        </w:rPr>
      </w:pPr>
      <w:hyperlink w:anchor="_Toc196922705" w:history="1">
        <w:r w:rsidR="001711EB" w:rsidRPr="00C935B2">
          <w:rPr>
            <w:rStyle w:val="Kpr"/>
          </w:rPr>
          <w:t>1. Процедурні питання</w:t>
        </w:r>
        <w:r w:rsidR="001711EB">
          <w:rPr>
            <w:webHidden/>
          </w:rPr>
          <w:tab/>
        </w:r>
        <w:r w:rsidR="001711EB">
          <w:rPr>
            <w:webHidden/>
          </w:rPr>
          <w:fldChar w:fldCharType="begin"/>
        </w:r>
        <w:r w:rsidR="001711EB">
          <w:rPr>
            <w:webHidden/>
          </w:rPr>
          <w:instrText xml:space="preserve"> PAGEREF _Toc196922705 \h </w:instrText>
        </w:r>
        <w:r w:rsidR="001711EB">
          <w:rPr>
            <w:webHidden/>
          </w:rPr>
        </w:r>
        <w:r w:rsidR="001711EB">
          <w:rPr>
            <w:webHidden/>
          </w:rPr>
          <w:fldChar w:fldCharType="separate"/>
        </w:r>
        <w:r w:rsidR="00DC1358">
          <w:rPr>
            <w:webHidden/>
          </w:rPr>
          <w:t>5</w:t>
        </w:r>
        <w:r w:rsidR="001711EB">
          <w:rPr>
            <w:webHidden/>
          </w:rPr>
          <w:fldChar w:fldCharType="end"/>
        </w:r>
      </w:hyperlink>
    </w:p>
    <w:p w:rsidR="001711EB" w:rsidRPr="001711EB" w:rsidRDefault="0052767F">
      <w:pPr>
        <w:pStyle w:val="T2"/>
        <w:rPr>
          <w:rStyle w:val="Kpr"/>
          <w:rFonts w:ascii="Times New Roman" w:hAnsi="Times New Roman"/>
          <w:iCs/>
        </w:rPr>
      </w:pPr>
      <w:hyperlink w:anchor="_Toc196922706" w:history="1">
        <w:r w:rsidR="001711EB" w:rsidRPr="001711EB">
          <w:rPr>
            <w:rStyle w:val="Kpr"/>
            <w:rFonts w:ascii="Times New Roman" w:hAnsi="Times New Roman"/>
            <w:iCs/>
          </w:rPr>
          <w:t>1.1.</w:t>
        </w:r>
        <w:r w:rsidR="001711EB" w:rsidRPr="001711EB">
          <w:rPr>
            <w:rStyle w:val="Kpr"/>
            <w:rFonts w:ascii="Times New Roman" w:hAnsi="Times New Roman"/>
            <w:iCs/>
          </w:rPr>
          <w:tab/>
          <w:t>Порушення розслідування</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_Toc196922706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5</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07" w:history="1">
        <w:r w:rsidR="001711EB" w:rsidRPr="001711EB">
          <w:rPr>
            <w:rStyle w:val="Kpr"/>
            <w:rFonts w:ascii="Times New Roman" w:hAnsi="Times New Roman"/>
            <w:iCs/>
          </w:rPr>
          <w:t>1.2.</w:t>
        </w:r>
        <w:r w:rsidR="001711EB" w:rsidRPr="001711EB">
          <w:rPr>
            <w:rStyle w:val="Kpr"/>
            <w:rFonts w:ascii="Times New Roman" w:hAnsi="Times New Roman"/>
            <w:iCs/>
          </w:rPr>
          <w:tab/>
          <w:t>Заінтересовані сторони розслідування</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_Toc196922707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5</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08" w:history="1">
        <w:r w:rsidR="001711EB" w:rsidRPr="001711EB">
          <w:rPr>
            <w:rStyle w:val="Kpr"/>
            <w:rFonts w:ascii="Times New Roman" w:hAnsi="Times New Roman"/>
            <w:iCs/>
          </w:rPr>
          <w:t>1.3.</w:t>
        </w:r>
        <w:r w:rsidR="001711EB" w:rsidRPr="001711EB">
          <w:rPr>
            <w:rStyle w:val="Kpr"/>
            <w:rFonts w:ascii="Times New Roman" w:hAnsi="Times New Roman"/>
            <w:iCs/>
          </w:rPr>
          <w:tab/>
          <w:t>Встановлення періоду розслідування</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_Toc196922708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7</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09" w:history="1">
        <w:r w:rsidR="001711EB" w:rsidRPr="001711EB">
          <w:rPr>
            <w:rStyle w:val="Kpr"/>
            <w:rFonts w:ascii="Times New Roman" w:hAnsi="Times New Roman"/>
            <w:iCs/>
          </w:rPr>
          <w:t>1.4.</w:t>
        </w:r>
        <w:r w:rsidR="001711EB" w:rsidRPr="001711EB">
          <w:rPr>
            <w:rStyle w:val="Kpr"/>
            <w:rFonts w:ascii="Times New Roman" w:hAnsi="Times New Roman"/>
            <w:iCs/>
          </w:rPr>
          <w:tab/>
          <w:t>Вибірка</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_Toc196922709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7</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10" w:history="1">
        <w:r w:rsidR="001711EB" w:rsidRPr="001711EB">
          <w:rPr>
            <w:rStyle w:val="Kpr"/>
            <w:rFonts w:ascii="Times New Roman" w:hAnsi="Times New Roman"/>
            <w:iCs/>
          </w:rPr>
          <w:t>1.5.</w:t>
        </w:r>
        <w:r w:rsidR="001711EB" w:rsidRPr="001711EB">
          <w:rPr>
            <w:rStyle w:val="Kpr"/>
            <w:rFonts w:ascii="Times New Roman" w:hAnsi="Times New Roman"/>
            <w:iCs/>
          </w:rPr>
          <w:tab/>
          <w:t>Направлення запитальників заінтересованим сторонам розслідування</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8</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11" w:history="1">
        <w:r w:rsidR="001711EB" w:rsidRPr="001711EB">
          <w:rPr>
            <w:rStyle w:val="Kpr"/>
            <w:rFonts w:ascii="Times New Roman" w:hAnsi="Times New Roman"/>
            <w:iCs/>
          </w:rPr>
          <w:t>1.6.</w:t>
        </w:r>
        <w:r w:rsidR="001711EB" w:rsidRPr="001711EB">
          <w:rPr>
            <w:rStyle w:val="Kpr"/>
            <w:rFonts w:ascii="Times New Roman" w:hAnsi="Times New Roman"/>
            <w:iCs/>
          </w:rPr>
          <w:tab/>
          <w:t>Направлення запитів щодо надання інформації</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_Toc196922711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11</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12" w:history="1">
        <w:r w:rsidR="001711EB" w:rsidRPr="001711EB">
          <w:rPr>
            <w:rStyle w:val="Kpr"/>
            <w:rFonts w:ascii="Times New Roman" w:hAnsi="Times New Roman"/>
            <w:iCs/>
          </w:rPr>
          <w:t>1.7.</w:t>
        </w:r>
        <w:r w:rsidR="001711EB" w:rsidRPr="001711EB">
          <w:rPr>
            <w:rStyle w:val="Kpr"/>
            <w:rFonts w:ascii="Times New Roman" w:hAnsi="Times New Roman"/>
            <w:iCs/>
          </w:rPr>
          <w:tab/>
          <w:t>Проведення слухань</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_Toc196922712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11</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13" w:history="1">
        <w:r w:rsidR="001711EB" w:rsidRPr="001711EB">
          <w:rPr>
            <w:rStyle w:val="Kpr"/>
            <w:rFonts w:ascii="Times New Roman" w:hAnsi="Times New Roman"/>
            <w:iCs/>
          </w:rPr>
          <w:t>1.8. Коментарі заінтересованих сторін щодо порушення розслідування</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_Toc196922713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12</w:t>
        </w:r>
        <w:r w:rsidR="001711EB" w:rsidRPr="001711EB">
          <w:rPr>
            <w:rStyle w:val="Kpr"/>
            <w:rFonts w:ascii="Times New Roman" w:hAnsi="Times New Roman"/>
            <w:iCs/>
            <w:webHidden/>
          </w:rPr>
          <w:fldChar w:fldCharType="end"/>
        </w:r>
      </w:hyperlink>
    </w:p>
    <w:p w:rsidR="001711EB" w:rsidRDefault="0052767F">
      <w:pPr>
        <w:pStyle w:val="T2"/>
        <w:rPr>
          <w:rFonts w:asciiTheme="minorHAnsi" w:eastAsiaTheme="minorEastAsia" w:hAnsiTheme="minorHAnsi"/>
          <w:kern w:val="2"/>
          <w:lang w:val="ru-RU"/>
        </w:rPr>
      </w:pPr>
      <w:hyperlink w:anchor="_Toc196922714" w:history="1">
        <w:r w:rsidR="001711EB" w:rsidRPr="001711EB">
          <w:rPr>
            <w:rStyle w:val="Kpr"/>
            <w:rFonts w:ascii="Times New Roman" w:hAnsi="Times New Roman"/>
            <w:iCs/>
          </w:rPr>
          <w:t>1.9.</w:t>
        </w:r>
        <w:r w:rsidR="001711EB" w:rsidRPr="001711EB">
          <w:rPr>
            <w:rStyle w:val="Kpr"/>
            <w:rFonts w:ascii="Times New Roman" w:hAnsi="Times New Roman"/>
            <w:iCs/>
          </w:rPr>
          <w:tab/>
          <w:t>Верифікаційний візит</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_Toc196922714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13</w:t>
        </w:r>
        <w:r w:rsidR="001711EB" w:rsidRPr="001711EB">
          <w:rPr>
            <w:rStyle w:val="Kpr"/>
            <w:rFonts w:ascii="Times New Roman" w:hAnsi="Times New Roman"/>
            <w:iCs/>
            <w:webHidden/>
          </w:rPr>
          <w:fldChar w:fldCharType="end"/>
        </w:r>
      </w:hyperlink>
    </w:p>
    <w:p w:rsidR="001711EB" w:rsidRDefault="0052767F">
      <w:pPr>
        <w:pStyle w:val="T1"/>
        <w:rPr>
          <w:rFonts w:asciiTheme="minorHAnsi" w:eastAsiaTheme="minorEastAsia" w:hAnsiTheme="minorHAnsi"/>
          <w:b w:val="0"/>
          <w:kern w:val="2"/>
          <w:sz w:val="24"/>
          <w:szCs w:val="24"/>
          <w:lang w:val="ru-RU"/>
        </w:rPr>
      </w:pPr>
      <w:hyperlink w:anchor="_Toc196922715" w:history="1">
        <w:r w:rsidR="001711EB" w:rsidRPr="00C935B2">
          <w:rPr>
            <w:rStyle w:val="Kpr"/>
          </w:rPr>
          <w:t>2. Інформація стосовно Товару, що є об’єктом розслідування, та Товару вітчизняного виробництва. Встановлення подібності</w:t>
        </w:r>
        <w:r w:rsidR="001711EB">
          <w:rPr>
            <w:webHidden/>
          </w:rPr>
          <w:tab/>
        </w:r>
        <w:r w:rsidR="001711EB">
          <w:rPr>
            <w:webHidden/>
          </w:rPr>
          <w:fldChar w:fldCharType="begin"/>
        </w:r>
        <w:r w:rsidR="001711EB">
          <w:rPr>
            <w:webHidden/>
          </w:rPr>
          <w:instrText xml:space="preserve"> PAGEREF _Toc196922715 \h </w:instrText>
        </w:r>
        <w:r w:rsidR="001711EB">
          <w:rPr>
            <w:webHidden/>
          </w:rPr>
        </w:r>
        <w:r w:rsidR="001711EB">
          <w:rPr>
            <w:webHidden/>
          </w:rPr>
          <w:fldChar w:fldCharType="separate"/>
        </w:r>
        <w:r w:rsidR="00DC1358">
          <w:rPr>
            <w:webHidden/>
          </w:rPr>
          <w:t>14</w:t>
        </w:r>
        <w:r w:rsidR="001711EB">
          <w:rPr>
            <w:webHidden/>
          </w:rPr>
          <w:fldChar w:fldCharType="end"/>
        </w:r>
      </w:hyperlink>
    </w:p>
    <w:p w:rsidR="001711EB" w:rsidRPr="001711EB" w:rsidRDefault="0052767F">
      <w:pPr>
        <w:pStyle w:val="T2"/>
        <w:rPr>
          <w:rStyle w:val="Kpr"/>
          <w:rFonts w:ascii="Times New Roman" w:hAnsi="Times New Roman"/>
          <w:iCs/>
        </w:rPr>
      </w:pPr>
      <w:hyperlink w:anchor="_Toc196922716" w:history="1">
        <w:r w:rsidR="001711EB" w:rsidRPr="001711EB">
          <w:rPr>
            <w:rStyle w:val="Kpr"/>
            <w:rFonts w:ascii="Times New Roman" w:hAnsi="Times New Roman"/>
            <w:iCs/>
          </w:rPr>
          <w:t>2.1. Опис та класифікація Товару, що є об’єктом розслідування</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_Toc196922716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14</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17" w:history="1">
        <w:r w:rsidR="001711EB" w:rsidRPr="001711EB">
          <w:rPr>
            <w:rStyle w:val="Kpr"/>
            <w:rFonts w:ascii="Times New Roman" w:hAnsi="Times New Roman"/>
            <w:iCs/>
          </w:rPr>
          <w:t>2.2.</w:t>
        </w:r>
        <w:r w:rsidR="001711EB" w:rsidRPr="001711EB">
          <w:rPr>
            <w:rStyle w:val="Kpr"/>
            <w:rFonts w:ascii="Times New Roman" w:hAnsi="Times New Roman"/>
            <w:iCs/>
          </w:rPr>
          <w:tab/>
          <w:t>Особливості щодо Товару, який виробляється в Україні</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14</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18" w:history="1">
        <w:r w:rsidR="001711EB" w:rsidRPr="001711EB">
          <w:rPr>
            <w:rStyle w:val="Kpr"/>
            <w:rFonts w:ascii="Times New Roman" w:hAnsi="Times New Roman"/>
            <w:iCs/>
          </w:rPr>
          <w:t>2.3.</w:t>
        </w:r>
        <w:r w:rsidR="001711EB" w:rsidRPr="001711EB">
          <w:rPr>
            <w:rStyle w:val="Kpr"/>
            <w:rFonts w:ascii="Times New Roman" w:hAnsi="Times New Roman"/>
            <w:iCs/>
          </w:rPr>
          <w:tab/>
          <w:t>Опис та класифікація Товару, що виробляється національним товаровиробником</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16</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19" w:history="1">
        <w:r w:rsidR="001711EB" w:rsidRPr="001711EB">
          <w:rPr>
            <w:rStyle w:val="Kpr"/>
            <w:rFonts w:ascii="Times New Roman" w:hAnsi="Times New Roman"/>
            <w:iCs/>
          </w:rPr>
          <w:t>2.4.</w:t>
        </w:r>
        <w:r w:rsidR="001711EB" w:rsidRPr="001711EB">
          <w:rPr>
            <w:rStyle w:val="Kpr"/>
            <w:rFonts w:ascii="Times New Roman" w:hAnsi="Times New Roman"/>
            <w:iCs/>
          </w:rPr>
          <w:tab/>
          <w:t>Встановлення подібності Товару, що виробляє Заявник, до Товару, що є об’єктом розслідування</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_Toc196922719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19</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20" w:history="1">
        <w:r w:rsidR="001711EB" w:rsidRPr="001711EB">
          <w:rPr>
            <w:rStyle w:val="Kpr"/>
            <w:rFonts w:ascii="Times New Roman" w:hAnsi="Times New Roman"/>
            <w:iCs/>
          </w:rPr>
          <w:t>2.5.</w:t>
        </w:r>
        <w:r w:rsidR="001711EB" w:rsidRPr="001711EB">
          <w:rPr>
            <w:rStyle w:val="Kpr"/>
            <w:rFonts w:ascii="Times New Roman" w:hAnsi="Times New Roman"/>
            <w:iCs/>
          </w:rPr>
          <w:tab/>
          <w:t>Контрольні номери різновидів Товару (коди PCN)</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24</w:t>
        </w:r>
        <w:r w:rsidR="001711EB" w:rsidRPr="001711EB">
          <w:rPr>
            <w:rStyle w:val="Kpr"/>
            <w:rFonts w:ascii="Times New Roman" w:hAnsi="Times New Roman"/>
            <w:iCs/>
            <w:webHidden/>
          </w:rPr>
          <w:fldChar w:fldCharType="end"/>
        </w:r>
      </w:hyperlink>
    </w:p>
    <w:p w:rsidR="001711EB" w:rsidRDefault="0052767F">
      <w:pPr>
        <w:pStyle w:val="T2"/>
        <w:rPr>
          <w:rFonts w:asciiTheme="minorHAnsi" w:eastAsiaTheme="minorEastAsia" w:hAnsiTheme="minorHAnsi"/>
          <w:kern w:val="2"/>
          <w:lang w:val="ru-RU"/>
        </w:rPr>
      </w:pPr>
      <w:hyperlink w:anchor="_Toc196922721" w:history="1">
        <w:r w:rsidR="001711EB" w:rsidRPr="001711EB">
          <w:rPr>
            <w:rStyle w:val="Kpr"/>
            <w:rFonts w:ascii="Times New Roman" w:hAnsi="Times New Roman"/>
            <w:iCs/>
          </w:rPr>
          <w:t>2.6.</w:t>
        </w:r>
        <w:r w:rsidR="001711EB" w:rsidRPr="001711EB">
          <w:rPr>
            <w:rStyle w:val="Kpr"/>
            <w:rFonts w:ascii="Times New Roman" w:hAnsi="Times New Roman"/>
            <w:iCs/>
          </w:rPr>
          <w:tab/>
          <w:t>Коментарі заінтересованих сторін стосовно Товару, що є об'єктом розслідування</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_Toc196922721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24</w:t>
        </w:r>
        <w:r w:rsidR="001711EB" w:rsidRPr="001711EB">
          <w:rPr>
            <w:rStyle w:val="Kpr"/>
            <w:rFonts w:ascii="Times New Roman" w:hAnsi="Times New Roman"/>
            <w:iCs/>
            <w:webHidden/>
          </w:rPr>
          <w:fldChar w:fldCharType="end"/>
        </w:r>
      </w:hyperlink>
    </w:p>
    <w:p w:rsidR="001711EB" w:rsidRDefault="0052767F">
      <w:pPr>
        <w:pStyle w:val="T1"/>
        <w:rPr>
          <w:rFonts w:asciiTheme="minorHAnsi" w:eastAsiaTheme="minorEastAsia" w:hAnsiTheme="minorHAnsi"/>
          <w:b w:val="0"/>
          <w:kern w:val="2"/>
          <w:sz w:val="24"/>
          <w:szCs w:val="24"/>
          <w:lang w:val="ru-RU"/>
        </w:rPr>
      </w:pPr>
      <w:hyperlink w:anchor="_Toc196922722" w:history="1">
        <w:r w:rsidR="001711EB" w:rsidRPr="00C935B2">
          <w:rPr>
            <w:rStyle w:val="Kpr"/>
          </w:rPr>
          <w:t>3. Інформація про обсяги виробництва Заявника та встановлення, чи є Заявник належним національним товаровиробником</w:t>
        </w:r>
        <w:r w:rsidR="001711EB">
          <w:rPr>
            <w:webHidden/>
          </w:rPr>
          <w:tab/>
        </w:r>
        <w:r w:rsidR="001711EB">
          <w:rPr>
            <w:webHidden/>
          </w:rPr>
          <w:fldChar w:fldCharType="begin"/>
        </w:r>
        <w:r w:rsidR="001711EB">
          <w:rPr>
            <w:webHidden/>
          </w:rPr>
          <w:instrText xml:space="preserve"> PAGEREF _Toc196922722 \h </w:instrText>
        </w:r>
        <w:r w:rsidR="001711EB">
          <w:rPr>
            <w:webHidden/>
          </w:rPr>
        </w:r>
        <w:r w:rsidR="001711EB">
          <w:rPr>
            <w:webHidden/>
          </w:rPr>
          <w:fldChar w:fldCharType="separate"/>
        </w:r>
        <w:r w:rsidR="00DC1358">
          <w:rPr>
            <w:webHidden/>
          </w:rPr>
          <w:t>26</w:t>
        </w:r>
        <w:r w:rsidR="001711EB">
          <w:rPr>
            <w:webHidden/>
          </w:rPr>
          <w:fldChar w:fldCharType="end"/>
        </w:r>
      </w:hyperlink>
    </w:p>
    <w:p w:rsidR="001711EB" w:rsidRDefault="0052767F">
      <w:pPr>
        <w:pStyle w:val="T2"/>
        <w:rPr>
          <w:rFonts w:asciiTheme="minorHAnsi" w:eastAsiaTheme="minorEastAsia" w:hAnsiTheme="minorHAnsi"/>
          <w:kern w:val="2"/>
          <w:lang w:val="ru-RU"/>
        </w:rPr>
      </w:pPr>
      <w:hyperlink w:anchor="_Toc196922723" w:history="1">
        <w:r w:rsidR="001711EB" w:rsidRPr="00C935B2">
          <w:rPr>
            <w:rStyle w:val="Kpr"/>
            <w:rFonts w:ascii="Times New Roman" w:hAnsi="Times New Roman"/>
            <w:iCs/>
          </w:rPr>
          <w:t>3.1. Встановлення національного товаровиробника</w:t>
        </w:r>
        <w:r w:rsidR="001711EB">
          <w:rPr>
            <w:webHidden/>
          </w:rPr>
          <w:tab/>
        </w:r>
        <w:r w:rsidR="001711EB">
          <w:rPr>
            <w:webHidden/>
          </w:rPr>
          <w:fldChar w:fldCharType="begin"/>
        </w:r>
        <w:r w:rsidR="001711EB">
          <w:rPr>
            <w:webHidden/>
          </w:rPr>
          <w:instrText xml:space="preserve"> PAGEREF _Toc196922723 \h </w:instrText>
        </w:r>
        <w:r w:rsidR="001711EB">
          <w:rPr>
            <w:webHidden/>
          </w:rPr>
        </w:r>
        <w:r w:rsidR="001711EB">
          <w:rPr>
            <w:webHidden/>
          </w:rPr>
          <w:fldChar w:fldCharType="separate"/>
        </w:r>
        <w:r w:rsidR="00DC1358">
          <w:rPr>
            <w:webHidden/>
          </w:rPr>
          <w:t>26</w:t>
        </w:r>
        <w:r w:rsidR="001711EB">
          <w:rPr>
            <w:webHidden/>
          </w:rPr>
          <w:fldChar w:fldCharType="end"/>
        </w:r>
      </w:hyperlink>
    </w:p>
    <w:p w:rsidR="001711EB" w:rsidRDefault="0052767F">
      <w:pPr>
        <w:pStyle w:val="T2"/>
        <w:rPr>
          <w:rFonts w:asciiTheme="minorHAnsi" w:eastAsiaTheme="minorEastAsia" w:hAnsiTheme="minorHAnsi"/>
          <w:kern w:val="2"/>
          <w:lang w:val="ru-RU"/>
        </w:rPr>
      </w:pPr>
      <w:hyperlink w:anchor="_Toc196922724" w:history="1">
        <w:r w:rsidR="001711EB" w:rsidRPr="00C935B2">
          <w:rPr>
            <w:rStyle w:val="Kpr"/>
            <w:rFonts w:ascii="Times New Roman" w:hAnsi="Times New Roman"/>
            <w:iCs/>
          </w:rPr>
          <w:t xml:space="preserve">3.1.1. </w:t>
        </w:r>
        <w:r w:rsidR="001711EB" w:rsidRPr="00C935B2">
          <w:rPr>
            <w:rStyle w:val="Kpr"/>
            <w:rFonts w:ascii="Times New Roman" w:hAnsi="Times New Roman"/>
            <w:bCs/>
            <w:lang w:eastAsia="en-US"/>
          </w:rPr>
          <w:t xml:space="preserve">Коментарі </w:t>
        </w:r>
        <w:r w:rsidR="001711EB" w:rsidRPr="00C935B2">
          <w:rPr>
            <w:rStyle w:val="Kpr"/>
            <w:rFonts w:ascii="Times New Roman" w:hAnsi="Times New Roman"/>
            <w:bCs/>
            <w:iCs/>
            <w:lang w:eastAsia="en-US"/>
          </w:rPr>
          <w:t>заінтересованих сторін щодо статуту національного товаровиробника</w:t>
        </w:r>
        <w:r w:rsidR="001711EB">
          <w:rPr>
            <w:webHidden/>
          </w:rPr>
          <w:tab/>
        </w:r>
        <w:r w:rsidR="001711EB">
          <w:rPr>
            <w:webHidden/>
          </w:rPr>
          <w:fldChar w:fldCharType="begin"/>
        </w:r>
        <w:r w:rsidR="001711EB">
          <w:rPr>
            <w:webHidden/>
          </w:rPr>
          <w:instrText xml:space="preserve"> PAGEREF _Toc196922724 \h </w:instrText>
        </w:r>
        <w:r w:rsidR="001711EB">
          <w:rPr>
            <w:webHidden/>
          </w:rPr>
        </w:r>
        <w:r w:rsidR="001711EB">
          <w:rPr>
            <w:webHidden/>
          </w:rPr>
          <w:fldChar w:fldCharType="separate"/>
        </w:r>
        <w:r w:rsidR="00DC1358">
          <w:rPr>
            <w:webHidden/>
          </w:rPr>
          <w:t>34</w:t>
        </w:r>
        <w:r w:rsidR="001711EB">
          <w:rPr>
            <w:webHidden/>
          </w:rPr>
          <w:fldChar w:fldCharType="end"/>
        </w:r>
      </w:hyperlink>
    </w:p>
    <w:p w:rsidR="001711EB" w:rsidRDefault="0052767F">
      <w:pPr>
        <w:pStyle w:val="T2"/>
        <w:rPr>
          <w:rFonts w:asciiTheme="minorHAnsi" w:eastAsiaTheme="minorEastAsia" w:hAnsiTheme="minorHAnsi"/>
          <w:kern w:val="2"/>
          <w:lang w:val="ru-RU"/>
        </w:rPr>
      </w:pPr>
      <w:hyperlink w:anchor="_Toc196922725" w:history="1">
        <w:r w:rsidR="001711EB" w:rsidRPr="00C935B2">
          <w:rPr>
            <w:rStyle w:val="Kpr"/>
            <w:rFonts w:ascii="Times New Roman" w:hAnsi="Times New Roman"/>
            <w:iCs/>
          </w:rPr>
          <w:t>3.2. Поточний стан підприємств Заявника</w:t>
        </w:r>
        <w:r w:rsidR="001711EB">
          <w:rPr>
            <w:webHidden/>
          </w:rPr>
          <w:tab/>
        </w:r>
        <w:r w:rsidR="001711EB">
          <w:rPr>
            <w:webHidden/>
          </w:rPr>
          <w:fldChar w:fldCharType="begin"/>
        </w:r>
        <w:r w:rsidR="001711EB">
          <w:rPr>
            <w:webHidden/>
          </w:rPr>
          <w:instrText xml:space="preserve"> PAGEREF _Toc196922725 \h </w:instrText>
        </w:r>
        <w:r w:rsidR="001711EB">
          <w:rPr>
            <w:webHidden/>
          </w:rPr>
        </w:r>
        <w:r w:rsidR="001711EB">
          <w:rPr>
            <w:webHidden/>
          </w:rPr>
          <w:fldChar w:fldCharType="separate"/>
        </w:r>
        <w:r w:rsidR="00DC1358">
          <w:rPr>
            <w:webHidden/>
          </w:rPr>
          <w:t>36</w:t>
        </w:r>
        <w:r w:rsidR="001711EB">
          <w:rPr>
            <w:webHidden/>
          </w:rPr>
          <w:fldChar w:fldCharType="end"/>
        </w:r>
      </w:hyperlink>
    </w:p>
    <w:p w:rsidR="001711EB" w:rsidRDefault="0052767F">
      <w:pPr>
        <w:pStyle w:val="T1"/>
        <w:rPr>
          <w:rFonts w:asciiTheme="minorHAnsi" w:eastAsiaTheme="minorEastAsia" w:hAnsiTheme="minorHAnsi"/>
          <w:b w:val="0"/>
          <w:kern w:val="2"/>
          <w:sz w:val="24"/>
          <w:szCs w:val="24"/>
          <w:lang w:val="ru-RU"/>
        </w:rPr>
      </w:pPr>
      <w:hyperlink w:anchor="_Toc196922726" w:history="1">
        <w:r w:rsidR="001711EB" w:rsidRPr="00C935B2">
          <w:rPr>
            <w:rStyle w:val="Kpr"/>
          </w:rPr>
          <w:t>4. Дослідження фактів демпінгу</w:t>
        </w:r>
        <w:r w:rsidR="001711EB">
          <w:rPr>
            <w:webHidden/>
          </w:rPr>
          <w:tab/>
        </w:r>
        <w:r w:rsidR="001711EB">
          <w:rPr>
            <w:webHidden/>
          </w:rPr>
          <w:fldChar w:fldCharType="begin"/>
        </w:r>
        <w:r w:rsidR="001711EB">
          <w:rPr>
            <w:webHidden/>
          </w:rPr>
          <w:instrText xml:space="preserve"> PAGEREF _Toc196922726 \h </w:instrText>
        </w:r>
        <w:r w:rsidR="001711EB">
          <w:rPr>
            <w:webHidden/>
          </w:rPr>
        </w:r>
        <w:r w:rsidR="001711EB">
          <w:rPr>
            <w:webHidden/>
          </w:rPr>
          <w:fldChar w:fldCharType="separate"/>
        </w:r>
        <w:r w:rsidR="00DC1358">
          <w:rPr>
            <w:webHidden/>
          </w:rPr>
          <w:t>37</w:t>
        </w:r>
        <w:r w:rsidR="001711EB">
          <w:rPr>
            <w:webHidden/>
          </w:rPr>
          <w:fldChar w:fldCharType="end"/>
        </w:r>
      </w:hyperlink>
    </w:p>
    <w:p w:rsidR="001711EB" w:rsidRPr="001711EB" w:rsidRDefault="0052767F">
      <w:pPr>
        <w:pStyle w:val="T2"/>
        <w:rPr>
          <w:rStyle w:val="Kpr"/>
          <w:rFonts w:ascii="Times New Roman" w:hAnsi="Times New Roman"/>
          <w:iCs/>
        </w:rPr>
      </w:pPr>
      <w:hyperlink w:anchor="_Toc196922727" w:history="1">
        <w:r w:rsidR="001711EB" w:rsidRPr="001711EB">
          <w:rPr>
            <w:rStyle w:val="Kpr"/>
            <w:rFonts w:ascii="Times New Roman" w:hAnsi="Times New Roman"/>
            <w:iCs/>
          </w:rPr>
          <w:t>4.1. Процедурні аспекти дослідження фактів демпінгу</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37</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28" w:history="1">
        <w:r w:rsidR="001711EB" w:rsidRPr="001711EB">
          <w:rPr>
            <w:rStyle w:val="Kpr"/>
            <w:rFonts w:ascii="Times New Roman" w:hAnsi="Times New Roman"/>
            <w:iCs/>
          </w:rPr>
          <w:t>4.2. Визначення нормальної вартості та експортної ціни</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39</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29" w:history="1">
        <w:r w:rsidR="001711EB" w:rsidRPr="001711EB">
          <w:rPr>
            <w:rStyle w:val="Kpr"/>
            <w:rFonts w:ascii="Times New Roman" w:hAnsi="Times New Roman"/>
            <w:iCs/>
          </w:rPr>
          <w:t>4.3. Визначення експортної ціни</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_Toc196922729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41</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30" w:history="1">
        <w:r w:rsidR="001711EB" w:rsidRPr="001711EB">
          <w:rPr>
            <w:rStyle w:val="Kpr"/>
            <w:rFonts w:ascii="Times New Roman" w:hAnsi="Times New Roman"/>
            <w:iCs/>
          </w:rPr>
          <w:t>4.4. Порівняння нормальної вартості та експортної ціни</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44</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31" w:history="1">
        <w:r w:rsidR="001711EB" w:rsidRPr="001711EB">
          <w:rPr>
            <w:rStyle w:val="Kpr"/>
            <w:rFonts w:ascii="Times New Roman" w:hAnsi="Times New Roman"/>
            <w:iCs/>
          </w:rPr>
          <w:t>4.5. Розрахунок демпінгової маржі</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_Toc196922731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45</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32" w:history="1">
        <w:r w:rsidR="001711EB" w:rsidRPr="001711EB">
          <w:rPr>
            <w:rStyle w:val="Kpr"/>
            <w:rFonts w:ascii="Times New Roman" w:hAnsi="Times New Roman"/>
            <w:iCs/>
          </w:rPr>
          <w:t>4.6. Коментарі заінтересованих сторін</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_Toc196922732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45</w:t>
        </w:r>
        <w:r w:rsidR="001711EB" w:rsidRPr="001711EB">
          <w:rPr>
            <w:rStyle w:val="Kpr"/>
            <w:rFonts w:ascii="Times New Roman" w:hAnsi="Times New Roman"/>
            <w:iCs/>
            <w:webHidden/>
          </w:rPr>
          <w:fldChar w:fldCharType="end"/>
        </w:r>
      </w:hyperlink>
    </w:p>
    <w:p w:rsidR="001711EB" w:rsidRDefault="0052767F">
      <w:pPr>
        <w:pStyle w:val="T2"/>
        <w:rPr>
          <w:rFonts w:asciiTheme="minorHAnsi" w:eastAsiaTheme="minorEastAsia" w:hAnsiTheme="minorHAnsi"/>
          <w:kern w:val="2"/>
          <w:lang w:val="ru-RU"/>
        </w:rPr>
      </w:pPr>
      <w:hyperlink w:anchor="_Toc196922733" w:history="1">
        <w:r w:rsidR="001711EB" w:rsidRPr="001711EB">
          <w:rPr>
            <w:rStyle w:val="Kpr"/>
            <w:rFonts w:ascii="Times New Roman" w:hAnsi="Times New Roman"/>
            <w:iCs/>
          </w:rPr>
          <w:t>4.7. Щодо встановлення демпінгової маржі для іноземного експортера</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_Toc196922733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47</w:t>
        </w:r>
        <w:r w:rsidR="001711EB" w:rsidRPr="001711EB">
          <w:rPr>
            <w:rStyle w:val="Kpr"/>
            <w:rFonts w:ascii="Times New Roman" w:hAnsi="Times New Roman"/>
            <w:iCs/>
            <w:webHidden/>
          </w:rPr>
          <w:fldChar w:fldCharType="end"/>
        </w:r>
      </w:hyperlink>
    </w:p>
    <w:p w:rsidR="001711EB" w:rsidRDefault="0052767F">
      <w:pPr>
        <w:pStyle w:val="T1"/>
        <w:rPr>
          <w:rFonts w:asciiTheme="minorHAnsi" w:eastAsiaTheme="minorEastAsia" w:hAnsiTheme="minorHAnsi"/>
          <w:b w:val="0"/>
          <w:kern w:val="2"/>
          <w:sz w:val="24"/>
          <w:szCs w:val="24"/>
          <w:lang w:val="ru-RU"/>
        </w:rPr>
      </w:pPr>
      <w:hyperlink w:anchor="_Toc196922734" w:history="1">
        <w:r w:rsidR="001711EB" w:rsidRPr="00C935B2">
          <w:rPr>
            <w:rStyle w:val="Kpr"/>
          </w:rPr>
          <w:t>5. Встановлення факту нанесення шкоди галузі економіки України</w:t>
        </w:r>
        <w:r w:rsidR="001711EB">
          <w:rPr>
            <w:webHidden/>
          </w:rPr>
          <w:tab/>
        </w:r>
        <w:r w:rsidR="001711EB">
          <w:rPr>
            <w:webHidden/>
          </w:rPr>
          <w:fldChar w:fldCharType="begin"/>
        </w:r>
        <w:r w:rsidR="001711EB">
          <w:rPr>
            <w:webHidden/>
          </w:rPr>
          <w:instrText xml:space="preserve"> PAGEREF _Toc196922734 \h </w:instrText>
        </w:r>
        <w:r w:rsidR="001711EB">
          <w:rPr>
            <w:webHidden/>
          </w:rPr>
        </w:r>
        <w:r w:rsidR="001711EB">
          <w:rPr>
            <w:webHidden/>
          </w:rPr>
          <w:fldChar w:fldCharType="separate"/>
        </w:r>
        <w:r w:rsidR="00DC1358">
          <w:rPr>
            <w:webHidden/>
          </w:rPr>
          <w:t>52</w:t>
        </w:r>
        <w:r w:rsidR="001711EB">
          <w:rPr>
            <w:webHidden/>
          </w:rPr>
          <w:fldChar w:fldCharType="end"/>
        </w:r>
      </w:hyperlink>
    </w:p>
    <w:p w:rsidR="001711EB" w:rsidRPr="001711EB" w:rsidRDefault="0052767F">
      <w:pPr>
        <w:pStyle w:val="T2"/>
        <w:rPr>
          <w:rStyle w:val="Kpr"/>
          <w:rFonts w:ascii="Times New Roman" w:hAnsi="Times New Roman"/>
          <w:iCs/>
        </w:rPr>
      </w:pPr>
      <w:hyperlink w:anchor="_Toc196922735" w:history="1">
        <w:r w:rsidR="001711EB" w:rsidRPr="001711EB">
          <w:rPr>
            <w:rStyle w:val="Kpr"/>
            <w:rFonts w:ascii="Times New Roman" w:hAnsi="Times New Roman"/>
            <w:iCs/>
          </w:rPr>
          <w:t>5.1.</w:t>
        </w:r>
        <w:r w:rsidR="001711EB" w:rsidRPr="001711EB">
          <w:rPr>
            <w:rStyle w:val="Kpr"/>
            <w:rFonts w:ascii="Times New Roman" w:hAnsi="Times New Roman"/>
            <w:iCs/>
          </w:rPr>
          <w:tab/>
          <w:t>Дослідження фінансово-економічного становища національного товаровиробника</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_Toc196922735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52</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36" w:history="1">
        <w:r w:rsidR="001711EB" w:rsidRPr="001711EB">
          <w:rPr>
            <w:rStyle w:val="Kpr"/>
            <w:rFonts w:ascii="Times New Roman" w:hAnsi="Times New Roman"/>
            <w:iCs/>
          </w:rPr>
          <w:t>5.2. Дослідження наявності загрози заподіяння істотної шкоди національному товаровиробнику</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_Toc196922736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66</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37" w:history="1">
        <w:r w:rsidR="001711EB" w:rsidRPr="001711EB">
          <w:rPr>
            <w:rStyle w:val="Kpr"/>
            <w:rFonts w:ascii="Times New Roman" w:hAnsi="Times New Roman"/>
            <w:iCs/>
          </w:rPr>
          <w:t>5.3.</w:t>
        </w:r>
        <w:r w:rsidR="001711EB" w:rsidRPr="001711EB">
          <w:rPr>
            <w:rStyle w:val="Kpr"/>
            <w:rFonts w:ascii="Times New Roman" w:hAnsi="Times New Roman"/>
            <w:iCs/>
          </w:rPr>
          <w:tab/>
          <w:t>Розрахунок маржі шкоди</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75</w:t>
        </w:r>
        <w:r w:rsidR="001711EB" w:rsidRPr="001711EB">
          <w:rPr>
            <w:rStyle w:val="Kpr"/>
            <w:rFonts w:ascii="Times New Roman" w:hAnsi="Times New Roman"/>
            <w:iCs/>
            <w:webHidden/>
          </w:rPr>
          <w:fldChar w:fldCharType="end"/>
        </w:r>
      </w:hyperlink>
    </w:p>
    <w:p w:rsidR="001711EB" w:rsidRDefault="0052767F">
      <w:pPr>
        <w:pStyle w:val="T2"/>
        <w:rPr>
          <w:rFonts w:asciiTheme="minorHAnsi" w:eastAsiaTheme="minorEastAsia" w:hAnsiTheme="minorHAnsi"/>
          <w:kern w:val="2"/>
          <w:lang w:val="ru-RU"/>
        </w:rPr>
      </w:pPr>
      <w:hyperlink w:anchor="_Toc196922738" w:history="1">
        <w:r w:rsidR="001711EB" w:rsidRPr="001711EB">
          <w:rPr>
            <w:rStyle w:val="Kpr"/>
            <w:rFonts w:ascii="Times New Roman" w:hAnsi="Times New Roman"/>
            <w:iCs/>
          </w:rPr>
          <w:t>5.4. Коментарі заінтересованих сторін</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76</w:t>
        </w:r>
        <w:r w:rsidR="001711EB" w:rsidRPr="001711EB">
          <w:rPr>
            <w:rStyle w:val="Kpr"/>
            <w:rFonts w:ascii="Times New Roman" w:hAnsi="Times New Roman"/>
            <w:iCs/>
            <w:webHidden/>
          </w:rPr>
          <w:fldChar w:fldCharType="end"/>
        </w:r>
      </w:hyperlink>
    </w:p>
    <w:p w:rsidR="001711EB" w:rsidRDefault="0052767F">
      <w:pPr>
        <w:pStyle w:val="T1"/>
        <w:rPr>
          <w:rFonts w:asciiTheme="minorHAnsi" w:eastAsiaTheme="minorEastAsia" w:hAnsiTheme="minorHAnsi"/>
          <w:b w:val="0"/>
          <w:kern w:val="2"/>
          <w:sz w:val="24"/>
          <w:szCs w:val="24"/>
          <w:lang w:val="ru-RU"/>
        </w:rPr>
      </w:pPr>
      <w:hyperlink w:anchor="_Toc196922739" w:history="1">
        <w:r w:rsidR="001711EB" w:rsidRPr="00C935B2">
          <w:rPr>
            <w:rStyle w:val="Kpr"/>
          </w:rPr>
          <w:t>6. Дослідження причинно-наслідкового зв’язку між демпінговим імпортом та шкодою, заподіяною національному товаровиробнику</w:t>
        </w:r>
        <w:r w:rsidR="001711EB">
          <w:rPr>
            <w:webHidden/>
          </w:rPr>
          <w:tab/>
        </w:r>
        <w:r w:rsidR="001711EB">
          <w:rPr>
            <w:webHidden/>
          </w:rPr>
          <w:fldChar w:fldCharType="begin"/>
        </w:r>
        <w:r w:rsidR="001711EB">
          <w:rPr>
            <w:webHidden/>
          </w:rPr>
          <w:instrText xml:space="preserve"> PAGEREF _Toc196922739 \h </w:instrText>
        </w:r>
        <w:r w:rsidR="001711EB">
          <w:rPr>
            <w:webHidden/>
          </w:rPr>
        </w:r>
        <w:r w:rsidR="001711EB">
          <w:rPr>
            <w:webHidden/>
          </w:rPr>
          <w:fldChar w:fldCharType="separate"/>
        </w:r>
        <w:r w:rsidR="00DC1358">
          <w:rPr>
            <w:webHidden/>
          </w:rPr>
          <w:t>78</w:t>
        </w:r>
        <w:r w:rsidR="001711EB">
          <w:rPr>
            <w:webHidden/>
          </w:rPr>
          <w:fldChar w:fldCharType="end"/>
        </w:r>
      </w:hyperlink>
    </w:p>
    <w:p w:rsidR="001711EB" w:rsidRPr="001711EB" w:rsidRDefault="0052767F">
      <w:pPr>
        <w:pStyle w:val="T2"/>
        <w:rPr>
          <w:rStyle w:val="Kpr"/>
          <w:rFonts w:ascii="Times New Roman" w:hAnsi="Times New Roman"/>
          <w:iCs/>
        </w:rPr>
      </w:pPr>
      <w:hyperlink w:anchor="_Toc196922740" w:history="1">
        <w:r w:rsidR="001711EB" w:rsidRPr="001711EB">
          <w:rPr>
            <w:rStyle w:val="Kpr"/>
            <w:rFonts w:ascii="Times New Roman" w:hAnsi="Times New Roman"/>
            <w:iCs/>
          </w:rPr>
          <w:t>6.1.</w:t>
        </w:r>
        <w:r w:rsidR="001711EB" w:rsidRPr="001711EB">
          <w:rPr>
            <w:rStyle w:val="Kpr"/>
            <w:rFonts w:ascii="Times New Roman" w:hAnsi="Times New Roman"/>
            <w:iCs/>
          </w:rPr>
          <w:tab/>
          <w:t>Дослідження обсягів демпінгового імпорту та розподіл ринку</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78</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41" w:history="1">
        <w:r w:rsidR="001711EB" w:rsidRPr="001711EB">
          <w:rPr>
            <w:rStyle w:val="Kpr"/>
            <w:rFonts w:ascii="Times New Roman" w:hAnsi="Times New Roman"/>
            <w:iCs/>
          </w:rPr>
          <w:t>6.2. Дослідження впливу демпінгового імпорту Товару на ціни подібного товару</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_Toc196922741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81</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42" w:history="1">
        <w:r w:rsidR="001711EB" w:rsidRPr="001711EB">
          <w:rPr>
            <w:rStyle w:val="Kpr"/>
            <w:rFonts w:ascii="Times New Roman" w:hAnsi="Times New Roman"/>
            <w:iCs/>
          </w:rPr>
          <w:t>6.3. Дослідження впливу інших факторів</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_Toc196922742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83</w:t>
        </w:r>
        <w:r w:rsidR="001711EB" w:rsidRPr="001711EB">
          <w:rPr>
            <w:rStyle w:val="Kpr"/>
            <w:rFonts w:ascii="Times New Roman" w:hAnsi="Times New Roman"/>
            <w:iCs/>
            <w:webHidden/>
          </w:rPr>
          <w:fldChar w:fldCharType="end"/>
        </w:r>
      </w:hyperlink>
    </w:p>
    <w:p w:rsidR="001711EB" w:rsidRDefault="0052767F">
      <w:pPr>
        <w:pStyle w:val="T2"/>
        <w:rPr>
          <w:rFonts w:asciiTheme="minorHAnsi" w:eastAsiaTheme="minorEastAsia" w:hAnsiTheme="minorHAnsi"/>
          <w:kern w:val="2"/>
          <w:lang w:val="ru-RU"/>
        </w:rPr>
      </w:pPr>
      <w:hyperlink w:anchor="_Toc196922743" w:history="1">
        <w:r w:rsidR="001711EB" w:rsidRPr="001711EB">
          <w:rPr>
            <w:rStyle w:val="Kpr"/>
            <w:rFonts w:ascii="Times New Roman" w:hAnsi="Times New Roman"/>
            <w:iCs/>
          </w:rPr>
          <w:t>6.4. Коментарі заінтересованих сторін</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_Toc196922743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86</w:t>
        </w:r>
        <w:r w:rsidR="001711EB" w:rsidRPr="001711EB">
          <w:rPr>
            <w:rStyle w:val="Kpr"/>
            <w:rFonts w:ascii="Times New Roman" w:hAnsi="Times New Roman"/>
            <w:iCs/>
            <w:webHidden/>
          </w:rPr>
          <w:fldChar w:fldCharType="end"/>
        </w:r>
      </w:hyperlink>
    </w:p>
    <w:p w:rsidR="001711EB" w:rsidRDefault="0052767F">
      <w:pPr>
        <w:pStyle w:val="T1"/>
        <w:rPr>
          <w:rFonts w:asciiTheme="minorHAnsi" w:eastAsiaTheme="minorEastAsia" w:hAnsiTheme="minorHAnsi"/>
          <w:b w:val="0"/>
          <w:kern w:val="2"/>
          <w:sz w:val="24"/>
          <w:szCs w:val="24"/>
          <w:lang w:val="ru-RU"/>
        </w:rPr>
      </w:pPr>
      <w:hyperlink w:anchor="_Toc196922744" w:history="1">
        <w:r w:rsidR="001711EB" w:rsidRPr="00C935B2">
          <w:rPr>
            <w:rStyle w:val="Kpr"/>
          </w:rPr>
          <w:t>7.</w:t>
        </w:r>
        <w:r w:rsidR="001711EB">
          <w:rPr>
            <w:rFonts w:asciiTheme="minorHAnsi" w:eastAsiaTheme="minorEastAsia" w:hAnsiTheme="minorHAnsi"/>
            <w:b w:val="0"/>
            <w:kern w:val="2"/>
            <w:sz w:val="24"/>
            <w:szCs w:val="24"/>
            <w:lang w:val="ru-RU"/>
          </w:rPr>
          <w:tab/>
        </w:r>
        <w:r w:rsidR="001711EB" w:rsidRPr="00C935B2">
          <w:rPr>
            <w:rStyle w:val="Kpr"/>
          </w:rPr>
          <w:t>Національні інтереси</w:t>
        </w:r>
        <w:r w:rsidR="001711EB">
          <w:rPr>
            <w:webHidden/>
          </w:rPr>
          <w:tab/>
        </w:r>
        <w:r w:rsidR="001711EB">
          <w:rPr>
            <w:webHidden/>
          </w:rPr>
          <w:fldChar w:fldCharType="begin"/>
        </w:r>
        <w:r w:rsidR="001711EB">
          <w:rPr>
            <w:webHidden/>
          </w:rPr>
          <w:instrText xml:space="preserve"> PAGEREF _Toc196922744 \h </w:instrText>
        </w:r>
        <w:r w:rsidR="001711EB">
          <w:rPr>
            <w:webHidden/>
          </w:rPr>
        </w:r>
        <w:r w:rsidR="001711EB">
          <w:rPr>
            <w:webHidden/>
          </w:rPr>
          <w:fldChar w:fldCharType="separate"/>
        </w:r>
        <w:r w:rsidR="00DC1358">
          <w:rPr>
            <w:webHidden/>
          </w:rPr>
          <w:t>88</w:t>
        </w:r>
        <w:r w:rsidR="001711EB">
          <w:rPr>
            <w:webHidden/>
          </w:rPr>
          <w:fldChar w:fldCharType="end"/>
        </w:r>
      </w:hyperlink>
    </w:p>
    <w:p w:rsidR="001711EB" w:rsidRPr="001711EB" w:rsidRDefault="0052767F">
      <w:pPr>
        <w:pStyle w:val="T2"/>
        <w:rPr>
          <w:rStyle w:val="Kpr"/>
          <w:rFonts w:ascii="Times New Roman" w:hAnsi="Times New Roman"/>
          <w:iCs/>
        </w:rPr>
      </w:pPr>
      <w:hyperlink w:anchor="_Toc196922745" w:history="1">
        <w:r w:rsidR="001711EB" w:rsidRPr="001711EB">
          <w:rPr>
            <w:rStyle w:val="Kpr"/>
            <w:rFonts w:ascii="Times New Roman" w:hAnsi="Times New Roman"/>
            <w:iCs/>
          </w:rPr>
          <w:t>7.1. Інтереси національного товаровиробника</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_Toc196922745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88</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46" w:history="1">
        <w:r w:rsidR="001711EB" w:rsidRPr="001711EB">
          <w:rPr>
            <w:rStyle w:val="Kpr"/>
            <w:rFonts w:ascii="Times New Roman" w:hAnsi="Times New Roman"/>
            <w:iCs/>
          </w:rPr>
          <w:t>7.2. Інтереси споживачів</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_Toc196922746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89</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47" w:history="1">
        <w:r w:rsidR="001711EB" w:rsidRPr="001711EB">
          <w:rPr>
            <w:rStyle w:val="Kpr"/>
            <w:rFonts w:ascii="Times New Roman" w:hAnsi="Times New Roman"/>
            <w:iCs/>
          </w:rPr>
          <w:t>7.3. Зайнятість населення</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90</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48" w:history="1">
        <w:r w:rsidR="001711EB" w:rsidRPr="001711EB">
          <w:rPr>
            <w:rStyle w:val="Kpr"/>
            <w:rFonts w:ascii="Times New Roman" w:hAnsi="Times New Roman"/>
            <w:iCs/>
          </w:rPr>
          <w:t>7.4.</w:t>
        </w:r>
        <w:r w:rsidR="001711EB" w:rsidRPr="001711EB">
          <w:rPr>
            <w:rStyle w:val="Kpr"/>
            <w:rFonts w:ascii="Times New Roman" w:hAnsi="Times New Roman"/>
            <w:iCs/>
          </w:rPr>
          <w:tab/>
          <w:t>Міжнародні інтереси</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90</w:t>
        </w:r>
        <w:r w:rsidR="001711EB" w:rsidRPr="001711EB">
          <w:rPr>
            <w:rStyle w:val="Kpr"/>
            <w:rFonts w:ascii="Times New Roman" w:hAnsi="Times New Roman"/>
            <w:iCs/>
            <w:webHidden/>
          </w:rPr>
          <w:fldChar w:fldCharType="end"/>
        </w:r>
      </w:hyperlink>
    </w:p>
    <w:p w:rsidR="001711EB" w:rsidRPr="001711EB" w:rsidRDefault="0052767F">
      <w:pPr>
        <w:pStyle w:val="T2"/>
        <w:rPr>
          <w:rStyle w:val="Kpr"/>
          <w:rFonts w:ascii="Times New Roman" w:hAnsi="Times New Roman"/>
          <w:iCs/>
        </w:rPr>
      </w:pPr>
      <w:hyperlink w:anchor="_Toc196922749" w:history="1">
        <w:r w:rsidR="001711EB" w:rsidRPr="001711EB">
          <w:rPr>
            <w:rStyle w:val="Kpr"/>
            <w:rFonts w:ascii="Times New Roman" w:hAnsi="Times New Roman"/>
            <w:iCs/>
          </w:rPr>
          <w:t>7.5. Необхідність відновлення конкуренції та усунення впливу диспропорцій у товарообігу, які виникли внаслідок демпінгового імпорту</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_Toc196922749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92</w:t>
        </w:r>
        <w:r w:rsidR="001711EB" w:rsidRPr="001711EB">
          <w:rPr>
            <w:rStyle w:val="Kpr"/>
            <w:rFonts w:ascii="Times New Roman" w:hAnsi="Times New Roman"/>
            <w:iCs/>
            <w:webHidden/>
          </w:rPr>
          <w:fldChar w:fldCharType="end"/>
        </w:r>
      </w:hyperlink>
    </w:p>
    <w:p w:rsidR="001711EB" w:rsidRDefault="0052767F">
      <w:pPr>
        <w:pStyle w:val="T2"/>
        <w:rPr>
          <w:rFonts w:asciiTheme="minorHAnsi" w:eastAsiaTheme="minorEastAsia" w:hAnsiTheme="minorHAnsi"/>
          <w:kern w:val="2"/>
          <w:lang w:val="ru-RU"/>
        </w:rPr>
      </w:pPr>
      <w:hyperlink w:anchor="_Toc196922750" w:history="1">
        <w:r w:rsidR="001711EB" w:rsidRPr="001711EB">
          <w:rPr>
            <w:rStyle w:val="Kpr"/>
            <w:rFonts w:ascii="Times New Roman" w:hAnsi="Times New Roman"/>
            <w:iCs/>
          </w:rPr>
          <w:t>7.6. Коментарі заінтересованих сторін щодо національних інтересів</w:t>
        </w:r>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_Toc196922750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r w:rsidR="00DC1358">
          <w:rPr>
            <w:rStyle w:val="Kpr"/>
            <w:rFonts w:ascii="Times New Roman" w:hAnsi="Times New Roman"/>
            <w:iCs/>
            <w:webHidden/>
          </w:rPr>
          <w:t>93</w:t>
        </w:r>
        <w:r w:rsidR="001711EB" w:rsidRPr="001711EB">
          <w:rPr>
            <w:rStyle w:val="Kpr"/>
            <w:rFonts w:ascii="Times New Roman" w:hAnsi="Times New Roman"/>
            <w:iCs/>
            <w:webHidden/>
          </w:rPr>
          <w:fldChar w:fldCharType="end"/>
        </w:r>
      </w:hyperlink>
    </w:p>
    <w:p w:rsidR="001711EB" w:rsidRDefault="0052767F">
      <w:pPr>
        <w:pStyle w:val="T1"/>
        <w:rPr>
          <w:rFonts w:asciiTheme="minorHAnsi" w:eastAsiaTheme="minorEastAsia" w:hAnsiTheme="minorHAnsi"/>
          <w:b w:val="0"/>
          <w:kern w:val="2"/>
          <w:sz w:val="24"/>
          <w:szCs w:val="24"/>
          <w:lang w:val="ru-RU"/>
        </w:rPr>
      </w:pPr>
      <w:hyperlink w:anchor="_Toc196922751" w:history="1">
        <w:r w:rsidR="001711EB" w:rsidRPr="00C935B2">
          <w:rPr>
            <w:rStyle w:val="Kpr"/>
          </w:rPr>
          <w:t>8.</w:t>
        </w:r>
        <w:r w:rsidR="001711EB">
          <w:rPr>
            <w:rFonts w:asciiTheme="minorHAnsi" w:eastAsiaTheme="minorEastAsia" w:hAnsiTheme="minorHAnsi"/>
            <w:b w:val="0"/>
            <w:kern w:val="2"/>
            <w:sz w:val="24"/>
            <w:szCs w:val="24"/>
            <w:lang w:val="ru-RU"/>
          </w:rPr>
          <w:tab/>
        </w:r>
        <w:r w:rsidR="001711EB" w:rsidRPr="00C935B2">
          <w:rPr>
            <w:rStyle w:val="Kpr"/>
          </w:rPr>
          <w:t>Заплановані дії Заявника у разі застосування остаточних антидемпінгових заходів</w:t>
        </w:r>
        <w:r w:rsidR="001711EB">
          <w:rPr>
            <w:webHidden/>
          </w:rPr>
          <w:tab/>
        </w:r>
        <w:r w:rsidR="001711EB">
          <w:rPr>
            <w:webHidden/>
          </w:rPr>
          <w:fldChar w:fldCharType="begin"/>
        </w:r>
        <w:r w:rsidR="001711EB">
          <w:rPr>
            <w:webHidden/>
          </w:rPr>
          <w:instrText xml:space="preserve"> PAGEREF _Toc196922751 \h </w:instrText>
        </w:r>
        <w:r w:rsidR="001711EB">
          <w:rPr>
            <w:webHidden/>
          </w:rPr>
        </w:r>
        <w:r w:rsidR="001711EB">
          <w:rPr>
            <w:webHidden/>
          </w:rPr>
          <w:fldChar w:fldCharType="separate"/>
        </w:r>
        <w:r w:rsidR="00DC1358">
          <w:rPr>
            <w:webHidden/>
          </w:rPr>
          <w:t>94</w:t>
        </w:r>
        <w:r w:rsidR="001711EB">
          <w:rPr>
            <w:webHidden/>
          </w:rPr>
          <w:fldChar w:fldCharType="end"/>
        </w:r>
      </w:hyperlink>
    </w:p>
    <w:p w:rsidR="001711EB" w:rsidRDefault="0052767F">
      <w:pPr>
        <w:pStyle w:val="T1"/>
        <w:rPr>
          <w:rFonts w:asciiTheme="minorHAnsi" w:eastAsiaTheme="minorEastAsia" w:hAnsiTheme="minorHAnsi"/>
          <w:b w:val="0"/>
          <w:kern w:val="2"/>
          <w:sz w:val="24"/>
          <w:szCs w:val="24"/>
          <w:lang w:val="ru-RU"/>
        </w:rPr>
      </w:pPr>
      <w:hyperlink w:anchor="_Toc196922752" w:history="1">
        <w:r w:rsidR="001711EB" w:rsidRPr="00C935B2">
          <w:rPr>
            <w:rStyle w:val="Kpr"/>
          </w:rPr>
          <w:t>9. Остаточні висновки та рекомендації Міністерства</w:t>
        </w:r>
        <w:r w:rsidR="001711EB">
          <w:rPr>
            <w:webHidden/>
          </w:rPr>
          <w:tab/>
        </w:r>
        <w:r w:rsidR="001711EB">
          <w:rPr>
            <w:webHidden/>
          </w:rPr>
          <w:fldChar w:fldCharType="begin"/>
        </w:r>
        <w:r w:rsidR="001711EB">
          <w:rPr>
            <w:webHidden/>
          </w:rPr>
          <w:instrText xml:space="preserve"> PAGEREF _Toc196922752 \h </w:instrText>
        </w:r>
        <w:r w:rsidR="001711EB">
          <w:rPr>
            <w:webHidden/>
          </w:rPr>
        </w:r>
        <w:r w:rsidR="001711EB">
          <w:rPr>
            <w:webHidden/>
          </w:rPr>
          <w:fldChar w:fldCharType="separate"/>
        </w:r>
        <w:r w:rsidR="00DC1358">
          <w:rPr>
            <w:webHidden/>
          </w:rPr>
          <w:t>95</w:t>
        </w:r>
        <w:r w:rsidR="001711EB">
          <w:rPr>
            <w:webHidden/>
          </w:rPr>
          <w:fldChar w:fldCharType="end"/>
        </w:r>
      </w:hyperlink>
    </w:p>
    <w:p w:rsidR="0038070F" w:rsidRPr="00AB34C3" w:rsidRDefault="00E24408" w:rsidP="00C8298D">
      <w:pPr>
        <w:pStyle w:val="Balk1"/>
        <w:ind w:firstLine="0"/>
        <w:rPr>
          <w:rFonts w:ascii="Times New Roman" w:hAnsi="Times New Roman"/>
          <w:szCs w:val="28"/>
          <w:lang w:val="uk-UA"/>
        </w:rPr>
      </w:pPr>
      <w:r w:rsidRPr="00AB34C3">
        <w:fldChar w:fldCharType="end"/>
      </w:r>
    </w:p>
    <w:p w:rsidR="0038070F" w:rsidRPr="00AB34C3" w:rsidRDefault="0038070F" w:rsidP="00C8298D">
      <w:pPr>
        <w:rPr>
          <w:szCs w:val="18"/>
        </w:rPr>
      </w:pPr>
    </w:p>
    <w:p w:rsidR="0038070F" w:rsidRPr="00AB34C3" w:rsidRDefault="0038070F" w:rsidP="00C8298D">
      <w:pPr>
        <w:rPr>
          <w:szCs w:val="18"/>
        </w:rPr>
      </w:pPr>
    </w:p>
    <w:p w:rsidR="00653062" w:rsidRPr="00CE5D54" w:rsidRDefault="00B216AE" w:rsidP="00C8298D">
      <w:pPr>
        <w:pStyle w:val="Balk1"/>
        <w:tabs>
          <w:tab w:val="left" w:pos="2796"/>
        </w:tabs>
        <w:ind w:firstLine="0"/>
        <w:rPr>
          <w:lang w:val="uk-UA"/>
        </w:rPr>
      </w:pPr>
      <w:r w:rsidRPr="00AB34C3">
        <w:rPr>
          <w:rFonts w:ascii="Times New Roman" w:hAnsi="Times New Roman"/>
          <w:lang w:val="uk-UA"/>
        </w:rPr>
        <w:br w:type="page"/>
      </w:r>
      <w:bookmarkStart w:id="18" w:name="_Toc39755166"/>
      <w:bookmarkStart w:id="19" w:name="_Toc196922704"/>
      <w:r w:rsidR="00653062" w:rsidRPr="00CE5D54">
        <w:rPr>
          <w:rFonts w:ascii="Times New Roman" w:hAnsi="Times New Roman"/>
          <w:szCs w:val="28"/>
          <w:lang w:val="uk-UA"/>
        </w:rPr>
        <w:lastRenderedPageBreak/>
        <w:t>Вступ</w:t>
      </w:r>
      <w:bookmarkEnd w:id="16"/>
      <w:bookmarkEnd w:id="17"/>
      <w:bookmarkEnd w:id="18"/>
      <w:bookmarkEnd w:id="19"/>
    </w:p>
    <w:p w:rsidR="00653062" w:rsidRPr="00CE5D54" w:rsidRDefault="00653062" w:rsidP="00C8298D">
      <w:pPr>
        <w:tabs>
          <w:tab w:val="left" w:pos="-2160"/>
        </w:tabs>
        <w:spacing w:line="240" w:lineRule="auto"/>
        <w:ind w:firstLine="709"/>
        <w:rPr>
          <w:rFonts w:eastAsia="Times New Roman"/>
          <w:sz w:val="20"/>
        </w:rPr>
      </w:pPr>
    </w:p>
    <w:p w:rsidR="00A97415" w:rsidRPr="00CE5D54" w:rsidRDefault="00BB7A4D" w:rsidP="00C8298D">
      <w:pPr>
        <w:tabs>
          <w:tab w:val="left" w:pos="-2160"/>
        </w:tabs>
        <w:spacing w:line="240" w:lineRule="auto"/>
        <w:ind w:firstLine="709"/>
        <w:rPr>
          <w:rFonts w:eastAsia="Times New Roman"/>
          <w:sz w:val="24"/>
          <w:szCs w:val="24"/>
        </w:rPr>
      </w:pPr>
      <w:r w:rsidRPr="00CE5D54">
        <w:rPr>
          <w:sz w:val="24"/>
          <w:szCs w:val="24"/>
        </w:rPr>
        <w:t>Ці</w:t>
      </w:r>
      <w:r w:rsidR="00A97415" w:rsidRPr="00CE5D54">
        <w:rPr>
          <w:sz w:val="24"/>
          <w:szCs w:val="24"/>
        </w:rPr>
        <w:t xml:space="preserve"> матеріали підготовлені Міністерством економіки України (далі – </w:t>
      </w:r>
      <w:r w:rsidR="00A97415" w:rsidRPr="00CE5D54">
        <w:rPr>
          <w:iCs/>
          <w:sz w:val="24"/>
          <w:szCs w:val="24"/>
        </w:rPr>
        <w:t>Міністерство</w:t>
      </w:r>
      <w:r w:rsidR="003971F6" w:rsidRPr="00CE5D54">
        <w:rPr>
          <w:sz w:val="24"/>
          <w:szCs w:val="24"/>
        </w:rPr>
        <w:t>) у рамках</w:t>
      </w:r>
      <w:r w:rsidR="00A97415" w:rsidRPr="00CE5D54">
        <w:rPr>
          <w:sz w:val="24"/>
          <w:szCs w:val="24"/>
        </w:rPr>
        <w:t xml:space="preserve"> проведення антидемпінгового розслідування щодо імпорту в Україну</w:t>
      </w:r>
      <w:r w:rsidR="0020411A" w:rsidRPr="00CE5D54">
        <w:rPr>
          <w:rFonts w:eastAsia="Times New Roman"/>
          <w:sz w:val="24"/>
          <w:szCs w:val="24"/>
        </w:rPr>
        <w:t xml:space="preserve"> </w:t>
      </w:r>
      <w:r w:rsidR="0037744B" w:rsidRPr="00CE5D54">
        <w:rPr>
          <w:sz w:val="24"/>
          <w:szCs w:val="24"/>
        </w:rPr>
        <w:t xml:space="preserve">свіжих огірків та свіжих помідорів походженням з Турецької Республіки </w:t>
      </w:r>
      <w:r w:rsidR="00A97415" w:rsidRPr="00CE5D54">
        <w:rPr>
          <w:sz w:val="24"/>
          <w:szCs w:val="24"/>
        </w:rPr>
        <w:t>(далі – </w:t>
      </w:r>
      <w:r w:rsidR="00A97415" w:rsidRPr="00CE5D54">
        <w:rPr>
          <w:iCs/>
          <w:sz w:val="24"/>
          <w:szCs w:val="24"/>
        </w:rPr>
        <w:t>розслідування)</w:t>
      </w:r>
      <w:r w:rsidR="00A97415" w:rsidRPr="00CE5D54">
        <w:rPr>
          <w:sz w:val="24"/>
          <w:szCs w:val="24"/>
        </w:rPr>
        <w:t xml:space="preserve">, порушеного рішенням Міжвідомчої комісії з міжнародної торгівлі (далі – </w:t>
      </w:r>
      <w:r w:rsidR="00A97415" w:rsidRPr="00CE5D54">
        <w:rPr>
          <w:iCs/>
          <w:sz w:val="24"/>
          <w:szCs w:val="24"/>
        </w:rPr>
        <w:t>Комісія</w:t>
      </w:r>
      <w:r w:rsidR="001C3DF2" w:rsidRPr="00CE5D54">
        <w:rPr>
          <w:sz w:val="24"/>
          <w:szCs w:val="24"/>
        </w:rPr>
        <w:t xml:space="preserve">) від </w:t>
      </w:r>
      <w:r w:rsidR="00DF5920" w:rsidRPr="00CE5D54">
        <w:rPr>
          <w:sz w:val="24"/>
          <w:szCs w:val="24"/>
        </w:rPr>
        <w:t>1</w:t>
      </w:r>
      <w:r w:rsidR="0037744B" w:rsidRPr="00CE5D54">
        <w:rPr>
          <w:sz w:val="24"/>
          <w:szCs w:val="24"/>
        </w:rPr>
        <w:t>2</w:t>
      </w:r>
      <w:r w:rsidR="00A97415" w:rsidRPr="00CE5D54">
        <w:rPr>
          <w:rFonts w:eastAsia="Times New Roman"/>
          <w:sz w:val="24"/>
          <w:szCs w:val="24"/>
        </w:rPr>
        <w:t>.</w:t>
      </w:r>
      <w:r w:rsidR="0037744B" w:rsidRPr="00CE5D54">
        <w:rPr>
          <w:rFonts w:eastAsia="Times New Roman"/>
          <w:sz w:val="24"/>
          <w:szCs w:val="24"/>
        </w:rPr>
        <w:t>04</w:t>
      </w:r>
      <w:r w:rsidR="001C3DF2" w:rsidRPr="00CE5D54">
        <w:rPr>
          <w:rFonts w:eastAsia="Times New Roman"/>
          <w:sz w:val="24"/>
          <w:szCs w:val="24"/>
        </w:rPr>
        <w:t>.202</w:t>
      </w:r>
      <w:r w:rsidR="0037744B" w:rsidRPr="00CE5D54">
        <w:rPr>
          <w:rFonts w:eastAsia="Times New Roman"/>
          <w:sz w:val="24"/>
          <w:szCs w:val="24"/>
        </w:rPr>
        <w:t>4</w:t>
      </w:r>
      <w:r w:rsidR="001C3DF2" w:rsidRPr="00CE5D54">
        <w:rPr>
          <w:rFonts w:eastAsia="Times New Roman"/>
          <w:sz w:val="24"/>
          <w:szCs w:val="24"/>
        </w:rPr>
        <w:t xml:space="preserve"> </w:t>
      </w:r>
      <w:r w:rsidR="00A97415" w:rsidRPr="00CE5D54">
        <w:rPr>
          <w:sz w:val="24"/>
          <w:szCs w:val="24"/>
        </w:rPr>
        <w:t>№ АД</w:t>
      </w:r>
      <w:r w:rsidR="001C6A7F" w:rsidRPr="00CE5D54">
        <w:rPr>
          <w:rFonts w:eastAsia="Times New Roman"/>
          <w:sz w:val="24"/>
          <w:szCs w:val="24"/>
        </w:rPr>
        <w:t>-</w:t>
      </w:r>
      <w:r w:rsidR="0037744B" w:rsidRPr="00CE5D54">
        <w:rPr>
          <w:rFonts w:eastAsia="Times New Roman"/>
          <w:sz w:val="24"/>
          <w:szCs w:val="24"/>
        </w:rPr>
        <w:t>560/2024/441-01</w:t>
      </w:r>
      <w:r w:rsidR="00A97415" w:rsidRPr="00CE5D54">
        <w:rPr>
          <w:rFonts w:eastAsia="Times New Roman"/>
          <w:sz w:val="24"/>
          <w:szCs w:val="24"/>
        </w:rPr>
        <w:t>.</w:t>
      </w:r>
    </w:p>
    <w:p w:rsidR="00A97415" w:rsidRPr="00CE5D54" w:rsidRDefault="00A97415" w:rsidP="00C8298D">
      <w:pPr>
        <w:tabs>
          <w:tab w:val="left" w:pos="-2160"/>
        </w:tabs>
        <w:spacing w:line="240" w:lineRule="auto"/>
        <w:ind w:firstLine="709"/>
        <w:rPr>
          <w:sz w:val="24"/>
          <w:szCs w:val="24"/>
        </w:rPr>
      </w:pPr>
      <w:r w:rsidRPr="00CE5D54">
        <w:rPr>
          <w:sz w:val="24"/>
          <w:szCs w:val="24"/>
        </w:rPr>
        <w:t>У матеріалах відображені основні питання, що досліджувало Міністерство під час проведення розслідування, а також висновки за результатами проведених досліджень.</w:t>
      </w:r>
    </w:p>
    <w:p w:rsidR="00A97415" w:rsidRPr="00CE5D54" w:rsidRDefault="00A97415" w:rsidP="00C8298D">
      <w:pPr>
        <w:tabs>
          <w:tab w:val="left" w:pos="-2160"/>
        </w:tabs>
        <w:spacing w:line="240" w:lineRule="auto"/>
        <w:ind w:firstLine="709"/>
        <w:rPr>
          <w:rFonts w:eastAsia="Times New Roman"/>
          <w:sz w:val="24"/>
          <w:szCs w:val="24"/>
        </w:rPr>
      </w:pPr>
      <w:r w:rsidRPr="00CE5D54">
        <w:rPr>
          <w:sz w:val="24"/>
          <w:szCs w:val="24"/>
        </w:rPr>
        <w:t xml:space="preserve">Проведення розслідування здійснювалося на засадах, визначених </w:t>
      </w:r>
      <w:r w:rsidR="00BB7A4D" w:rsidRPr="00CE5D54">
        <w:rPr>
          <w:sz w:val="24"/>
          <w:szCs w:val="24"/>
        </w:rPr>
        <w:t>Угодою про застосування Статті VI Генеральної угоди з тарифів та торгівлі 1994 р</w:t>
      </w:r>
      <w:r w:rsidR="007226FF" w:rsidRPr="00CE5D54">
        <w:rPr>
          <w:sz w:val="24"/>
          <w:szCs w:val="24"/>
        </w:rPr>
        <w:t>оку</w:t>
      </w:r>
      <w:r w:rsidR="00BB7A4D" w:rsidRPr="00CE5D54">
        <w:rPr>
          <w:sz w:val="24"/>
          <w:szCs w:val="24"/>
        </w:rPr>
        <w:t xml:space="preserve"> (далі – </w:t>
      </w:r>
      <w:r w:rsidR="00BB7A4D" w:rsidRPr="00CE5D54">
        <w:rPr>
          <w:iCs/>
          <w:sz w:val="24"/>
          <w:szCs w:val="24"/>
        </w:rPr>
        <w:t>Угода</w:t>
      </w:r>
      <w:r w:rsidR="00BB7A4D" w:rsidRPr="00CE5D54">
        <w:rPr>
          <w:sz w:val="24"/>
          <w:szCs w:val="24"/>
        </w:rPr>
        <w:t xml:space="preserve">) та </w:t>
      </w:r>
      <w:r w:rsidRPr="00CE5D54">
        <w:rPr>
          <w:sz w:val="24"/>
          <w:szCs w:val="24"/>
        </w:rPr>
        <w:t>Законом України "Про захист національного товаровиробника від демпінгового імпорту" №</w:t>
      </w:r>
      <w:r w:rsidR="00BB7A4D" w:rsidRPr="00CE5D54">
        <w:rPr>
          <w:rFonts w:eastAsia="Times New Roman"/>
          <w:sz w:val="24"/>
          <w:szCs w:val="24"/>
        </w:rPr>
        <w:t> </w:t>
      </w:r>
      <w:r w:rsidR="00BB7A4D" w:rsidRPr="00CE5D54">
        <w:rPr>
          <w:sz w:val="24"/>
          <w:szCs w:val="24"/>
        </w:rPr>
        <w:t>330-ХІV від </w:t>
      </w:r>
      <w:r w:rsidRPr="00CE5D54">
        <w:rPr>
          <w:sz w:val="24"/>
          <w:szCs w:val="24"/>
        </w:rPr>
        <w:t>22</w:t>
      </w:r>
      <w:r w:rsidR="007226FF" w:rsidRPr="00CE5D54">
        <w:rPr>
          <w:sz w:val="24"/>
          <w:szCs w:val="24"/>
        </w:rPr>
        <w:t>.12.</w:t>
      </w:r>
      <w:r w:rsidRPr="00CE5D54">
        <w:rPr>
          <w:sz w:val="24"/>
          <w:szCs w:val="24"/>
        </w:rPr>
        <w:t xml:space="preserve">1998 (далі – </w:t>
      </w:r>
      <w:r w:rsidRPr="00CE5D54">
        <w:rPr>
          <w:iCs/>
          <w:sz w:val="24"/>
          <w:szCs w:val="24"/>
        </w:rPr>
        <w:t>Закон</w:t>
      </w:r>
      <w:r w:rsidR="00BB7A4D" w:rsidRPr="00CE5D54">
        <w:rPr>
          <w:sz w:val="24"/>
          <w:szCs w:val="24"/>
        </w:rPr>
        <w:t>).</w:t>
      </w:r>
    </w:p>
    <w:p w:rsidR="00A97415" w:rsidRPr="00CE5D54" w:rsidRDefault="003971F6" w:rsidP="00C8298D">
      <w:pPr>
        <w:tabs>
          <w:tab w:val="left" w:pos="-2160"/>
        </w:tabs>
        <w:spacing w:line="240" w:lineRule="auto"/>
        <w:ind w:firstLine="709"/>
        <w:rPr>
          <w:sz w:val="24"/>
          <w:szCs w:val="24"/>
        </w:rPr>
      </w:pPr>
      <w:r w:rsidRPr="00CE5D54">
        <w:rPr>
          <w:sz w:val="24"/>
          <w:szCs w:val="24"/>
        </w:rPr>
        <w:t>М</w:t>
      </w:r>
      <w:r w:rsidR="00A97415" w:rsidRPr="00CE5D54">
        <w:rPr>
          <w:sz w:val="24"/>
          <w:szCs w:val="24"/>
        </w:rPr>
        <w:t>атеріали підготовлені на підставі найбільш показової інформації, що була у розпорядженні Міністерства, отриманої в порядку, передбаченому Угодою</w:t>
      </w:r>
      <w:r w:rsidR="00BB7A4D" w:rsidRPr="00CE5D54">
        <w:rPr>
          <w:sz w:val="24"/>
          <w:szCs w:val="24"/>
        </w:rPr>
        <w:t xml:space="preserve"> та Законом</w:t>
      </w:r>
      <w:r w:rsidR="00A97415" w:rsidRPr="00CE5D54">
        <w:rPr>
          <w:sz w:val="24"/>
          <w:szCs w:val="24"/>
        </w:rPr>
        <w:t>, зокрема, за результатами розгляду інформації та доказів:</w:t>
      </w:r>
    </w:p>
    <w:p w:rsidR="0020411A" w:rsidRPr="00CE5D54" w:rsidRDefault="0020411A" w:rsidP="00F95DCB">
      <w:pPr>
        <w:numPr>
          <w:ilvl w:val="0"/>
          <w:numId w:val="2"/>
        </w:numPr>
        <w:tabs>
          <w:tab w:val="left" w:pos="-2160"/>
          <w:tab w:val="left" w:pos="993"/>
        </w:tabs>
        <w:spacing w:line="240" w:lineRule="auto"/>
        <w:ind w:left="0" w:firstLine="709"/>
        <w:rPr>
          <w:rFonts w:eastAsia="Times New Roman"/>
          <w:sz w:val="24"/>
          <w:szCs w:val="24"/>
        </w:rPr>
      </w:pPr>
      <w:r w:rsidRPr="00CE5D54">
        <w:rPr>
          <w:sz w:val="24"/>
          <w:szCs w:val="24"/>
        </w:rPr>
        <w:t xml:space="preserve">скарги про порушення та проведення антидемпінгового розслідування щодо імпорту в Україну </w:t>
      </w:r>
      <w:r w:rsidR="0037744B" w:rsidRPr="00CE5D54">
        <w:rPr>
          <w:sz w:val="24"/>
          <w:szCs w:val="24"/>
        </w:rPr>
        <w:t>свіжих огірків та свіжих помідорів походженням з Турецької Республіки</w:t>
      </w:r>
      <w:r w:rsidRPr="00CE5D54">
        <w:rPr>
          <w:sz w:val="24"/>
          <w:szCs w:val="24"/>
        </w:rPr>
        <w:t xml:space="preserve"> (далі – </w:t>
      </w:r>
      <w:r w:rsidRPr="00CE5D54">
        <w:rPr>
          <w:iCs/>
          <w:sz w:val="24"/>
          <w:szCs w:val="24"/>
        </w:rPr>
        <w:t>скарга</w:t>
      </w:r>
      <w:r w:rsidR="003971F6" w:rsidRPr="00CE5D54">
        <w:rPr>
          <w:sz w:val="24"/>
          <w:szCs w:val="24"/>
        </w:rPr>
        <w:t xml:space="preserve">), поданої </w:t>
      </w:r>
      <w:bookmarkStart w:id="20" w:name="_Hlk184287744"/>
      <w:r w:rsidR="0037744B" w:rsidRPr="00CE5D54">
        <w:rPr>
          <w:sz w:val="24"/>
          <w:szCs w:val="24"/>
        </w:rPr>
        <w:t>товариством з обмеженою відповідальністю "Агроконцерн", приватн</w:t>
      </w:r>
      <w:r w:rsidR="00071D80" w:rsidRPr="00CE5D54">
        <w:rPr>
          <w:sz w:val="24"/>
          <w:szCs w:val="24"/>
        </w:rPr>
        <w:t>им</w:t>
      </w:r>
      <w:r w:rsidR="0037744B" w:rsidRPr="00CE5D54">
        <w:rPr>
          <w:sz w:val="24"/>
          <w:szCs w:val="24"/>
        </w:rPr>
        <w:t xml:space="preserve"> акціонерн</w:t>
      </w:r>
      <w:r w:rsidR="00071D80" w:rsidRPr="00CE5D54">
        <w:rPr>
          <w:sz w:val="24"/>
          <w:szCs w:val="24"/>
        </w:rPr>
        <w:t>им</w:t>
      </w:r>
      <w:r w:rsidR="0037744B" w:rsidRPr="00CE5D54">
        <w:rPr>
          <w:sz w:val="24"/>
          <w:szCs w:val="24"/>
        </w:rPr>
        <w:t xml:space="preserve"> товариств</w:t>
      </w:r>
      <w:r w:rsidR="00071D80" w:rsidRPr="00CE5D54">
        <w:rPr>
          <w:sz w:val="24"/>
          <w:szCs w:val="24"/>
        </w:rPr>
        <w:t>ом</w:t>
      </w:r>
      <w:r w:rsidR="0037744B" w:rsidRPr="00CE5D54">
        <w:rPr>
          <w:sz w:val="24"/>
          <w:szCs w:val="24"/>
        </w:rPr>
        <w:t xml:space="preserve"> "Зміївська овочева фабрика", приватн</w:t>
      </w:r>
      <w:r w:rsidR="00071D80" w:rsidRPr="00CE5D54">
        <w:rPr>
          <w:sz w:val="24"/>
          <w:szCs w:val="24"/>
        </w:rPr>
        <w:t>им</w:t>
      </w:r>
      <w:r w:rsidR="0037744B" w:rsidRPr="00CE5D54">
        <w:rPr>
          <w:sz w:val="24"/>
          <w:szCs w:val="24"/>
        </w:rPr>
        <w:t xml:space="preserve"> акціонерн</w:t>
      </w:r>
      <w:r w:rsidR="00B83F87" w:rsidRPr="00CE5D54">
        <w:rPr>
          <w:sz w:val="24"/>
          <w:szCs w:val="24"/>
        </w:rPr>
        <w:t>им</w:t>
      </w:r>
      <w:r w:rsidR="0037744B" w:rsidRPr="00CE5D54">
        <w:rPr>
          <w:sz w:val="24"/>
          <w:szCs w:val="24"/>
        </w:rPr>
        <w:t xml:space="preserve"> товариств</w:t>
      </w:r>
      <w:r w:rsidR="00B83F87" w:rsidRPr="00CE5D54">
        <w:rPr>
          <w:sz w:val="24"/>
          <w:szCs w:val="24"/>
        </w:rPr>
        <w:t>ом</w:t>
      </w:r>
      <w:r w:rsidR="0037744B" w:rsidRPr="00CE5D54">
        <w:rPr>
          <w:sz w:val="24"/>
          <w:szCs w:val="24"/>
        </w:rPr>
        <w:t xml:space="preserve"> "Комбінат "Тепличний", товариств</w:t>
      </w:r>
      <w:r w:rsidR="00B83F87" w:rsidRPr="00CE5D54">
        <w:rPr>
          <w:sz w:val="24"/>
          <w:szCs w:val="24"/>
        </w:rPr>
        <w:t>ом</w:t>
      </w:r>
      <w:r w:rsidR="0037744B" w:rsidRPr="00CE5D54">
        <w:rPr>
          <w:sz w:val="24"/>
          <w:szCs w:val="24"/>
        </w:rPr>
        <w:t xml:space="preserve"> з обмеженою відповідальністю "Красноградська овочева фабрика", товариств</w:t>
      </w:r>
      <w:r w:rsidR="00B83F87" w:rsidRPr="00CE5D54">
        <w:rPr>
          <w:sz w:val="24"/>
          <w:szCs w:val="24"/>
        </w:rPr>
        <w:t>ом</w:t>
      </w:r>
      <w:r w:rsidR="0037744B" w:rsidRPr="00CE5D54">
        <w:rPr>
          <w:sz w:val="24"/>
          <w:szCs w:val="24"/>
        </w:rPr>
        <w:t xml:space="preserve"> з обмеженою відповідальністю "Кременчуцька овочева фабрика", </w:t>
      </w:r>
      <w:r w:rsidR="00415EC9" w:rsidRPr="00CE5D54">
        <w:rPr>
          <w:sz w:val="24"/>
          <w:szCs w:val="24"/>
        </w:rPr>
        <w:t xml:space="preserve">товариством </w:t>
      </w:r>
      <w:r w:rsidR="0037744B" w:rsidRPr="00CE5D54">
        <w:rPr>
          <w:sz w:val="24"/>
          <w:szCs w:val="24"/>
        </w:rPr>
        <w:t>з обмеженою відповідальністю "Овочевий комбінат Станишівка", товариств</w:t>
      </w:r>
      <w:r w:rsidR="00B83F87" w:rsidRPr="00CE5D54">
        <w:rPr>
          <w:sz w:val="24"/>
          <w:szCs w:val="24"/>
        </w:rPr>
        <w:t>ом</w:t>
      </w:r>
      <w:r w:rsidR="0037744B" w:rsidRPr="00CE5D54">
        <w:rPr>
          <w:sz w:val="24"/>
          <w:szCs w:val="24"/>
        </w:rPr>
        <w:t xml:space="preserve"> з обмеженою відповідальністю "Перспектива", товариств</w:t>
      </w:r>
      <w:r w:rsidR="00B83F87" w:rsidRPr="00CE5D54">
        <w:rPr>
          <w:sz w:val="24"/>
          <w:szCs w:val="24"/>
        </w:rPr>
        <w:t>ом</w:t>
      </w:r>
      <w:r w:rsidR="0037744B" w:rsidRPr="00CE5D54">
        <w:rPr>
          <w:sz w:val="24"/>
          <w:szCs w:val="24"/>
        </w:rPr>
        <w:t xml:space="preserve"> з обмеженою відповідальністю "Тепличний комбінат "Дніпровський", приватн</w:t>
      </w:r>
      <w:r w:rsidR="00B83F87" w:rsidRPr="00CE5D54">
        <w:rPr>
          <w:sz w:val="24"/>
          <w:szCs w:val="24"/>
        </w:rPr>
        <w:t>о</w:t>
      </w:r>
      <w:r w:rsidR="0037744B" w:rsidRPr="00CE5D54">
        <w:rPr>
          <w:sz w:val="24"/>
          <w:szCs w:val="24"/>
        </w:rPr>
        <w:t>-оренд</w:t>
      </w:r>
      <w:r w:rsidR="00B83F87" w:rsidRPr="00CE5D54">
        <w:rPr>
          <w:sz w:val="24"/>
          <w:szCs w:val="24"/>
        </w:rPr>
        <w:t>арським</w:t>
      </w:r>
      <w:r w:rsidR="0037744B" w:rsidRPr="00CE5D54">
        <w:rPr>
          <w:sz w:val="24"/>
          <w:szCs w:val="24"/>
        </w:rPr>
        <w:t xml:space="preserve"> сільськогосподарськ</w:t>
      </w:r>
      <w:r w:rsidR="00B83F87" w:rsidRPr="00CE5D54">
        <w:rPr>
          <w:sz w:val="24"/>
          <w:szCs w:val="24"/>
        </w:rPr>
        <w:t>им</w:t>
      </w:r>
      <w:r w:rsidR="0037744B" w:rsidRPr="00CE5D54">
        <w:rPr>
          <w:sz w:val="24"/>
          <w:szCs w:val="24"/>
        </w:rPr>
        <w:t xml:space="preserve"> підприємств</w:t>
      </w:r>
      <w:r w:rsidR="00B83F87" w:rsidRPr="00CE5D54">
        <w:rPr>
          <w:sz w:val="24"/>
          <w:szCs w:val="24"/>
        </w:rPr>
        <w:t>ом</w:t>
      </w:r>
      <w:r w:rsidR="0037744B" w:rsidRPr="00CE5D54">
        <w:rPr>
          <w:sz w:val="24"/>
          <w:szCs w:val="24"/>
        </w:rPr>
        <w:t xml:space="preserve"> "Уманський тепличний комбінат"</w:t>
      </w:r>
      <w:r w:rsidR="00BB7A4D" w:rsidRPr="00CE5D54">
        <w:rPr>
          <w:sz w:val="24"/>
          <w:szCs w:val="24"/>
          <w:lang w:eastAsia="en-US"/>
        </w:rPr>
        <w:t xml:space="preserve"> та підтриманої </w:t>
      </w:r>
      <w:r w:rsidR="0037744B" w:rsidRPr="00CE5D54">
        <w:rPr>
          <w:sz w:val="24"/>
          <w:szCs w:val="24"/>
          <w:lang w:eastAsia="en-US"/>
        </w:rPr>
        <w:t>Федераці</w:t>
      </w:r>
      <w:r w:rsidR="00071D80" w:rsidRPr="00CE5D54">
        <w:rPr>
          <w:sz w:val="24"/>
          <w:szCs w:val="24"/>
          <w:lang w:eastAsia="en-US"/>
        </w:rPr>
        <w:t>єю</w:t>
      </w:r>
      <w:r w:rsidR="0037744B" w:rsidRPr="00CE5D54">
        <w:rPr>
          <w:sz w:val="24"/>
          <w:szCs w:val="24"/>
          <w:lang w:eastAsia="en-US"/>
        </w:rPr>
        <w:t xml:space="preserve"> </w:t>
      </w:r>
      <w:r w:rsidR="00B83F87" w:rsidRPr="00CE5D54">
        <w:rPr>
          <w:sz w:val="24"/>
          <w:szCs w:val="24"/>
          <w:lang w:eastAsia="en-US"/>
        </w:rPr>
        <w:t>р</w:t>
      </w:r>
      <w:r w:rsidR="0037744B" w:rsidRPr="00CE5D54">
        <w:rPr>
          <w:sz w:val="24"/>
          <w:szCs w:val="24"/>
          <w:lang w:eastAsia="en-US"/>
        </w:rPr>
        <w:t>оботодавців України</w:t>
      </w:r>
      <w:r w:rsidR="00DF5920" w:rsidRPr="00CE5D54">
        <w:rPr>
          <w:sz w:val="24"/>
          <w:szCs w:val="24"/>
          <w:lang w:eastAsia="en-US"/>
        </w:rPr>
        <w:t>;</w:t>
      </w:r>
    </w:p>
    <w:bookmarkEnd w:id="20"/>
    <w:p w:rsidR="00A97415" w:rsidRPr="00CE5D54" w:rsidRDefault="00A97415" w:rsidP="00F95DCB">
      <w:pPr>
        <w:numPr>
          <w:ilvl w:val="0"/>
          <w:numId w:val="2"/>
        </w:numPr>
        <w:tabs>
          <w:tab w:val="left" w:pos="-2160"/>
          <w:tab w:val="left" w:pos="993"/>
        </w:tabs>
        <w:spacing w:line="240" w:lineRule="auto"/>
        <w:ind w:left="0" w:firstLine="709"/>
        <w:rPr>
          <w:rFonts w:eastAsia="Times New Roman"/>
          <w:sz w:val="24"/>
          <w:szCs w:val="24"/>
        </w:rPr>
      </w:pPr>
      <w:r w:rsidRPr="00CE5D54">
        <w:rPr>
          <w:sz w:val="24"/>
          <w:szCs w:val="24"/>
        </w:rPr>
        <w:t xml:space="preserve">відповідей </w:t>
      </w:r>
      <w:r w:rsidR="003971F6" w:rsidRPr="00CE5D54">
        <w:rPr>
          <w:sz w:val="24"/>
          <w:szCs w:val="24"/>
        </w:rPr>
        <w:t>заінтересованих сторін</w:t>
      </w:r>
      <w:r w:rsidRPr="00CE5D54">
        <w:rPr>
          <w:sz w:val="24"/>
          <w:szCs w:val="24"/>
        </w:rPr>
        <w:t xml:space="preserve"> на запитальники</w:t>
      </w:r>
      <w:r w:rsidR="003971F6" w:rsidRPr="00CE5D54">
        <w:rPr>
          <w:sz w:val="24"/>
          <w:szCs w:val="24"/>
        </w:rPr>
        <w:t xml:space="preserve"> та додаткові запити</w:t>
      </w:r>
      <w:r w:rsidRPr="00CE5D54">
        <w:rPr>
          <w:rFonts w:eastAsia="Times New Roman"/>
          <w:sz w:val="24"/>
          <w:szCs w:val="24"/>
        </w:rPr>
        <w:t>;</w:t>
      </w:r>
    </w:p>
    <w:p w:rsidR="00A97415" w:rsidRPr="00CE5D54" w:rsidRDefault="00A97415" w:rsidP="00F95DCB">
      <w:pPr>
        <w:numPr>
          <w:ilvl w:val="0"/>
          <w:numId w:val="2"/>
        </w:numPr>
        <w:tabs>
          <w:tab w:val="left" w:pos="-2160"/>
          <w:tab w:val="left" w:pos="993"/>
        </w:tabs>
        <w:spacing w:line="240" w:lineRule="auto"/>
        <w:ind w:left="0" w:firstLine="709"/>
        <w:rPr>
          <w:rFonts w:eastAsia="Times New Roman"/>
          <w:sz w:val="24"/>
          <w:szCs w:val="24"/>
        </w:rPr>
      </w:pPr>
      <w:r w:rsidRPr="00CE5D54">
        <w:rPr>
          <w:sz w:val="24"/>
          <w:szCs w:val="24"/>
        </w:rPr>
        <w:t xml:space="preserve">інформації органів </w:t>
      </w:r>
      <w:r w:rsidR="00BB7A4D" w:rsidRPr="00CE5D54">
        <w:rPr>
          <w:sz w:val="24"/>
          <w:szCs w:val="24"/>
        </w:rPr>
        <w:t xml:space="preserve">державної </w:t>
      </w:r>
      <w:r w:rsidRPr="00CE5D54">
        <w:rPr>
          <w:sz w:val="24"/>
          <w:szCs w:val="24"/>
        </w:rPr>
        <w:t>влади</w:t>
      </w:r>
      <w:r w:rsidR="003971F6" w:rsidRPr="00CE5D54">
        <w:rPr>
          <w:sz w:val="24"/>
          <w:szCs w:val="24"/>
        </w:rPr>
        <w:t>, підприємс</w:t>
      </w:r>
      <w:r w:rsidR="008D4F65" w:rsidRPr="00CE5D54">
        <w:rPr>
          <w:sz w:val="24"/>
          <w:szCs w:val="24"/>
        </w:rPr>
        <w:t>т</w:t>
      </w:r>
      <w:r w:rsidR="003971F6" w:rsidRPr="00CE5D54">
        <w:rPr>
          <w:sz w:val="24"/>
          <w:szCs w:val="24"/>
        </w:rPr>
        <w:t>в, установ та організацій</w:t>
      </w:r>
      <w:r w:rsidRPr="00CE5D54">
        <w:rPr>
          <w:rFonts w:eastAsia="Times New Roman"/>
          <w:sz w:val="24"/>
          <w:szCs w:val="24"/>
        </w:rPr>
        <w:t>;</w:t>
      </w:r>
    </w:p>
    <w:p w:rsidR="00A97415" w:rsidRPr="00CE5D54" w:rsidRDefault="00A97415" w:rsidP="00F95DCB">
      <w:pPr>
        <w:numPr>
          <w:ilvl w:val="0"/>
          <w:numId w:val="2"/>
        </w:numPr>
        <w:tabs>
          <w:tab w:val="left" w:pos="-2160"/>
          <w:tab w:val="left" w:pos="993"/>
        </w:tabs>
        <w:spacing w:line="240" w:lineRule="auto"/>
        <w:ind w:left="0" w:firstLine="709"/>
        <w:rPr>
          <w:sz w:val="24"/>
          <w:szCs w:val="24"/>
        </w:rPr>
      </w:pPr>
      <w:r w:rsidRPr="00CE5D54">
        <w:rPr>
          <w:sz w:val="24"/>
          <w:szCs w:val="24"/>
        </w:rPr>
        <w:t>інформації з інших</w:t>
      </w:r>
      <w:r w:rsidR="00DF5920" w:rsidRPr="00CE5D54">
        <w:rPr>
          <w:sz w:val="24"/>
          <w:szCs w:val="24"/>
        </w:rPr>
        <w:t xml:space="preserve"> </w:t>
      </w:r>
      <w:r w:rsidR="007226FF" w:rsidRPr="00CE5D54">
        <w:rPr>
          <w:sz w:val="24"/>
          <w:szCs w:val="24"/>
        </w:rPr>
        <w:t xml:space="preserve">доступних Міністерству </w:t>
      </w:r>
      <w:r w:rsidR="00DF5920" w:rsidRPr="00CE5D54">
        <w:rPr>
          <w:sz w:val="24"/>
          <w:szCs w:val="24"/>
        </w:rPr>
        <w:t>джерел</w:t>
      </w:r>
      <w:r w:rsidRPr="00CE5D54">
        <w:rPr>
          <w:sz w:val="24"/>
          <w:szCs w:val="24"/>
        </w:rPr>
        <w:t>.</w:t>
      </w:r>
    </w:p>
    <w:p w:rsidR="00D9479F" w:rsidRPr="00CE5D54" w:rsidRDefault="00D9479F" w:rsidP="00C8298D">
      <w:pPr>
        <w:spacing w:line="240" w:lineRule="auto"/>
        <w:ind w:firstLine="0"/>
        <w:rPr>
          <w:sz w:val="24"/>
          <w:szCs w:val="24"/>
        </w:rPr>
      </w:pPr>
    </w:p>
    <w:p w:rsidR="002651ED" w:rsidRPr="00CE5D54" w:rsidRDefault="00653062" w:rsidP="00C8298D">
      <w:pPr>
        <w:pStyle w:val="Balk1"/>
        <w:rPr>
          <w:rFonts w:ascii="Times New Roman" w:eastAsia="MS Mincho" w:hAnsi="Times New Roman"/>
          <w:sz w:val="24"/>
          <w:szCs w:val="24"/>
          <w:lang w:val="uk-UA"/>
        </w:rPr>
      </w:pPr>
      <w:bookmarkStart w:id="21" w:name="_Toc463273407"/>
      <w:r w:rsidRPr="00CE5D54">
        <w:rPr>
          <w:rFonts w:ascii="Times New Roman" w:hAnsi="Times New Roman"/>
          <w:color w:val="FF0000"/>
          <w:szCs w:val="28"/>
          <w:lang w:val="uk-UA"/>
        </w:rPr>
        <w:br w:type="page"/>
      </w:r>
      <w:bookmarkStart w:id="22" w:name="_Toc7179097"/>
      <w:bookmarkStart w:id="23" w:name="_Toc39755167"/>
      <w:bookmarkStart w:id="24" w:name="_Toc196922705"/>
      <w:bookmarkEnd w:id="21"/>
      <w:r w:rsidR="002651ED" w:rsidRPr="00CE5D54">
        <w:rPr>
          <w:rFonts w:ascii="Times New Roman" w:eastAsia="MS Mincho" w:hAnsi="Times New Roman"/>
          <w:sz w:val="24"/>
          <w:szCs w:val="24"/>
          <w:lang w:val="uk-UA"/>
        </w:rPr>
        <w:lastRenderedPageBreak/>
        <w:t xml:space="preserve">1. </w:t>
      </w:r>
      <w:r w:rsidR="00C04CAD" w:rsidRPr="00CE5D54">
        <w:rPr>
          <w:rFonts w:ascii="Times New Roman" w:eastAsia="MS Mincho" w:hAnsi="Times New Roman"/>
          <w:sz w:val="24"/>
          <w:szCs w:val="24"/>
          <w:lang w:val="uk-UA"/>
        </w:rPr>
        <w:t>Процедурні питання</w:t>
      </w:r>
      <w:bookmarkEnd w:id="22"/>
      <w:bookmarkEnd w:id="23"/>
      <w:bookmarkEnd w:id="24"/>
    </w:p>
    <w:p w:rsidR="000F7A8A" w:rsidRPr="00CE5D54" w:rsidRDefault="000F7A8A" w:rsidP="00C8298D">
      <w:pPr>
        <w:spacing w:line="240" w:lineRule="auto"/>
        <w:ind w:left="709" w:firstLine="0"/>
        <w:outlineLvl w:val="1"/>
        <w:rPr>
          <w:rFonts w:eastAsia="Times New Roman"/>
          <w:b/>
          <w:color w:val="000000"/>
          <w:sz w:val="24"/>
          <w:szCs w:val="24"/>
        </w:rPr>
      </w:pPr>
      <w:bookmarkStart w:id="25" w:name="_Toc463273408"/>
      <w:bookmarkStart w:id="26" w:name="_Toc482288747"/>
      <w:bookmarkStart w:id="27" w:name="_Toc7179098"/>
      <w:bookmarkStart w:id="28" w:name="_Toc30690157"/>
    </w:p>
    <w:p w:rsidR="002D18A4" w:rsidRPr="00CE5D54" w:rsidRDefault="002D18A4" w:rsidP="00D909E2">
      <w:pPr>
        <w:pStyle w:val="Balk2"/>
        <w:tabs>
          <w:tab w:val="left" w:pos="1134"/>
        </w:tabs>
        <w:spacing w:before="0"/>
        <w:ind w:firstLine="709"/>
        <w:rPr>
          <w:rFonts w:ascii="Times New Roman" w:hAnsi="Times New Roman"/>
          <w:lang w:val="uk-UA"/>
        </w:rPr>
      </w:pPr>
      <w:bookmarkStart w:id="29" w:name="_Toc39755168"/>
      <w:bookmarkStart w:id="30" w:name="_Toc196922706"/>
      <w:r w:rsidRPr="00CE5D54">
        <w:rPr>
          <w:rFonts w:ascii="Times New Roman" w:hAnsi="Times New Roman"/>
          <w:lang w:val="uk-UA"/>
        </w:rPr>
        <w:t>1.1.</w:t>
      </w:r>
      <w:r w:rsidRPr="00CE5D54">
        <w:rPr>
          <w:rFonts w:ascii="Times New Roman" w:hAnsi="Times New Roman"/>
          <w:lang w:val="uk-UA"/>
        </w:rPr>
        <w:tab/>
        <w:t>Порушення розслідування</w:t>
      </w:r>
      <w:bookmarkEnd w:id="25"/>
      <w:bookmarkEnd w:id="26"/>
      <w:bookmarkEnd w:id="27"/>
      <w:bookmarkEnd w:id="28"/>
      <w:bookmarkEnd w:id="29"/>
      <w:bookmarkEnd w:id="30"/>
    </w:p>
    <w:p w:rsidR="00071D80" w:rsidRPr="00CE5D54" w:rsidRDefault="00071D80" w:rsidP="00C8298D">
      <w:pPr>
        <w:shd w:val="clear" w:color="auto" w:fill="FFFFFF"/>
        <w:spacing w:line="240" w:lineRule="auto"/>
        <w:ind w:firstLine="709"/>
        <w:rPr>
          <w:sz w:val="24"/>
          <w:szCs w:val="24"/>
        </w:rPr>
      </w:pPr>
      <w:r w:rsidRPr="00CE5D54">
        <w:rPr>
          <w:rFonts w:eastAsia="Times New Roman"/>
          <w:sz w:val="24"/>
          <w:szCs w:val="24"/>
        </w:rPr>
        <w:t>05</w:t>
      </w:r>
      <w:r w:rsidR="002D18A4" w:rsidRPr="00CE5D54">
        <w:rPr>
          <w:rFonts w:eastAsia="Times New Roman"/>
          <w:sz w:val="24"/>
          <w:szCs w:val="24"/>
        </w:rPr>
        <w:t>.</w:t>
      </w:r>
      <w:r w:rsidR="005C1980" w:rsidRPr="00CE5D54">
        <w:rPr>
          <w:rFonts w:eastAsia="Times New Roman"/>
          <w:sz w:val="24"/>
          <w:szCs w:val="24"/>
        </w:rPr>
        <w:t>10</w:t>
      </w:r>
      <w:r w:rsidR="001C3DF2" w:rsidRPr="00CE5D54">
        <w:rPr>
          <w:rFonts w:eastAsia="Times New Roman"/>
          <w:sz w:val="24"/>
          <w:szCs w:val="24"/>
        </w:rPr>
        <w:t>.202</w:t>
      </w:r>
      <w:r w:rsidRPr="00CE5D54">
        <w:rPr>
          <w:rFonts w:eastAsia="Times New Roman"/>
          <w:sz w:val="24"/>
          <w:szCs w:val="24"/>
        </w:rPr>
        <w:t>3</w:t>
      </w:r>
      <w:r w:rsidR="003971F6" w:rsidRPr="00CE5D54">
        <w:rPr>
          <w:sz w:val="24"/>
          <w:szCs w:val="24"/>
        </w:rPr>
        <w:t xml:space="preserve"> до Міністерства надійшла скарга </w:t>
      </w:r>
      <w:r w:rsidRPr="00CE5D54">
        <w:rPr>
          <w:sz w:val="24"/>
          <w:szCs w:val="24"/>
        </w:rPr>
        <w:t xml:space="preserve">товариства з обмеженою відповідальністю "Агроконцерн", приватного акціонерного товариства "Зміївська овочева фабрика", приватного акціонерного товариства "Комбінат "Тепличний", товариства з обмеженою відповідальністю "Красноградська овочева фабрика", товариства з обмеженою відповідальністю "Кременчуцька овочева фабрика", товариства з обмеженою відповідальністю "Овочевий комбінат Станишівка", товариства з обмеженою відповідальністю "Перспектива", товариства з обмеженою відповідальністю "Тепличний комбінат "Дніпровський", приватно-орендного сільськогосподарського підприємства "Уманський тепличний комбінат" </w:t>
      </w:r>
      <w:r w:rsidRPr="00CE5D54">
        <w:rPr>
          <w:sz w:val="24"/>
          <w:szCs w:val="24"/>
          <w:lang w:eastAsia="en-US"/>
        </w:rPr>
        <w:t xml:space="preserve">(далі </w:t>
      </w:r>
      <w:bookmarkStart w:id="31" w:name="_Hlk184287923"/>
      <w:r w:rsidRPr="00CE5D54">
        <w:rPr>
          <w:iCs/>
          <w:sz w:val="24"/>
          <w:szCs w:val="24"/>
          <w:lang w:eastAsia="en-US"/>
        </w:rPr>
        <w:t>–</w:t>
      </w:r>
      <w:bookmarkEnd w:id="31"/>
      <w:r w:rsidRPr="00CE5D54">
        <w:rPr>
          <w:iCs/>
          <w:sz w:val="24"/>
          <w:szCs w:val="24"/>
          <w:lang w:eastAsia="en-US"/>
        </w:rPr>
        <w:t xml:space="preserve"> Заявник)</w:t>
      </w:r>
      <w:r w:rsidRPr="00CE5D54">
        <w:rPr>
          <w:sz w:val="24"/>
          <w:szCs w:val="24"/>
          <w:lang w:eastAsia="en-US"/>
        </w:rPr>
        <w:t xml:space="preserve"> "Про порушення та проведення антидемпінгового розслідування щодо імпорту</w:t>
      </w:r>
      <w:r w:rsidRPr="00CE5D54">
        <w:rPr>
          <w:rFonts w:eastAsia="Times New Roman"/>
          <w:sz w:val="24"/>
          <w:szCs w:val="24"/>
          <w:lang w:eastAsia="en-US"/>
        </w:rPr>
        <w:t xml:space="preserve"> </w:t>
      </w:r>
      <w:r w:rsidRPr="00CE5D54">
        <w:rPr>
          <w:sz w:val="24"/>
          <w:szCs w:val="24"/>
          <w:lang w:eastAsia="en-US"/>
        </w:rPr>
        <w:t>в Україну</w:t>
      </w:r>
      <w:r w:rsidRPr="00CE5D54">
        <w:t xml:space="preserve"> </w:t>
      </w:r>
      <w:r w:rsidRPr="00CE5D54">
        <w:rPr>
          <w:sz w:val="24"/>
          <w:szCs w:val="24"/>
          <w:lang w:eastAsia="en-US"/>
        </w:rPr>
        <w:t>свіжих огірків та свіжих помідорів походженням з Турецької Республіки".</w:t>
      </w:r>
      <w:r w:rsidRPr="00CE5D54">
        <w:rPr>
          <w:iCs/>
          <w:sz w:val="24"/>
          <w:szCs w:val="24"/>
          <w:lang w:eastAsia="en-US"/>
        </w:rPr>
        <w:t xml:space="preserve"> </w:t>
      </w:r>
      <w:r w:rsidRPr="00CE5D54">
        <w:rPr>
          <w:sz w:val="24"/>
          <w:szCs w:val="24"/>
        </w:rPr>
        <w:t>До скарги додано лист підтримки Федераці</w:t>
      </w:r>
      <w:r w:rsidR="00E17722" w:rsidRPr="00CE5D54">
        <w:rPr>
          <w:sz w:val="24"/>
          <w:szCs w:val="24"/>
        </w:rPr>
        <w:t>ї</w:t>
      </w:r>
      <w:r w:rsidRPr="00CE5D54">
        <w:rPr>
          <w:sz w:val="24"/>
          <w:szCs w:val="24"/>
        </w:rPr>
        <w:t xml:space="preserve"> </w:t>
      </w:r>
      <w:r w:rsidR="00E17722" w:rsidRPr="00CE5D54">
        <w:rPr>
          <w:sz w:val="24"/>
          <w:szCs w:val="24"/>
        </w:rPr>
        <w:t>р</w:t>
      </w:r>
      <w:r w:rsidRPr="00CE5D54">
        <w:rPr>
          <w:sz w:val="24"/>
          <w:szCs w:val="24"/>
        </w:rPr>
        <w:t>оботодавців України</w:t>
      </w:r>
      <w:r w:rsidR="00352CA9" w:rsidRPr="00CE5D54">
        <w:rPr>
          <w:sz w:val="24"/>
          <w:szCs w:val="24"/>
        </w:rPr>
        <w:t>.</w:t>
      </w:r>
    </w:p>
    <w:p w:rsidR="002D18A4" w:rsidRPr="00CE5D54" w:rsidRDefault="002D18A4" w:rsidP="00C8298D">
      <w:pPr>
        <w:shd w:val="clear" w:color="auto" w:fill="FFFFFF"/>
        <w:spacing w:line="240" w:lineRule="auto"/>
        <w:ind w:firstLine="709"/>
        <w:rPr>
          <w:rFonts w:eastAsia="Times New Roman"/>
          <w:sz w:val="24"/>
          <w:szCs w:val="24"/>
        </w:rPr>
      </w:pPr>
      <w:r w:rsidRPr="00CE5D54">
        <w:rPr>
          <w:sz w:val="24"/>
          <w:szCs w:val="24"/>
        </w:rPr>
        <w:t xml:space="preserve">Відповідно до статті 12 Закону Міністерство порушило антидемпінгову процедуру щодо імпорту в Україну </w:t>
      </w:r>
      <w:r w:rsidR="002A7338" w:rsidRPr="00CE5D54">
        <w:rPr>
          <w:sz w:val="24"/>
          <w:szCs w:val="24"/>
        </w:rPr>
        <w:t>свіжих огірків та свіжих помідорів походженням з Турецької Республіки</w:t>
      </w:r>
      <w:r w:rsidRPr="00CE5D54">
        <w:rPr>
          <w:rFonts w:eastAsia="Times New Roman"/>
          <w:sz w:val="24"/>
          <w:szCs w:val="24"/>
        </w:rPr>
        <w:t>.</w:t>
      </w:r>
    </w:p>
    <w:p w:rsidR="002D18A4" w:rsidRPr="00CE5D54" w:rsidRDefault="002D18A4" w:rsidP="00C8298D">
      <w:pPr>
        <w:spacing w:line="240" w:lineRule="auto"/>
        <w:ind w:firstLine="709"/>
        <w:rPr>
          <w:sz w:val="24"/>
          <w:szCs w:val="24"/>
        </w:rPr>
      </w:pPr>
      <w:r w:rsidRPr="00CE5D54">
        <w:rPr>
          <w:sz w:val="24"/>
          <w:szCs w:val="24"/>
        </w:rPr>
        <w:t xml:space="preserve">У процесі антидемпінгової процедури Міністерство розглянуло скаргу на наявність в ній доказів здійснення демпінгового імпорту </w:t>
      </w:r>
      <w:r w:rsidR="008C5ED0" w:rsidRPr="00CE5D54">
        <w:rPr>
          <w:sz w:val="24"/>
          <w:szCs w:val="24"/>
        </w:rPr>
        <w:t>і</w:t>
      </w:r>
      <w:r w:rsidRPr="00CE5D54">
        <w:rPr>
          <w:sz w:val="24"/>
          <w:szCs w:val="24"/>
        </w:rPr>
        <w:t xml:space="preserve"> нанесення шкоди національному товаровиробнику внаслідок такого імпорту</w:t>
      </w:r>
      <w:r w:rsidR="008C5ED0" w:rsidRPr="00CE5D54">
        <w:rPr>
          <w:sz w:val="24"/>
          <w:szCs w:val="24"/>
        </w:rPr>
        <w:t>,</w:t>
      </w:r>
      <w:r w:rsidRPr="00CE5D54">
        <w:rPr>
          <w:sz w:val="24"/>
          <w:szCs w:val="24"/>
        </w:rPr>
        <w:t xml:space="preserve"> та встановило їх достатність і обґрунтованість</w:t>
      </w:r>
      <w:r w:rsidR="00F178E2" w:rsidRPr="00CE5D54">
        <w:rPr>
          <w:sz w:val="24"/>
          <w:szCs w:val="24"/>
        </w:rPr>
        <w:t>,</w:t>
      </w:r>
      <w:r w:rsidRPr="00CE5D54">
        <w:rPr>
          <w:sz w:val="24"/>
          <w:szCs w:val="24"/>
        </w:rPr>
        <w:t xml:space="preserve"> </w:t>
      </w:r>
      <w:r w:rsidR="008C5ED0" w:rsidRPr="00CE5D54">
        <w:rPr>
          <w:sz w:val="24"/>
          <w:szCs w:val="24"/>
        </w:rPr>
        <w:t xml:space="preserve">щоб рекомендувати Комісії </w:t>
      </w:r>
      <w:r w:rsidRPr="00CE5D54">
        <w:rPr>
          <w:sz w:val="24"/>
          <w:szCs w:val="24"/>
        </w:rPr>
        <w:t>поруш</w:t>
      </w:r>
      <w:r w:rsidR="008C5ED0" w:rsidRPr="00CE5D54">
        <w:rPr>
          <w:sz w:val="24"/>
          <w:szCs w:val="24"/>
        </w:rPr>
        <w:t>ити</w:t>
      </w:r>
      <w:r w:rsidRPr="00CE5D54">
        <w:rPr>
          <w:sz w:val="24"/>
          <w:szCs w:val="24"/>
        </w:rPr>
        <w:t xml:space="preserve"> антидемпінгов</w:t>
      </w:r>
      <w:r w:rsidR="008C5ED0" w:rsidRPr="00CE5D54">
        <w:rPr>
          <w:sz w:val="24"/>
          <w:szCs w:val="24"/>
        </w:rPr>
        <w:t>е</w:t>
      </w:r>
      <w:r w:rsidRPr="00CE5D54">
        <w:rPr>
          <w:sz w:val="24"/>
          <w:szCs w:val="24"/>
        </w:rPr>
        <w:t xml:space="preserve"> розслідування.</w:t>
      </w:r>
    </w:p>
    <w:p w:rsidR="00A65DEB" w:rsidRPr="00CE5D54" w:rsidRDefault="009F056F" w:rsidP="00C8298D">
      <w:pPr>
        <w:shd w:val="clear" w:color="auto" w:fill="FFFFFF"/>
        <w:spacing w:line="240" w:lineRule="auto"/>
        <w:ind w:firstLine="709"/>
        <w:rPr>
          <w:sz w:val="24"/>
          <w:szCs w:val="24"/>
        </w:rPr>
      </w:pPr>
      <w:r w:rsidRPr="00CE5D54">
        <w:rPr>
          <w:sz w:val="24"/>
          <w:szCs w:val="24"/>
        </w:rPr>
        <w:t>За результатом розгляду матеріалів та рекомендацій Міністерства Комісія прийняла рішення</w:t>
      </w:r>
      <w:r w:rsidRPr="00CE5D54">
        <w:rPr>
          <w:rFonts w:eastAsia="Times New Roman"/>
          <w:sz w:val="24"/>
          <w:szCs w:val="24"/>
        </w:rPr>
        <w:t xml:space="preserve"> </w:t>
      </w:r>
      <w:r w:rsidR="002D18A4" w:rsidRPr="00CE5D54">
        <w:rPr>
          <w:sz w:val="24"/>
          <w:szCs w:val="24"/>
        </w:rPr>
        <w:t xml:space="preserve">від </w:t>
      </w:r>
      <w:r w:rsidR="002A7338" w:rsidRPr="00CE5D54">
        <w:rPr>
          <w:sz w:val="24"/>
          <w:szCs w:val="24"/>
        </w:rPr>
        <w:t xml:space="preserve">12.04.2024 № АД-560/2024/441-01 </w:t>
      </w:r>
      <w:r w:rsidR="00A65DEB" w:rsidRPr="00CE5D54">
        <w:rPr>
          <w:sz w:val="24"/>
          <w:szCs w:val="24"/>
        </w:rPr>
        <w:t xml:space="preserve">"Про порушення та проведення антидемпінгового розслідування щодо імпорту в Україну </w:t>
      </w:r>
      <w:r w:rsidR="002A7338" w:rsidRPr="00CE5D54">
        <w:rPr>
          <w:sz w:val="24"/>
          <w:szCs w:val="24"/>
        </w:rPr>
        <w:t>свіжих огірків та свіжих помідорів походженням з Турецької Республіки</w:t>
      </w:r>
      <w:r w:rsidR="00A65DEB" w:rsidRPr="00CE5D54">
        <w:rPr>
          <w:sz w:val="24"/>
          <w:szCs w:val="24"/>
        </w:rPr>
        <w:t>".</w:t>
      </w:r>
    </w:p>
    <w:p w:rsidR="009359B9" w:rsidRPr="00CE5D54" w:rsidRDefault="009359B9" w:rsidP="00C8298D">
      <w:pPr>
        <w:shd w:val="clear" w:color="auto" w:fill="FFFFFF"/>
        <w:spacing w:line="240" w:lineRule="auto"/>
        <w:ind w:firstLine="709"/>
        <w:rPr>
          <w:rFonts w:eastAsia="Times New Roman"/>
          <w:sz w:val="24"/>
          <w:szCs w:val="24"/>
        </w:rPr>
      </w:pPr>
      <w:r w:rsidRPr="00CE5D54">
        <w:rPr>
          <w:sz w:val="24"/>
          <w:szCs w:val="24"/>
        </w:rPr>
        <w:t>Повідомлення про зазначене рішення Комісії було опубліковано в</w:t>
      </w:r>
      <w:r w:rsidR="001C3DF2" w:rsidRPr="00CE5D54">
        <w:rPr>
          <w:sz w:val="24"/>
          <w:szCs w:val="24"/>
        </w:rPr>
        <w:t xml:space="preserve"> газеті "Урядовий кур'єр" від </w:t>
      </w:r>
      <w:r w:rsidR="002A7338" w:rsidRPr="00CE5D54">
        <w:rPr>
          <w:sz w:val="24"/>
          <w:szCs w:val="24"/>
        </w:rPr>
        <w:t>17.04.2024 № 78</w:t>
      </w:r>
      <w:r w:rsidR="00AB1974" w:rsidRPr="00CE5D54">
        <w:rPr>
          <w:rStyle w:val="DipnotBavurusu"/>
          <w:rFonts w:eastAsia="Times New Roman"/>
          <w:sz w:val="24"/>
          <w:szCs w:val="24"/>
        </w:rPr>
        <w:footnoteReference w:id="1"/>
      </w:r>
      <w:r w:rsidR="00C12DC3" w:rsidRPr="00CE5D54">
        <w:rPr>
          <w:rFonts w:eastAsia="Times New Roman"/>
          <w:sz w:val="24"/>
          <w:szCs w:val="24"/>
        </w:rPr>
        <w:t xml:space="preserve"> (</w:t>
      </w:r>
      <w:r w:rsidR="00441B7E" w:rsidRPr="00CE5D54">
        <w:rPr>
          <w:sz w:val="24"/>
          <w:szCs w:val="24"/>
        </w:rPr>
        <w:t>далі – повідомлення</w:t>
      </w:r>
      <w:r w:rsidR="008D4F65" w:rsidRPr="00CE5D54">
        <w:rPr>
          <w:sz w:val="24"/>
          <w:szCs w:val="24"/>
        </w:rPr>
        <w:t xml:space="preserve"> про порушення розслідування</w:t>
      </w:r>
      <w:r w:rsidR="00C12DC3" w:rsidRPr="00CE5D54">
        <w:rPr>
          <w:rFonts w:eastAsia="Times New Roman"/>
          <w:sz w:val="24"/>
          <w:szCs w:val="24"/>
        </w:rPr>
        <w:t>)</w:t>
      </w:r>
      <w:r w:rsidR="008D4F65" w:rsidRPr="00CE5D54">
        <w:rPr>
          <w:rFonts w:eastAsia="Times New Roman"/>
          <w:sz w:val="24"/>
          <w:szCs w:val="24"/>
        </w:rPr>
        <w:t>.</w:t>
      </w:r>
    </w:p>
    <w:p w:rsidR="00AB1974" w:rsidRDefault="00AB1974" w:rsidP="00C8298D">
      <w:pPr>
        <w:shd w:val="clear" w:color="auto" w:fill="FFFFFF"/>
        <w:spacing w:line="240" w:lineRule="auto"/>
        <w:ind w:firstLine="709"/>
        <w:rPr>
          <w:sz w:val="24"/>
          <w:szCs w:val="24"/>
        </w:rPr>
      </w:pPr>
      <w:r w:rsidRPr="00CE5D54">
        <w:rPr>
          <w:sz w:val="24"/>
          <w:szCs w:val="24"/>
        </w:rPr>
        <w:t>На виконання вимог статей 13 і 34 Закону Міністерство повідомило відомих експортерів, імпортерів, об'єднання (асоціації) імпортерів або експортерів, компетентні органи країни експорту та заявника про порушення розслідування.</w:t>
      </w:r>
    </w:p>
    <w:p w:rsidR="00400951" w:rsidRDefault="00400951" w:rsidP="00400951">
      <w:pPr>
        <w:shd w:val="clear" w:color="auto" w:fill="FFFFFF"/>
        <w:spacing w:line="240" w:lineRule="auto"/>
        <w:ind w:firstLine="709"/>
        <w:rPr>
          <w:rFonts w:eastAsia="Times New Roman"/>
          <w:sz w:val="24"/>
          <w:szCs w:val="24"/>
        </w:rPr>
      </w:pPr>
      <w:r w:rsidRPr="00917A31">
        <w:rPr>
          <w:rFonts w:eastAsia="Times New Roman"/>
          <w:sz w:val="24"/>
          <w:szCs w:val="24"/>
        </w:rPr>
        <w:t xml:space="preserve">Відповідно до </w:t>
      </w:r>
      <w:r>
        <w:rPr>
          <w:rFonts w:eastAsia="Times New Roman"/>
          <w:sz w:val="24"/>
          <w:szCs w:val="24"/>
        </w:rPr>
        <w:t>рішення Комісії від 1</w:t>
      </w:r>
      <w:r w:rsidR="00176644">
        <w:rPr>
          <w:rFonts w:eastAsia="Times New Roman"/>
          <w:sz w:val="24"/>
          <w:szCs w:val="24"/>
        </w:rPr>
        <w:t>6</w:t>
      </w:r>
      <w:r>
        <w:rPr>
          <w:rFonts w:eastAsia="Times New Roman"/>
          <w:sz w:val="24"/>
          <w:szCs w:val="24"/>
        </w:rPr>
        <w:t>.0</w:t>
      </w:r>
      <w:r w:rsidR="00176644">
        <w:rPr>
          <w:rFonts w:eastAsia="Times New Roman"/>
          <w:sz w:val="24"/>
          <w:szCs w:val="24"/>
        </w:rPr>
        <w:t>4</w:t>
      </w:r>
      <w:r>
        <w:rPr>
          <w:rFonts w:eastAsia="Times New Roman"/>
          <w:sz w:val="24"/>
          <w:szCs w:val="24"/>
        </w:rPr>
        <w:t>.20</w:t>
      </w:r>
      <w:r w:rsidR="00F549E3">
        <w:rPr>
          <w:rFonts w:eastAsia="Times New Roman"/>
          <w:sz w:val="24"/>
          <w:szCs w:val="24"/>
        </w:rPr>
        <w:t>25</w:t>
      </w:r>
      <w:r>
        <w:rPr>
          <w:rFonts w:eastAsia="Times New Roman"/>
          <w:sz w:val="24"/>
          <w:szCs w:val="24"/>
        </w:rPr>
        <w:t xml:space="preserve"> № </w:t>
      </w:r>
      <w:r w:rsidR="00F549E3" w:rsidRPr="00F549E3">
        <w:rPr>
          <w:rFonts w:eastAsia="Times New Roman"/>
          <w:sz w:val="24"/>
          <w:szCs w:val="24"/>
        </w:rPr>
        <w:t>АД-574/2025/441-01</w:t>
      </w:r>
      <w:r w:rsidR="00F700EB">
        <w:rPr>
          <w:rFonts w:eastAsia="Times New Roman"/>
          <w:sz w:val="24"/>
          <w:szCs w:val="24"/>
        </w:rPr>
        <w:t xml:space="preserve"> </w:t>
      </w:r>
      <w:r w:rsidRPr="00917A31">
        <w:rPr>
          <w:rFonts w:eastAsia="Times New Roman"/>
          <w:sz w:val="24"/>
          <w:szCs w:val="24"/>
        </w:rPr>
        <w:t>строк проведення розслідування продовжено до 15 місяців.</w:t>
      </w:r>
      <w:r>
        <w:rPr>
          <w:rFonts w:eastAsia="Times New Roman"/>
          <w:sz w:val="24"/>
          <w:szCs w:val="24"/>
        </w:rPr>
        <w:t xml:space="preserve"> </w:t>
      </w:r>
      <w:r w:rsidRPr="00917A31">
        <w:rPr>
          <w:rFonts w:eastAsia="Times New Roman"/>
          <w:sz w:val="24"/>
          <w:szCs w:val="24"/>
        </w:rPr>
        <w:t>Повідомлення про зазначене рішення опубліковано в</w:t>
      </w:r>
      <w:r>
        <w:rPr>
          <w:rFonts w:eastAsia="Times New Roman"/>
          <w:sz w:val="24"/>
          <w:szCs w:val="24"/>
        </w:rPr>
        <w:t xml:space="preserve"> газеті "Урядовий кур'єр" від 18.0</w:t>
      </w:r>
      <w:r w:rsidR="00176644">
        <w:rPr>
          <w:rFonts w:eastAsia="Times New Roman"/>
          <w:sz w:val="24"/>
          <w:szCs w:val="24"/>
        </w:rPr>
        <w:t>4</w:t>
      </w:r>
      <w:r>
        <w:rPr>
          <w:rFonts w:eastAsia="Times New Roman"/>
          <w:sz w:val="24"/>
          <w:szCs w:val="24"/>
        </w:rPr>
        <w:t>.20</w:t>
      </w:r>
      <w:r w:rsidR="00176644">
        <w:rPr>
          <w:rFonts w:eastAsia="Times New Roman"/>
          <w:sz w:val="24"/>
          <w:szCs w:val="24"/>
        </w:rPr>
        <w:t>25</w:t>
      </w:r>
      <w:r>
        <w:rPr>
          <w:rFonts w:eastAsia="Times New Roman"/>
          <w:sz w:val="24"/>
          <w:szCs w:val="24"/>
        </w:rPr>
        <w:t xml:space="preserve"> № 80</w:t>
      </w:r>
      <w:r w:rsidR="00434696">
        <w:rPr>
          <w:rStyle w:val="DipnotBavurusu"/>
          <w:rFonts w:eastAsia="Times New Roman"/>
          <w:sz w:val="24"/>
          <w:szCs w:val="24"/>
        </w:rPr>
        <w:footnoteReference w:id="2"/>
      </w:r>
      <w:r>
        <w:rPr>
          <w:rFonts w:eastAsia="Times New Roman"/>
          <w:sz w:val="24"/>
          <w:szCs w:val="24"/>
        </w:rPr>
        <w:t>.</w:t>
      </w:r>
      <w:r w:rsidRPr="00400951">
        <w:rPr>
          <w:sz w:val="24"/>
          <w:szCs w:val="24"/>
        </w:rPr>
        <w:t xml:space="preserve"> </w:t>
      </w:r>
      <w:r w:rsidRPr="00CE5D54">
        <w:rPr>
          <w:sz w:val="24"/>
          <w:szCs w:val="24"/>
        </w:rPr>
        <w:t>Міністерство</w:t>
      </w:r>
      <w:r w:rsidR="00176644">
        <w:rPr>
          <w:sz w:val="24"/>
          <w:szCs w:val="24"/>
        </w:rPr>
        <w:t xml:space="preserve"> </w:t>
      </w:r>
      <w:r w:rsidR="00F549E3">
        <w:rPr>
          <w:sz w:val="24"/>
          <w:szCs w:val="24"/>
        </w:rPr>
        <w:t>поінформувало 22.04.2025</w:t>
      </w:r>
      <w:r w:rsidR="00176644">
        <w:rPr>
          <w:sz w:val="24"/>
          <w:szCs w:val="24"/>
        </w:rPr>
        <w:t xml:space="preserve"> </w:t>
      </w:r>
      <w:r w:rsidRPr="00CE5D54">
        <w:rPr>
          <w:sz w:val="24"/>
          <w:szCs w:val="24"/>
        </w:rPr>
        <w:t xml:space="preserve">компетентні органи країни експорту та </w:t>
      </w:r>
      <w:r w:rsidR="00176644">
        <w:rPr>
          <w:sz w:val="24"/>
          <w:szCs w:val="24"/>
        </w:rPr>
        <w:t xml:space="preserve">заінтересовані сторони розслідування </w:t>
      </w:r>
      <w:r w:rsidRPr="00CE5D54">
        <w:rPr>
          <w:sz w:val="24"/>
          <w:szCs w:val="24"/>
        </w:rPr>
        <w:t xml:space="preserve">про </w:t>
      </w:r>
      <w:r w:rsidR="000A1B39" w:rsidRPr="00CE5D54">
        <w:rPr>
          <w:sz w:val="24"/>
          <w:szCs w:val="24"/>
        </w:rPr>
        <w:t>про</w:t>
      </w:r>
      <w:r w:rsidR="000A1B39">
        <w:rPr>
          <w:sz w:val="24"/>
          <w:szCs w:val="24"/>
        </w:rPr>
        <w:t>довження строку</w:t>
      </w:r>
      <w:r w:rsidRPr="00CE5D54">
        <w:rPr>
          <w:sz w:val="24"/>
          <w:szCs w:val="24"/>
        </w:rPr>
        <w:t xml:space="preserve"> розслідування.</w:t>
      </w:r>
    </w:p>
    <w:p w:rsidR="002D18A4" w:rsidRPr="00CE5D54" w:rsidRDefault="002D18A4" w:rsidP="00C8298D">
      <w:pPr>
        <w:shd w:val="clear" w:color="auto" w:fill="FFFFFF"/>
        <w:spacing w:line="240" w:lineRule="auto"/>
        <w:ind w:firstLine="709"/>
        <w:rPr>
          <w:rFonts w:eastAsia="Times New Roman"/>
          <w:sz w:val="24"/>
          <w:szCs w:val="24"/>
        </w:rPr>
      </w:pPr>
    </w:p>
    <w:p w:rsidR="002D18A4" w:rsidRPr="00CE5D54" w:rsidRDefault="002D18A4" w:rsidP="00D909E2">
      <w:pPr>
        <w:pStyle w:val="Balk2"/>
        <w:tabs>
          <w:tab w:val="left" w:pos="1134"/>
        </w:tabs>
        <w:spacing w:before="0"/>
        <w:ind w:firstLine="709"/>
        <w:rPr>
          <w:rFonts w:ascii="Times New Roman" w:hAnsi="Times New Roman"/>
          <w:lang w:val="uk-UA"/>
        </w:rPr>
      </w:pPr>
      <w:bookmarkStart w:id="32" w:name="_Toc463273410"/>
      <w:bookmarkStart w:id="33" w:name="_Toc482288749"/>
      <w:bookmarkStart w:id="34" w:name="_Toc7179099"/>
      <w:bookmarkStart w:id="35" w:name="_Toc30690158"/>
      <w:bookmarkStart w:id="36" w:name="_Toc39755169"/>
      <w:bookmarkStart w:id="37" w:name="_Toc196922707"/>
      <w:r w:rsidRPr="00CE5D54">
        <w:rPr>
          <w:rFonts w:ascii="Times New Roman" w:hAnsi="Times New Roman"/>
          <w:lang w:val="uk-UA"/>
        </w:rPr>
        <w:t>1.2.</w:t>
      </w:r>
      <w:r w:rsidRPr="00CE5D54">
        <w:rPr>
          <w:rFonts w:ascii="Times New Roman" w:hAnsi="Times New Roman"/>
          <w:lang w:val="uk-UA"/>
        </w:rPr>
        <w:tab/>
        <w:t>Заінтересовані сторони розслідування</w:t>
      </w:r>
      <w:bookmarkEnd w:id="32"/>
      <w:bookmarkEnd w:id="33"/>
      <w:bookmarkEnd w:id="34"/>
      <w:bookmarkEnd w:id="35"/>
      <w:bookmarkEnd w:id="36"/>
      <w:bookmarkEnd w:id="37"/>
    </w:p>
    <w:p w:rsidR="00F178E2" w:rsidRPr="00CE5D54" w:rsidRDefault="00F178E2" w:rsidP="00C8298D">
      <w:pPr>
        <w:tabs>
          <w:tab w:val="left" w:pos="540"/>
          <w:tab w:val="left" w:pos="1155"/>
        </w:tabs>
        <w:spacing w:line="240" w:lineRule="auto"/>
        <w:ind w:firstLine="709"/>
        <w:rPr>
          <w:sz w:val="24"/>
          <w:szCs w:val="24"/>
        </w:rPr>
      </w:pPr>
      <w:r w:rsidRPr="00CE5D54">
        <w:rPr>
          <w:sz w:val="24"/>
          <w:szCs w:val="24"/>
        </w:rPr>
        <w:t>У рам</w:t>
      </w:r>
      <w:r w:rsidR="008D4F65" w:rsidRPr="00CE5D54">
        <w:rPr>
          <w:sz w:val="24"/>
          <w:szCs w:val="24"/>
        </w:rPr>
        <w:t>к</w:t>
      </w:r>
      <w:r w:rsidRPr="00CE5D54">
        <w:rPr>
          <w:sz w:val="24"/>
          <w:szCs w:val="24"/>
        </w:rPr>
        <w:t>ах визначеного в повідомленні</w:t>
      </w:r>
      <w:r w:rsidR="008D4F65" w:rsidRPr="00CE5D54">
        <w:rPr>
          <w:sz w:val="24"/>
          <w:szCs w:val="24"/>
        </w:rPr>
        <w:t xml:space="preserve"> про порушення розслідування</w:t>
      </w:r>
      <w:r w:rsidRPr="00CE5D54">
        <w:rPr>
          <w:sz w:val="24"/>
          <w:szCs w:val="24"/>
        </w:rPr>
        <w:t xml:space="preserve"> строку Міністерство проводило реєстрацію заінтересованих сторін розслідування з урахуванням пункту 21 статті 1 Закону. Нижче наводиться перелік зареєстрованих заінтересованих сторін.</w:t>
      </w:r>
    </w:p>
    <w:p w:rsidR="00C16D9D" w:rsidRPr="00CE5D54" w:rsidRDefault="00A65DEB" w:rsidP="00C8298D">
      <w:pPr>
        <w:tabs>
          <w:tab w:val="left" w:pos="540"/>
          <w:tab w:val="left" w:pos="1155"/>
        </w:tabs>
        <w:spacing w:before="120" w:line="240" w:lineRule="auto"/>
        <w:ind w:firstLine="709"/>
        <w:rPr>
          <w:rFonts w:eastAsia="Times New Roman"/>
          <w:b/>
          <w:i/>
          <w:sz w:val="24"/>
          <w:szCs w:val="24"/>
          <w:u w:val="single"/>
        </w:rPr>
      </w:pPr>
      <w:r w:rsidRPr="00CE5D54">
        <w:rPr>
          <w:b/>
          <w:i/>
          <w:sz w:val="24"/>
          <w:szCs w:val="24"/>
          <w:u w:val="single"/>
        </w:rPr>
        <w:t xml:space="preserve">Українські </w:t>
      </w:r>
      <w:r w:rsidR="002D18A4" w:rsidRPr="00CE5D54">
        <w:rPr>
          <w:b/>
          <w:i/>
          <w:sz w:val="24"/>
          <w:szCs w:val="24"/>
          <w:u w:val="single"/>
        </w:rPr>
        <w:t>виробники</w:t>
      </w:r>
      <w:r w:rsidR="00395DD1" w:rsidRPr="00CE5D54">
        <w:rPr>
          <w:b/>
          <w:i/>
          <w:sz w:val="24"/>
          <w:szCs w:val="24"/>
          <w:u w:val="single"/>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"Агроконцерн",</w:t>
      </w:r>
      <w:r w:rsidRPr="00CE5D54">
        <w:rPr>
          <w:rFonts w:eastAsia="Times New Roman"/>
          <w:b/>
          <w:bCs/>
          <w:snapToGrid w:val="0"/>
          <w:color w:val="000000"/>
          <w:sz w:val="24"/>
          <w:szCs w:val="24"/>
          <w:lang w:val="uk-UA" w:eastAsia="en-US"/>
        </w:rPr>
        <w:t xml:space="preserve"> </w:t>
      </w:r>
      <w:r w:rsidRPr="00CE5D54">
        <w:rPr>
          <w:bCs/>
          <w:snapToGrid w:val="0"/>
          <w:color w:val="000000"/>
          <w:sz w:val="24"/>
          <w:szCs w:val="24"/>
          <w:lang w:val="uk-UA" w:eastAsia="en-US"/>
        </w:rPr>
        <w:t xml:space="preserve"> а</w:t>
      </w:r>
      <w:r w:rsidRPr="00CE5D54">
        <w:rPr>
          <w:snapToGrid w:val="0"/>
          <w:sz w:val="24"/>
          <w:szCs w:val="24"/>
          <w:lang w:val="uk-UA" w:eastAsia="es-ES_tradnl"/>
        </w:rPr>
        <w:t xml:space="preserve">дреса: </w:t>
      </w:r>
      <w:r w:rsidRPr="00CE5D54">
        <w:rPr>
          <w:bCs/>
          <w:snapToGrid w:val="0"/>
          <w:color w:val="000000"/>
          <w:sz w:val="24"/>
          <w:szCs w:val="24"/>
          <w:lang w:val="uk-UA" w:eastAsia="en-US"/>
        </w:rPr>
        <w:t>35314, Рівненська обл., Рівненський р-н, село Зоря, вулиця Польова, будинок </w:t>
      </w:r>
      <w:r w:rsidR="00EE66CC" w:rsidRPr="00CE5D54">
        <w:rPr>
          <w:rFonts w:eastAsia="Times New Roman"/>
          <w:bCs/>
          <w:snapToGrid w:val="0"/>
          <w:color w:val="000000"/>
          <w:sz w:val="24"/>
          <w:szCs w:val="24"/>
          <w:lang w:val="uk-UA" w:eastAsia="en-US"/>
        </w:rPr>
        <w:t>1;</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ПрАТ "Зміївська овочева фабрика",</w:t>
      </w:r>
      <w:r w:rsidRPr="00CE5D54">
        <w:rPr>
          <w:rFonts w:eastAsia="Times New Roman"/>
          <w:b/>
          <w:bCs/>
          <w:snapToGrid w:val="0"/>
          <w:color w:val="000000"/>
          <w:sz w:val="24"/>
          <w:szCs w:val="24"/>
          <w:lang w:val="uk-UA" w:eastAsia="en-US"/>
        </w:rPr>
        <w:t xml:space="preserve"> </w:t>
      </w:r>
      <w:r w:rsidRPr="00CE5D54">
        <w:rPr>
          <w:bCs/>
          <w:snapToGrid w:val="0"/>
          <w:color w:val="000000"/>
          <w:sz w:val="24"/>
          <w:szCs w:val="24"/>
          <w:lang w:val="uk-UA" w:eastAsia="en-US"/>
        </w:rPr>
        <w:t>ад</w:t>
      </w:r>
      <w:r w:rsidRPr="00CE5D54">
        <w:rPr>
          <w:snapToGrid w:val="0"/>
          <w:sz w:val="24"/>
          <w:szCs w:val="24"/>
          <w:lang w:val="uk-UA" w:eastAsia="es-ES_tradnl"/>
        </w:rPr>
        <w:t xml:space="preserve">реса: </w:t>
      </w:r>
      <w:r w:rsidRPr="00CE5D54">
        <w:rPr>
          <w:bCs/>
          <w:snapToGrid w:val="0"/>
          <w:color w:val="000000"/>
          <w:sz w:val="24"/>
          <w:szCs w:val="24"/>
          <w:lang w:val="uk-UA" w:eastAsia="en-US"/>
        </w:rPr>
        <w:t xml:space="preserve">63460, Харківська обл., Чугуївський р-н, селище міського типу Слобожанське, Балаклійське </w:t>
      </w:r>
      <w:r w:rsidR="00A778C8" w:rsidRPr="00CE5D54">
        <w:rPr>
          <w:bCs/>
          <w:snapToGrid w:val="0"/>
          <w:color w:val="000000"/>
          <w:sz w:val="24"/>
          <w:szCs w:val="24"/>
          <w:lang w:val="uk-UA" w:eastAsia="en-US"/>
        </w:rPr>
        <w:t>шосе</w:t>
      </w:r>
      <w:r w:rsidRPr="00CE5D54">
        <w:rPr>
          <w:bCs/>
          <w:snapToGrid w:val="0"/>
          <w:color w:val="000000"/>
          <w:sz w:val="24"/>
          <w:szCs w:val="24"/>
          <w:lang w:val="uk-UA" w:eastAsia="en-US"/>
        </w:rPr>
        <w:t>, будинок 17-А</w:t>
      </w:r>
      <w:r w:rsidR="00EE66CC" w:rsidRPr="00CE5D54">
        <w:rPr>
          <w:rFonts w:eastAsia="Times New Roman"/>
          <w:bCs/>
          <w:snapToGrid w:val="0"/>
          <w:color w:val="000000"/>
          <w:sz w:val="24"/>
          <w:szCs w:val="24"/>
          <w:lang w:val="uk-UA" w:eastAsia="en-US"/>
        </w:rPr>
        <w:t xml:space="preserve">; </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ПрАТ "Комбінат "Тепличний",</w:t>
      </w:r>
      <w:r w:rsidRPr="00CE5D54">
        <w:rPr>
          <w:rFonts w:eastAsia="Times New Roman"/>
          <w:b/>
          <w:bCs/>
          <w:snapToGrid w:val="0"/>
          <w:color w:val="000000"/>
          <w:sz w:val="24"/>
          <w:szCs w:val="24"/>
          <w:lang w:val="uk-UA" w:eastAsia="en-US"/>
        </w:rPr>
        <w:t xml:space="preserve"> </w:t>
      </w:r>
      <w:r w:rsidRPr="00CE5D54">
        <w:rPr>
          <w:bCs/>
          <w:snapToGrid w:val="0"/>
          <w:color w:val="000000"/>
          <w:sz w:val="24"/>
          <w:szCs w:val="24"/>
          <w:lang w:val="uk-UA" w:eastAsia="en-US"/>
        </w:rPr>
        <w:t>адреса: 07443, Київська обл., Броварський р-н, селище міського типу Калинівка, вул. Теплична, будинок 2</w:t>
      </w:r>
      <w:r w:rsidR="00EE66CC"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lastRenderedPageBreak/>
        <w:t>ТОВ "Красноградська овочева фабрика"</w:t>
      </w:r>
      <w:r w:rsidR="00EE66CC" w:rsidRPr="00CE5D54">
        <w:rPr>
          <w:rFonts w:eastAsia="Times New Roman"/>
          <w:snapToGrid w:val="0"/>
          <w:color w:val="000000"/>
          <w:sz w:val="24"/>
          <w:szCs w:val="24"/>
          <w:lang w:val="uk-UA" w:eastAsia="en-US"/>
        </w:rPr>
        <w:t xml:space="preserve">, </w:t>
      </w:r>
      <w:r w:rsidR="00EE66CC" w:rsidRPr="00CE5D54">
        <w:rPr>
          <w:bCs/>
          <w:snapToGrid w:val="0"/>
          <w:color w:val="000000"/>
          <w:sz w:val="24"/>
          <w:szCs w:val="24"/>
          <w:lang w:val="uk-UA" w:eastAsia="en-US"/>
        </w:rPr>
        <w:t>а</w:t>
      </w:r>
      <w:r w:rsidRPr="00CE5D54">
        <w:rPr>
          <w:snapToGrid w:val="0"/>
          <w:sz w:val="24"/>
          <w:szCs w:val="24"/>
          <w:lang w:val="uk-UA" w:eastAsia="es-ES_tradnl"/>
        </w:rPr>
        <w:t xml:space="preserve">дреса: </w:t>
      </w:r>
      <w:r w:rsidRPr="00CE5D54">
        <w:rPr>
          <w:bCs/>
          <w:snapToGrid w:val="0"/>
          <w:color w:val="000000"/>
          <w:sz w:val="24"/>
          <w:szCs w:val="24"/>
          <w:lang w:val="uk-UA" w:eastAsia="en-US"/>
        </w:rPr>
        <w:t>63343, Харківська обл., Красноградський р-н, село Наталине, вулиця Свято-Троїцька, будинок 39-А</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"Кременчуцька Овочева Фабрика"</w:t>
      </w:r>
      <w:r w:rsidR="00EE66CC" w:rsidRPr="00CE5D54">
        <w:rPr>
          <w:rFonts w:eastAsia="Times New Roman"/>
          <w:snapToGrid w:val="0"/>
          <w:color w:val="000000"/>
          <w:sz w:val="24"/>
          <w:szCs w:val="24"/>
          <w:lang w:val="uk-UA" w:eastAsia="en-US"/>
        </w:rPr>
        <w:t>,</w:t>
      </w:r>
      <w:r w:rsidR="00EE66CC" w:rsidRPr="00CE5D54">
        <w:rPr>
          <w:rFonts w:eastAsia="Times New Roman"/>
          <w:b/>
          <w:bCs/>
          <w:snapToGrid w:val="0"/>
          <w:color w:val="000000"/>
          <w:sz w:val="24"/>
          <w:szCs w:val="24"/>
          <w:lang w:val="uk-UA" w:eastAsia="en-US"/>
        </w:rPr>
        <w:t xml:space="preserve"> </w:t>
      </w:r>
      <w:r w:rsidR="00750F13" w:rsidRPr="00CE5D54">
        <w:rPr>
          <w:bCs/>
          <w:snapToGrid w:val="0"/>
          <w:color w:val="000000"/>
          <w:sz w:val="24"/>
          <w:szCs w:val="24"/>
          <w:lang w:val="uk-UA" w:eastAsia="en-US"/>
        </w:rPr>
        <w:t>а</w:t>
      </w:r>
      <w:r w:rsidRPr="00CE5D54">
        <w:rPr>
          <w:bCs/>
          <w:snapToGrid w:val="0"/>
          <w:color w:val="000000"/>
          <w:sz w:val="24"/>
          <w:szCs w:val="24"/>
          <w:lang w:val="uk-UA" w:eastAsia="en-US"/>
        </w:rPr>
        <w:t>дреса: 39713, Полтавська обл., Кременчуцький р-н, село Омельник, вулиця Козацька, будинок 7</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"Овочевий комбінат Станишівка"</w:t>
      </w:r>
      <w:r w:rsidR="00750F13" w:rsidRPr="00CE5D54">
        <w:rPr>
          <w:rFonts w:eastAsia="Times New Roman"/>
          <w:snapToGrid w:val="0"/>
          <w:color w:val="000000"/>
          <w:sz w:val="24"/>
          <w:szCs w:val="24"/>
          <w:lang w:val="uk-UA" w:eastAsia="en-US"/>
        </w:rPr>
        <w:t xml:space="preserve">, </w:t>
      </w:r>
      <w:r w:rsidR="00750F13" w:rsidRPr="00CE5D54">
        <w:rPr>
          <w:bCs/>
          <w:snapToGrid w:val="0"/>
          <w:color w:val="000000"/>
          <w:sz w:val="24"/>
          <w:szCs w:val="24"/>
          <w:lang w:val="uk-UA" w:eastAsia="en-US"/>
        </w:rPr>
        <w:t>а</w:t>
      </w:r>
      <w:r w:rsidRPr="00CE5D54">
        <w:rPr>
          <w:snapToGrid w:val="0"/>
          <w:sz w:val="24"/>
          <w:szCs w:val="24"/>
          <w:lang w:val="uk-UA" w:eastAsia="es-ES_tradnl"/>
        </w:rPr>
        <w:t xml:space="preserve">дреса: </w:t>
      </w:r>
      <w:r w:rsidRPr="00CE5D54">
        <w:rPr>
          <w:bCs/>
          <w:snapToGrid w:val="0"/>
          <w:color w:val="000000"/>
          <w:sz w:val="24"/>
          <w:szCs w:val="24"/>
          <w:lang w:val="uk-UA" w:eastAsia="en-US"/>
        </w:rPr>
        <w:t>12430, Житомирська обл., Житомирський р-н, село Станишівка, вулиця Парникова, 3</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"Перспектива"</w:t>
      </w:r>
      <w:r w:rsidR="00750F13" w:rsidRPr="00CE5D54">
        <w:rPr>
          <w:rFonts w:eastAsia="Times New Roman"/>
          <w:snapToGrid w:val="0"/>
          <w:color w:val="000000"/>
          <w:sz w:val="24"/>
          <w:szCs w:val="24"/>
          <w:lang w:val="uk-UA" w:eastAsia="en-US"/>
        </w:rPr>
        <w:t>,</w:t>
      </w:r>
      <w:r w:rsidR="00750F13" w:rsidRPr="00CE5D54">
        <w:rPr>
          <w:rFonts w:eastAsia="Times New Roman"/>
          <w:b/>
          <w:bCs/>
          <w:snapToGrid w:val="0"/>
          <w:color w:val="000000"/>
          <w:sz w:val="24"/>
          <w:szCs w:val="24"/>
          <w:lang w:val="uk-UA" w:eastAsia="en-US"/>
        </w:rPr>
        <w:t xml:space="preserve"> </w:t>
      </w:r>
      <w:r w:rsidR="00750F13" w:rsidRPr="00CE5D54">
        <w:rPr>
          <w:bCs/>
          <w:snapToGrid w:val="0"/>
          <w:color w:val="000000"/>
          <w:sz w:val="24"/>
          <w:szCs w:val="24"/>
          <w:lang w:val="uk-UA" w:eastAsia="en-US"/>
        </w:rPr>
        <w:t>а</w:t>
      </w:r>
      <w:r w:rsidRPr="00CE5D54">
        <w:rPr>
          <w:bCs/>
          <w:snapToGrid w:val="0"/>
          <w:color w:val="000000"/>
          <w:sz w:val="24"/>
          <w:szCs w:val="24"/>
          <w:lang w:val="uk-UA" w:eastAsia="en-US"/>
        </w:rPr>
        <w:t>дреса: 85113, Донецька обл., Краматорський р-н, село Іллінівка, вул.</w:t>
      </w:r>
      <w:r w:rsidR="009C7D2C" w:rsidRPr="00CE5D54">
        <w:rPr>
          <w:rFonts w:eastAsia="Times New Roman"/>
          <w:bCs/>
          <w:snapToGrid w:val="0"/>
          <w:color w:val="000000"/>
          <w:sz w:val="24"/>
          <w:szCs w:val="24"/>
          <w:lang w:val="uk-UA" w:eastAsia="en-US"/>
        </w:rPr>
        <w:t xml:space="preserve"> </w:t>
      </w:r>
      <w:r w:rsidRPr="00CE5D54">
        <w:rPr>
          <w:bCs/>
          <w:snapToGrid w:val="0"/>
          <w:color w:val="000000"/>
          <w:sz w:val="24"/>
          <w:szCs w:val="24"/>
          <w:lang w:val="uk-UA" w:eastAsia="en-US"/>
        </w:rPr>
        <w:t>Дорожна, будинок 45</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"Тепличний комбінат "Дніпровський"</w:t>
      </w:r>
      <w:r w:rsidR="00750F13" w:rsidRPr="00CE5D54">
        <w:rPr>
          <w:rFonts w:eastAsia="Times New Roman"/>
          <w:snapToGrid w:val="0"/>
          <w:color w:val="000000"/>
          <w:sz w:val="24"/>
          <w:szCs w:val="24"/>
          <w:lang w:val="uk-UA" w:eastAsia="en-US"/>
        </w:rPr>
        <w:t>,</w:t>
      </w:r>
      <w:r w:rsidR="00750F13" w:rsidRPr="00CE5D54">
        <w:rPr>
          <w:rFonts w:eastAsia="Times New Roman"/>
          <w:b/>
          <w:bCs/>
          <w:snapToGrid w:val="0"/>
          <w:color w:val="000000"/>
          <w:sz w:val="24"/>
          <w:szCs w:val="24"/>
          <w:lang w:val="uk-UA" w:eastAsia="en-US"/>
        </w:rPr>
        <w:t xml:space="preserve"> </w:t>
      </w:r>
      <w:r w:rsidR="00750F13" w:rsidRPr="00CE5D54">
        <w:rPr>
          <w:bCs/>
          <w:snapToGrid w:val="0"/>
          <w:color w:val="000000"/>
          <w:sz w:val="24"/>
          <w:szCs w:val="24"/>
          <w:lang w:val="uk-UA" w:eastAsia="en-US"/>
        </w:rPr>
        <w:t xml:space="preserve"> а</w:t>
      </w:r>
      <w:r w:rsidRPr="00CE5D54">
        <w:rPr>
          <w:snapToGrid w:val="0"/>
          <w:sz w:val="24"/>
          <w:szCs w:val="24"/>
          <w:lang w:val="uk-UA" w:eastAsia="es-ES_tradnl"/>
        </w:rPr>
        <w:t xml:space="preserve">дреса: </w:t>
      </w:r>
      <w:r w:rsidRPr="00CE5D54">
        <w:rPr>
          <w:bCs/>
          <w:snapToGrid w:val="0"/>
          <w:color w:val="000000"/>
          <w:sz w:val="24"/>
          <w:szCs w:val="24"/>
          <w:lang w:val="uk-UA" w:eastAsia="en-US"/>
        </w:rPr>
        <w:t>51831, Дніпропетровська обл., Петриківський р-н, село Єлизаветівка, вулиця Теплична, будинок 1</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before="120"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ПОСП "Уманський тепличний комбінат"</w:t>
      </w:r>
      <w:r w:rsidR="00750F13" w:rsidRPr="00CE5D54">
        <w:rPr>
          <w:bCs/>
          <w:snapToGrid w:val="0"/>
          <w:color w:val="000000"/>
          <w:sz w:val="24"/>
          <w:szCs w:val="24"/>
          <w:lang w:val="uk-UA" w:eastAsia="en-US"/>
        </w:rPr>
        <w:t>, а</w:t>
      </w:r>
      <w:r w:rsidRPr="00CE5D54">
        <w:rPr>
          <w:bCs/>
          <w:snapToGrid w:val="0"/>
          <w:color w:val="000000"/>
          <w:sz w:val="24"/>
          <w:szCs w:val="24"/>
          <w:lang w:val="uk-UA" w:eastAsia="en-US"/>
        </w:rPr>
        <w:t>дреса: 20300, Черкаська обл., місто Умань, вулиця Дерев’янка, будинок 26</w:t>
      </w:r>
      <w:r w:rsidR="00184002" w:rsidRPr="00CE5D54">
        <w:rPr>
          <w:rFonts w:eastAsia="Times New Roman"/>
          <w:bCs/>
          <w:snapToGrid w:val="0"/>
          <w:color w:val="000000"/>
          <w:sz w:val="24"/>
          <w:szCs w:val="24"/>
          <w:lang w:val="uk-UA" w:eastAsia="en-US"/>
        </w:rPr>
        <w:t>.</w:t>
      </w:r>
    </w:p>
    <w:p w:rsidR="00CE72B3" w:rsidRPr="00CE5D54" w:rsidRDefault="00CE72B3" w:rsidP="00C8298D">
      <w:pPr>
        <w:widowControl/>
        <w:suppressAutoHyphens/>
        <w:spacing w:before="120" w:line="240" w:lineRule="auto"/>
        <w:ind w:firstLine="0"/>
        <w:rPr>
          <w:rFonts w:eastAsia="Times New Roman"/>
          <w:bCs/>
          <w:sz w:val="24"/>
          <w:szCs w:val="24"/>
          <w:lang w:eastAsia="ar-SA"/>
        </w:rPr>
      </w:pPr>
      <w:r w:rsidRPr="00CE5D54">
        <w:rPr>
          <w:bCs/>
          <w:sz w:val="24"/>
          <w:szCs w:val="24"/>
          <w:lang w:eastAsia="ar-SA"/>
        </w:rPr>
        <w:t>(далі спільно – Національний товаровиробник або Заявник</w:t>
      </w:r>
      <w:r w:rsidR="00184002" w:rsidRPr="00CE5D54">
        <w:rPr>
          <w:bCs/>
          <w:sz w:val="24"/>
          <w:szCs w:val="24"/>
          <w:lang w:eastAsia="ar-SA"/>
        </w:rPr>
        <w:t>, представник –</w:t>
      </w:r>
      <w:r w:rsidR="009C7D2C" w:rsidRPr="00CE5D54">
        <w:t xml:space="preserve"> </w:t>
      </w:r>
      <w:r w:rsidR="00395DD1" w:rsidRPr="00CE5D54">
        <w:rPr>
          <w:bCs/>
          <w:i/>
          <w:iCs/>
          <w:sz w:val="24"/>
          <w:szCs w:val="24"/>
          <w:lang w:eastAsia="ar-SA"/>
        </w:rPr>
        <w:t>АО</w:t>
      </w:r>
      <w:r w:rsidR="009C7D2C" w:rsidRPr="00CE5D54">
        <w:rPr>
          <w:rFonts w:eastAsia="Times New Roman"/>
          <w:bCs/>
          <w:i/>
          <w:iCs/>
          <w:sz w:val="24"/>
          <w:szCs w:val="24"/>
          <w:lang w:eastAsia="ar-SA"/>
        </w:rPr>
        <w:t xml:space="preserve"> </w:t>
      </w:r>
      <w:r w:rsidR="009C7D2C" w:rsidRPr="00CE5D54">
        <w:rPr>
          <w:bCs/>
          <w:i/>
          <w:iCs/>
          <w:sz w:val="24"/>
          <w:szCs w:val="24"/>
          <w:lang w:eastAsia="ar-SA"/>
        </w:rPr>
        <w:t>"ЮФ Саєнко Харенко"</w:t>
      </w:r>
      <w:r w:rsidRPr="00CE5D54">
        <w:rPr>
          <w:rFonts w:eastAsia="Times New Roman"/>
          <w:bCs/>
          <w:sz w:val="24"/>
          <w:szCs w:val="24"/>
          <w:lang w:eastAsia="ar-SA"/>
        </w:rPr>
        <w:t>).</w:t>
      </w:r>
    </w:p>
    <w:p w:rsidR="002D18A4" w:rsidRPr="00CE5D54" w:rsidRDefault="002D18A4" w:rsidP="00C8298D">
      <w:pPr>
        <w:tabs>
          <w:tab w:val="left" w:pos="540"/>
          <w:tab w:val="left" w:pos="1155"/>
        </w:tabs>
        <w:spacing w:before="120" w:line="240" w:lineRule="auto"/>
        <w:ind w:firstLine="709"/>
        <w:rPr>
          <w:b/>
          <w:i/>
          <w:sz w:val="24"/>
          <w:szCs w:val="24"/>
          <w:u w:val="single"/>
        </w:rPr>
      </w:pPr>
      <w:r w:rsidRPr="00CE5D54">
        <w:rPr>
          <w:b/>
          <w:i/>
          <w:sz w:val="24"/>
          <w:szCs w:val="24"/>
          <w:u w:val="single"/>
        </w:rPr>
        <w:t xml:space="preserve">Іноземні </w:t>
      </w:r>
      <w:r w:rsidR="00395DD1" w:rsidRPr="00CE5D54">
        <w:rPr>
          <w:b/>
          <w:i/>
          <w:sz w:val="24"/>
          <w:szCs w:val="24"/>
          <w:u w:val="single"/>
        </w:rPr>
        <w:t>виробники/</w:t>
      </w:r>
      <w:r w:rsidRPr="00CE5D54">
        <w:rPr>
          <w:b/>
          <w:i/>
          <w:sz w:val="24"/>
          <w:szCs w:val="24"/>
          <w:u w:val="single"/>
        </w:rPr>
        <w:t>експортери</w:t>
      </w:r>
      <w:r w:rsidR="00F14415" w:rsidRPr="00CE5D54">
        <w:rPr>
          <w:b/>
          <w:i/>
          <w:sz w:val="24"/>
          <w:szCs w:val="24"/>
          <w:u w:val="single"/>
        </w:rPr>
        <w:t>:</w:t>
      </w:r>
    </w:p>
    <w:p w:rsidR="00305A02" w:rsidRPr="00CE5D54" w:rsidRDefault="00305A02"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0</w:t>
      </w:r>
      <w:r w:rsidRPr="00CE5D54">
        <w:rPr>
          <w:bCs/>
          <w:iCs/>
          <w:sz w:val="24"/>
          <w:szCs w:val="24"/>
        </w:rPr>
        <w:t>. ALIN FRESH DIŞ TICARET LIMITED ŞIRKETI (експортер), адреса:</w:t>
      </w:r>
      <w:r w:rsidR="00C66268" w:rsidRPr="00CE5D54">
        <w:rPr>
          <w:bCs/>
          <w:iCs/>
          <w:sz w:val="24"/>
          <w:szCs w:val="24"/>
        </w:rPr>
        <w:t xml:space="preserve"> </w:t>
      </w:r>
      <w:r w:rsidRPr="00CE5D54">
        <w:rPr>
          <w:bCs/>
          <w:iCs/>
          <w:sz w:val="24"/>
          <w:szCs w:val="24"/>
        </w:rPr>
        <w:t>MERKEZ MAH.AYSOĞMUŞ CAD.MUSTAFA IZ APT.NO:79/6KUMLUCA/TÜRKİYE;</w:t>
      </w:r>
    </w:p>
    <w:p w:rsidR="00305A02" w:rsidRPr="00CE5D54" w:rsidRDefault="00305A02"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1</w:t>
      </w:r>
      <w:r w:rsidRPr="00CE5D54">
        <w:rPr>
          <w:bCs/>
          <w:iCs/>
          <w:sz w:val="24"/>
          <w:szCs w:val="24"/>
        </w:rPr>
        <w:t>. B.Ş.F. AÇIKYÜREK ÜRÜNLERI KOMISYON TAŞIMACILIK INŞAAT DIŞ TICARET ITHALAT VE IHRACAT LIMITED ŞIRKETI (експортер), адреса: MEYDAN NAHALLESI ALI AĞA BULVARI MANOLYA APARTMANI ALTI NO:19 KUMLUCA/ ANTALYA/TÜRKİYE;</w:t>
      </w:r>
    </w:p>
    <w:p w:rsidR="00305A02" w:rsidRPr="00CE5D54" w:rsidRDefault="00305A02"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2</w:t>
      </w:r>
      <w:r w:rsidRPr="00CE5D54">
        <w:rPr>
          <w:bCs/>
          <w:iCs/>
          <w:sz w:val="24"/>
          <w:szCs w:val="24"/>
        </w:rPr>
        <w:t xml:space="preserve">. AKDENIZ BIRLIK TARIM TAŞ. TUR.SAN.VE.TIC.LTD. ŞTI. (експортер), адреса: KÜÇÜK KUM MAH. HAL. SOK.NO.2/CH 07570, DEMRE ANTALYA; </w:t>
      </w:r>
    </w:p>
    <w:p w:rsidR="00305A02" w:rsidRPr="00CE5D54" w:rsidRDefault="00C66268"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3</w:t>
      </w:r>
      <w:r w:rsidRPr="00CE5D54">
        <w:rPr>
          <w:bCs/>
          <w:iCs/>
          <w:sz w:val="24"/>
          <w:szCs w:val="24"/>
        </w:rPr>
        <w:t xml:space="preserve">. </w:t>
      </w:r>
      <w:r w:rsidR="00305A02" w:rsidRPr="00CE5D54">
        <w:rPr>
          <w:bCs/>
          <w:iCs/>
          <w:sz w:val="24"/>
          <w:szCs w:val="24"/>
        </w:rPr>
        <w:t>ER INŞAAT HAFRIYAT GIDA TUR. TAŞ. SAN.VE.TIC.LTD.ŞTI. (експортер)</w:t>
      </w:r>
      <w:r w:rsidRPr="00CE5D54">
        <w:rPr>
          <w:bCs/>
          <w:iCs/>
          <w:sz w:val="24"/>
          <w:szCs w:val="24"/>
        </w:rPr>
        <w:t xml:space="preserve">, адреса: </w:t>
      </w:r>
      <w:r w:rsidR="00305A02" w:rsidRPr="00CE5D54">
        <w:rPr>
          <w:bCs/>
          <w:iCs/>
          <w:sz w:val="24"/>
          <w:szCs w:val="24"/>
        </w:rPr>
        <w:t>BAĞLIK MAH. GÖDENE CAD. No:189</w:t>
      </w:r>
      <w:r w:rsidRPr="00CE5D54">
        <w:rPr>
          <w:bCs/>
          <w:iCs/>
          <w:sz w:val="24"/>
          <w:szCs w:val="24"/>
        </w:rPr>
        <w:t xml:space="preserve">; </w:t>
      </w:r>
    </w:p>
    <w:p w:rsidR="00305A02" w:rsidRPr="00CE5D54" w:rsidRDefault="00C66268"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4</w:t>
      </w:r>
      <w:r w:rsidRPr="00CE5D54">
        <w:rPr>
          <w:bCs/>
          <w:iCs/>
          <w:sz w:val="24"/>
          <w:szCs w:val="24"/>
        </w:rPr>
        <w:t xml:space="preserve">. </w:t>
      </w:r>
      <w:r w:rsidR="00305A02" w:rsidRPr="00CE5D54">
        <w:rPr>
          <w:bCs/>
          <w:iCs/>
          <w:sz w:val="24"/>
          <w:szCs w:val="24"/>
        </w:rPr>
        <w:t>ERBEYLER TARIM LOJISTIK GIDA GÜMRÜK INSAAT SANAYI VE TICARET LIMITED ŞIRKETI (експортер)</w:t>
      </w:r>
      <w:r w:rsidRPr="00CE5D54">
        <w:rPr>
          <w:bCs/>
          <w:iCs/>
          <w:sz w:val="24"/>
          <w:szCs w:val="24"/>
        </w:rPr>
        <w:t xml:space="preserve">, адреса: </w:t>
      </w:r>
      <w:r w:rsidR="00305A02" w:rsidRPr="00CE5D54">
        <w:rPr>
          <w:bCs/>
          <w:iCs/>
          <w:sz w:val="24"/>
          <w:szCs w:val="24"/>
        </w:rPr>
        <w:t xml:space="preserve">Merkez Mah. Hal Sokak Hal Kompleksi L Blok No: 2L1, Анталія/Кумлуджа, </w:t>
      </w:r>
      <w:r w:rsidRPr="00CE5D54">
        <w:rPr>
          <w:bCs/>
          <w:iCs/>
          <w:sz w:val="24"/>
          <w:szCs w:val="24"/>
        </w:rPr>
        <w:t xml:space="preserve"> (представник – АО ЮФ </w:t>
      </w:r>
      <w:r w:rsidRPr="00CE5D54">
        <w:rPr>
          <w:bCs/>
          <w:i/>
          <w:iCs/>
          <w:sz w:val="24"/>
          <w:szCs w:val="24"/>
          <w:lang w:eastAsia="uk-UA"/>
        </w:rPr>
        <w:t>"</w:t>
      </w:r>
      <w:r w:rsidR="00305A02" w:rsidRPr="00CE5D54">
        <w:rPr>
          <w:bCs/>
          <w:iCs/>
          <w:sz w:val="24"/>
          <w:szCs w:val="24"/>
        </w:rPr>
        <w:t>Робінсон Патман</w:t>
      </w:r>
      <w:r w:rsidRPr="00CE5D54">
        <w:rPr>
          <w:bCs/>
          <w:i/>
          <w:iCs/>
          <w:sz w:val="24"/>
          <w:szCs w:val="24"/>
          <w:lang w:eastAsia="uk-UA"/>
        </w:rPr>
        <w:t>"</w:t>
      </w:r>
      <w:r w:rsidRPr="00645262">
        <w:rPr>
          <w:bCs/>
          <w:iCs/>
          <w:sz w:val="24"/>
          <w:szCs w:val="24"/>
          <w:lang w:eastAsia="uk-UA"/>
        </w:rPr>
        <w:t>);</w:t>
      </w:r>
    </w:p>
    <w:p w:rsidR="00305A02"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15</w:t>
      </w:r>
      <w:r w:rsidR="00C66268" w:rsidRPr="00CE5D54">
        <w:rPr>
          <w:bCs/>
          <w:iCs/>
          <w:sz w:val="24"/>
          <w:szCs w:val="24"/>
        </w:rPr>
        <w:t>.</w:t>
      </w:r>
      <w:r w:rsidR="00212C1F" w:rsidRPr="00CE5D54">
        <w:rPr>
          <w:bCs/>
          <w:iCs/>
          <w:sz w:val="24"/>
          <w:szCs w:val="24"/>
        </w:rPr>
        <w:t xml:space="preserve"> </w:t>
      </w:r>
      <w:r w:rsidR="00305A02" w:rsidRPr="00CE5D54">
        <w:rPr>
          <w:bCs/>
          <w:iCs/>
          <w:sz w:val="24"/>
          <w:szCs w:val="24"/>
        </w:rPr>
        <w:t>GRD GROUP DIŞ TICARET VE PAZARLAMA LIMITED ŞIRKETI (експортер)</w:t>
      </w:r>
      <w:r w:rsidR="00C66268" w:rsidRPr="00CE5D54">
        <w:rPr>
          <w:bCs/>
          <w:iCs/>
          <w:sz w:val="24"/>
          <w:szCs w:val="24"/>
        </w:rPr>
        <w:t xml:space="preserve">, адреса: </w:t>
      </w:r>
      <w:r w:rsidR="00305A02" w:rsidRPr="00CE5D54">
        <w:rPr>
          <w:bCs/>
          <w:iCs/>
          <w:sz w:val="24"/>
          <w:szCs w:val="24"/>
        </w:rPr>
        <w:t>MAVIKKRNT MAH.HAL_2CAD.NO:95/D KUMLUCA</w:t>
      </w:r>
      <w:r w:rsidR="00212C1F" w:rsidRPr="00CE5D54">
        <w:rPr>
          <w:bCs/>
          <w:iCs/>
          <w:sz w:val="24"/>
          <w:szCs w:val="24"/>
        </w:rPr>
        <w:t>;</w:t>
      </w:r>
    </w:p>
    <w:p w:rsidR="00305A02" w:rsidRPr="00CE5D54" w:rsidRDefault="00C66268"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6</w:t>
      </w:r>
      <w:r w:rsidRPr="00CE5D54">
        <w:rPr>
          <w:bCs/>
          <w:iCs/>
          <w:sz w:val="24"/>
          <w:szCs w:val="24"/>
        </w:rPr>
        <w:t>.</w:t>
      </w:r>
      <w:r w:rsidR="00212C1F" w:rsidRPr="00CE5D54">
        <w:rPr>
          <w:bCs/>
          <w:iCs/>
          <w:sz w:val="24"/>
          <w:szCs w:val="24"/>
        </w:rPr>
        <w:t xml:space="preserve"> </w:t>
      </w:r>
      <w:r w:rsidR="00305A02" w:rsidRPr="00CE5D54">
        <w:rPr>
          <w:bCs/>
          <w:iCs/>
          <w:sz w:val="24"/>
          <w:szCs w:val="24"/>
        </w:rPr>
        <w:t>IYI TICARET GIDA LTD.ŞTI. (експортер)</w:t>
      </w:r>
      <w:r w:rsidRPr="00CE5D54">
        <w:rPr>
          <w:bCs/>
          <w:iCs/>
          <w:sz w:val="24"/>
          <w:szCs w:val="24"/>
        </w:rPr>
        <w:t xml:space="preserve">, адреса: </w:t>
      </w:r>
      <w:r w:rsidR="00305A02" w:rsidRPr="00CE5D54">
        <w:rPr>
          <w:bCs/>
          <w:iCs/>
          <w:sz w:val="24"/>
          <w:szCs w:val="24"/>
        </w:rPr>
        <w:t>CUMHURIYET MAHALLESI  GÖDENE CADDESI NO:235/1 KUMLUCA/ANTALYA/TÜRKİYE</w:t>
      </w:r>
      <w:r w:rsidR="00212C1F" w:rsidRPr="00CE5D54">
        <w:rPr>
          <w:bCs/>
          <w:iCs/>
          <w:sz w:val="24"/>
          <w:szCs w:val="24"/>
        </w:rPr>
        <w:t>;</w:t>
      </w:r>
    </w:p>
    <w:p w:rsidR="0025687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17</w:t>
      </w:r>
      <w:r w:rsidR="00C66268" w:rsidRPr="00CE5D54">
        <w:rPr>
          <w:bCs/>
          <w:iCs/>
          <w:sz w:val="24"/>
          <w:szCs w:val="24"/>
        </w:rPr>
        <w:t>.</w:t>
      </w:r>
      <w:r w:rsidR="00212C1F" w:rsidRPr="00CE5D54">
        <w:rPr>
          <w:bCs/>
          <w:iCs/>
          <w:sz w:val="24"/>
          <w:szCs w:val="24"/>
        </w:rPr>
        <w:t xml:space="preserve"> </w:t>
      </w:r>
      <w:r w:rsidR="00305A02" w:rsidRPr="00CE5D54">
        <w:rPr>
          <w:bCs/>
          <w:iCs/>
          <w:sz w:val="24"/>
          <w:szCs w:val="24"/>
        </w:rPr>
        <w:t>KUMEY TARIM PAZARLAMA TICARET LIMITED ŞIRKETI (експортер)</w:t>
      </w:r>
      <w:r w:rsidR="00212C1F" w:rsidRPr="00CE5D54">
        <w:rPr>
          <w:bCs/>
          <w:iCs/>
          <w:sz w:val="24"/>
          <w:szCs w:val="24"/>
        </w:rPr>
        <w:t xml:space="preserve">, адреса: </w:t>
      </w:r>
      <w:r w:rsidR="00305A02" w:rsidRPr="00CE5D54">
        <w:rPr>
          <w:bCs/>
          <w:iCs/>
          <w:sz w:val="24"/>
          <w:szCs w:val="24"/>
        </w:rPr>
        <w:t>KUMLUCA HALI NO:047 BEELEDIYE TOPTANCI/ KUMLUCA/ANTALYA/TÜRKİYE</w:t>
      </w:r>
      <w:r w:rsidR="00212C1F" w:rsidRPr="00CE5D54">
        <w:rPr>
          <w:bCs/>
          <w:iCs/>
          <w:sz w:val="24"/>
          <w:szCs w:val="24"/>
        </w:rPr>
        <w:t>;</w:t>
      </w:r>
    </w:p>
    <w:p w:rsidR="004E07BF"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18</w:t>
      </w:r>
      <w:r w:rsidR="004E07BF" w:rsidRPr="00CE5D54">
        <w:rPr>
          <w:bCs/>
          <w:iCs/>
          <w:sz w:val="24"/>
          <w:szCs w:val="24"/>
        </w:rPr>
        <w:t>. MS OLGUN GIDA LIMITED ŞIRKETI  (експортер), адреса: MERKEZ MAHALLESI HAL SOKAK HAL KOMPLEKSI SITE F BLOK MO:2F/21 KUMLUCA/ANTALYA/ TÜRKİYE</w:t>
      </w:r>
      <w:r w:rsidR="00645262">
        <w:rPr>
          <w:bCs/>
          <w:iCs/>
          <w:sz w:val="24"/>
          <w:szCs w:val="24"/>
        </w:rPr>
        <w:t>;</w:t>
      </w:r>
    </w:p>
    <w:p w:rsidR="004E07BF"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19</w:t>
      </w:r>
      <w:r w:rsidR="004E07BF" w:rsidRPr="00CE5D54">
        <w:rPr>
          <w:bCs/>
          <w:iCs/>
          <w:sz w:val="24"/>
          <w:szCs w:val="24"/>
        </w:rPr>
        <w:t>. NATUREX DIŞ TICARET LIMITED ŞIRKETI (експортер), адреса: MERKEZ MAH. HAL. SOK. NO:2T KUMLUCA/ANTALYA/ TÜRKİYE;</w:t>
      </w:r>
    </w:p>
    <w:p w:rsidR="004E07BF" w:rsidRPr="00CE5D54" w:rsidRDefault="004E07BF" w:rsidP="00C8298D">
      <w:pPr>
        <w:tabs>
          <w:tab w:val="left" w:pos="540"/>
          <w:tab w:val="left" w:pos="1155"/>
        </w:tabs>
        <w:spacing w:line="240" w:lineRule="auto"/>
        <w:ind w:firstLine="709"/>
        <w:rPr>
          <w:bCs/>
          <w:iCs/>
          <w:sz w:val="24"/>
          <w:szCs w:val="24"/>
        </w:rPr>
      </w:pPr>
      <w:r w:rsidRPr="00CE5D54">
        <w:rPr>
          <w:bCs/>
          <w:iCs/>
          <w:sz w:val="24"/>
          <w:szCs w:val="24"/>
        </w:rPr>
        <w:t>2</w:t>
      </w:r>
      <w:r w:rsidR="00F14415" w:rsidRPr="00CE5D54">
        <w:rPr>
          <w:bCs/>
          <w:iCs/>
          <w:sz w:val="24"/>
          <w:szCs w:val="24"/>
        </w:rPr>
        <w:t>0</w:t>
      </w:r>
      <w:r w:rsidRPr="00CE5D54">
        <w:rPr>
          <w:bCs/>
          <w:iCs/>
          <w:sz w:val="24"/>
          <w:szCs w:val="24"/>
        </w:rPr>
        <w:t>. TALYA FRESH TARIM ITHALAT IHRACAT SANAYI VE TICARET LIMITED ŞIRKETI (експортер), адреса: GÜNEŞ MAH.ALTINOVA BULV.TOPTANICI HALL NO:5/694 KEPEZ/ ANTALYA/TÜRKİYE</w:t>
      </w:r>
      <w:r w:rsidR="00B046DB" w:rsidRPr="00CE5D54">
        <w:rPr>
          <w:bCs/>
          <w:iCs/>
          <w:sz w:val="24"/>
          <w:szCs w:val="24"/>
        </w:rPr>
        <w:t xml:space="preserve"> (представник – адвокат Мельник Олександр)</w:t>
      </w:r>
      <w:r w:rsidRPr="00CE5D54">
        <w:rPr>
          <w:bCs/>
          <w:iCs/>
          <w:sz w:val="24"/>
          <w:szCs w:val="24"/>
        </w:rPr>
        <w:t>;</w:t>
      </w:r>
    </w:p>
    <w:p w:rsidR="004E07BF" w:rsidRPr="00CE5D54" w:rsidRDefault="004E07BF" w:rsidP="00C8298D">
      <w:pPr>
        <w:tabs>
          <w:tab w:val="left" w:pos="540"/>
          <w:tab w:val="left" w:pos="1155"/>
        </w:tabs>
        <w:spacing w:line="240" w:lineRule="auto"/>
        <w:ind w:firstLine="709"/>
        <w:rPr>
          <w:bCs/>
          <w:iCs/>
          <w:sz w:val="24"/>
          <w:szCs w:val="24"/>
        </w:rPr>
      </w:pPr>
      <w:r w:rsidRPr="00CE5D54">
        <w:rPr>
          <w:bCs/>
          <w:iCs/>
          <w:sz w:val="24"/>
          <w:szCs w:val="24"/>
        </w:rPr>
        <w:t>2</w:t>
      </w:r>
      <w:r w:rsidR="00F14415" w:rsidRPr="00CE5D54">
        <w:rPr>
          <w:bCs/>
          <w:iCs/>
          <w:sz w:val="24"/>
          <w:szCs w:val="24"/>
        </w:rPr>
        <w:t>1</w:t>
      </w:r>
      <w:r w:rsidRPr="00CE5D54">
        <w:rPr>
          <w:bCs/>
          <w:iCs/>
          <w:sz w:val="24"/>
          <w:szCs w:val="24"/>
        </w:rPr>
        <w:t>.</w:t>
      </w:r>
      <w:r w:rsidR="00F14415" w:rsidRPr="00CE5D54">
        <w:rPr>
          <w:bCs/>
          <w:iCs/>
          <w:sz w:val="24"/>
          <w:szCs w:val="24"/>
        </w:rPr>
        <w:t xml:space="preserve"> </w:t>
      </w:r>
      <w:r w:rsidRPr="00CE5D54">
        <w:rPr>
          <w:bCs/>
          <w:iCs/>
          <w:sz w:val="24"/>
          <w:szCs w:val="24"/>
        </w:rPr>
        <w:t>SARP FRESH DIŞ TICARET LIMITED ŞIRKETI (експортер), адреса: BAŞPEHLIVAN ORHAN OKULU CFD. FATIH APT 12/18 A  MAH. KUMLUCA/ANTALYA/ TÜRKİYE;</w:t>
      </w:r>
    </w:p>
    <w:p w:rsidR="004E07BF" w:rsidRPr="00CE5D54" w:rsidRDefault="004E07BF" w:rsidP="00C8298D">
      <w:pPr>
        <w:tabs>
          <w:tab w:val="left" w:pos="540"/>
          <w:tab w:val="left" w:pos="851"/>
        </w:tabs>
        <w:spacing w:line="240" w:lineRule="auto"/>
        <w:ind w:firstLine="709"/>
        <w:rPr>
          <w:bCs/>
          <w:iCs/>
          <w:sz w:val="24"/>
          <w:szCs w:val="24"/>
        </w:rPr>
      </w:pPr>
      <w:r w:rsidRPr="00CE5D54">
        <w:rPr>
          <w:bCs/>
          <w:iCs/>
          <w:sz w:val="24"/>
          <w:szCs w:val="24"/>
        </w:rPr>
        <w:t>2</w:t>
      </w:r>
      <w:r w:rsidR="00F14415" w:rsidRPr="00CE5D54">
        <w:rPr>
          <w:bCs/>
          <w:iCs/>
          <w:sz w:val="24"/>
          <w:szCs w:val="24"/>
        </w:rPr>
        <w:t>2</w:t>
      </w:r>
      <w:r w:rsidRPr="00CE5D54">
        <w:rPr>
          <w:bCs/>
          <w:iCs/>
          <w:sz w:val="24"/>
          <w:szCs w:val="24"/>
        </w:rPr>
        <w:t>. SEMIRS GIDA TARIM DIŞ TIC. VE SANAYI LTD. ŞTI (експортер), адреса: KASAPÇAYIRI CAD ÖZDEMIRLER KAYRA APT.2/4 NARENCIYE MAH. KUMLUCA/ANTALYA/ TÜRKİYE;</w:t>
      </w:r>
    </w:p>
    <w:p w:rsidR="004E07BF" w:rsidRPr="00CE5D54" w:rsidRDefault="004E07BF" w:rsidP="00C8298D">
      <w:pPr>
        <w:tabs>
          <w:tab w:val="left" w:pos="540"/>
          <w:tab w:val="left" w:pos="1155"/>
        </w:tabs>
        <w:spacing w:line="240" w:lineRule="auto"/>
        <w:ind w:firstLine="709"/>
        <w:rPr>
          <w:bCs/>
          <w:iCs/>
          <w:sz w:val="24"/>
          <w:szCs w:val="24"/>
        </w:rPr>
      </w:pPr>
      <w:r w:rsidRPr="00CE5D54">
        <w:rPr>
          <w:bCs/>
          <w:iCs/>
          <w:sz w:val="24"/>
          <w:szCs w:val="24"/>
        </w:rPr>
        <w:t>2</w:t>
      </w:r>
      <w:r w:rsidR="00F14415" w:rsidRPr="00CE5D54">
        <w:rPr>
          <w:bCs/>
          <w:iCs/>
          <w:sz w:val="24"/>
          <w:szCs w:val="24"/>
        </w:rPr>
        <w:t>3</w:t>
      </w:r>
      <w:r w:rsidRPr="00CE5D54">
        <w:rPr>
          <w:bCs/>
          <w:iCs/>
          <w:sz w:val="24"/>
          <w:szCs w:val="24"/>
        </w:rPr>
        <w:t>. SUNFRUI GIDA TICARET LIMITED ŞIRKETI (експортер), адреса: MERKEZ MAHALLESI HAL SOKAK HAL KOMPLEKSI KUMLUCA TOPTANCI HALI D NO:2D/5 KUMLUCA/ANTALYA/ TÜRKİYE;</w:t>
      </w:r>
    </w:p>
    <w:p w:rsidR="00212C1F" w:rsidRPr="00CE5D54" w:rsidRDefault="004E07BF" w:rsidP="00C8298D">
      <w:pPr>
        <w:tabs>
          <w:tab w:val="left" w:pos="540"/>
          <w:tab w:val="left" w:pos="1155"/>
        </w:tabs>
        <w:spacing w:line="240" w:lineRule="auto"/>
        <w:ind w:firstLine="709"/>
        <w:rPr>
          <w:b/>
          <w:i/>
          <w:sz w:val="24"/>
          <w:szCs w:val="24"/>
          <w:u w:val="single"/>
        </w:rPr>
      </w:pPr>
      <w:r w:rsidRPr="00CE5D54">
        <w:rPr>
          <w:bCs/>
          <w:iCs/>
          <w:sz w:val="24"/>
          <w:szCs w:val="24"/>
        </w:rPr>
        <w:t>2</w:t>
      </w:r>
      <w:r w:rsidR="00F14415" w:rsidRPr="00CE5D54">
        <w:rPr>
          <w:bCs/>
          <w:iCs/>
          <w:sz w:val="24"/>
          <w:szCs w:val="24"/>
        </w:rPr>
        <w:t>4</w:t>
      </w:r>
      <w:r w:rsidRPr="00CE5D54">
        <w:rPr>
          <w:bCs/>
          <w:iCs/>
          <w:sz w:val="24"/>
          <w:szCs w:val="24"/>
        </w:rPr>
        <w:t xml:space="preserve">. SOY EXPORT TARIM ÜRÜNLERI SANAYI VE TICARET LIMITED ŞIRKETI </w:t>
      </w:r>
      <w:r w:rsidRPr="00CE5D54">
        <w:rPr>
          <w:bCs/>
          <w:iCs/>
          <w:sz w:val="24"/>
          <w:szCs w:val="24"/>
        </w:rPr>
        <w:lastRenderedPageBreak/>
        <w:t>(експортер), адреса:</w:t>
      </w:r>
      <w:r w:rsidRPr="00CE5D54">
        <w:rPr>
          <w:bCs/>
          <w:iCs/>
          <w:sz w:val="24"/>
          <w:szCs w:val="24"/>
        </w:rPr>
        <w:tab/>
        <w:t>BAGLIK MAH.1 CAD. ÖZDEMIRLER  KOM. TARIM LTD. ŞTI SITESI NO: 135 KUMLUCA/ANTALYA/ TÜRKİYE</w:t>
      </w:r>
      <w:r w:rsidR="00F14415" w:rsidRPr="00CE5D54">
        <w:rPr>
          <w:bCs/>
          <w:iCs/>
          <w:sz w:val="24"/>
          <w:szCs w:val="24"/>
        </w:rPr>
        <w:t>.</w:t>
      </w:r>
    </w:p>
    <w:p w:rsidR="00A03E13" w:rsidRPr="00CE5D54" w:rsidRDefault="00F25642" w:rsidP="00C8298D">
      <w:pPr>
        <w:tabs>
          <w:tab w:val="left" w:pos="540"/>
          <w:tab w:val="left" w:pos="1155"/>
        </w:tabs>
        <w:spacing w:before="120" w:line="240" w:lineRule="auto"/>
        <w:ind w:firstLine="709"/>
        <w:rPr>
          <w:b/>
          <w:i/>
          <w:sz w:val="24"/>
          <w:szCs w:val="24"/>
          <w:u w:val="single"/>
        </w:rPr>
      </w:pPr>
      <w:r w:rsidRPr="00CE5D54">
        <w:rPr>
          <w:b/>
          <w:i/>
          <w:sz w:val="24"/>
          <w:szCs w:val="24"/>
          <w:u w:val="single"/>
        </w:rPr>
        <w:t>Імпортери</w:t>
      </w:r>
      <w:r w:rsidR="00534ED6" w:rsidRPr="00CE5D54">
        <w:rPr>
          <w:b/>
          <w:i/>
          <w:sz w:val="24"/>
          <w:szCs w:val="24"/>
          <w:u w:val="single"/>
        </w:rPr>
        <w:t>, споживачі, трейдери</w:t>
      </w:r>
      <w:r w:rsidR="00395DD1" w:rsidRPr="00CE5D54">
        <w:rPr>
          <w:b/>
          <w:i/>
          <w:sz w:val="24"/>
          <w:szCs w:val="24"/>
          <w:u w:val="single"/>
        </w:rPr>
        <w:t>:</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25. ТОВ "ОМЕГА"(імпортер), адреса: 49055, місто Дніпро, пр. О.</w:t>
      </w:r>
      <w:r w:rsidR="00A778C8" w:rsidRPr="001907B9">
        <w:rPr>
          <w:bCs/>
          <w:iCs/>
          <w:sz w:val="24"/>
          <w:szCs w:val="24"/>
          <w:lang w:val="ru-RU"/>
        </w:rPr>
        <w:t xml:space="preserve"> </w:t>
      </w:r>
      <w:r w:rsidRPr="00CE5D54">
        <w:rPr>
          <w:bCs/>
          <w:iCs/>
          <w:sz w:val="24"/>
          <w:szCs w:val="24"/>
        </w:rPr>
        <w:t xml:space="preserve">Поля, будинок 104а; </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26. ТОВ "ФОЗЗІ КОММЕРЦ" (імпортер), адреса: 02152, місто Київ, проспект Тичини Павла, будинок 1в, кабінет 189;</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27. ТОВ "ФРУКТІМПЕКС.ЮЕЙ" (імпортер), адреса: 81100, Львівська область, місто Пустомити, вул. Вигадівка, будинок, 2.</w:t>
      </w:r>
    </w:p>
    <w:p w:rsidR="00F25642" w:rsidRPr="00CE5D54" w:rsidRDefault="00E229D9" w:rsidP="00C8298D">
      <w:pPr>
        <w:tabs>
          <w:tab w:val="left" w:pos="540"/>
        </w:tabs>
        <w:spacing w:before="120" w:line="240" w:lineRule="auto"/>
        <w:ind w:firstLine="709"/>
        <w:rPr>
          <w:rFonts w:eastAsia="Times New Roman"/>
          <w:i/>
          <w:iCs/>
          <w:sz w:val="24"/>
          <w:szCs w:val="24"/>
          <w:u w:val="single"/>
          <w:lang w:eastAsia="uk-UA"/>
        </w:rPr>
      </w:pPr>
      <w:r w:rsidRPr="00CE5D54">
        <w:rPr>
          <w:b/>
          <w:i/>
          <w:sz w:val="24"/>
          <w:szCs w:val="24"/>
          <w:u w:val="single"/>
        </w:rPr>
        <w:t>Асоціації</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 xml:space="preserve">28. </w:t>
      </w:r>
      <w:r w:rsidR="000C4316" w:rsidRPr="00CE5D54">
        <w:rPr>
          <w:bCs/>
          <w:iCs/>
          <w:sz w:val="24"/>
          <w:szCs w:val="24"/>
        </w:rPr>
        <w:t>Федерація роботодавців України, адреса: вулиця Михайла Коцюбинського, будинок 1, місто Київ, 01054;</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 xml:space="preserve">29. </w:t>
      </w:r>
      <w:r w:rsidR="000C4316" w:rsidRPr="00CE5D54">
        <w:rPr>
          <w:bCs/>
          <w:iCs/>
          <w:sz w:val="24"/>
          <w:szCs w:val="24"/>
        </w:rPr>
        <w:t>Асоціація "Теплиці України", адреса: смт. Калинівка, вул. Теплична, 2 Броварський р-н, Київська область, 07443;</w:t>
      </w:r>
    </w:p>
    <w:p w:rsidR="00C66268" w:rsidRPr="00CE5D54" w:rsidRDefault="00F14415" w:rsidP="00C8298D">
      <w:pPr>
        <w:pStyle w:val="ListeParagraf"/>
        <w:tabs>
          <w:tab w:val="left" w:pos="540"/>
          <w:tab w:val="left" w:pos="1155"/>
        </w:tabs>
        <w:spacing w:line="240" w:lineRule="auto"/>
        <w:ind w:left="0" w:firstLine="709"/>
        <w:rPr>
          <w:bCs/>
          <w:iCs/>
          <w:sz w:val="24"/>
          <w:szCs w:val="24"/>
          <w:lang w:val="uk-UA"/>
        </w:rPr>
      </w:pPr>
      <w:r w:rsidRPr="00CE5D54">
        <w:rPr>
          <w:bCs/>
          <w:iCs/>
          <w:sz w:val="24"/>
          <w:szCs w:val="24"/>
          <w:lang w:val="uk-UA"/>
        </w:rPr>
        <w:t xml:space="preserve">30. </w:t>
      </w:r>
      <w:r w:rsidR="00C66268" w:rsidRPr="00CE5D54">
        <w:rPr>
          <w:bCs/>
          <w:iCs/>
          <w:sz w:val="24"/>
          <w:szCs w:val="24"/>
          <w:lang w:val="uk-UA"/>
        </w:rPr>
        <w:t xml:space="preserve">BATI AKDENIZ IHRACATÇILAR BIRLIĞI GENEL SEKRETERLIĞI (союз </w:t>
      </w:r>
      <w:r w:rsidRPr="00CE5D54">
        <w:rPr>
          <w:bCs/>
          <w:iCs/>
          <w:sz w:val="24"/>
          <w:szCs w:val="24"/>
          <w:lang w:val="uk-UA"/>
        </w:rPr>
        <w:t xml:space="preserve">турецьких </w:t>
      </w:r>
      <w:r w:rsidR="00C66268" w:rsidRPr="00CE5D54">
        <w:rPr>
          <w:bCs/>
          <w:iCs/>
          <w:sz w:val="24"/>
          <w:szCs w:val="24"/>
          <w:lang w:val="uk-UA"/>
        </w:rPr>
        <w:t>експортерів), адреса:</w:t>
      </w:r>
      <w:r w:rsidR="004E07BF" w:rsidRPr="00CE5D54">
        <w:rPr>
          <w:bCs/>
          <w:iCs/>
          <w:sz w:val="24"/>
          <w:szCs w:val="24"/>
          <w:lang w:val="uk-UA"/>
        </w:rPr>
        <w:t xml:space="preserve"> </w:t>
      </w:r>
      <w:r w:rsidR="00C66268" w:rsidRPr="00CE5D54">
        <w:rPr>
          <w:bCs/>
          <w:iCs/>
          <w:sz w:val="24"/>
          <w:szCs w:val="24"/>
          <w:lang w:val="uk-UA"/>
        </w:rPr>
        <w:t xml:space="preserve">TOPÇULAR MH. ASPENDOS BULVARI NO:163 – MURATPAŞA/ ANTALYA; </w:t>
      </w:r>
    </w:p>
    <w:p w:rsidR="00C66268" w:rsidRPr="00CE5D54" w:rsidRDefault="00F14415" w:rsidP="00C8298D">
      <w:pPr>
        <w:pStyle w:val="ListeParagraf"/>
        <w:tabs>
          <w:tab w:val="left" w:pos="540"/>
          <w:tab w:val="left" w:pos="1155"/>
        </w:tabs>
        <w:spacing w:after="120" w:line="240" w:lineRule="auto"/>
        <w:ind w:left="0" w:firstLine="709"/>
        <w:rPr>
          <w:bCs/>
          <w:iCs/>
          <w:sz w:val="24"/>
          <w:szCs w:val="24"/>
          <w:lang w:val="uk-UA"/>
        </w:rPr>
      </w:pPr>
      <w:r w:rsidRPr="00CE5D54">
        <w:rPr>
          <w:bCs/>
          <w:iCs/>
          <w:sz w:val="24"/>
          <w:szCs w:val="24"/>
          <w:lang w:val="uk-UA"/>
        </w:rPr>
        <w:t xml:space="preserve">31. </w:t>
      </w:r>
      <w:r w:rsidR="00C66268" w:rsidRPr="00CE5D54">
        <w:rPr>
          <w:bCs/>
          <w:iCs/>
          <w:sz w:val="24"/>
          <w:szCs w:val="24"/>
          <w:lang w:val="uk-UA"/>
        </w:rPr>
        <w:t>AEGEAN EXPORTERS ASSOCIATIONS (асоціація</w:t>
      </w:r>
      <w:r w:rsidRPr="00CE5D54">
        <w:rPr>
          <w:bCs/>
          <w:iCs/>
          <w:sz w:val="24"/>
          <w:szCs w:val="24"/>
          <w:lang w:val="uk-UA"/>
        </w:rPr>
        <w:t xml:space="preserve"> турецьких</w:t>
      </w:r>
      <w:r w:rsidR="00C66268" w:rsidRPr="00CE5D54">
        <w:rPr>
          <w:bCs/>
          <w:iCs/>
          <w:sz w:val="24"/>
          <w:szCs w:val="24"/>
          <w:lang w:val="uk-UA"/>
        </w:rPr>
        <w:t xml:space="preserve"> експортерів)</w:t>
      </w:r>
      <w:r w:rsidRPr="00CE5D54">
        <w:rPr>
          <w:bCs/>
          <w:iCs/>
          <w:sz w:val="24"/>
          <w:szCs w:val="24"/>
          <w:lang w:val="uk-UA"/>
        </w:rPr>
        <w:t xml:space="preserve">, адреса: </w:t>
      </w:r>
      <w:r w:rsidR="00C66268" w:rsidRPr="00CE5D54">
        <w:rPr>
          <w:bCs/>
          <w:iCs/>
          <w:sz w:val="24"/>
          <w:szCs w:val="24"/>
          <w:lang w:val="uk-UA"/>
        </w:rPr>
        <w:t>ATATÜRK CADDESI NO:382 ALSANCAK, 35220 IZMIR</w:t>
      </w:r>
      <w:r w:rsidRPr="00CE5D54">
        <w:rPr>
          <w:bCs/>
          <w:iCs/>
          <w:sz w:val="24"/>
          <w:szCs w:val="24"/>
          <w:lang w:val="uk-UA"/>
        </w:rPr>
        <w:t xml:space="preserve">. </w:t>
      </w:r>
    </w:p>
    <w:p w:rsidR="009C7D2C" w:rsidRPr="00CE5D54" w:rsidRDefault="00A00699" w:rsidP="00C8298D">
      <w:pPr>
        <w:spacing w:line="240" w:lineRule="auto"/>
        <w:ind w:firstLine="709"/>
        <w:rPr>
          <w:b/>
          <w:bCs/>
          <w:i/>
          <w:iCs/>
          <w:sz w:val="24"/>
          <w:szCs w:val="24"/>
          <w:u w:val="single"/>
        </w:rPr>
      </w:pPr>
      <w:r w:rsidRPr="00CE5D54">
        <w:rPr>
          <w:b/>
          <w:bCs/>
          <w:i/>
          <w:iCs/>
          <w:sz w:val="24"/>
          <w:szCs w:val="24"/>
          <w:u w:val="single"/>
        </w:rPr>
        <w:t xml:space="preserve">Представництво </w:t>
      </w:r>
      <w:r w:rsidR="00395DD1" w:rsidRPr="00CE5D54">
        <w:rPr>
          <w:b/>
          <w:bCs/>
          <w:i/>
          <w:iCs/>
          <w:sz w:val="24"/>
          <w:szCs w:val="24"/>
          <w:u w:val="single"/>
        </w:rPr>
        <w:t>країн</w:t>
      </w:r>
      <w:r w:rsidRPr="00CE5D54">
        <w:rPr>
          <w:b/>
          <w:bCs/>
          <w:i/>
          <w:iCs/>
          <w:sz w:val="24"/>
          <w:szCs w:val="24"/>
          <w:u w:val="single"/>
        </w:rPr>
        <w:t>и</w:t>
      </w:r>
      <w:r w:rsidR="00395DD1" w:rsidRPr="00CE5D54">
        <w:rPr>
          <w:b/>
          <w:bCs/>
          <w:i/>
          <w:iCs/>
          <w:sz w:val="24"/>
          <w:szCs w:val="24"/>
          <w:u w:val="single"/>
        </w:rPr>
        <w:t xml:space="preserve"> експорту:</w:t>
      </w:r>
    </w:p>
    <w:p w:rsidR="00395DD1" w:rsidRPr="00CE5D54" w:rsidRDefault="00926251" w:rsidP="00C8298D">
      <w:pPr>
        <w:spacing w:after="120" w:line="240" w:lineRule="auto"/>
        <w:ind w:firstLine="709"/>
        <w:rPr>
          <w:sz w:val="24"/>
          <w:szCs w:val="24"/>
        </w:rPr>
      </w:pPr>
      <w:r>
        <w:rPr>
          <w:sz w:val="24"/>
          <w:szCs w:val="24"/>
        </w:rPr>
        <w:t xml:space="preserve">32. </w:t>
      </w:r>
      <w:r w:rsidR="000C4316" w:rsidRPr="00CE5D54">
        <w:rPr>
          <w:sz w:val="24"/>
          <w:szCs w:val="24"/>
        </w:rPr>
        <w:t xml:space="preserve">Міністерство торгівлі Турецької Республіки </w:t>
      </w:r>
      <w:r w:rsidR="000C4316" w:rsidRPr="00CE5D54">
        <w:rPr>
          <w:i/>
          <w:iCs/>
          <w:sz w:val="24"/>
          <w:szCs w:val="24"/>
        </w:rPr>
        <w:t>(через Посольство Турецької Республіки в Україні)</w:t>
      </w:r>
      <w:r w:rsidR="000C4316" w:rsidRPr="00CE5D54">
        <w:rPr>
          <w:sz w:val="24"/>
          <w:szCs w:val="24"/>
        </w:rPr>
        <w:t>, адреса: 01901, Київ, вул. Панаса Мирного, 22.</w:t>
      </w:r>
    </w:p>
    <w:p w:rsidR="00120025" w:rsidRPr="001907B9" w:rsidRDefault="008E6779" w:rsidP="00C8298D">
      <w:pPr>
        <w:shd w:val="clear" w:color="auto" w:fill="FFFFFF"/>
        <w:spacing w:after="120" w:line="240" w:lineRule="auto"/>
        <w:ind w:firstLine="709"/>
        <w:rPr>
          <w:sz w:val="24"/>
          <w:szCs w:val="24"/>
          <w:lang w:val="ru-RU"/>
        </w:rPr>
      </w:pPr>
      <w:r w:rsidRPr="00CE5D54">
        <w:rPr>
          <w:sz w:val="24"/>
          <w:szCs w:val="24"/>
        </w:rPr>
        <w:t xml:space="preserve">Листом від </w:t>
      </w:r>
      <w:r w:rsidR="00E229D9" w:rsidRPr="00CE5D54">
        <w:rPr>
          <w:sz w:val="24"/>
          <w:szCs w:val="24"/>
        </w:rPr>
        <w:t>2</w:t>
      </w:r>
      <w:r w:rsidR="00CC17EE" w:rsidRPr="00CE5D54">
        <w:rPr>
          <w:sz w:val="24"/>
          <w:szCs w:val="24"/>
        </w:rPr>
        <w:t>4</w:t>
      </w:r>
      <w:r w:rsidRPr="00CE5D54">
        <w:rPr>
          <w:sz w:val="24"/>
          <w:szCs w:val="24"/>
        </w:rPr>
        <w:t>.0</w:t>
      </w:r>
      <w:r w:rsidR="00CC17EE" w:rsidRPr="00CE5D54">
        <w:rPr>
          <w:sz w:val="24"/>
          <w:szCs w:val="24"/>
        </w:rPr>
        <w:t>5</w:t>
      </w:r>
      <w:r w:rsidRPr="00CE5D54">
        <w:rPr>
          <w:sz w:val="24"/>
          <w:szCs w:val="24"/>
        </w:rPr>
        <w:t>.202</w:t>
      </w:r>
      <w:r w:rsidR="00CC17EE" w:rsidRPr="00CE5D54">
        <w:rPr>
          <w:sz w:val="24"/>
          <w:szCs w:val="24"/>
        </w:rPr>
        <w:t>4</w:t>
      </w:r>
      <w:r w:rsidRPr="00CE5D54">
        <w:rPr>
          <w:sz w:val="24"/>
          <w:szCs w:val="24"/>
        </w:rPr>
        <w:t xml:space="preserve"> № 441</w:t>
      </w:r>
      <w:r w:rsidR="00CC17EE" w:rsidRPr="00CE5D54">
        <w:rPr>
          <w:sz w:val="24"/>
          <w:szCs w:val="24"/>
        </w:rPr>
        <w:t>2</w:t>
      </w:r>
      <w:r w:rsidRPr="00CE5D54">
        <w:rPr>
          <w:sz w:val="24"/>
          <w:szCs w:val="24"/>
        </w:rPr>
        <w:t>-0</w:t>
      </w:r>
      <w:r w:rsidR="00CC17EE" w:rsidRPr="00CE5D54">
        <w:rPr>
          <w:sz w:val="24"/>
          <w:szCs w:val="24"/>
        </w:rPr>
        <w:t>5</w:t>
      </w:r>
      <w:r w:rsidRPr="00CE5D54">
        <w:rPr>
          <w:sz w:val="24"/>
          <w:szCs w:val="24"/>
        </w:rPr>
        <w:t>/</w:t>
      </w:r>
      <w:r w:rsidR="00CC17EE" w:rsidRPr="00CE5D54">
        <w:rPr>
          <w:sz w:val="24"/>
          <w:szCs w:val="24"/>
        </w:rPr>
        <w:t>38166</w:t>
      </w:r>
      <w:r w:rsidR="00E229D9" w:rsidRPr="00CE5D54">
        <w:rPr>
          <w:sz w:val="24"/>
          <w:szCs w:val="24"/>
        </w:rPr>
        <w:t>-07</w:t>
      </w:r>
      <w:r w:rsidRPr="00CE5D54">
        <w:rPr>
          <w:sz w:val="20"/>
        </w:rPr>
        <w:t xml:space="preserve"> </w:t>
      </w:r>
      <w:r w:rsidR="00AB1974" w:rsidRPr="00CE5D54">
        <w:rPr>
          <w:sz w:val="24"/>
          <w:szCs w:val="24"/>
        </w:rPr>
        <w:t>Міністерство повідомило вказаних сторін про те, що вони зареєстровані заінтересовани</w:t>
      </w:r>
      <w:r w:rsidR="00E229D9" w:rsidRPr="00CE5D54">
        <w:rPr>
          <w:sz w:val="24"/>
          <w:szCs w:val="24"/>
        </w:rPr>
        <w:t>ми</w:t>
      </w:r>
      <w:r w:rsidR="00AB1974" w:rsidRPr="00CE5D54">
        <w:rPr>
          <w:sz w:val="24"/>
          <w:szCs w:val="24"/>
        </w:rPr>
        <w:t xml:space="preserve"> стор</w:t>
      </w:r>
      <w:r w:rsidR="005534FF" w:rsidRPr="00CE5D54">
        <w:rPr>
          <w:sz w:val="24"/>
          <w:szCs w:val="24"/>
        </w:rPr>
        <w:t>он</w:t>
      </w:r>
      <w:r w:rsidR="00E229D9" w:rsidRPr="00CE5D54">
        <w:rPr>
          <w:sz w:val="24"/>
          <w:szCs w:val="24"/>
        </w:rPr>
        <w:t>ами</w:t>
      </w:r>
      <w:r w:rsidR="00AB1974" w:rsidRPr="00CE5D54">
        <w:rPr>
          <w:sz w:val="24"/>
          <w:szCs w:val="24"/>
        </w:rPr>
        <w:t xml:space="preserve"> розслідування, а також проінформувало їх про права та обов’язки у рамках проведення розслідування.</w:t>
      </w:r>
    </w:p>
    <w:p w:rsidR="00A778C8" w:rsidRPr="001907B9" w:rsidRDefault="00A778C8" w:rsidP="00A778C8">
      <w:pPr>
        <w:shd w:val="clear" w:color="auto" w:fill="FFFFFF"/>
        <w:spacing w:line="240" w:lineRule="auto"/>
        <w:ind w:firstLine="709"/>
        <w:rPr>
          <w:sz w:val="24"/>
          <w:szCs w:val="24"/>
          <w:lang w:val="ru-RU"/>
        </w:rPr>
      </w:pPr>
    </w:p>
    <w:p w:rsidR="002D18A4" w:rsidRPr="00CE5D54" w:rsidRDefault="002D18A4" w:rsidP="00D909E2">
      <w:pPr>
        <w:pStyle w:val="Balk2"/>
        <w:tabs>
          <w:tab w:val="left" w:pos="1134"/>
        </w:tabs>
        <w:spacing w:before="0"/>
        <w:ind w:firstLine="709"/>
        <w:rPr>
          <w:rFonts w:ascii="Times New Roman" w:hAnsi="Times New Roman"/>
          <w:lang w:val="uk-UA"/>
        </w:rPr>
      </w:pPr>
      <w:bookmarkStart w:id="38" w:name="_Toc463273411"/>
      <w:bookmarkStart w:id="39" w:name="_Toc482288750"/>
      <w:bookmarkStart w:id="40" w:name="_Toc7179100"/>
      <w:bookmarkStart w:id="41" w:name="_Toc30690159"/>
      <w:bookmarkStart w:id="42" w:name="_Toc39755170"/>
      <w:bookmarkStart w:id="43" w:name="_Toc196922708"/>
      <w:r w:rsidRPr="00CE5D54">
        <w:rPr>
          <w:rFonts w:ascii="Times New Roman" w:hAnsi="Times New Roman"/>
          <w:lang w:val="uk-UA"/>
        </w:rPr>
        <w:t>1.3.</w:t>
      </w:r>
      <w:r w:rsidRPr="00CE5D54">
        <w:rPr>
          <w:rFonts w:ascii="Times New Roman" w:hAnsi="Times New Roman"/>
          <w:lang w:val="uk-UA"/>
        </w:rPr>
        <w:tab/>
        <w:t>Встановлення періоду розслідування</w:t>
      </w:r>
      <w:bookmarkEnd w:id="38"/>
      <w:bookmarkEnd w:id="39"/>
      <w:bookmarkEnd w:id="40"/>
      <w:bookmarkEnd w:id="41"/>
      <w:bookmarkEnd w:id="42"/>
      <w:bookmarkEnd w:id="43"/>
    </w:p>
    <w:p w:rsidR="002D18A4" w:rsidRPr="00CE5D54" w:rsidRDefault="002D18A4" w:rsidP="00C8298D">
      <w:pPr>
        <w:shd w:val="clear" w:color="auto" w:fill="FFFFFF"/>
        <w:spacing w:line="240" w:lineRule="auto"/>
        <w:ind w:firstLine="709"/>
        <w:rPr>
          <w:sz w:val="24"/>
          <w:szCs w:val="24"/>
        </w:rPr>
      </w:pPr>
      <w:bookmarkStart w:id="44" w:name="_Hlk84431742"/>
      <w:r w:rsidRPr="00CE5D54">
        <w:rPr>
          <w:sz w:val="24"/>
          <w:szCs w:val="24"/>
        </w:rPr>
        <w:t xml:space="preserve">Відповідно до пункту </w:t>
      </w:r>
      <w:r w:rsidR="00F30CC9" w:rsidRPr="00CE5D54">
        <w:rPr>
          <w:sz w:val="24"/>
          <w:szCs w:val="24"/>
        </w:rPr>
        <w:t xml:space="preserve">18 </w:t>
      </w:r>
      <w:r w:rsidRPr="00CE5D54">
        <w:rPr>
          <w:sz w:val="24"/>
          <w:szCs w:val="24"/>
        </w:rPr>
        <w:t>статті 1 та частини другої статті 13 Закону Міністерство з метою дослідження фактів щодо наявності/відсутності демпінгового імпорту визначило період розслідування</w:t>
      </w:r>
      <w:bookmarkEnd w:id="44"/>
      <w:r w:rsidRPr="00CE5D54">
        <w:rPr>
          <w:sz w:val="24"/>
          <w:szCs w:val="24"/>
        </w:rPr>
        <w:t>, який безпосередньо передував порушенню розслідування:</w:t>
      </w:r>
    </w:p>
    <w:p w:rsidR="002D18A4" w:rsidRPr="00CE5D54" w:rsidRDefault="002D18A4" w:rsidP="00C8298D">
      <w:pPr>
        <w:shd w:val="clear" w:color="auto" w:fill="FFFFFF"/>
        <w:spacing w:line="240" w:lineRule="auto"/>
        <w:ind w:firstLine="709"/>
        <w:rPr>
          <w:color w:val="000000"/>
          <w:sz w:val="24"/>
          <w:szCs w:val="24"/>
        </w:rPr>
      </w:pPr>
      <w:r w:rsidRPr="00CE5D54">
        <w:rPr>
          <w:color w:val="000000"/>
          <w:sz w:val="24"/>
          <w:szCs w:val="24"/>
          <w:u w:val="single"/>
        </w:rPr>
        <w:t>01.0</w:t>
      </w:r>
      <w:r w:rsidR="000C3037" w:rsidRPr="00CE5D54">
        <w:rPr>
          <w:color w:val="000000"/>
          <w:sz w:val="24"/>
          <w:szCs w:val="24"/>
          <w:u w:val="single"/>
        </w:rPr>
        <w:t>4</w:t>
      </w:r>
      <w:r w:rsidR="008E6779" w:rsidRPr="00CE5D54">
        <w:rPr>
          <w:color w:val="000000"/>
          <w:sz w:val="24"/>
          <w:szCs w:val="24"/>
          <w:u w:val="single"/>
        </w:rPr>
        <w:t>.20</w:t>
      </w:r>
      <w:r w:rsidR="000C3037" w:rsidRPr="00CE5D54">
        <w:rPr>
          <w:color w:val="000000"/>
          <w:sz w:val="24"/>
          <w:szCs w:val="24"/>
          <w:u w:val="single"/>
        </w:rPr>
        <w:t>23</w:t>
      </w:r>
      <w:r w:rsidR="00F30CC9" w:rsidRPr="00CE5D54">
        <w:rPr>
          <w:color w:val="000000"/>
          <w:sz w:val="24"/>
          <w:szCs w:val="24"/>
          <w:u w:val="single"/>
        </w:rPr>
        <w:t xml:space="preserve"> </w:t>
      </w:r>
      <w:r w:rsidR="008E6779" w:rsidRPr="00CE5D54">
        <w:rPr>
          <w:color w:val="000000"/>
          <w:sz w:val="24"/>
          <w:szCs w:val="24"/>
          <w:u w:val="single"/>
        </w:rPr>
        <w:t>– 3</w:t>
      </w:r>
      <w:r w:rsidR="000C3037" w:rsidRPr="00CE5D54">
        <w:rPr>
          <w:color w:val="000000"/>
          <w:sz w:val="24"/>
          <w:szCs w:val="24"/>
          <w:u w:val="single"/>
        </w:rPr>
        <w:t>1</w:t>
      </w:r>
      <w:r w:rsidRPr="00CE5D54">
        <w:rPr>
          <w:color w:val="000000"/>
          <w:sz w:val="24"/>
          <w:szCs w:val="24"/>
          <w:u w:val="single"/>
        </w:rPr>
        <w:t>.</w:t>
      </w:r>
      <w:r w:rsidR="008E6779" w:rsidRPr="00CE5D54">
        <w:rPr>
          <w:color w:val="000000"/>
          <w:sz w:val="24"/>
          <w:szCs w:val="24"/>
          <w:u w:val="single"/>
        </w:rPr>
        <w:t>0</w:t>
      </w:r>
      <w:r w:rsidR="000C3037" w:rsidRPr="00CE5D54">
        <w:rPr>
          <w:color w:val="000000"/>
          <w:sz w:val="24"/>
          <w:szCs w:val="24"/>
          <w:u w:val="single"/>
        </w:rPr>
        <w:t>3</w:t>
      </w:r>
      <w:r w:rsidRPr="00CE5D54">
        <w:rPr>
          <w:color w:val="000000"/>
          <w:sz w:val="24"/>
          <w:szCs w:val="24"/>
          <w:u w:val="single"/>
        </w:rPr>
        <w:t>.20</w:t>
      </w:r>
      <w:r w:rsidR="008E6779" w:rsidRPr="00CE5D54">
        <w:rPr>
          <w:color w:val="000000"/>
          <w:sz w:val="24"/>
          <w:szCs w:val="24"/>
          <w:u w:val="single"/>
        </w:rPr>
        <w:t>2</w:t>
      </w:r>
      <w:r w:rsidR="000C3037" w:rsidRPr="00CE5D54">
        <w:rPr>
          <w:color w:val="000000"/>
          <w:sz w:val="24"/>
          <w:szCs w:val="24"/>
          <w:u w:val="single"/>
        </w:rPr>
        <w:t>4</w:t>
      </w:r>
      <w:r w:rsidR="00B92F65" w:rsidRPr="00CE5D54">
        <w:rPr>
          <w:color w:val="000000"/>
          <w:sz w:val="24"/>
          <w:szCs w:val="24"/>
        </w:rPr>
        <w:t xml:space="preserve"> </w:t>
      </w:r>
      <w:r w:rsidRPr="00CE5D54">
        <w:rPr>
          <w:sz w:val="24"/>
          <w:szCs w:val="24"/>
        </w:rPr>
        <w:t xml:space="preserve">(далі – </w:t>
      </w:r>
      <w:r w:rsidRPr="00CE5D54">
        <w:rPr>
          <w:iCs/>
          <w:sz w:val="24"/>
          <w:szCs w:val="24"/>
        </w:rPr>
        <w:t>період розслідування</w:t>
      </w:r>
      <w:r w:rsidRPr="00CE5D54">
        <w:rPr>
          <w:rFonts w:eastAsia="Times New Roman"/>
          <w:sz w:val="24"/>
          <w:szCs w:val="24"/>
        </w:rPr>
        <w:t>).</w:t>
      </w:r>
    </w:p>
    <w:p w:rsidR="002D18A4" w:rsidRPr="00CE5D54" w:rsidRDefault="002D18A4" w:rsidP="00C8298D">
      <w:pPr>
        <w:shd w:val="clear" w:color="auto" w:fill="FFFFFF"/>
        <w:spacing w:line="240" w:lineRule="auto"/>
        <w:ind w:firstLine="709"/>
        <w:rPr>
          <w:sz w:val="24"/>
          <w:szCs w:val="24"/>
        </w:rPr>
      </w:pPr>
      <w:r w:rsidRPr="00CE5D54">
        <w:rPr>
          <w:sz w:val="24"/>
          <w:szCs w:val="24"/>
        </w:rPr>
        <w:t>Дослідження факту наявності/відсутності заподіяння шкоди національному товаровиробникові, а також встановлення наявності/відсутності причинно-наслідкового зв’язку між демпінговим імпортом та нанесенням шкоди національному товаровиробнику здійснювалось в рамках періоду дослідження:</w:t>
      </w:r>
    </w:p>
    <w:p w:rsidR="002D18A4" w:rsidRPr="00CE5D54" w:rsidRDefault="00C71945" w:rsidP="00C8298D">
      <w:pPr>
        <w:shd w:val="clear" w:color="auto" w:fill="FFFFFF"/>
        <w:spacing w:line="240" w:lineRule="auto"/>
        <w:ind w:firstLine="709"/>
        <w:rPr>
          <w:rFonts w:eastAsia="Times New Roman"/>
          <w:sz w:val="24"/>
          <w:szCs w:val="24"/>
        </w:rPr>
      </w:pPr>
      <w:r w:rsidRPr="00CE5D54">
        <w:rPr>
          <w:rFonts w:eastAsia="Times New Roman"/>
          <w:sz w:val="24"/>
          <w:szCs w:val="24"/>
          <w:u w:val="single"/>
        </w:rPr>
        <w:t>01.01.</w:t>
      </w:r>
      <w:r w:rsidR="008E6779" w:rsidRPr="00CE5D54">
        <w:rPr>
          <w:rFonts w:eastAsia="Times New Roman"/>
          <w:sz w:val="24"/>
          <w:szCs w:val="24"/>
          <w:u w:val="single"/>
        </w:rPr>
        <w:t>20</w:t>
      </w:r>
      <w:r w:rsidR="00F50B79" w:rsidRPr="00CE5D54">
        <w:rPr>
          <w:rFonts w:eastAsia="Times New Roman"/>
          <w:sz w:val="24"/>
          <w:szCs w:val="24"/>
          <w:u w:val="single"/>
        </w:rPr>
        <w:t>21</w:t>
      </w:r>
      <w:r w:rsidR="002D18A4" w:rsidRPr="00CE5D54">
        <w:rPr>
          <w:rFonts w:eastAsia="Times New Roman"/>
          <w:sz w:val="24"/>
          <w:szCs w:val="24"/>
          <w:u w:val="single"/>
        </w:rPr>
        <w:t xml:space="preserve"> –</w:t>
      </w:r>
      <w:r w:rsidR="008E6779" w:rsidRPr="00CE5D54">
        <w:rPr>
          <w:rFonts w:eastAsia="Times New Roman"/>
          <w:sz w:val="24"/>
          <w:szCs w:val="24"/>
          <w:u w:val="single"/>
        </w:rPr>
        <w:t xml:space="preserve"> 3</w:t>
      </w:r>
      <w:r w:rsidR="00B47ECF" w:rsidRPr="00CE5D54">
        <w:rPr>
          <w:rFonts w:eastAsia="Times New Roman"/>
          <w:sz w:val="24"/>
          <w:szCs w:val="24"/>
          <w:u w:val="single"/>
        </w:rPr>
        <w:t>1</w:t>
      </w:r>
      <w:r w:rsidR="008E6779" w:rsidRPr="00CE5D54">
        <w:rPr>
          <w:rFonts w:eastAsia="Times New Roman"/>
          <w:sz w:val="24"/>
          <w:szCs w:val="24"/>
          <w:u w:val="single"/>
        </w:rPr>
        <w:t>.</w:t>
      </w:r>
      <w:r w:rsidR="00F50B79" w:rsidRPr="00CE5D54">
        <w:rPr>
          <w:rFonts w:eastAsia="Times New Roman"/>
          <w:sz w:val="24"/>
          <w:szCs w:val="24"/>
          <w:u w:val="single"/>
        </w:rPr>
        <w:t>03</w:t>
      </w:r>
      <w:r w:rsidRPr="00CE5D54">
        <w:rPr>
          <w:rFonts w:eastAsia="Times New Roman"/>
          <w:sz w:val="24"/>
          <w:szCs w:val="24"/>
          <w:u w:val="single"/>
        </w:rPr>
        <w:t>.20</w:t>
      </w:r>
      <w:r w:rsidR="008E6779" w:rsidRPr="00CE5D54">
        <w:rPr>
          <w:rFonts w:eastAsia="Times New Roman"/>
          <w:sz w:val="24"/>
          <w:szCs w:val="24"/>
          <w:u w:val="single"/>
        </w:rPr>
        <w:t>2</w:t>
      </w:r>
      <w:r w:rsidR="00F50B79" w:rsidRPr="00CE5D54">
        <w:rPr>
          <w:rFonts w:eastAsia="Times New Roman"/>
          <w:sz w:val="24"/>
          <w:szCs w:val="24"/>
          <w:u w:val="single"/>
        </w:rPr>
        <w:t>4</w:t>
      </w:r>
      <w:r w:rsidR="002D18A4" w:rsidRPr="00CE5D54">
        <w:rPr>
          <w:sz w:val="24"/>
          <w:szCs w:val="24"/>
        </w:rPr>
        <w:t xml:space="preserve"> (далі – </w:t>
      </w:r>
      <w:r w:rsidR="002D18A4" w:rsidRPr="00CE5D54">
        <w:rPr>
          <w:iCs/>
          <w:sz w:val="24"/>
          <w:szCs w:val="24"/>
        </w:rPr>
        <w:t>період дослідження</w:t>
      </w:r>
      <w:r w:rsidR="00AB1974" w:rsidRPr="00CE5D54">
        <w:rPr>
          <w:sz w:val="24"/>
          <w:szCs w:val="24"/>
        </w:rPr>
        <w:t>), а саме</w:t>
      </w:r>
      <w:r w:rsidR="002D18A4" w:rsidRPr="00CE5D54">
        <w:rPr>
          <w:rFonts w:eastAsia="Times New Roman"/>
          <w:sz w:val="24"/>
          <w:szCs w:val="24"/>
        </w:rPr>
        <w:t>:</w:t>
      </w:r>
    </w:p>
    <w:p w:rsidR="002D18A4" w:rsidRPr="00CE5D54" w:rsidRDefault="008E6779" w:rsidP="00C8298D">
      <w:pPr>
        <w:shd w:val="clear" w:color="auto" w:fill="FFFFFF"/>
        <w:spacing w:line="240" w:lineRule="auto"/>
        <w:ind w:firstLine="709"/>
        <w:rPr>
          <w:rFonts w:eastAsia="Times New Roman"/>
          <w:sz w:val="24"/>
          <w:szCs w:val="24"/>
        </w:rPr>
      </w:pPr>
      <w:r w:rsidRPr="00CE5D54">
        <w:rPr>
          <w:rFonts w:eastAsia="Times New Roman"/>
          <w:sz w:val="24"/>
          <w:szCs w:val="24"/>
        </w:rPr>
        <w:t>1</w:t>
      </w:r>
      <w:r w:rsidRPr="00CE5D54">
        <w:rPr>
          <w:sz w:val="24"/>
          <w:szCs w:val="24"/>
        </w:rPr>
        <w:t>-й річний період: 01.01.20</w:t>
      </w:r>
      <w:r w:rsidR="00AD3B9C" w:rsidRPr="00CE5D54">
        <w:rPr>
          <w:sz w:val="24"/>
          <w:szCs w:val="24"/>
        </w:rPr>
        <w:t>21</w:t>
      </w:r>
      <w:r w:rsidRPr="00CE5D54">
        <w:rPr>
          <w:sz w:val="24"/>
          <w:szCs w:val="24"/>
        </w:rPr>
        <w:t xml:space="preserve"> – 31.12.20</w:t>
      </w:r>
      <w:r w:rsidR="00AD3B9C" w:rsidRPr="00CE5D54">
        <w:rPr>
          <w:sz w:val="24"/>
          <w:szCs w:val="24"/>
        </w:rPr>
        <w:t>21</w:t>
      </w:r>
      <w:r w:rsidR="002D18A4" w:rsidRPr="00CE5D54">
        <w:rPr>
          <w:rFonts w:eastAsia="Times New Roman"/>
          <w:sz w:val="24"/>
          <w:szCs w:val="24"/>
        </w:rPr>
        <w:t>;</w:t>
      </w:r>
    </w:p>
    <w:p w:rsidR="002D18A4" w:rsidRPr="00CE5D54" w:rsidRDefault="008E6779" w:rsidP="00C8298D">
      <w:pPr>
        <w:shd w:val="clear" w:color="auto" w:fill="FFFFFF"/>
        <w:spacing w:line="240" w:lineRule="auto"/>
        <w:ind w:firstLine="709"/>
        <w:rPr>
          <w:rFonts w:eastAsia="Times New Roman"/>
          <w:sz w:val="24"/>
          <w:szCs w:val="24"/>
        </w:rPr>
      </w:pPr>
      <w:r w:rsidRPr="00CE5D54">
        <w:rPr>
          <w:sz w:val="24"/>
          <w:szCs w:val="24"/>
        </w:rPr>
        <w:t>2-й річний період: 01.01.20</w:t>
      </w:r>
      <w:r w:rsidR="00AD3B9C" w:rsidRPr="00CE5D54">
        <w:rPr>
          <w:sz w:val="24"/>
          <w:szCs w:val="24"/>
        </w:rPr>
        <w:t>22</w:t>
      </w:r>
      <w:r w:rsidRPr="00CE5D54">
        <w:rPr>
          <w:sz w:val="24"/>
          <w:szCs w:val="24"/>
        </w:rPr>
        <w:t xml:space="preserve"> – 31.12.20</w:t>
      </w:r>
      <w:r w:rsidR="00AD3B9C" w:rsidRPr="00CE5D54">
        <w:rPr>
          <w:sz w:val="24"/>
          <w:szCs w:val="24"/>
        </w:rPr>
        <w:t>22</w:t>
      </w:r>
      <w:r w:rsidR="002D18A4" w:rsidRPr="00CE5D54">
        <w:rPr>
          <w:rFonts w:eastAsia="Times New Roman"/>
          <w:sz w:val="24"/>
          <w:szCs w:val="24"/>
        </w:rPr>
        <w:t>;</w:t>
      </w:r>
    </w:p>
    <w:p w:rsidR="002D18A4" w:rsidRPr="00CE5D54" w:rsidRDefault="002D18A4" w:rsidP="00C8298D">
      <w:pPr>
        <w:shd w:val="clear" w:color="auto" w:fill="FFFFFF"/>
        <w:spacing w:line="240" w:lineRule="auto"/>
        <w:ind w:firstLine="709"/>
        <w:rPr>
          <w:rFonts w:eastAsia="Times New Roman"/>
          <w:sz w:val="24"/>
          <w:szCs w:val="24"/>
        </w:rPr>
      </w:pPr>
      <w:r w:rsidRPr="00CE5D54">
        <w:rPr>
          <w:sz w:val="24"/>
          <w:szCs w:val="24"/>
        </w:rPr>
        <w:t xml:space="preserve">3-й річний </w:t>
      </w:r>
      <w:r w:rsidR="008E6779" w:rsidRPr="00CE5D54">
        <w:rPr>
          <w:sz w:val="24"/>
          <w:szCs w:val="24"/>
        </w:rPr>
        <w:t>період: 01.01.20</w:t>
      </w:r>
      <w:r w:rsidR="00AD3B9C" w:rsidRPr="00CE5D54">
        <w:rPr>
          <w:sz w:val="24"/>
          <w:szCs w:val="24"/>
        </w:rPr>
        <w:t>23</w:t>
      </w:r>
      <w:r w:rsidR="008E6779" w:rsidRPr="00CE5D54">
        <w:rPr>
          <w:sz w:val="24"/>
          <w:szCs w:val="24"/>
        </w:rPr>
        <w:t xml:space="preserve"> – 31.12.20</w:t>
      </w:r>
      <w:r w:rsidR="00AD3B9C" w:rsidRPr="00CE5D54">
        <w:rPr>
          <w:sz w:val="24"/>
          <w:szCs w:val="24"/>
        </w:rPr>
        <w:t>23</w:t>
      </w:r>
      <w:r w:rsidR="00100ED0" w:rsidRPr="00CE5D54">
        <w:rPr>
          <w:rFonts w:eastAsia="Times New Roman"/>
          <w:sz w:val="24"/>
          <w:szCs w:val="24"/>
        </w:rPr>
        <w:t>;</w:t>
      </w:r>
    </w:p>
    <w:p w:rsidR="00701B85" w:rsidRPr="00CE5D54" w:rsidRDefault="00100ED0" w:rsidP="00C8298D">
      <w:pPr>
        <w:shd w:val="clear" w:color="auto" w:fill="FFFFFF"/>
        <w:spacing w:line="240" w:lineRule="auto"/>
        <w:ind w:firstLine="709"/>
        <w:rPr>
          <w:color w:val="000000"/>
          <w:sz w:val="24"/>
          <w:szCs w:val="24"/>
        </w:rPr>
      </w:pPr>
      <w:r w:rsidRPr="00CE5D54">
        <w:rPr>
          <w:color w:val="000000"/>
          <w:sz w:val="24"/>
          <w:szCs w:val="24"/>
        </w:rPr>
        <w:t>4-й річний період:</w:t>
      </w:r>
      <w:r w:rsidR="00C7128A" w:rsidRPr="00CE5D54">
        <w:rPr>
          <w:color w:val="000000"/>
          <w:sz w:val="24"/>
          <w:szCs w:val="24"/>
        </w:rPr>
        <w:t xml:space="preserve"> </w:t>
      </w:r>
      <w:r w:rsidR="008E6779" w:rsidRPr="00CE5D54">
        <w:rPr>
          <w:color w:val="000000"/>
          <w:sz w:val="24"/>
          <w:szCs w:val="24"/>
        </w:rPr>
        <w:t>01.0</w:t>
      </w:r>
      <w:r w:rsidR="00AD3B9C" w:rsidRPr="00CE5D54">
        <w:rPr>
          <w:color w:val="000000"/>
          <w:sz w:val="24"/>
          <w:szCs w:val="24"/>
        </w:rPr>
        <w:t>4</w:t>
      </w:r>
      <w:r w:rsidR="008E6779" w:rsidRPr="00CE5D54">
        <w:rPr>
          <w:color w:val="000000"/>
          <w:sz w:val="24"/>
          <w:szCs w:val="24"/>
        </w:rPr>
        <w:t>.20</w:t>
      </w:r>
      <w:r w:rsidR="00A47A66" w:rsidRPr="00CE5D54">
        <w:rPr>
          <w:color w:val="000000"/>
          <w:sz w:val="24"/>
          <w:szCs w:val="24"/>
        </w:rPr>
        <w:t>2</w:t>
      </w:r>
      <w:r w:rsidR="00AD3B9C" w:rsidRPr="00CE5D54">
        <w:rPr>
          <w:color w:val="000000"/>
          <w:sz w:val="24"/>
          <w:szCs w:val="24"/>
        </w:rPr>
        <w:t>3</w:t>
      </w:r>
      <w:r w:rsidR="008E6779" w:rsidRPr="00CE5D54">
        <w:rPr>
          <w:color w:val="000000"/>
          <w:sz w:val="24"/>
          <w:szCs w:val="24"/>
        </w:rPr>
        <w:t xml:space="preserve"> – 3</w:t>
      </w:r>
      <w:r w:rsidR="00A47A66" w:rsidRPr="00CE5D54">
        <w:rPr>
          <w:color w:val="000000"/>
          <w:sz w:val="24"/>
          <w:szCs w:val="24"/>
        </w:rPr>
        <w:t>1</w:t>
      </w:r>
      <w:r w:rsidR="008E6779" w:rsidRPr="00CE5D54">
        <w:rPr>
          <w:color w:val="000000"/>
          <w:sz w:val="24"/>
          <w:szCs w:val="24"/>
        </w:rPr>
        <w:t>.</w:t>
      </w:r>
      <w:bookmarkStart w:id="45" w:name="_Toc463273412"/>
      <w:bookmarkStart w:id="46" w:name="_Toc482288751"/>
      <w:bookmarkStart w:id="47" w:name="_Toc7179101"/>
      <w:bookmarkStart w:id="48" w:name="_Toc30690160"/>
      <w:r w:rsidR="00AD3B9C" w:rsidRPr="00CE5D54">
        <w:rPr>
          <w:color w:val="000000"/>
          <w:sz w:val="24"/>
          <w:szCs w:val="24"/>
        </w:rPr>
        <w:t>03</w:t>
      </w:r>
      <w:r w:rsidR="008E6779" w:rsidRPr="00CE5D54">
        <w:rPr>
          <w:color w:val="000000"/>
          <w:sz w:val="24"/>
          <w:szCs w:val="24"/>
        </w:rPr>
        <w:t>.202</w:t>
      </w:r>
      <w:r w:rsidR="00AD3B9C" w:rsidRPr="00CE5D54">
        <w:rPr>
          <w:color w:val="000000"/>
          <w:sz w:val="24"/>
          <w:szCs w:val="24"/>
        </w:rPr>
        <w:t>4</w:t>
      </w:r>
      <w:r w:rsidR="00C7128A" w:rsidRPr="00CE5D54">
        <w:rPr>
          <w:color w:val="000000"/>
          <w:sz w:val="24"/>
          <w:szCs w:val="24"/>
        </w:rPr>
        <w:t>.</w:t>
      </w:r>
    </w:p>
    <w:p w:rsidR="00621920" w:rsidRPr="00CE5D54" w:rsidRDefault="00621920" w:rsidP="00C8298D">
      <w:pPr>
        <w:shd w:val="clear" w:color="auto" w:fill="FFFFFF"/>
        <w:spacing w:line="240" w:lineRule="auto"/>
        <w:ind w:firstLine="0"/>
        <w:rPr>
          <w:color w:val="000000"/>
          <w:sz w:val="24"/>
          <w:szCs w:val="24"/>
        </w:rPr>
      </w:pPr>
    </w:p>
    <w:p w:rsidR="00621920" w:rsidRPr="00CE5D54" w:rsidRDefault="002D18A4" w:rsidP="00700702">
      <w:pPr>
        <w:pStyle w:val="Balk2"/>
        <w:tabs>
          <w:tab w:val="left" w:pos="1134"/>
        </w:tabs>
        <w:spacing w:before="0"/>
        <w:ind w:firstLine="709"/>
        <w:rPr>
          <w:rFonts w:ascii="Times New Roman" w:hAnsi="Times New Roman"/>
          <w:lang w:val="uk-UA"/>
        </w:rPr>
      </w:pPr>
      <w:bookmarkStart w:id="49" w:name="_Toc196922709"/>
      <w:bookmarkStart w:id="50" w:name="_Toc39755171"/>
      <w:r w:rsidRPr="00CE5D54">
        <w:rPr>
          <w:rFonts w:ascii="Times New Roman" w:hAnsi="Times New Roman"/>
          <w:lang w:val="uk-UA"/>
        </w:rPr>
        <w:t>1.4.</w:t>
      </w:r>
      <w:r w:rsidRPr="00CE5D54">
        <w:rPr>
          <w:rFonts w:ascii="Times New Roman" w:hAnsi="Times New Roman"/>
          <w:lang w:val="uk-UA"/>
        </w:rPr>
        <w:tab/>
      </w:r>
      <w:r w:rsidR="00B1247E" w:rsidRPr="00CE5D54">
        <w:rPr>
          <w:rFonts w:ascii="Times New Roman" w:hAnsi="Times New Roman"/>
          <w:lang w:val="uk-UA"/>
        </w:rPr>
        <w:t>В</w:t>
      </w:r>
      <w:r w:rsidR="00621920" w:rsidRPr="00CE5D54">
        <w:rPr>
          <w:rFonts w:ascii="Times New Roman" w:hAnsi="Times New Roman"/>
          <w:lang w:val="uk-UA"/>
        </w:rPr>
        <w:t>ибірк</w:t>
      </w:r>
      <w:r w:rsidR="00B1247E" w:rsidRPr="00CE5D54">
        <w:rPr>
          <w:rFonts w:ascii="Times New Roman" w:hAnsi="Times New Roman"/>
          <w:lang w:val="uk-UA"/>
        </w:rPr>
        <w:t>а</w:t>
      </w:r>
      <w:bookmarkEnd w:id="49"/>
    </w:p>
    <w:p w:rsidR="006B6433" w:rsidRPr="00CE5D54" w:rsidRDefault="00621920" w:rsidP="00C8298D">
      <w:pPr>
        <w:spacing w:line="240" w:lineRule="auto"/>
        <w:ind w:firstLine="709"/>
        <w:rPr>
          <w:sz w:val="24"/>
          <w:szCs w:val="24"/>
        </w:rPr>
      </w:pPr>
      <w:r w:rsidRPr="00CE5D54">
        <w:rPr>
          <w:sz w:val="24"/>
          <w:szCs w:val="24"/>
        </w:rPr>
        <w:t>З огляду на значну кількість іноземних виробників</w:t>
      </w:r>
      <w:r w:rsidR="00270B4B" w:rsidRPr="00CE5D54">
        <w:rPr>
          <w:sz w:val="24"/>
          <w:szCs w:val="24"/>
        </w:rPr>
        <w:t>/</w:t>
      </w:r>
      <w:r w:rsidRPr="00CE5D54">
        <w:rPr>
          <w:sz w:val="24"/>
          <w:szCs w:val="24"/>
        </w:rPr>
        <w:t xml:space="preserve">експортерів з </w:t>
      </w:r>
      <w:r w:rsidR="00270B4B" w:rsidRPr="00CE5D54">
        <w:rPr>
          <w:sz w:val="24"/>
          <w:szCs w:val="24"/>
        </w:rPr>
        <w:t>Турецької</w:t>
      </w:r>
      <w:r w:rsidRPr="00CE5D54">
        <w:rPr>
          <w:sz w:val="24"/>
          <w:szCs w:val="24"/>
        </w:rPr>
        <w:t xml:space="preserve"> Республіки </w:t>
      </w:r>
      <w:r w:rsidR="00A37037" w:rsidRPr="00CE5D54">
        <w:rPr>
          <w:sz w:val="24"/>
          <w:szCs w:val="24"/>
        </w:rPr>
        <w:t xml:space="preserve">(далі – </w:t>
      </w:r>
      <w:r w:rsidR="00270B4B" w:rsidRPr="00483BF3">
        <w:rPr>
          <w:sz w:val="24"/>
          <w:szCs w:val="24"/>
        </w:rPr>
        <w:t>Туреччина</w:t>
      </w:r>
      <w:r w:rsidR="00A37037" w:rsidRPr="00CE5D54">
        <w:rPr>
          <w:sz w:val="24"/>
          <w:szCs w:val="24"/>
        </w:rPr>
        <w:t>)</w:t>
      </w:r>
      <w:r w:rsidRPr="00CE5D54">
        <w:rPr>
          <w:sz w:val="24"/>
          <w:szCs w:val="24"/>
        </w:rPr>
        <w:t xml:space="preserve">, що </w:t>
      </w:r>
      <w:r w:rsidR="00270B4B" w:rsidRPr="00CE5D54">
        <w:rPr>
          <w:sz w:val="24"/>
          <w:szCs w:val="24"/>
        </w:rPr>
        <w:t xml:space="preserve">зареєструвались </w:t>
      </w:r>
      <w:r w:rsidRPr="00CE5D54">
        <w:rPr>
          <w:sz w:val="24"/>
          <w:szCs w:val="24"/>
        </w:rPr>
        <w:t xml:space="preserve">у розслідуванні, Міністерством з метою проведення </w:t>
      </w:r>
      <w:r w:rsidR="005459E7" w:rsidRPr="00CE5D54">
        <w:rPr>
          <w:sz w:val="24"/>
          <w:szCs w:val="24"/>
        </w:rPr>
        <w:t xml:space="preserve">антидемпінгового </w:t>
      </w:r>
      <w:r w:rsidRPr="00CE5D54">
        <w:rPr>
          <w:sz w:val="24"/>
          <w:szCs w:val="24"/>
        </w:rPr>
        <w:t>розслідування у межах встановлених Законом строків</w:t>
      </w:r>
      <w:r w:rsidR="00270B4B" w:rsidRPr="00CE5D54">
        <w:rPr>
          <w:sz w:val="24"/>
          <w:szCs w:val="24"/>
        </w:rPr>
        <w:t xml:space="preserve"> розглядалось питання </w:t>
      </w:r>
      <w:r w:rsidRPr="00CE5D54">
        <w:rPr>
          <w:sz w:val="24"/>
          <w:szCs w:val="24"/>
        </w:rPr>
        <w:t>щодо застосування вибіркового методу розслідування шляхом обмеження дослідження помірною кількістю сторін.</w:t>
      </w:r>
      <w:r w:rsidR="006B6433" w:rsidRPr="00CE5D54">
        <w:rPr>
          <w:sz w:val="24"/>
          <w:szCs w:val="24"/>
        </w:rPr>
        <w:t xml:space="preserve"> </w:t>
      </w:r>
    </w:p>
    <w:p w:rsidR="00621920" w:rsidRPr="00CE5D54" w:rsidRDefault="006B6433" w:rsidP="00C8298D">
      <w:pPr>
        <w:spacing w:line="240" w:lineRule="auto"/>
        <w:ind w:firstLine="709"/>
        <w:rPr>
          <w:sz w:val="24"/>
          <w:szCs w:val="24"/>
        </w:rPr>
      </w:pPr>
      <w:r w:rsidRPr="00CE5D54">
        <w:rPr>
          <w:sz w:val="24"/>
          <w:szCs w:val="24"/>
        </w:rPr>
        <w:t xml:space="preserve">Вибіркові методи антидемпінгового розслідування проводилися відповідно до </w:t>
      </w:r>
      <w:r w:rsidR="005459E7" w:rsidRPr="00CE5D54">
        <w:rPr>
          <w:sz w:val="24"/>
          <w:szCs w:val="24"/>
        </w:rPr>
        <w:br/>
      </w:r>
      <w:r w:rsidRPr="00CE5D54">
        <w:rPr>
          <w:sz w:val="24"/>
          <w:szCs w:val="24"/>
        </w:rPr>
        <w:t>пункт</w:t>
      </w:r>
      <w:r w:rsidR="00066079" w:rsidRPr="00CE5D54">
        <w:rPr>
          <w:sz w:val="24"/>
          <w:szCs w:val="24"/>
        </w:rPr>
        <w:t>у</w:t>
      </w:r>
      <w:r w:rsidRPr="00CE5D54">
        <w:rPr>
          <w:sz w:val="24"/>
          <w:szCs w:val="24"/>
        </w:rPr>
        <w:t xml:space="preserve"> </w:t>
      </w:r>
      <w:r w:rsidR="00066079" w:rsidRPr="00CE5D54">
        <w:rPr>
          <w:sz w:val="24"/>
          <w:szCs w:val="24"/>
        </w:rPr>
        <w:t>10</w:t>
      </w:r>
      <w:r w:rsidRPr="00CE5D54">
        <w:rPr>
          <w:sz w:val="24"/>
          <w:szCs w:val="24"/>
        </w:rPr>
        <w:t xml:space="preserve"> статті 6 Угоди та статей 9 і 30 Закону. </w:t>
      </w:r>
    </w:p>
    <w:p w:rsidR="006B6433" w:rsidRPr="00CE5D54" w:rsidRDefault="006B6433" w:rsidP="00C8298D">
      <w:pPr>
        <w:spacing w:line="240" w:lineRule="auto"/>
        <w:ind w:firstLine="709"/>
        <w:rPr>
          <w:sz w:val="24"/>
          <w:szCs w:val="24"/>
        </w:rPr>
      </w:pPr>
      <w:r w:rsidRPr="00CE5D54">
        <w:rPr>
          <w:sz w:val="24"/>
          <w:szCs w:val="24"/>
        </w:rPr>
        <w:t xml:space="preserve">Міністерство повідомило усіх зареєстрованих іноземних експортерів і/або виробників </w:t>
      </w:r>
      <w:r w:rsidR="00E85B71" w:rsidRPr="00CE5D54">
        <w:rPr>
          <w:sz w:val="24"/>
          <w:szCs w:val="24"/>
        </w:rPr>
        <w:lastRenderedPageBreak/>
        <w:t>(</w:t>
      </w:r>
      <w:r w:rsidR="00204629" w:rsidRPr="00CE5D54">
        <w:rPr>
          <w:sz w:val="24"/>
          <w:szCs w:val="24"/>
        </w:rPr>
        <w:t>17</w:t>
      </w:r>
      <w:r w:rsidR="00E85B71" w:rsidRPr="00CE5D54">
        <w:rPr>
          <w:sz w:val="24"/>
          <w:szCs w:val="24"/>
        </w:rPr>
        <w:t>.</w:t>
      </w:r>
      <w:r w:rsidR="00CA5558" w:rsidRPr="00CE5D54">
        <w:rPr>
          <w:sz w:val="24"/>
          <w:szCs w:val="24"/>
        </w:rPr>
        <w:t>0</w:t>
      </w:r>
      <w:r w:rsidR="00204629" w:rsidRPr="00CE5D54">
        <w:rPr>
          <w:sz w:val="24"/>
          <w:szCs w:val="24"/>
        </w:rPr>
        <w:t>6</w:t>
      </w:r>
      <w:r w:rsidR="00E85B71" w:rsidRPr="00CE5D54">
        <w:rPr>
          <w:sz w:val="24"/>
          <w:szCs w:val="24"/>
        </w:rPr>
        <w:t>.202</w:t>
      </w:r>
      <w:r w:rsidR="00204629" w:rsidRPr="00CE5D54">
        <w:rPr>
          <w:sz w:val="24"/>
          <w:szCs w:val="24"/>
        </w:rPr>
        <w:t>4)</w:t>
      </w:r>
      <w:r w:rsidRPr="00CE5D54">
        <w:rPr>
          <w:sz w:val="24"/>
          <w:szCs w:val="24"/>
        </w:rPr>
        <w:t xml:space="preserve"> про </w:t>
      </w:r>
      <w:r w:rsidR="00270B4B" w:rsidRPr="00CE5D54">
        <w:rPr>
          <w:sz w:val="24"/>
          <w:szCs w:val="24"/>
        </w:rPr>
        <w:t xml:space="preserve">можливість </w:t>
      </w:r>
      <w:r w:rsidR="000C6F02" w:rsidRPr="00CE5D54">
        <w:rPr>
          <w:sz w:val="24"/>
          <w:szCs w:val="24"/>
        </w:rPr>
        <w:t>обрання</w:t>
      </w:r>
      <w:r w:rsidRPr="00CE5D54">
        <w:rPr>
          <w:sz w:val="24"/>
          <w:szCs w:val="24"/>
        </w:rPr>
        <w:t xml:space="preserve"> </w:t>
      </w:r>
      <w:r w:rsidR="005459E7" w:rsidRPr="00CE5D54">
        <w:rPr>
          <w:sz w:val="24"/>
          <w:szCs w:val="24"/>
        </w:rPr>
        <w:t xml:space="preserve">вибіркового методу </w:t>
      </w:r>
      <w:r w:rsidRPr="00CE5D54">
        <w:rPr>
          <w:sz w:val="24"/>
          <w:szCs w:val="24"/>
        </w:rPr>
        <w:t xml:space="preserve">розслідування та направило форму запиту, який необхідно було заповнити та </w:t>
      </w:r>
      <w:r w:rsidR="00A37037" w:rsidRPr="00CE5D54">
        <w:rPr>
          <w:sz w:val="24"/>
          <w:szCs w:val="24"/>
        </w:rPr>
        <w:t>надати Міністерству</w:t>
      </w:r>
      <w:r w:rsidR="00CA5558" w:rsidRPr="00CE5D54">
        <w:rPr>
          <w:sz w:val="24"/>
          <w:szCs w:val="24"/>
        </w:rPr>
        <w:t>.</w:t>
      </w:r>
    </w:p>
    <w:p w:rsidR="006B6433" w:rsidRPr="00CE5D54" w:rsidRDefault="006B6433" w:rsidP="00C8298D">
      <w:pPr>
        <w:spacing w:line="240" w:lineRule="auto"/>
        <w:ind w:firstLine="709"/>
        <w:rPr>
          <w:sz w:val="24"/>
          <w:szCs w:val="24"/>
        </w:rPr>
      </w:pPr>
      <w:r w:rsidRPr="00CE5D54">
        <w:rPr>
          <w:sz w:val="24"/>
          <w:szCs w:val="24"/>
        </w:rPr>
        <w:t>У встановлений строк (</w:t>
      </w:r>
      <w:r w:rsidR="00204629" w:rsidRPr="00CE5D54">
        <w:rPr>
          <w:sz w:val="24"/>
          <w:szCs w:val="24"/>
        </w:rPr>
        <w:t>03</w:t>
      </w:r>
      <w:r w:rsidR="0017445D" w:rsidRPr="00CE5D54">
        <w:rPr>
          <w:sz w:val="24"/>
          <w:szCs w:val="24"/>
        </w:rPr>
        <w:t>.0</w:t>
      </w:r>
      <w:r w:rsidR="00204629" w:rsidRPr="00CE5D54">
        <w:rPr>
          <w:sz w:val="24"/>
          <w:szCs w:val="24"/>
        </w:rPr>
        <w:t>7</w:t>
      </w:r>
      <w:r w:rsidR="0017445D" w:rsidRPr="00CE5D54">
        <w:rPr>
          <w:sz w:val="24"/>
          <w:szCs w:val="24"/>
        </w:rPr>
        <w:t>.</w:t>
      </w:r>
      <w:r w:rsidRPr="00CE5D54">
        <w:rPr>
          <w:sz w:val="24"/>
          <w:szCs w:val="24"/>
        </w:rPr>
        <w:t>202</w:t>
      </w:r>
      <w:r w:rsidR="00204629" w:rsidRPr="00CE5D54">
        <w:rPr>
          <w:sz w:val="24"/>
          <w:szCs w:val="24"/>
        </w:rPr>
        <w:t>4</w:t>
      </w:r>
      <w:r w:rsidRPr="00CE5D54">
        <w:rPr>
          <w:sz w:val="24"/>
          <w:szCs w:val="24"/>
        </w:rPr>
        <w:t xml:space="preserve">) надійшли відповіді від </w:t>
      </w:r>
      <w:r w:rsidR="001E6CD7" w:rsidRPr="00CE5D54">
        <w:rPr>
          <w:sz w:val="24"/>
          <w:szCs w:val="24"/>
        </w:rPr>
        <w:t>таких</w:t>
      </w:r>
      <w:r w:rsidR="00B1247E" w:rsidRPr="00CE5D54">
        <w:rPr>
          <w:sz w:val="24"/>
          <w:szCs w:val="24"/>
        </w:rPr>
        <w:t xml:space="preserve"> </w:t>
      </w:r>
      <w:r w:rsidRPr="00CE5D54">
        <w:rPr>
          <w:sz w:val="24"/>
          <w:szCs w:val="24"/>
        </w:rPr>
        <w:t>іноземних експортерів:</w:t>
      </w:r>
    </w:p>
    <w:p w:rsidR="001E6CD7" w:rsidRPr="00CE5D54" w:rsidRDefault="001E6CD7" w:rsidP="00C8298D">
      <w:pPr>
        <w:spacing w:line="240" w:lineRule="auto"/>
        <w:ind w:firstLine="709"/>
        <w:rPr>
          <w:sz w:val="24"/>
          <w:szCs w:val="24"/>
        </w:rPr>
      </w:pPr>
      <w:r w:rsidRPr="00CE5D54">
        <w:rPr>
          <w:sz w:val="24"/>
          <w:szCs w:val="24"/>
        </w:rPr>
        <w:t>1. ALIN FRESH DIŞ TICARET LIMITED ŞIRKETI</w:t>
      </w:r>
      <w:r w:rsidR="00F15F4C" w:rsidRPr="00CE5D54">
        <w:rPr>
          <w:sz w:val="24"/>
          <w:szCs w:val="24"/>
        </w:rPr>
        <w:t>;</w:t>
      </w:r>
      <w:r w:rsidRPr="00CE5D54">
        <w:rPr>
          <w:sz w:val="24"/>
          <w:szCs w:val="24"/>
        </w:rPr>
        <w:t xml:space="preserve"> </w:t>
      </w:r>
    </w:p>
    <w:p w:rsidR="001E6CD7" w:rsidRPr="00CE5D54" w:rsidRDefault="00F15F4C" w:rsidP="00C8298D">
      <w:pPr>
        <w:spacing w:line="240" w:lineRule="auto"/>
        <w:ind w:firstLine="709"/>
        <w:rPr>
          <w:sz w:val="24"/>
          <w:szCs w:val="24"/>
        </w:rPr>
      </w:pPr>
      <w:r w:rsidRPr="00CE5D54">
        <w:rPr>
          <w:sz w:val="24"/>
          <w:szCs w:val="24"/>
        </w:rPr>
        <w:t>2</w:t>
      </w:r>
      <w:r w:rsidR="001E6CD7" w:rsidRPr="00CE5D54">
        <w:rPr>
          <w:sz w:val="24"/>
          <w:szCs w:val="24"/>
        </w:rPr>
        <w:t>. NATUREX DIŞ TICARET LIMITED ŞIRKETI</w:t>
      </w:r>
      <w:r w:rsidRPr="00CE5D54">
        <w:rPr>
          <w:sz w:val="24"/>
          <w:szCs w:val="24"/>
        </w:rPr>
        <w:t>;</w:t>
      </w:r>
      <w:r w:rsidR="001E6CD7" w:rsidRPr="00CE5D54">
        <w:rPr>
          <w:sz w:val="24"/>
          <w:szCs w:val="24"/>
        </w:rPr>
        <w:t xml:space="preserve"> </w:t>
      </w:r>
    </w:p>
    <w:p w:rsidR="001E6CD7" w:rsidRPr="00CE5D54" w:rsidRDefault="00F15F4C" w:rsidP="00C8298D">
      <w:pPr>
        <w:spacing w:line="240" w:lineRule="auto"/>
        <w:ind w:firstLine="709"/>
        <w:rPr>
          <w:sz w:val="24"/>
          <w:szCs w:val="24"/>
        </w:rPr>
      </w:pPr>
      <w:r w:rsidRPr="00CE5D54">
        <w:rPr>
          <w:sz w:val="24"/>
          <w:szCs w:val="24"/>
        </w:rPr>
        <w:t>3</w:t>
      </w:r>
      <w:r w:rsidR="001E6CD7" w:rsidRPr="00CE5D54">
        <w:rPr>
          <w:sz w:val="24"/>
          <w:szCs w:val="24"/>
        </w:rPr>
        <w:t xml:space="preserve"> TALYA FRESH TARIM ITHALAT IHRACAT SANAYI VE TICARET LIMITED ŞIRKETI</w:t>
      </w:r>
      <w:r w:rsidRPr="00CE5D54">
        <w:rPr>
          <w:sz w:val="24"/>
          <w:szCs w:val="24"/>
        </w:rPr>
        <w:t>;</w:t>
      </w:r>
      <w:r w:rsidR="001E6CD7" w:rsidRPr="00CE5D54">
        <w:rPr>
          <w:sz w:val="24"/>
          <w:szCs w:val="24"/>
        </w:rPr>
        <w:t xml:space="preserve"> </w:t>
      </w:r>
    </w:p>
    <w:p w:rsidR="006B6433" w:rsidRDefault="00F15F4C" w:rsidP="00C8298D">
      <w:pPr>
        <w:spacing w:line="240" w:lineRule="auto"/>
        <w:ind w:firstLine="709"/>
        <w:rPr>
          <w:sz w:val="24"/>
          <w:szCs w:val="24"/>
        </w:rPr>
      </w:pPr>
      <w:r w:rsidRPr="00CE5D54">
        <w:rPr>
          <w:sz w:val="24"/>
          <w:szCs w:val="24"/>
        </w:rPr>
        <w:t>4</w:t>
      </w:r>
      <w:r w:rsidR="001E6CD7" w:rsidRPr="00CE5D54">
        <w:rPr>
          <w:sz w:val="24"/>
          <w:szCs w:val="24"/>
        </w:rPr>
        <w:t>. SOY EXPORT TARIM ÜRÜNLERI SANAYI VE TICARET LIMITED ŞIRKETI</w:t>
      </w:r>
      <w:r w:rsidRPr="00CE5D54">
        <w:rPr>
          <w:sz w:val="24"/>
          <w:szCs w:val="24"/>
        </w:rPr>
        <w:t>.</w:t>
      </w:r>
    </w:p>
    <w:p w:rsidR="003861C0" w:rsidRPr="003861C0" w:rsidRDefault="00ED252F" w:rsidP="004A16E5">
      <w:pPr>
        <w:spacing w:before="120" w:line="240" w:lineRule="auto"/>
        <w:ind w:firstLine="709"/>
        <w:rPr>
          <w:bCs/>
          <w:sz w:val="24"/>
          <w:szCs w:val="24"/>
        </w:rPr>
      </w:pPr>
      <w:r w:rsidRPr="003861C0">
        <w:rPr>
          <w:sz w:val="24"/>
          <w:szCs w:val="24"/>
        </w:rPr>
        <w:t>За результатами опрацювання поданої заінтересованими сторонами інформації Міністерство</w:t>
      </w:r>
      <w:r w:rsidR="00A4350F" w:rsidRPr="003861C0">
        <w:rPr>
          <w:sz w:val="24"/>
          <w:szCs w:val="24"/>
        </w:rPr>
        <w:t xml:space="preserve"> </w:t>
      </w:r>
      <w:r w:rsidR="000B5FB4" w:rsidRPr="003861C0">
        <w:rPr>
          <w:sz w:val="24"/>
          <w:szCs w:val="24"/>
        </w:rPr>
        <w:t>було встановлено, що</w:t>
      </w:r>
      <w:r w:rsidR="00B42B7D">
        <w:rPr>
          <w:sz w:val="24"/>
          <w:szCs w:val="24"/>
        </w:rPr>
        <w:t xml:space="preserve"> надана </w:t>
      </w:r>
      <w:r w:rsidR="000B5FB4" w:rsidRPr="003861C0">
        <w:rPr>
          <w:sz w:val="24"/>
          <w:szCs w:val="24"/>
        </w:rPr>
        <w:t xml:space="preserve">інформація не відповідала формату запиту та </w:t>
      </w:r>
      <w:r w:rsidR="00B42B7D">
        <w:rPr>
          <w:sz w:val="24"/>
          <w:szCs w:val="24"/>
        </w:rPr>
        <w:t>викривляла</w:t>
      </w:r>
      <w:r w:rsidR="000B5FB4" w:rsidRPr="003861C0">
        <w:rPr>
          <w:sz w:val="24"/>
          <w:szCs w:val="24"/>
        </w:rPr>
        <w:t xml:space="preserve"> змістовність</w:t>
      </w:r>
      <w:r w:rsidR="00B42B7D">
        <w:rPr>
          <w:sz w:val="24"/>
          <w:szCs w:val="24"/>
        </w:rPr>
        <w:t xml:space="preserve"> показників та їх</w:t>
      </w:r>
      <w:r w:rsidR="000B5FB4" w:rsidRPr="003861C0">
        <w:rPr>
          <w:sz w:val="24"/>
          <w:szCs w:val="24"/>
        </w:rPr>
        <w:t xml:space="preserve"> значень.</w:t>
      </w:r>
      <w:r w:rsidR="003861C0" w:rsidRPr="003861C0">
        <w:rPr>
          <w:bCs/>
          <w:sz w:val="24"/>
          <w:szCs w:val="24"/>
        </w:rPr>
        <w:t xml:space="preserve"> Відповідно до частини дев’ятої статті 13 Закону, у разі, якщо інформацію та докази неможливо перевірити, такі інформація та докази не враховуються у процесі антидемпінгового розслідування. </w:t>
      </w:r>
      <w:r w:rsidR="00B42B7D">
        <w:rPr>
          <w:bCs/>
          <w:sz w:val="24"/>
          <w:szCs w:val="24"/>
        </w:rPr>
        <w:t xml:space="preserve"> </w:t>
      </w:r>
    </w:p>
    <w:p w:rsidR="00ED252F" w:rsidRPr="00CE5D54" w:rsidRDefault="00EC13C7" w:rsidP="003861C0">
      <w:pPr>
        <w:spacing w:line="240" w:lineRule="auto"/>
        <w:ind w:firstLine="709"/>
        <w:rPr>
          <w:sz w:val="24"/>
          <w:szCs w:val="24"/>
        </w:rPr>
      </w:pPr>
      <w:r>
        <w:rPr>
          <w:bCs/>
          <w:sz w:val="24"/>
          <w:szCs w:val="24"/>
        </w:rPr>
        <w:t xml:space="preserve">Ураховуючи </w:t>
      </w:r>
      <w:r w:rsidR="00525714">
        <w:rPr>
          <w:bCs/>
          <w:sz w:val="24"/>
          <w:szCs w:val="24"/>
        </w:rPr>
        <w:t>непридатність надани</w:t>
      </w:r>
      <w:r w:rsidR="00B52C82">
        <w:rPr>
          <w:bCs/>
          <w:sz w:val="24"/>
          <w:szCs w:val="24"/>
        </w:rPr>
        <w:t>х</w:t>
      </w:r>
      <w:r w:rsidR="00525714">
        <w:rPr>
          <w:bCs/>
          <w:sz w:val="24"/>
          <w:szCs w:val="24"/>
        </w:rPr>
        <w:t xml:space="preserve"> відповідей вищезазначеними компаніями</w:t>
      </w:r>
      <w:r w:rsidR="003861C0">
        <w:rPr>
          <w:bCs/>
          <w:sz w:val="24"/>
          <w:szCs w:val="24"/>
        </w:rPr>
        <w:t>,</w:t>
      </w:r>
      <w:r w:rsidR="003861C0" w:rsidRPr="003861C0">
        <w:rPr>
          <w:bCs/>
          <w:sz w:val="24"/>
          <w:szCs w:val="24"/>
        </w:rPr>
        <w:t xml:space="preserve"> Міністерством </w:t>
      </w:r>
      <w:r w:rsidR="00ED252F" w:rsidRPr="003861C0">
        <w:rPr>
          <w:sz w:val="24"/>
          <w:szCs w:val="24"/>
        </w:rPr>
        <w:t>було направлено усім зареєстрованими іноземним експортерам запитальник для  іноземного виробника і/або експортера без застосування вибіркового методу</w:t>
      </w:r>
      <w:r w:rsidR="00B52C82">
        <w:rPr>
          <w:sz w:val="24"/>
          <w:szCs w:val="24"/>
        </w:rPr>
        <w:t>.</w:t>
      </w:r>
    </w:p>
    <w:p w:rsidR="00F15F4C" w:rsidRPr="00CE5D54" w:rsidRDefault="00F15F4C" w:rsidP="00C8298D">
      <w:pPr>
        <w:pStyle w:val="Balk2"/>
        <w:spacing w:before="0"/>
        <w:ind w:firstLine="709"/>
        <w:rPr>
          <w:rFonts w:ascii="Times New Roman" w:hAnsi="Times New Roman"/>
          <w:lang w:val="uk-UA"/>
        </w:rPr>
      </w:pPr>
    </w:p>
    <w:p w:rsidR="002D18A4" w:rsidRPr="00CE5D54" w:rsidRDefault="00621920" w:rsidP="00700702">
      <w:pPr>
        <w:pStyle w:val="Balk2"/>
        <w:tabs>
          <w:tab w:val="left" w:pos="1134"/>
        </w:tabs>
        <w:spacing w:before="0"/>
        <w:ind w:firstLine="709"/>
        <w:rPr>
          <w:rFonts w:ascii="Times New Roman" w:hAnsi="Times New Roman"/>
          <w:lang w:val="uk-UA"/>
        </w:rPr>
      </w:pPr>
      <w:bookmarkStart w:id="51" w:name="_Toc196922710"/>
      <w:r w:rsidRPr="00CE5D54">
        <w:rPr>
          <w:rFonts w:ascii="Times New Roman" w:hAnsi="Times New Roman"/>
          <w:lang w:val="uk-UA"/>
        </w:rPr>
        <w:t>1.5.</w:t>
      </w:r>
      <w:r w:rsidRPr="00CE5D54">
        <w:rPr>
          <w:rFonts w:ascii="Times New Roman" w:hAnsi="Times New Roman"/>
          <w:lang w:val="uk-UA"/>
        </w:rPr>
        <w:tab/>
      </w:r>
      <w:r w:rsidR="002D18A4" w:rsidRPr="00CE5D54">
        <w:rPr>
          <w:rFonts w:ascii="Times New Roman" w:hAnsi="Times New Roman"/>
          <w:lang w:val="uk-UA"/>
        </w:rPr>
        <w:t>Направлення запитальників заінтересованим сторонам розслідування</w:t>
      </w:r>
      <w:bookmarkEnd w:id="45"/>
      <w:bookmarkEnd w:id="46"/>
      <w:bookmarkEnd w:id="47"/>
      <w:bookmarkEnd w:id="48"/>
      <w:bookmarkEnd w:id="50"/>
      <w:bookmarkEnd w:id="51"/>
    </w:p>
    <w:p w:rsidR="002D18A4" w:rsidRPr="00CE5D54" w:rsidRDefault="002D18A4" w:rsidP="00C8298D">
      <w:pPr>
        <w:spacing w:line="240" w:lineRule="auto"/>
        <w:ind w:firstLine="709"/>
        <w:rPr>
          <w:color w:val="000000"/>
          <w:sz w:val="24"/>
          <w:szCs w:val="24"/>
          <w:lang w:eastAsia="ar-SA"/>
        </w:rPr>
      </w:pPr>
      <w:r w:rsidRPr="00CE5D54">
        <w:rPr>
          <w:color w:val="000000"/>
          <w:sz w:val="24"/>
          <w:szCs w:val="24"/>
          <w:lang w:eastAsia="ar-SA"/>
        </w:rPr>
        <w:t>Відповідно до частини третьої статті 13 Закону Міністерство з метою отримання інформації та доказів, що використовуються в</w:t>
      </w:r>
      <w:r w:rsidR="00334F60" w:rsidRPr="00CE5D54">
        <w:rPr>
          <w:color w:val="000000"/>
          <w:sz w:val="24"/>
          <w:szCs w:val="24"/>
          <w:lang w:eastAsia="ar-SA"/>
        </w:rPr>
        <w:t xml:space="preserve"> цілях проведення розслідування</w:t>
      </w:r>
      <w:r w:rsidR="0020179E" w:rsidRPr="00CE5D54">
        <w:rPr>
          <w:color w:val="000000"/>
          <w:sz w:val="24"/>
          <w:szCs w:val="24"/>
          <w:lang w:eastAsia="ar-SA"/>
        </w:rPr>
        <w:t>,</w:t>
      </w:r>
      <w:r w:rsidRPr="00CE5D54">
        <w:rPr>
          <w:color w:val="000000"/>
          <w:sz w:val="24"/>
          <w:szCs w:val="24"/>
          <w:lang w:eastAsia="ar-SA"/>
        </w:rPr>
        <w:t xml:space="preserve"> над</w:t>
      </w:r>
      <w:r w:rsidR="00A47A66" w:rsidRPr="00CE5D54">
        <w:rPr>
          <w:color w:val="000000"/>
          <w:sz w:val="24"/>
          <w:szCs w:val="24"/>
          <w:lang w:eastAsia="ar-SA"/>
        </w:rPr>
        <w:t>іс</w:t>
      </w:r>
      <w:r w:rsidRPr="00CE5D54">
        <w:rPr>
          <w:color w:val="000000"/>
          <w:sz w:val="24"/>
          <w:szCs w:val="24"/>
          <w:lang w:eastAsia="ar-SA"/>
        </w:rPr>
        <w:t xml:space="preserve">лало заінтересованим сторонам розслідування запитальники. </w:t>
      </w:r>
      <w:r w:rsidR="00A47A66" w:rsidRPr="00CE5D54">
        <w:rPr>
          <w:color w:val="000000"/>
          <w:sz w:val="24"/>
          <w:szCs w:val="24"/>
          <w:lang w:eastAsia="ar-SA"/>
        </w:rPr>
        <w:t>Під час</w:t>
      </w:r>
      <w:r w:rsidRPr="00CE5D54">
        <w:rPr>
          <w:color w:val="000000"/>
          <w:sz w:val="24"/>
          <w:szCs w:val="24"/>
          <w:lang w:eastAsia="ar-SA"/>
        </w:rPr>
        <w:t xml:space="preserve"> направленн</w:t>
      </w:r>
      <w:r w:rsidR="00A47A66" w:rsidRPr="00CE5D54">
        <w:rPr>
          <w:color w:val="000000"/>
          <w:sz w:val="24"/>
          <w:szCs w:val="24"/>
          <w:lang w:eastAsia="ar-SA"/>
        </w:rPr>
        <w:t>я</w:t>
      </w:r>
      <w:r w:rsidRPr="00CE5D54">
        <w:rPr>
          <w:color w:val="000000"/>
          <w:sz w:val="24"/>
          <w:szCs w:val="24"/>
          <w:lang w:eastAsia="ar-SA"/>
        </w:rPr>
        <w:t xml:space="preserve"> запитальників Міністерство визначало строк, до якого необхідно було надати відповідь. Разом з </w:t>
      </w:r>
      <w:r w:rsidR="008103AE" w:rsidRPr="00CE5D54">
        <w:rPr>
          <w:color w:val="000000"/>
          <w:sz w:val="24"/>
          <w:szCs w:val="24"/>
          <w:lang w:eastAsia="ar-SA"/>
        </w:rPr>
        <w:t>цим</w:t>
      </w:r>
      <w:r w:rsidRPr="00CE5D54">
        <w:rPr>
          <w:color w:val="000000"/>
          <w:sz w:val="24"/>
          <w:szCs w:val="24"/>
          <w:lang w:eastAsia="ar-SA"/>
        </w:rPr>
        <w:t xml:space="preserve"> Міністерство розглядало звернення заінтересованих сторін щодо продовження строків наданн</w:t>
      </w:r>
      <w:r w:rsidR="00334F60" w:rsidRPr="00CE5D54">
        <w:rPr>
          <w:color w:val="000000"/>
          <w:sz w:val="24"/>
          <w:szCs w:val="24"/>
          <w:lang w:eastAsia="ar-SA"/>
        </w:rPr>
        <w:t>я відповідей на запитальники та</w:t>
      </w:r>
      <w:r w:rsidR="001034A0" w:rsidRPr="00CE5D54">
        <w:rPr>
          <w:color w:val="000000"/>
          <w:sz w:val="24"/>
          <w:szCs w:val="24"/>
          <w:lang w:eastAsia="ar-SA"/>
        </w:rPr>
        <w:t xml:space="preserve"> </w:t>
      </w:r>
      <w:r w:rsidR="008103AE" w:rsidRPr="00CE5D54">
        <w:rPr>
          <w:color w:val="000000"/>
          <w:sz w:val="24"/>
          <w:szCs w:val="24"/>
          <w:lang w:eastAsia="ar-SA"/>
        </w:rPr>
        <w:t>за</w:t>
      </w:r>
      <w:r w:rsidR="00334F60" w:rsidRPr="00CE5D54">
        <w:rPr>
          <w:color w:val="000000"/>
          <w:sz w:val="24"/>
          <w:szCs w:val="24"/>
          <w:lang w:eastAsia="ar-SA"/>
        </w:rPr>
        <w:t xml:space="preserve"> наявності достатніх підстав</w:t>
      </w:r>
      <w:r w:rsidRPr="00CE5D54">
        <w:rPr>
          <w:color w:val="000000"/>
          <w:sz w:val="24"/>
          <w:szCs w:val="24"/>
          <w:lang w:eastAsia="ar-SA"/>
        </w:rPr>
        <w:t xml:space="preserve"> приймало рішення про продовження/поновлення строків.</w:t>
      </w:r>
    </w:p>
    <w:p w:rsidR="002D18A4" w:rsidRPr="00CE5D54" w:rsidRDefault="002D18A4" w:rsidP="00C8298D">
      <w:pPr>
        <w:keepNext/>
        <w:widowControl/>
        <w:suppressLineNumbers/>
        <w:suppressAutoHyphens/>
        <w:spacing w:before="120" w:after="120" w:line="240" w:lineRule="auto"/>
        <w:ind w:firstLine="0"/>
        <w:jc w:val="right"/>
        <w:rPr>
          <w:rFonts w:eastAsia="Times New Roman"/>
          <w:b/>
          <w:bCs/>
          <w:iCs/>
          <w:sz w:val="24"/>
          <w:szCs w:val="24"/>
          <w:lang w:eastAsia="zh-CN"/>
        </w:rPr>
      </w:pPr>
      <w:r w:rsidRPr="00CE5D54">
        <w:rPr>
          <w:b/>
          <w:bCs/>
          <w:iCs/>
          <w:sz w:val="24"/>
          <w:szCs w:val="24"/>
          <w:lang w:eastAsia="zh-CN"/>
        </w:rPr>
        <w:t xml:space="preserve">Таблиця </w:t>
      </w:r>
      <w:r w:rsidRPr="00CE5D54">
        <w:rPr>
          <w:b/>
          <w:bCs/>
          <w:iCs/>
          <w:sz w:val="24"/>
          <w:szCs w:val="24"/>
          <w:lang w:eastAsia="zh-CN"/>
        </w:rPr>
        <w:fldChar w:fldCharType="begin"/>
      </w:r>
      <w:r w:rsidRPr="00CE5D54">
        <w:rPr>
          <w:b/>
          <w:bCs/>
          <w:iCs/>
          <w:sz w:val="24"/>
          <w:szCs w:val="24"/>
          <w:lang w:eastAsia="zh-CN"/>
        </w:rPr>
        <w:instrText xml:space="preserve"> SEQ Таблиця \* ARABIC </w:instrText>
      </w:r>
      <w:r w:rsidRPr="00CE5D54">
        <w:rPr>
          <w:b/>
          <w:bCs/>
          <w:iCs/>
          <w:sz w:val="24"/>
          <w:szCs w:val="24"/>
          <w:lang w:eastAsia="zh-CN"/>
        </w:rPr>
        <w:fldChar w:fldCharType="separate"/>
      </w:r>
      <w:r w:rsidR="00E23137">
        <w:rPr>
          <w:b/>
          <w:bCs/>
          <w:iCs/>
          <w:noProof/>
          <w:sz w:val="24"/>
          <w:szCs w:val="24"/>
          <w:lang w:eastAsia="zh-CN"/>
        </w:rPr>
        <w:t>1</w:t>
      </w:r>
      <w:r w:rsidRPr="00CE5D54">
        <w:rPr>
          <w:b/>
          <w:bCs/>
          <w:iCs/>
          <w:sz w:val="24"/>
          <w:szCs w:val="24"/>
          <w:lang w:eastAsia="zh-CN"/>
        </w:rPr>
        <w:fldChar w:fldCharType="end"/>
      </w:r>
      <w:r w:rsidRPr="00CE5D54">
        <w:rPr>
          <w:rFonts w:eastAsia="Times New Roman"/>
          <w:b/>
          <w:bCs/>
          <w:iCs/>
          <w:sz w:val="24"/>
          <w:szCs w:val="24"/>
          <w:lang w:eastAsia="zh-CN"/>
        </w:rPr>
        <w:t>.</w:t>
      </w:r>
      <w:r w:rsidR="00782411" w:rsidRPr="00CE5D54">
        <w:rPr>
          <w:rFonts w:eastAsia="Times New Roman"/>
          <w:b/>
          <w:bCs/>
          <w:iCs/>
          <w:sz w:val="24"/>
          <w:szCs w:val="24"/>
          <w:lang w:eastAsia="zh-CN"/>
        </w:rPr>
        <w:t>5</w:t>
      </w:r>
      <w:r w:rsidRPr="00CE5D54">
        <w:rPr>
          <w:rFonts w:eastAsia="Times New Roman"/>
          <w:b/>
          <w:bCs/>
          <w:iCs/>
          <w:sz w:val="24"/>
          <w:szCs w:val="24"/>
          <w:lang w:eastAsia="zh-CN"/>
        </w:rPr>
        <w:t>.</w:t>
      </w:r>
      <w:r w:rsidR="00AF48F9" w:rsidRPr="00CE5D54">
        <w:rPr>
          <w:rFonts w:eastAsia="Times New Roman"/>
          <w:b/>
          <w:bCs/>
          <w:iCs/>
          <w:sz w:val="24"/>
          <w:szCs w:val="24"/>
          <w:lang w:eastAsia="zh-CN"/>
        </w:rPr>
        <w:t>1.</w:t>
      </w:r>
    </w:p>
    <w:tbl>
      <w:tblPr>
        <w:tblW w:w="487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554"/>
        <w:gridCol w:w="13"/>
        <w:gridCol w:w="1531"/>
        <w:gridCol w:w="2591"/>
      </w:tblGrid>
      <w:tr w:rsidR="006D403F" w:rsidRPr="00CE5D54" w:rsidTr="00DA3CAC">
        <w:trPr>
          <w:trHeight w:val="20"/>
        </w:trPr>
        <w:tc>
          <w:tcPr>
            <w:tcW w:w="1972" w:type="pct"/>
            <w:vAlign w:val="center"/>
            <w:hideMark/>
          </w:tcPr>
          <w:p w:rsidR="002D18A4" w:rsidRPr="00CE5D54" w:rsidRDefault="002D18A4" w:rsidP="00C8298D">
            <w:pPr>
              <w:tabs>
                <w:tab w:val="left" w:pos="426"/>
                <w:tab w:val="left" w:pos="993"/>
              </w:tabs>
              <w:spacing w:line="240" w:lineRule="auto"/>
              <w:ind w:firstLine="0"/>
              <w:contextualSpacing/>
              <w:jc w:val="center"/>
              <w:rPr>
                <w:rFonts w:eastAsia="Times New Roman"/>
                <w:b/>
                <w:i/>
                <w:sz w:val="22"/>
                <w:szCs w:val="22"/>
                <w:lang w:eastAsia="en-US"/>
              </w:rPr>
            </w:pPr>
            <w:r w:rsidRPr="00CE5D54">
              <w:rPr>
                <w:b/>
                <w:i/>
                <w:sz w:val="22"/>
                <w:szCs w:val="22"/>
              </w:rPr>
              <w:t>Заінтересована сторона</w:t>
            </w:r>
          </w:p>
        </w:tc>
        <w:tc>
          <w:tcPr>
            <w:tcW w:w="834" w:type="pct"/>
            <w:gridSpan w:val="2"/>
            <w:vAlign w:val="center"/>
            <w:hideMark/>
          </w:tcPr>
          <w:p w:rsidR="002D18A4" w:rsidRPr="00CE5D54" w:rsidRDefault="002D18A4" w:rsidP="00C8298D">
            <w:pPr>
              <w:tabs>
                <w:tab w:val="left" w:pos="426"/>
                <w:tab w:val="left" w:pos="993"/>
              </w:tabs>
              <w:spacing w:line="240" w:lineRule="auto"/>
              <w:ind w:firstLine="0"/>
              <w:contextualSpacing/>
              <w:jc w:val="center"/>
              <w:rPr>
                <w:b/>
                <w:i/>
                <w:sz w:val="22"/>
                <w:szCs w:val="22"/>
              </w:rPr>
            </w:pPr>
            <w:r w:rsidRPr="00CE5D54">
              <w:rPr>
                <w:b/>
                <w:i/>
                <w:sz w:val="22"/>
                <w:szCs w:val="22"/>
              </w:rPr>
              <w:t>Направлення</w:t>
            </w:r>
          </w:p>
        </w:tc>
        <w:tc>
          <w:tcPr>
            <w:tcW w:w="815" w:type="pct"/>
            <w:vAlign w:val="center"/>
            <w:hideMark/>
          </w:tcPr>
          <w:p w:rsidR="002D18A4" w:rsidRPr="00CE5D54" w:rsidRDefault="002D18A4" w:rsidP="00C8298D">
            <w:pPr>
              <w:tabs>
                <w:tab w:val="left" w:pos="426"/>
                <w:tab w:val="left" w:pos="993"/>
              </w:tabs>
              <w:spacing w:line="240" w:lineRule="auto"/>
              <w:ind w:firstLine="0"/>
              <w:contextualSpacing/>
              <w:jc w:val="center"/>
              <w:rPr>
                <w:b/>
                <w:i/>
                <w:sz w:val="22"/>
                <w:szCs w:val="22"/>
              </w:rPr>
            </w:pPr>
            <w:r w:rsidRPr="00CE5D54">
              <w:rPr>
                <w:b/>
                <w:i/>
                <w:sz w:val="22"/>
                <w:szCs w:val="22"/>
              </w:rPr>
              <w:t>Строк</w:t>
            </w:r>
          </w:p>
          <w:p w:rsidR="002D18A4" w:rsidRPr="00CE5D54" w:rsidRDefault="00F27BC8" w:rsidP="00C8298D">
            <w:pPr>
              <w:tabs>
                <w:tab w:val="left" w:pos="426"/>
                <w:tab w:val="left" w:pos="993"/>
              </w:tabs>
              <w:spacing w:line="240" w:lineRule="auto"/>
              <w:ind w:firstLine="0"/>
              <w:contextualSpacing/>
              <w:jc w:val="center"/>
              <w:rPr>
                <w:b/>
                <w:i/>
                <w:sz w:val="22"/>
                <w:szCs w:val="22"/>
              </w:rPr>
            </w:pPr>
            <w:r w:rsidRPr="00CE5D54">
              <w:rPr>
                <w:b/>
                <w:i/>
                <w:sz w:val="22"/>
                <w:szCs w:val="22"/>
              </w:rPr>
              <w:t>н</w:t>
            </w:r>
            <w:r w:rsidR="002D18A4" w:rsidRPr="00CE5D54">
              <w:rPr>
                <w:b/>
                <w:i/>
                <w:sz w:val="22"/>
                <w:szCs w:val="22"/>
              </w:rPr>
              <w:t>адання</w:t>
            </w:r>
          </w:p>
        </w:tc>
        <w:tc>
          <w:tcPr>
            <w:tcW w:w="1379" w:type="pct"/>
            <w:vAlign w:val="center"/>
            <w:hideMark/>
          </w:tcPr>
          <w:p w:rsidR="002D18A4" w:rsidRPr="00CE5D54" w:rsidRDefault="002D18A4" w:rsidP="00C8298D">
            <w:pPr>
              <w:tabs>
                <w:tab w:val="left" w:pos="426"/>
                <w:tab w:val="left" w:pos="993"/>
              </w:tabs>
              <w:spacing w:line="240" w:lineRule="auto"/>
              <w:ind w:firstLine="0"/>
              <w:contextualSpacing/>
              <w:jc w:val="center"/>
              <w:rPr>
                <w:b/>
                <w:i/>
                <w:sz w:val="22"/>
                <w:szCs w:val="22"/>
              </w:rPr>
            </w:pPr>
            <w:r w:rsidRPr="00CE5D54">
              <w:rPr>
                <w:b/>
                <w:i/>
                <w:sz w:val="22"/>
                <w:szCs w:val="22"/>
              </w:rPr>
              <w:t>Дата отримання</w:t>
            </w:r>
          </w:p>
        </w:tc>
      </w:tr>
      <w:tr w:rsidR="00A50838" w:rsidRPr="00CE5D54" w:rsidTr="00DA3CAC">
        <w:tblPrEx>
          <w:tblLook w:val="0000" w:firstRow="0" w:lastRow="0" w:firstColumn="0" w:lastColumn="0" w:noHBand="0" w:noVBand="0"/>
        </w:tblPrEx>
        <w:trPr>
          <w:trHeight w:val="20"/>
        </w:trPr>
        <w:tc>
          <w:tcPr>
            <w:tcW w:w="5000" w:type="pct"/>
            <w:gridSpan w:val="5"/>
            <w:vAlign w:val="center"/>
          </w:tcPr>
          <w:p w:rsidR="00A50838" w:rsidRPr="00CE5D54" w:rsidRDefault="00A50838" w:rsidP="00C8298D">
            <w:pPr>
              <w:spacing w:line="240" w:lineRule="auto"/>
              <w:ind w:firstLine="0"/>
              <w:jc w:val="center"/>
              <w:rPr>
                <w:b/>
                <w:i/>
                <w:sz w:val="22"/>
                <w:szCs w:val="22"/>
              </w:rPr>
            </w:pPr>
            <w:r w:rsidRPr="00CE5D54">
              <w:rPr>
                <w:b/>
                <w:i/>
                <w:sz w:val="22"/>
                <w:szCs w:val="22"/>
              </w:rPr>
              <w:t>Вітчизняні виробники</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"Агроконцерн" </w:t>
            </w:r>
          </w:p>
        </w:tc>
        <w:tc>
          <w:tcPr>
            <w:tcW w:w="827" w:type="pct"/>
            <w:vMerge w:val="restart"/>
            <w:vAlign w:val="center"/>
          </w:tcPr>
          <w:p w:rsidR="00EE7428" w:rsidRPr="00CE5D54" w:rsidRDefault="00EE7428" w:rsidP="00C8298D">
            <w:pPr>
              <w:spacing w:line="240" w:lineRule="auto"/>
              <w:ind w:firstLine="0"/>
              <w:jc w:val="center"/>
              <w:rPr>
                <w:sz w:val="22"/>
                <w:szCs w:val="22"/>
              </w:rPr>
            </w:pPr>
            <w:r w:rsidRPr="00CE5D54">
              <w:rPr>
                <w:sz w:val="22"/>
                <w:szCs w:val="22"/>
              </w:rPr>
              <w:t>25.06.2024</w:t>
            </w:r>
          </w:p>
        </w:tc>
        <w:tc>
          <w:tcPr>
            <w:tcW w:w="822" w:type="pct"/>
            <w:gridSpan w:val="2"/>
            <w:vMerge w:val="restart"/>
            <w:vAlign w:val="center"/>
          </w:tcPr>
          <w:p w:rsidR="00EE7428" w:rsidRPr="00CE5D54" w:rsidRDefault="00C647B8" w:rsidP="00C8298D">
            <w:pPr>
              <w:spacing w:line="240" w:lineRule="auto"/>
              <w:ind w:firstLine="0"/>
              <w:jc w:val="center"/>
              <w:rPr>
                <w:sz w:val="22"/>
                <w:szCs w:val="22"/>
              </w:rPr>
            </w:pPr>
            <w:r w:rsidRPr="00CE5D54">
              <w:rPr>
                <w:sz w:val="22"/>
                <w:szCs w:val="22"/>
              </w:rPr>
              <w:t>01</w:t>
            </w:r>
            <w:r w:rsidR="00EE7428" w:rsidRPr="00CE5D54">
              <w:rPr>
                <w:sz w:val="22"/>
                <w:szCs w:val="22"/>
              </w:rPr>
              <w:t>.0</w:t>
            </w:r>
            <w:r w:rsidRPr="00CE5D54">
              <w:rPr>
                <w:sz w:val="22"/>
                <w:szCs w:val="22"/>
              </w:rPr>
              <w:t>8</w:t>
            </w:r>
            <w:r w:rsidR="00EE7428" w:rsidRPr="00CE5D54">
              <w:rPr>
                <w:sz w:val="22"/>
                <w:szCs w:val="22"/>
              </w:rPr>
              <w:t>.202</w:t>
            </w:r>
            <w:r w:rsidRPr="00CE5D54">
              <w:rPr>
                <w:sz w:val="22"/>
                <w:szCs w:val="22"/>
              </w:rPr>
              <w:t>4</w:t>
            </w:r>
          </w:p>
          <w:p w:rsidR="00C647B8" w:rsidRPr="00CE5D54" w:rsidRDefault="00C647B8" w:rsidP="00C8298D">
            <w:pPr>
              <w:spacing w:line="240" w:lineRule="auto"/>
              <w:ind w:firstLine="0"/>
              <w:jc w:val="center"/>
              <w:rPr>
                <w:sz w:val="22"/>
                <w:szCs w:val="22"/>
              </w:rPr>
            </w:pPr>
            <w:r w:rsidRPr="00CE5D54">
              <w:rPr>
                <w:sz w:val="22"/>
                <w:szCs w:val="22"/>
              </w:rPr>
              <w:t>п</w:t>
            </w:r>
            <w:r w:rsidR="00EE7428" w:rsidRPr="00CE5D54">
              <w:rPr>
                <w:sz w:val="22"/>
                <w:szCs w:val="22"/>
              </w:rPr>
              <w:t>родовжено</w:t>
            </w:r>
            <w:r w:rsidRPr="00CE5D54">
              <w:rPr>
                <w:sz w:val="22"/>
                <w:szCs w:val="22"/>
              </w:rPr>
              <w:t>:</w:t>
            </w:r>
          </w:p>
          <w:p w:rsidR="00C647B8" w:rsidRPr="00CE5D54" w:rsidRDefault="00EE7428" w:rsidP="00C8298D">
            <w:pPr>
              <w:spacing w:line="240" w:lineRule="auto"/>
              <w:ind w:firstLine="0"/>
              <w:jc w:val="center"/>
              <w:rPr>
                <w:sz w:val="22"/>
                <w:szCs w:val="22"/>
              </w:rPr>
            </w:pPr>
            <w:r w:rsidRPr="00CE5D54">
              <w:rPr>
                <w:sz w:val="22"/>
                <w:szCs w:val="22"/>
              </w:rPr>
              <w:t xml:space="preserve"> до </w:t>
            </w:r>
            <w:r w:rsidR="00C647B8" w:rsidRPr="00CE5D54">
              <w:rPr>
                <w:sz w:val="22"/>
                <w:szCs w:val="22"/>
              </w:rPr>
              <w:t>1</w:t>
            </w:r>
            <w:r w:rsidRPr="00CE5D54">
              <w:rPr>
                <w:sz w:val="22"/>
                <w:szCs w:val="22"/>
              </w:rPr>
              <w:t>6.0</w:t>
            </w:r>
            <w:r w:rsidR="00C647B8" w:rsidRPr="00CE5D54">
              <w:rPr>
                <w:sz w:val="22"/>
                <w:szCs w:val="22"/>
              </w:rPr>
              <w:t>8</w:t>
            </w:r>
            <w:r w:rsidRPr="00CE5D54">
              <w:rPr>
                <w:sz w:val="22"/>
                <w:szCs w:val="22"/>
              </w:rPr>
              <w:t>.202</w:t>
            </w:r>
            <w:r w:rsidR="00C647B8" w:rsidRPr="00CE5D54">
              <w:rPr>
                <w:sz w:val="22"/>
                <w:szCs w:val="22"/>
              </w:rPr>
              <w:t>4,</w:t>
            </w:r>
          </w:p>
          <w:p w:rsidR="006D403F" w:rsidRPr="00CE5D54" w:rsidRDefault="00C647B8" w:rsidP="00C8298D">
            <w:pPr>
              <w:spacing w:line="240" w:lineRule="auto"/>
              <w:ind w:firstLine="0"/>
              <w:jc w:val="center"/>
              <w:rPr>
                <w:sz w:val="22"/>
                <w:szCs w:val="22"/>
              </w:rPr>
            </w:pPr>
            <w:r w:rsidRPr="00CE5D54">
              <w:rPr>
                <w:sz w:val="22"/>
                <w:szCs w:val="22"/>
              </w:rPr>
              <w:t xml:space="preserve">до </w:t>
            </w:r>
            <w:r w:rsidR="006D403F" w:rsidRPr="00CE5D54">
              <w:rPr>
                <w:sz w:val="22"/>
                <w:szCs w:val="22"/>
              </w:rPr>
              <w:t xml:space="preserve">30.08.2024, </w:t>
            </w:r>
          </w:p>
          <w:p w:rsidR="006D403F" w:rsidRPr="00CE5D54" w:rsidRDefault="006D403F" w:rsidP="00C8298D">
            <w:pPr>
              <w:spacing w:line="240" w:lineRule="auto"/>
              <w:ind w:firstLine="0"/>
              <w:jc w:val="center"/>
              <w:rPr>
                <w:sz w:val="22"/>
                <w:szCs w:val="22"/>
              </w:rPr>
            </w:pPr>
            <w:r w:rsidRPr="00CE5D54">
              <w:rPr>
                <w:sz w:val="22"/>
                <w:szCs w:val="22"/>
              </w:rPr>
              <w:t>до 06.09.2024</w:t>
            </w:r>
            <w:r w:rsidR="00DA3CAC" w:rsidRPr="00CE5D54">
              <w:rPr>
                <w:sz w:val="22"/>
                <w:szCs w:val="22"/>
              </w:rPr>
              <w:t>,</w:t>
            </w:r>
            <w:r w:rsidRPr="00CE5D54">
              <w:rPr>
                <w:sz w:val="22"/>
                <w:szCs w:val="22"/>
              </w:rPr>
              <w:t xml:space="preserve"> </w:t>
            </w:r>
          </w:p>
          <w:p w:rsidR="00C647B8" w:rsidRPr="00CE5D54" w:rsidRDefault="006D403F" w:rsidP="00C8298D">
            <w:pPr>
              <w:spacing w:line="240" w:lineRule="auto"/>
              <w:ind w:firstLine="0"/>
              <w:jc w:val="center"/>
              <w:rPr>
                <w:sz w:val="22"/>
                <w:szCs w:val="22"/>
              </w:rPr>
            </w:pPr>
            <w:r w:rsidRPr="00CE5D54">
              <w:rPr>
                <w:sz w:val="22"/>
                <w:szCs w:val="22"/>
              </w:rPr>
              <w:t xml:space="preserve">до 13.09.2024 </w:t>
            </w:r>
          </w:p>
          <w:p w:rsidR="00EE7428" w:rsidRPr="00CE5D54" w:rsidRDefault="00EE7428" w:rsidP="00C8298D">
            <w:pPr>
              <w:spacing w:line="240" w:lineRule="auto"/>
              <w:ind w:firstLine="0"/>
              <w:jc w:val="center"/>
              <w:rPr>
                <w:sz w:val="22"/>
                <w:szCs w:val="22"/>
              </w:rPr>
            </w:pPr>
            <w:r w:rsidRPr="00CE5D54">
              <w:rPr>
                <w:sz w:val="22"/>
                <w:szCs w:val="22"/>
              </w:rPr>
              <w:t xml:space="preserve"> </w:t>
            </w: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ПрАТ "Зміївська овочева фабрика"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12.09.2024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ПрАТ "Комбінат "Тепличний"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12.09.2024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"Красноградська овочева фабрика"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"Кременчуцька Овочева Фабрика"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"Овочевий комбінат Станишівка"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"Перспектива"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12.09.2024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"Тепличний комбінат "Дніпровський"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ПОСП "Уманський тепличний комбінат"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6420B9" w:rsidRPr="00CE5D54" w:rsidTr="00DA3CAC">
        <w:tblPrEx>
          <w:tblLook w:val="0000" w:firstRow="0" w:lastRow="0" w:firstColumn="0" w:lastColumn="0" w:noHBand="0" w:noVBand="0"/>
        </w:tblPrEx>
        <w:trPr>
          <w:trHeight w:val="20"/>
        </w:trPr>
        <w:tc>
          <w:tcPr>
            <w:tcW w:w="5000" w:type="pct"/>
            <w:gridSpan w:val="5"/>
            <w:vAlign w:val="center"/>
          </w:tcPr>
          <w:p w:rsidR="006420B9" w:rsidRPr="00CE5D54" w:rsidRDefault="006420B9" w:rsidP="00C8298D">
            <w:pPr>
              <w:tabs>
                <w:tab w:val="left" w:pos="426"/>
                <w:tab w:val="left" w:pos="993"/>
              </w:tabs>
              <w:spacing w:line="240" w:lineRule="auto"/>
              <w:ind w:firstLine="0"/>
              <w:contextualSpacing/>
              <w:jc w:val="center"/>
              <w:rPr>
                <w:b/>
                <w:i/>
                <w:sz w:val="22"/>
                <w:szCs w:val="22"/>
              </w:rPr>
            </w:pPr>
            <w:r w:rsidRPr="00CE5D54">
              <w:rPr>
                <w:b/>
                <w:i/>
                <w:sz w:val="22"/>
                <w:szCs w:val="22"/>
              </w:rPr>
              <w:t>Іноземні експортери</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ALIN FRESH DI</w:t>
            </w:r>
            <w:r w:rsidRPr="00CE5D54">
              <w:rPr>
                <w:rFonts w:ascii="Times New Roman" w:hAnsi="Times New Roman"/>
                <w:sz w:val="22"/>
                <w:szCs w:val="22"/>
                <w:shd w:val="clear" w:color="auto" w:fill="FFFFFF"/>
                <w:lang w:val="uk-UA"/>
              </w:rPr>
              <w:t xml:space="preserve">Ş TICARET LIMITED ŞIRKETI </w:t>
            </w:r>
          </w:p>
        </w:tc>
        <w:tc>
          <w:tcPr>
            <w:tcW w:w="827" w:type="pct"/>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04.07.2024</w:t>
            </w:r>
          </w:p>
        </w:tc>
        <w:tc>
          <w:tcPr>
            <w:tcW w:w="822" w:type="pct"/>
            <w:gridSpan w:val="2"/>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12.08.2024</w:t>
            </w: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12.08.2028</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B.</w:t>
            </w:r>
            <w:r w:rsidRPr="00CE5D54">
              <w:rPr>
                <w:rFonts w:ascii="Times New Roman" w:hAnsi="Times New Roman"/>
                <w:sz w:val="22"/>
                <w:szCs w:val="22"/>
                <w:shd w:val="clear" w:color="auto" w:fill="FFFFFF"/>
                <w:lang w:val="uk-UA"/>
              </w:rPr>
              <w:t>Ş.F. A</w:t>
            </w:r>
            <w:r w:rsidRPr="00CE5D54">
              <w:rPr>
                <w:rFonts w:ascii="Times New Roman" w:hAnsi="Times New Roman"/>
                <w:sz w:val="22"/>
                <w:szCs w:val="22"/>
                <w:lang w:val="uk-UA"/>
              </w:rPr>
              <w:t>ÇIKYÜREK ÜRÜNLERI KOMISYON TAŞIMACILIK  IN</w:t>
            </w:r>
            <w:r w:rsidRPr="00CE5D54">
              <w:rPr>
                <w:rFonts w:ascii="Times New Roman" w:hAnsi="Times New Roman"/>
                <w:sz w:val="22"/>
                <w:szCs w:val="22"/>
                <w:shd w:val="clear" w:color="auto" w:fill="FFFFFF"/>
                <w:lang w:val="uk-UA"/>
              </w:rPr>
              <w:t>ŞAAT</w:t>
            </w:r>
            <w:r w:rsidRPr="00CE5D54">
              <w:rPr>
                <w:rFonts w:ascii="Times New Roman" w:hAnsi="Times New Roman"/>
                <w:sz w:val="22"/>
                <w:szCs w:val="22"/>
                <w:lang w:val="uk-UA"/>
              </w:rPr>
              <w:t xml:space="preserve"> DI</w:t>
            </w:r>
            <w:r w:rsidRPr="00CE5D54">
              <w:rPr>
                <w:rFonts w:ascii="Times New Roman" w:hAnsi="Times New Roman"/>
                <w:sz w:val="22"/>
                <w:szCs w:val="22"/>
                <w:shd w:val="clear" w:color="auto" w:fill="FFFFFF"/>
                <w:lang w:val="uk-UA"/>
              </w:rPr>
              <w:t xml:space="preserve">Ş TICARET ITHALAT VE IHRACAT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color w:val="FF0000"/>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2" w:name="_Hlk187421424"/>
            <w:r w:rsidRPr="00CE5D54">
              <w:rPr>
                <w:rFonts w:ascii="Times New Roman" w:hAnsi="Times New Roman"/>
                <w:sz w:val="22"/>
                <w:szCs w:val="22"/>
                <w:lang w:val="uk-UA"/>
              </w:rPr>
              <w:lastRenderedPageBreak/>
              <w:t>AKDENIZ BIRLIK TARIM TAŞ. TUR.SAN.VE.TIC.LTD.</w:t>
            </w:r>
            <w:r w:rsidRPr="00CE5D54">
              <w:rPr>
                <w:rFonts w:ascii="Times New Roman" w:hAnsi="Times New Roman"/>
                <w:sz w:val="22"/>
                <w:szCs w:val="22"/>
                <w:shd w:val="clear" w:color="auto" w:fill="FFFFFF"/>
                <w:lang w:val="uk-UA"/>
              </w:rPr>
              <w:t xml:space="preserve"> ŞTI.</w:t>
            </w:r>
            <w:r w:rsidRPr="00CE5D54">
              <w:rPr>
                <w:rFonts w:ascii="Times New Roman" w:hAnsi="Times New Roman"/>
                <w:sz w:val="22"/>
                <w:szCs w:val="22"/>
                <w:lang w:val="uk-UA"/>
              </w:rPr>
              <w:t xml:space="preserve">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ER INŞAAT HAFRIYAT GIDA TUR. TAŞ. SAN.VE.TIC.LTD. </w:t>
            </w:r>
            <w:r w:rsidRPr="00CE5D54">
              <w:rPr>
                <w:rFonts w:ascii="Times New Roman" w:hAnsi="Times New Roman"/>
                <w:sz w:val="22"/>
                <w:szCs w:val="22"/>
                <w:shd w:val="clear" w:color="auto" w:fill="FFFFFF"/>
                <w:lang w:val="uk-UA"/>
              </w:rPr>
              <w:t>ŞTI.</w:t>
            </w:r>
            <w:r w:rsidRPr="00CE5D54">
              <w:rPr>
                <w:rFonts w:ascii="Times New Roman" w:hAnsi="Times New Roman"/>
                <w:sz w:val="22"/>
                <w:szCs w:val="22"/>
                <w:lang w:val="uk-UA"/>
              </w:rPr>
              <w:t xml:space="preserve">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ERBEYLER TARIM LOJISTIK GIDA GÜMRÜK INSAAT SANAYI VE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GRD GROUP DI</w:t>
            </w:r>
            <w:r w:rsidRPr="00CE5D54">
              <w:rPr>
                <w:rFonts w:ascii="Times New Roman" w:hAnsi="Times New Roman"/>
                <w:sz w:val="22"/>
                <w:szCs w:val="22"/>
                <w:shd w:val="clear" w:color="auto" w:fill="FFFFFF"/>
                <w:lang w:val="uk-UA"/>
              </w:rPr>
              <w:t xml:space="preserve">Ş TICARET VE PAZARLAMA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3" w:name="_Hlk187421346"/>
            <w:bookmarkEnd w:id="52"/>
            <w:r w:rsidRPr="00CE5D54">
              <w:rPr>
                <w:rFonts w:ascii="Times New Roman" w:hAnsi="Times New Roman"/>
                <w:sz w:val="22"/>
                <w:szCs w:val="22"/>
                <w:lang w:val="uk-UA"/>
              </w:rPr>
              <w:t>IYI TICARET GIDA LTD.</w:t>
            </w:r>
            <w:r w:rsidRPr="00CE5D54">
              <w:rPr>
                <w:rFonts w:ascii="Times New Roman" w:hAnsi="Times New Roman"/>
                <w:sz w:val="22"/>
                <w:szCs w:val="22"/>
                <w:shd w:val="clear" w:color="auto" w:fill="FFFFFF"/>
                <w:lang w:val="uk-UA"/>
              </w:rPr>
              <w:t>ŞTI.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KUMEY TARIM PAZARLAMA</w:t>
            </w:r>
            <w:r w:rsidRPr="00CE5D54">
              <w:rPr>
                <w:rFonts w:ascii="Times New Roman" w:hAnsi="Times New Roman"/>
                <w:sz w:val="22"/>
                <w:szCs w:val="22"/>
                <w:shd w:val="clear" w:color="auto" w:fill="FFFFFF"/>
                <w:lang w:val="uk-UA"/>
              </w:rPr>
              <w:t xml:space="preserve">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4" w:name="_Hlk86118974"/>
            <w:r w:rsidRPr="00CE5D54">
              <w:rPr>
                <w:rFonts w:ascii="Times New Roman" w:hAnsi="Times New Roman"/>
                <w:sz w:val="22"/>
                <w:szCs w:val="22"/>
                <w:lang w:val="uk-UA"/>
              </w:rPr>
              <w:t xml:space="preserve">MS OLGUN GIDA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NATUREX DIŞ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TALYA FRESH TARIM ITHALAT IHRACAT SANAYI VE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021F1D" w:rsidP="00C8298D">
            <w:pPr>
              <w:spacing w:line="240" w:lineRule="auto"/>
              <w:ind w:firstLine="0"/>
              <w:jc w:val="center"/>
              <w:rPr>
                <w:sz w:val="22"/>
                <w:szCs w:val="22"/>
              </w:rPr>
            </w:pPr>
            <w:r w:rsidRPr="00CE5D54">
              <w:rPr>
                <w:sz w:val="22"/>
                <w:szCs w:val="22"/>
              </w:rPr>
              <w:t>09</w:t>
            </w:r>
            <w:r w:rsidR="006D403F" w:rsidRPr="00CE5D54">
              <w:rPr>
                <w:sz w:val="22"/>
                <w:szCs w:val="22"/>
              </w:rPr>
              <w:t>.08.2024</w:t>
            </w:r>
          </w:p>
        </w:tc>
      </w:tr>
      <w:bookmarkEnd w:id="54"/>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SARP FRESH DIŞ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SEMIRS GIDA TARIM DIŞ TIC. VE SANAYI LTD. ŞTI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5" w:name="_Hlk84861226"/>
            <w:r w:rsidRPr="00CE5D54">
              <w:rPr>
                <w:rFonts w:ascii="Times New Roman" w:hAnsi="Times New Roman"/>
                <w:sz w:val="22"/>
                <w:szCs w:val="22"/>
                <w:lang w:val="uk-UA"/>
              </w:rPr>
              <w:t xml:space="preserve">SUNFRUI GIDA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bookmarkEnd w:id="55"/>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SOY EXPORT TARIM ÜRÜNLERI SANAYI VE TICARET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1</w:t>
            </w:r>
            <w:r w:rsidR="00BA6CDA" w:rsidRPr="00CE5D54">
              <w:rPr>
                <w:sz w:val="22"/>
                <w:szCs w:val="22"/>
              </w:rPr>
              <w:t>3</w:t>
            </w:r>
            <w:r w:rsidRPr="00CE5D54">
              <w:rPr>
                <w:sz w:val="22"/>
                <w:szCs w:val="22"/>
              </w:rPr>
              <w:t>.08.2024</w:t>
            </w:r>
          </w:p>
        </w:tc>
      </w:tr>
      <w:bookmarkEnd w:id="53"/>
      <w:tr w:rsidR="006420B9" w:rsidRPr="00CE5D54" w:rsidTr="00DA3CAC">
        <w:tblPrEx>
          <w:tblLook w:val="0000" w:firstRow="0" w:lastRow="0" w:firstColumn="0" w:lastColumn="0" w:noHBand="0" w:noVBand="0"/>
        </w:tblPrEx>
        <w:trPr>
          <w:trHeight w:val="20"/>
        </w:trPr>
        <w:tc>
          <w:tcPr>
            <w:tcW w:w="5000" w:type="pct"/>
            <w:gridSpan w:val="5"/>
            <w:vAlign w:val="center"/>
          </w:tcPr>
          <w:p w:rsidR="006420B9" w:rsidRPr="00CE5D54" w:rsidRDefault="006420B9" w:rsidP="00C8298D">
            <w:pPr>
              <w:spacing w:line="240" w:lineRule="auto"/>
              <w:ind w:firstLine="0"/>
              <w:jc w:val="center"/>
              <w:rPr>
                <w:b/>
                <w:i/>
                <w:sz w:val="22"/>
                <w:szCs w:val="22"/>
              </w:rPr>
            </w:pPr>
            <w:r w:rsidRPr="00CE5D54">
              <w:rPr>
                <w:b/>
                <w:i/>
                <w:sz w:val="22"/>
                <w:szCs w:val="22"/>
              </w:rPr>
              <w:t>Імпортери</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tabs>
                <w:tab w:val="left" w:pos="540"/>
                <w:tab w:val="left" w:pos="1155"/>
              </w:tabs>
              <w:spacing w:line="240" w:lineRule="auto"/>
              <w:ind w:firstLine="52"/>
              <w:rPr>
                <w:sz w:val="22"/>
                <w:szCs w:val="22"/>
              </w:rPr>
            </w:pPr>
            <w:r w:rsidRPr="00CE5D54">
              <w:rPr>
                <w:bCs/>
                <w:iCs/>
                <w:sz w:val="22"/>
                <w:szCs w:val="22"/>
              </w:rPr>
              <w:t xml:space="preserve">ТОВ "ОМЕГА" </w:t>
            </w:r>
          </w:p>
        </w:tc>
        <w:tc>
          <w:tcPr>
            <w:tcW w:w="827" w:type="pct"/>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25.06.2024</w:t>
            </w:r>
          </w:p>
        </w:tc>
        <w:tc>
          <w:tcPr>
            <w:tcW w:w="822" w:type="pct"/>
            <w:gridSpan w:val="2"/>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01.08.2024</w:t>
            </w: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ind w:firstLine="52"/>
              <w:rPr>
                <w:rFonts w:ascii="Times New Roman" w:hAnsi="Times New Roman"/>
                <w:sz w:val="22"/>
                <w:szCs w:val="22"/>
                <w:lang w:val="uk-UA"/>
              </w:rPr>
            </w:pPr>
            <w:r w:rsidRPr="00CE5D54">
              <w:rPr>
                <w:rFonts w:ascii="Times New Roman" w:hAnsi="Times New Roman"/>
                <w:bCs/>
                <w:iCs/>
                <w:sz w:val="22"/>
                <w:szCs w:val="22"/>
                <w:lang w:val="uk-UA"/>
              </w:rPr>
              <w:t>ТОВ "ФОЗЗІ КОММЕРЦ"</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ind w:firstLine="52"/>
              <w:rPr>
                <w:rFonts w:ascii="Times New Roman" w:hAnsi="Times New Roman"/>
                <w:sz w:val="22"/>
                <w:szCs w:val="22"/>
                <w:lang w:val="uk-UA"/>
              </w:rPr>
            </w:pPr>
            <w:r w:rsidRPr="00CE5D54">
              <w:rPr>
                <w:rFonts w:ascii="Times New Roman" w:hAnsi="Times New Roman"/>
                <w:bCs/>
                <w:iCs/>
                <w:sz w:val="22"/>
                <w:szCs w:val="22"/>
                <w:lang w:val="uk-UA"/>
              </w:rPr>
              <w:t>ТОВ "ФРУКТІМПЕКС.ЮЕЙ"</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C647B8" w:rsidRPr="00CE5D54" w:rsidTr="00DA3CAC">
        <w:tblPrEx>
          <w:tblLook w:val="0000" w:firstRow="0" w:lastRow="0" w:firstColumn="0" w:lastColumn="0" w:noHBand="0" w:noVBand="0"/>
        </w:tblPrEx>
        <w:trPr>
          <w:trHeight w:val="20"/>
        </w:trPr>
        <w:tc>
          <w:tcPr>
            <w:tcW w:w="5000" w:type="pct"/>
            <w:gridSpan w:val="5"/>
          </w:tcPr>
          <w:p w:rsidR="00C647B8" w:rsidRPr="00CE5D54" w:rsidRDefault="00C647B8" w:rsidP="00C8298D">
            <w:pPr>
              <w:spacing w:line="240" w:lineRule="auto"/>
              <w:ind w:firstLine="0"/>
              <w:jc w:val="center"/>
              <w:rPr>
                <w:b/>
                <w:bCs/>
                <w:i/>
                <w:iCs/>
                <w:sz w:val="22"/>
                <w:szCs w:val="22"/>
              </w:rPr>
            </w:pPr>
            <w:r w:rsidRPr="00CE5D54">
              <w:rPr>
                <w:b/>
                <w:i/>
                <w:sz w:val="22"/>
                <w:szCs w:val="22"/>
              </w:rPr>
              <w:t>Об'єднання/Асоціації</w:t>
            </w:r>
            <w:r w:rsidRPr="00CE5D54">
              <w:rPr>
                <w:b/>
                <w:bCs/>
                <w:i/>
                <w:iCs/>
                <w:sz w:val="22"/>
                <w:szCs w:val="22"/>
              </w:rPr>
              <w:t xml:space="preserve"> </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6" w:name="_Hlk187419457"/>
            <w:r w:rsidRPr="00CE5D54">
              <w:rPr>
                <w:rFonts w:ascii="Times New Roman" w:hAnsi="Times New Roman"/>
                <w:sz w:val="22"/>
                <w:szCs w:val="22"/>
                <w:lang w:val="uk-UA"/>
              </w:rPr>
              <w:t>BATI AKDENIZ IHRACATÇILAR BIRLIĞI GENEL SEKRETERLIĞI</w:t>
            </w:r>
          </w:p>
        </w:tc>
        <w:tc>
          <w:tcPr>
            <w:tcW w:w="827" w:type="pct"/>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09.07.2024</w:t>
            </w:r>
          </w:p>
        </w:tc>
        <w:tc>
          <w:tcPr>
            <w:tcW w:w="822" w:type="pct"/>
            <w:gridSpan w:val="2"/>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15.08.2024</w:t>
            </w: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16.08.2024</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AEGEAN EXPORTERS ASSOCIATIONS</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19.08.2024</w:t>
            </w:r>
          </w:p>
        </w:tc>
      </w:tr>
      <w:bookmarkEnd w:id="56"/>
      <w:tr w:rsidR="006D403F" w:rsidRPr="00CE5D54" w:rsidTr="00DA3CAC">
        <w:tblPrEx>
          <w:tblLook w:val="0000" w:firstRow="0" w:lastRow="0" w:firstColumn="0" w:lastColumn="0" w:noHBand="0" w:noVBand="0"/>
        </w:tblPrEx>
        <w:trPr>
          <w:trHeight w:val="20"/>
        </w:trPr>
        <w:tc>
          <w:tcPr>
            <w:tcW w:w="1972" w:type="pct"/>
          </w:tcPr>
          <w:p w:rsidR="00C647B8" w:rsidRPr="00CE5D54" w:rsidRDefault="00C647B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Асоціація "Теплиці України"</w:t>
            </w:r>
          </w:p>
        </w:tc>
        <w:tc>
          <w:tcPr>
            <w:tcW w:w="827" w:type="pct"/>
            <w:vAlign w:val="center"/>
          </w:tcPr>
          <w:p w:rsidR="00C647B8" w:rsidRPr="00CE5D54" w:rsidRDefault="00C647B8" w:rsidP="00C8298D">
            <w:pPr>
              <w:spacing w:line="240" w:lineRule="auto"/>
              <w:ind w:firstLine="0"/>
              <w:jc w:val="center"/>
              <w:rPr>
                <w:sz w:val="22"/>
                <w:szCs w:val="22"/>
              </w:rPr>
            </w:pPr>
            <w:r w:rsidRPr="00CE5D54">
              <w:rPr>
                <w:sz w:val="22"/>
                <w:szCs w:val="22"/>
              </w:rPr>
              <w:t>18.07.2024</w:t>
            </w:r>
          </w:p>
        </w:tc>
        <w:tc>
          <w:tcPr>
            <w:tcW w:w="822" w:type="pct"/>
            <w:gridSpan w:val="2"/>
            <w:vAlign w:val="center"/>
          </w:tcPr>
          <w:p w:rsidR="00CE0175" w:rsidRPr="00CE5D54" w:rsidRDefault="00C647B8" w:rsidP="00C8298D">
            <w:pPr>
              <w:spacing w:line="240" w:lineRule="auto"/>
              <w:ind w:firstLine="0"/>
              <w:jc w:val="center"/>
              <w:rPr>
                <w:sz w:val="22"/>
                <w:szCs w:val="22"/>
              </w:rPr>
            </w:pPr>
            <w:r w:rsidRPr="00CE5D54">
              <w:rPr>
                <w:sz w:val="22"/>
                <w:szCs w:val="22"/>
              </w:rPr>
              <w:t>26.08.2024</w:t>
            </w:r>
            <w:r w:rsidR="00CE0175" w:rsidRPr="00CE5D54">
              <w:rPr>
                <w:sz w:val="22"/>
                <w:szCs w:val="22"/>
              </w:rPr>
              <w:t xml:space="preserve">, продовжено </w:t>
            </w:r>
          </w:p>
          <w:p w:rsidR="00CE0175" w:rsidRPr="00CE5D54" w:rsidRDefault="00CE0175" w:rsidP="00C8298D">
            <w:pPr>
              <w:spacing w:line="240" w:lineRule="auto"/>
              <w:ind w:firstLine="0"/>
              <w:jc w:val="center"/>
              <w:rPr>
                <w:sz w:val="22"/>
                <w:szCs w:val="22"/>
              </w:rPr>
            </w:pPr>
            <w:r w:rsidRPr="00CE5D54">
              <w:rPr>
                <w:sz w:val="22"/>
                <w:szCs w:val="22"/>
              </w:rPr>
              <w:t>до 09.09.2024</w:t>
            </w:r>
            <w:r w:rsidR="00DA3CAC" w:rsidRPr="00CE5D54">
              <w:rPr>
                <w:sz w:val="22"/>
                <w:szCs w:val="22"/>
              </w:rPr>
              <w:t>,</w:t>
            </w:r>
          </w:p>
          <w:p w:rsidR="00C647B8" w:rsidRPr="00CE5D54" w:rsidRDefault="00CE0175" w:rsidP="00C8298D">
            <w:pPr>
              <w:spacing w:line="240" w:lineRule="auto"/>
              <w:ind w:firstLine="0"/>
              <w:jc w:val="center"/>
              <w:rPr>
                <w:sz w:val="22"/>
                <w:szCs w:val="22"/>
              </w:rPr>
            </w:pPr>
            <w:r w:rsidRPr="00CE5D54">
              <w:rPr>
                <w:sz w:val="22"/>
                <w:szCs w:val="22"/>
              </w:rPr>
              <w:t xml:space="preserve"> до 20.09.2024 </w:t>
            </w:r>
          </w:p>
          <w:p w:rsidR="00CE0175" w:rsidRPr="00CE5D54" w:rsidRDefault="00CE0175" w:rsidP="00C8298D">
            <w:pPr>
              <w:spacing w:line="240" w:lineRule="auto"/>
              <w:ind w:firstLine="0"/>
              <w:jc w:val="center"/>
              <w:rPr>
                <w:sz w:val="22"/>
                <w:szCs w:val="22"/>
              </w:rPr>
            </w:pPr>
          </w:p>
        </w:tc>
        <w:tc>
          <w:tcPr>
            <w:tcW w:w="1379" w:type="pct"/>
            <w:vAlign w:val="center"/>
          </w:tcPr>
          <w:p w:rsidR="00C647B8" w:rsidRPr="00CE5D54" w:rsidRDefault="00CE0175" w:rsidP="00C8298D">
            <w:pPr>
              <w:spacing w:line="240" w:lineRule="auto"/>
              <w:ind w:firstLine="0"/>
              <w:jc w:val="center"/>
              <w:rPr>
                <w:sz w:val="22"/>
                <w:szCs w:val="22"/>
              </w:rPr>
            </w:pPr>
            <w:r w:rsidRPr="00CE5D54">
              <w:rPr>
                <w:sz w:val="22"/>
                <w:szCs w:val="22"/>
              </w:rPr>
              <w:t>19.09.2024</w:t>
            </w:r>
          </w:p>
        </w:tc>
      </w:tr>
      <w:tr w:rsidR="00C647B8" w:rsidRPr="00CE5D54" w:rsidTr="00DA3CAC">
        <w:tblPrEx>
          <w:tblLook w:val="0000" w:firstRow="0" w:lastRow="0" w:firstColumn="0" w:lastColumn="0" w:noHBand="0" w:noVBand="0"/>
        </w:tblPrEx>
        <w:trPr>
          <w:trHeight w:val="20"/>
        </w:trPr>
        <w:tc>
          <w:tcPr>
            <w:tcW w:w="5000" w:type="pct"/>
            <w:gridSpan w:val="5"/>
            <w:vAlign w:val="center"/>
          </w:tcPr>
          <w:p w:rsidR="00C647B8" w:rsidRPr="00CE5D54" w:rsidRDefault="00C647B8" w:rsidP="00C8298D">
            <w:pPr>
              <w:tabs>
                <w:tab w:val="left" w:pos="540"/>
              </w:tabs>
              <w:spacing w:line="240" w:lineRule="auto"/>
              <w:ind w:firstLine="709"/>
              <w:jc w:val="center"/>
              <w:rPr>
                <w:b/>
                <w:bCs/>
                <w:i/>
                <w:sz w:val="22"/>
                <w:szCs w:val="22"/>
              </w:rPr>
            </w:pPr>
            <w:r w:rsidRPr="00CE5D54">
              <w:rPr>
                <w:b/>
                <w:bCs/>
                <w:i/>
                <w:sz w:val="22"/>
                <w:szCs w:val="22"/>
              </w:rPr>
              <w:t>Орган країни експорту</w:t>
            </w:r>
          </w:p>
        </w:tc>
      </w:tr>
      <w:tr w:rsidR="006D403F" w:rsidRPr="00CE5D54" w:rsidTr="00DA3CAC">
        <w:tblPrEx>
          <w:tblLook w:val="0000" w:firstRow="0" w:lastRow="0" w:firstColumn="0" w:lastColumn="0" w:noHBand="0" w:noVBand="0"/>
        </w:tblPrEx>
        <w:trPr>
          <w:trHeight w:val="802"/>
        </w:trPr>
        <w:tc>
          <w:tcPr>
            <w:tcW w:w="1972" w:type="pct"/>
          </w:tcPr>
          <w:p w:rsidR="00C647B8" w:rsidRPr="00CE5D54" w:rsidRDefault="00C647B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Міністерство торгівлі Турецької Республіки </w:t>
            </w:r>
            <w:r w:rsidRPr="00CE5D54">
              <w:rPr>
                <w:rFonts w:ascii="Times New Roman" w:hAnsi="Times New Roman"/>
                <w:i/>
                <w:iCs/>
                <w:sz w:val="22"/>
                <w:szCs w:val="22"/>
                <w:lang w:val="uk-UA"/>
              </w:rPr>
              <w:t>(через Посольство України в  Турецькій Республіці)</w:t>
            </w:r>
          </w:p>
        </w:tc>
        <w:tc>
          <w:tcPr>
            <w:tcW w:w="827" w:type="pct"/>
            <w:vAlign w:val="center"/>
          </w:tcPr>
          <w:p w:rsidR="00C647B8" w:rsidRPr="00CE5D54" w:rsidRDefault="00C647B8" w:rsidP="00C8298D">
            <w:pPr>
              <w:spacing w:line="240" w:lineRule="auto"/>
              <w:ind w:firstLine="0"/>
              <w:jc w:val="center"/>
              <w:rPr>
                <w:sz w:val="22"/>
                <w:szCs w:val="22"/>
              </w:rPr>
            </w:pPr>
            <w:r w:rsidRPr="00CE5D54">
              <w:rPr>
                <w:sz w:val="22"/>
                <w:szCs w:val="22"/>
              </w:rPr>
              <w:t>19.08.2024</w:t>
            </w:r>
          </w:p>
        </w:tc>
        <w:tc>
          <w:tcPr>
            <w:tcW w:w="822" w:type="pct"/>
            <w:gridSpan w:val="2"/>
            <w:vAlign w:val="center"/>
          </w:tcPr>
          <w:p w:rsidR="00C647B8" w:rsidRPr="00CE5D54" w:rsidRDefault="00C647B8" w:rsidP="00C8298D">
            <w:pPr>
              <w:spacing w:line="240" w:lineRule="auto"/>
              <w:ind w:firstLine="0"/>
              <w:jc w:val="center"/>
              <w:rPr>
                <w:sz w:val="22"/>
                <w:szCs w:val="22"/>
              </w:rPr>
            </w:pPr>
            <w:r w:rsidRPr="00CE5D54">
              <w:rPr>
                <w:sz w:val="22"/>
                <w:szCs w:val="22"/>
              </w:rPr>
              <w:t>25.09.2024</w:t>
            </w:r>
          </w:p>
        </w:tc>
        <w:tc>
          <w:tcPr>
            <w:tcW w:w="1379" w:type="pct"/>
            <w:vAlign w:val="center"/>
          </w:tcPr>
          <w:p w:rsidR="00CE0175" w:rsidRPr="00CE5D54" w:rsidRDefault="00CE0175" w:rsidP="00C8298D">
            <w:pPr>
              <w:spacing w:line="240" w:lineRule="auto"/>
              <w:ind w:firstLine="0"/>
              <w:jc w:val="center"/>
              <w:rPr>
                <w:sz w:val="22"/>
                <w:szCs w:val="22"/>
              </w:rPr>
            </w:pPr>
            <w:r w:rsidRPr="00CE5D54">
              <w:rPr>
                <w:sz w:val="22"/>
                <w:szCs w:val="22"/>
              </w:rPr>
              <w:t xml:space="preserve">09.09.2024 </w:t>
            </w:r>
          </w:p>
          <w:p w:rsidR="00C647B8" w:rsidRPr="00CE5D54" w:rsidRDefault="00CE0175" w:rsidP="00C8298D">
            <w:pPr>
              <w:spacing w:line="240" w:lineRule="auto"/>
              <w:ind w:firstLine="0"/>
              <w:jc w:val="center"/>
              <w:rPr>
                <w:color w:val="FF0000"/>
                <w:sz w:val="22"/>
                <w:szCs w:val="22"/>
              </w:rPr>
            </w:pPr>
            <w:r w:rsidRPr="00CE5D54">
              <w:rPr>
                <w:sz w:val="22"/>
                <w:szCs w:val="22"/>
              </w:rPr>
              <w:t>(у форматі коментарів)</w:t>
            </w:r>
          </w:p>
        </w:tc>
      </w:tr>
    </w:tbl>
    <w:p w:rsidR="003D207D" w:rsidRPr="00CE5D54" w:rsidRDefault="003D207D" w:rsidP="00722D0E">
      <w:pPr>
        <w:widowControl/>
        <w:spacing w:before="120" w:line="240" w:lineRule="auto"/>
        <w:ind w:firstLine="709"/>
        <w:rPr>
          <w:sz w:val="24"/>
          <w:szCs w:val="24"/>
        </w:rPr>
      </w:pPr>
      <w:r w:rsidRPr="00CE5D54">
        <w:rPr>
          <w:sz w:val="24"/>
          <w:szCs w:val="24"/>
        </w:rPr>
        <w:t xml:space="preserve">До розгляду були прийняті відповіді на запитальники, отримані </w:t>
      </w:r>
      <w:r w:rsidR="008103AE" w:rsidRPr="00CE5D54">
        <w:rPr>
          <w:sz w:val="24"/>
          <w:szCs w:val="24"/>
        </w:rPr>
        <w:t xml:space="preserve">Міністерством </w:t>
      </w:r>
      <w:r w:rsidRPr="00CE5D54">
        <w:rPr>
          <w:sz w:val="24"/>
          <w:szCs w:val="24"/>
        </w:rPr>
        <w:t xml:space="preserve">у визначені строки. </w:t>
      </w:r>
    </w:p>
    <w:p w:rsidR="005E6871" w:rsidRPr="00CE5D54" w:rsidRDefault="00BA6CDA" w:rsidP="00722D0E">
      <w:pPr>
        <w:widowControl/>
        <w:spacing w:after="120" w:line="240" w:lineRule="auto"/>
        <w:ind w:firstLine="709"/>
        <w:rPr>
          <w:sz w:val="24"/>
          <w:szCs w:val="24"/>
        </w:rPr>
      </w:pPr>
      <w:r w:rsidRPr="00CE5D54">
        <w:rPr>
          <w:sz w:val="24"/>
          <w:szCs w:val="24"/>
        </w:rPr>
        <w:t xml:space="preserve">Заінтересовані сторони, а саме  </w:t>
      </w:r>
      <w:bookmarkStart w:id="57" w:name="_Hlk190336561"/>
      <w:r w:rsidRPr="00CE5D54">
        <w:rPr>
          <w:sz w:val="24"/>
          <w:szCs w:val="24"/>
        </w:rPr>
        <w:t xml:space="preserve">іноземний експортер SOY EXPORT TARIM ÜRÜNLERI SANAYI VE TICARET LIMITED ŞIRKETI та турецькі об’єднання/асоціації BATI AKDENIZ IHRACATÇILAR BIRLIĞI GENEL SEKRETERLIĞI і AEGEAN EXPORTERS ASSOCIATIONS були </w:t>
      </w:r>
      <w:bookmarkStart w:id="58" w:name="_Hlk190425332"/>
      <w:r w:rsidRPr="00CE5D54">
        <w:rPr>
          <w:sz w:val="24"/>
          <w:szCs w:val="24"/>
        </w:rPr>
        <w:t xml:space="preserve">поінформовані </w:t>
      </w:r>
      <w:r w:rsidR="000D523B" w:rsidRPr="00CE5D54">
        <w:rPr>
          <w:sz w:val="24"/>
          <w:szCs w:val="24"/>
        </w:rPr>
        <w:t>Міністерством</w:t>
      </w:r>
      <w:r w:rsidR="003560EA" w:rsidRPr="00CE5D54">
        <w:rPr>
          <w:sz w:val="24"/>
          <w:szCs w:val="24"/>
        </w:rPr>
        <w:t xml:space="preserve">, </w:t>
      </w:r>
      <w:r w:rsidR="000D523B" w:rsidRPr="00CE5D54">
        <w:rPr>
          <w:sz w:val="24"/>
          <w:szCs w:val="24"/>
        </w:rPr>
        <w:t>що їх відповіді залишено без розгляду, в зв'язку з порушенням встановлених Міністерством строків та умов підготовки відповіді на запитальник</w:t>
      </w:r>
      <w:r w:rsidR="00855B21" w:rsidRPr="00CE5D54">
        <w:rPr>
          <w:sz w:val="24"/>
          <w:szCs w:val="24"/>
        </w:rPr>
        <w:t xml:space="preserve"> </w:t>
      </w:r>
      <w:r w:rsidR="00855B21" w:rsidRPr="00CE5D54">
        <w:rPr>
          <w:sz w:val="24"/>
          <w:szCs w:val="24"/>
        </w:rPr>
        <w:lastRenderedPageBreak/>
        <w:t>(статей 6, 13 і 31 Закону)</w:t>
      </w:r>
      <w:r w:rsidR="005D5734" w:rsidRPr="00CE5D54">
        <w:rPr>
          <w:sz w:val="24"/>
          <w:szCs w:val="24"/>
        </w:rPr>
        <w:t>. В</w:t>
      </w:r>
      <w:r w:rsidR="005E6871" w:rsidRPr="00CE5D54">
        <w:rPr>
          <w:sz w:val="24"/>
          <w:szCs w:val="24"/>
        </w:rPr>
        <w:t>ідповідно до положень статті 31 Закону визнані такими, що не співпрацювали з Міністерством належним чином</w:t>
      </w:r>
      <w:bookmarkEnd w:id="58"/>
      <w:r w:rsidR="005E6871" w:rsidRPr="00CE5D54">
        <w:rPr>
          <w:sz w:val="24"/>
          <w:szCs w:val="24"/>
        </w:rPr>
        <w:t>.</w:t>
      </w:r>
    </w:p>
    <w:bookmarkEnd w:id="57"/>
    <w:p w:rsidR="007A1700" w:rsidRPr="00CE5D54" w:rsidRDefault="007A1700" w:rsidP="00722D0E">
      <w:pPr>
        <w:widowControl/>
        <w:spacing w:before="120" w:after="120" w:line="240" w:lineRule="auto"/>
        <w:ind w:firstLine="709"/>
        <w:rPr>
          <w:sz w:val="24"/>
          <w:szCs w:val="24"/>
        </w:rPr>
      </w:pPr>
      <w:r w:rsidRPr="00CE5D54">
        <w:rPr>
          <w:sz w:val="24"/>
          <w:szCs w:val="24"/>
        </w:rPr>
        <w:t xml:space="preserve">За результатами розгляду відповідей на запитальники </w:t>
      </w:r>
      <w:r w:rsidR="00B32482" w:rsidRPr="00CE5D54">
        <w:rPr>
          <w:sz w:val="24"/>
          <w:szCs w:val="24"/>
        </w:rPr>
        <w:t xml:space="preserve">ПрАТ "Зміївська овочева фабрика", ПрАТ "Комбінат "Тепличний", ТОВ "Овочевий комбінат Станишівка", </w:t>
      </w:r>
      <w:r w:rsidR="001B3279">
        <w:rPr>
          <w:sz w:val="24"/>
          <w:szCs w:val="24"/>
        </w:rPr>
        <w:br/>
      </w:r>
      <w:r w:rsidR="00B32482" w:rsidRPr="00CE5D54">
        <w:rPr>
          <w:sz w:val="24"/>
          <w:szCs w:val="24"/>
        </w:rPr>
        <w:t xml:space="preserve">ТОВ "Перспектива", ТОВ "Тепличний комбінат "Дніпровський", ПОСП "Уманський тепличний комбінат", </w:t>
      </w:r>
      <w:r w:rsidR="00722D0E" w:rsidRPr="00CE5D54">
        <w:rPr>
          <w:sz w:val="24"/>
          <w:szCs w:val="24"/>
        </w:rPr>
        <w:t xml:space="preserve">ALIN FRESH DIŞ TICARET LIMITED ŞIRKETI, </w:t>
      </w:r>
      <w:r w:rsidR="00BA6CDA" w:rsidRPr="00CE5D54">
        <w:rPr>
          <w:sz w:val="24"/>
          <w:szCs w:val="24"/>
        </w:rPr>
        <w:t xml:space="preserve">TALYA FRESH TARIM ITHALAT IHRACAT SANAYI VE TICARET LIMITED ŞIRKETI </w:t>
      </w:r>
      <w:r w:rsidRPr="00CE5D54">
        <w:rPr>
          <w:sz w:val="24"/>
          <w:szCs w:val="24"/>
        </w:rPr>
        <w:t>Міністерство</w:t>
      </w:r>
      <w:r w:rsidR="00182D68" w:rsidRPr="00CE5D54">
        <w:rPr>
          <w:sz w:val="24"/>
          <w:szCs w:val="24"/>
        </w:rPr>
        <w:t>,</w:t>
      </w:r>
      <w:r w:rsidRPr="00CE5D54">
        <w:rPr>
          <w:sz w:val="24"/>
          <w:szCs w:val="24"/>
        </w:rPr>
        <w:t xml:space="preserve"> з метою отримання необхідної для проведення розслідування інформації, направ</w:t>
      </w:r>
      <w:r w:rsidR="00782411" w:rsidRPr="00CE5D54">
        <w:rPr>
          <w:sz w:val="24"/>
          <w:szCs w:val="24"/>
        </w:rPr>
        <w:t>и</w:t>
      </w:r>
      <w:r w:rsidRPr="00CE5D54">
        <w:rPr>
          <w:sz w:val="24"/>
          <w:szCs w:val="24"/>
        </w:rPr>
        <w:t>ло зазначеним заінтересованим сторонам додаткові запити.</w:t>
      </w:r>
    </w:p>
    <w:p w:rsidR="007A1700" w:rsidRPr="00CE5D54" w:rsidRDefault="007A1700" w:rsidP="00722D0E">
      <w:pPr>
        <w:pStyle w:val="GvdeMetni"/>
        <w:tabs>
          <w:tab w:val="left" w:pos="540"/>
        </w:tabs>
        <w:jc w:val="right"/>
        <w:rPr>
          <w:rFonts w:ascii="Times New Roman" w:eastAsia="MS Mincho" w:hAnsi="Times New Roman"/>
          <w:b/>
          <w:sz w:val="24"/>
          <w:szCs w:val="24"/>
          <w:lang w:val="uk-UA"/>
        </w:rPr>
      </w:pPr>
      <w:r w:rsidRPr="00CE5D54">
        <w:rPr>
          <w:rFonts w:ascii="Times New Roman" w:eastAsia="MS Mincho" w:hAnsi="Times New Roman"/>
          <w:b/>
          <w:sz w:val="24"/>
          <w:szCs w:val="24"/>
          <w:lang w:val="uk-UA"/>
        </w:rPr>
        <w:t>Таблиця 1.</w:t>
      </w:r>
      <w:r w:rsidR="00782411" w:rsidRPr="00CE5D54">
        <w:rPr>
          <w:rFonts w:ascii="Times New Roman" w:eastAsia="MS Mincho" w:hAnsi="Times New Roman"/>
          <w:b/>
          <w:sz w:val="24"/>
          <w:szCs w:val="24"/>
          <w:lang w:val="uk-UA"/>
        </w:rPr>
        <w:t>5</w:t>
      </w:r>
      <w:r w:rsidRPr="00CE5D54">
        <w:rPr>
          <w:rFonts w:ascii="Times New Roman" w:eastAsia="MS Mincho" w:hAnsi="Times New Roman"/>
          <w:b/>
          <w:sz w:val="24"/>
          <w:szCs w:val="24"/>
          <w:lang w:val="uk-UA"/>
        </w:rPr>
        <w:t>.2.</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586"/>
        <w:gridCol w:w="1912"/>
        <w:gridCol w:w="1530"/>
      </w:tblGrid>
      <w:tr w:rsidR="007A1700" w:rsidRPr="00CE5D54" w:rsidTr="00116BC0">
        <w:tc>
          <w:tcPr>
            <w:tcW w:w="2334" w:type="pct"/>
            <w:vAlign w:val="center"/>
            <w:hideMark/>
          </w:tcPr>
          <w:p w:rsidR="007A1700" w:rsidRPr="00CE5D54" w:rsidRDefault="007A1700" w:rsidP="00C8298D">
            <w:pPr>
              <w:tabs>
                <w:tab w:val="left" w:pos="426"/>
                <w:tab w:val="left" w:pos="993"/>
              </w:tabs>
              <w:spacing w:line="240" w:lineRule="auto"/>
              <w:ind w:firstLine="0"/>
              <w:contextualSpacing/>
              <w:jc w:val="center"/>
              <w:rPr>
                <w:rFonts w:eastAsia="Times New Roman"/>
                <w:b/>
                <w:i/>
                <w:sz w:val="22"/>
                <w:szCs w:val="22"/>
                <w:lang w:eastAsia="en-US"/>
              </w:rPr>
            </w:pPr>
            <w:r w:rsidRPr="00CE5D54">
              <w:rPr>
                <w:b/>
                <w:i/>
                <w:sz w:val="22"/>
                <w:szCs w:val="22"/>
              </w:rPr>
              <w:t>Заінтересована сторона</w:t>
            </w:r>
          </w:p>
        </w:tc>
        <w:tc>
          <w:tcPr>
            <w:tcW w:w="841" w:type="pct"/>
            <w:vAlign w:val="center"/>
            <w:hideMark/>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Направлення</w:t>
            </w:r>
          </w:p>
        </w:tc>
        <w:tc>
          <w:tcPr>
            <w:tcW w:w="1014" w:type="pct"/>
            <w:vAlign w:val="center"/>
            <w:hideMark/>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Строк</w:t>
            </w:r>
          </w:p>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 xml:space="preserve">надання </w:t>
            </w:r>
          </w:p>
        </w:tc>
        <w:tc>
          <w:tcPr>
            <w:tcW w:w="811" w:type="pct"/>
            <w:vAlign w:val="center"/>
            <w:hideMark/>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Дата отримання</w:t>
            </w:r>
          </w:p>
        </w:tc>
      </w:tr>
      <w:tr w:rsidR="007A1700" w:rsidRPr="00CE5D54" w:rsidTr="00116BC0">
        <w:tc>
          <w:tcPr>
            <w:tcW w:w="5000" w:type="pct"/>
            <w:gridSpan w:val="4"/>
            <w:vAlign w:val="center"/>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Вітчизняні виробники</w:t>
            </w:r>
          </w:p>
        </w:tc>
      </w:tr>
      <w:tr w:rsidR="00116BC0" w:rsidRPr="00CE5D54" w:rsidTr="00116BC0">
        <w:tc>
          <w:tcPr>
            <w:tcW w:w="2334" w:type="pct"/>
            <w:vMerge w:val="restart"/>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r w:rsidRPr="00CE5D54">
              <w:rPr>
                <w:sz w:val="22"/>
                <w:szCs w:val="22"/>
              </w:rPr>
              <w:t xml:space="preserve">Представнику Заявника </w:t>
            </w:r>
            <w:r w:rsidRPr="00CE5D54">
              <w:rPr>
                <w:sz w:val="22"/>
                <w:szCs w:val="22"/>
              </w:rPr>
              <w:br/>
              <w:t>(</w:t>
            </w:r>
            <w:r w:rsidRPr="00CE5D54">
              <w:rPr>
                <w:i/>
                <w:iCs/>
                <w:sz w:val="24"/>
                <w:szCs w:val="24"/>
              </w:rPr>
              <w:t>ТОВ "Агроконцерн", ПрАТ "Зміївська овочева фабрика", ПрАТ "Комбінат "Тепличний", ТОВ "Красноградська овочева фабрика", ТОВ "Кременчуцька Овочева Фабрика", ТОВ "Овочевий комбінат Станишівка", ТОВ "Перспектива", ТОВ "Тепличний комбінат "Дніпровський", ПОСП "Уманський тепличний комбінат")</w:t>
            </w: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13.12.2024</w:t>
            </w:r>
          </w:p>
        </w:tc>
        <w:tc>
          <w:tcPr>
            <w:tcW w:w="1014" w:type="pct"/>
            <w:vAlign w:val="center"/>
          </w:tcPr>
          <w:p w:rsidR="00116BC0" w:rsidRPr="00CE5D54" w:rsidRDefault="00116BC0" w:rsidP="00C8298D">
            <w:pPr>
              <w:spacing w:line="240" w:lineRule="auto"/>
              <w:ind w:firstLine="0"/>
              <w:jc w:val="center"/>
              <w:rPr>
                <w:bCs/>
                <w:iCs/>
                <w:sz w:val="22"/>
                <w:szCs w:val="22"/>
              </w:rPr>
            </w:pPr>
            <w:r w:rsidRPr="00CE5D54">
              <w:rPr>
                <w:sz w:val="22"/>
                <w:szCs w:val="22"/>
              </w:rPr>
              <w:t>27.12.2024, продовжено до 06.01.2025</w:t>
            </w:r>
          </w:p>
        </w:tc>
        <w:tc>
          <w:tcPr>
            <w:tcW w:w="811" w:type="pct"/>
            <w:vMerge w:val="restar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06.01.2025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30.12.2024</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10.01.2025</w:t>
            </w:r>
          </w:p>
        </w:tc>
        <w:tc>
          <w:tcPr>
            <w:tcW w:w="811" w:type="pct"/>
            <w:vMerge/>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14.01.2025</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21.01.2025, продовжено до 28.01.2025</w:t>
            </w:r>
          </w:p>
        </w:tc>
        <w:tc>
          <w:tcPr>
            <w:tcW w:w="811" w:type="pc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28.01.2025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20.01.2025</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31.01.2025, продовжено до 10.02.2025</w:t>
            </w:r>
          </w:p>
        </w:tc>
        <w:tc>
          <w:tcPr>
            <w:tcW w:w="811" w:type="pc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10.02.2025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13.02.2025</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21.02.2025</w:t>
            </w:r>
          </w:p>
        </w:tc>
        <w:tc>
          <w:tcPr>
            <w:tcW w:w="811" w:type="pc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21.02.2025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7F7A73" w:rsidRDefault="00116BC0" w:rsidP="00C8298D">
            <w:pPr>
              <w:spacing w:line="240" w:lineRule="auto"/>
              <w:ind w:firstLine="0"/>
              <w:jc w:val="center"/>
              <w:rPr>
                <w:bCs/>
                <w:iCs/>
                <w:sz w:val="22"/>
                <w:szCs w:val="22"/>
              </w:rPr>
            </w:pPr>
            <w:r w:rsidRPr="007F7A73">
              <w:rPr>
                <w:bCs/>
                <w:iCs/>
                <w:sz w:val="22"/>
                <w:szCs w:val="22"/>
              </w:rPr>
              <w:t>11.03.2025</w:t>
            </w:r>
          </w:p>
        </w:tc>
        <w:tc>
          <w:tcPr>
            <w:tcW w:w="1014" w:type="pct"/>
            <w:vAlign w:val="center"/>
          </w:tcPr>
          <w:p w:rsidR="00116BC0" w:rsidRPr="007F7A73" w:rsidRDefault="00116BC0" w:rsidP="00C8298D">
            <w:pPr>
              <w:spacing w:line="240" w:lineRule="auto"/>
              <w:ind w:firstLine="0"/>
              <w:jc w:val="center"/>
              <w:rPr>
                <w:sz w:val="22"/>
                <w:szCs w:val="22"/>
              </w:rPr>
            </w:pPr>
            <w:r w:rsidRPr="007F7A73">
              <w:rPr>
                <w:sz w:val="22"/>
                <w:szCs w:val="22"/>
              </w:rPr>
              <w:t>21.03.2025</w:t>
            </w:r>
          </w:p>
        </w:tc>
        <w:tc>
          <w:tcPr>
            <w:tcW w:w="811" w:type="pct"/>
            <w:vAlign w:val="center"/>
          </w:tcPr>
          <w:p w:rsidR="00116BC0" w:rsidRPr="007F7A73" w:rsidRDefault="007F7A73" w:rsidP="00C8298D">
            <w:pPr>
              <w:tabs>
                <w:tab w:val="left" w:pos="426"/>
                <w:tab w:val="left" w:pos="993"/>
              </w:tabs>
              <w:spacing w:line="240" w:lineRule="auto"/>
              <w:ind w:firstLine="0"/>
              <w:contextualSpacing/>
              <w:jc w:val="center"/>
              <w:rPr>
                <w:bCs/>
                <w:iCs/>
                <w:sz w:val="22"/>
                <w:szCs w:val="22"/>
              </w:rPr>
            </w:pPr>
            <w:r w:rsidRPr="007F7A73">
              <w:rPr>
                <w:bCs/>
                <w:iCs/>
                <w:sz w:val="22"/>
                <w:szCs w:val="22"/>
              </w:rPr>
              <w:t>21.03.2023</w:t>
            </w:r>
          </w:p>
        </w:tc>
      </w:tr>
      <w:tr w:rsidR="007A1700" w:rsidRPr="00CE5D54" w:rsidTr="00116BC0">
        <w:tc>
          <w:tcPr>
            <w:tcW w:w="5000" w:type="pct"/>
            <w:gridSpan w:val="4"/>
            <w:vAlign w:val="center"/>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Іноземні експортери</w:t>
            </w:r>
          </w:p>
        </w:tc>
      </w:tr>
      <w:tr w:rsidR="007B717C" w:rsidRPr="00CE5D54" w:rsidTr="00116BC0">
        <w:tc>
          <w:tcPr>
            <w:tcW w:w="2334" w:type="pct"/>
            <w:vAlign w:val="center"/>
          </w:tcPr>
          <w:p w:rsidR="007B717C" w:rsidRPr="00CE5D54" w:rsidRDefault="007B717C" w:rsidP="00C8298D">
            <w:pPr>
              <w:tabs>
                <w:tab w:val="left" w:pos="426"/>
                <w:tab w:val="left" w:pos="993"/>
              </w:tabs>
              <w:spacing w:line="240" w:lineRule="auto"/>
              <w:ind w:firstLine="0"/>
              <w:contextualSpacing/>
              <w:rPr>
                <w:sz w:val="22"/>
                <w:szCs w:val="22"/>
              </w:rPr>
            </w:pPr>
            <w:bookmarkStart w:id="59" w:name="_Hlk84845831"/>
            <w:r w:rsidRPr="00CE5D54">
              <w:rPr>
                <w:sz w:val="24"/>
                <w:szCs w:val="24"/>
              </w:rPr>
              <w:t>ALIN FRESH DIŞ TICARET LIMITED ŞIRKETI</w:t>
            </w:r>
          </w:p>
        </w:tc>
        <w:tc>
          <w:tcPr>
            <w:tcW w:w="841" w:type="pct"/>
            <w:vAlign w:val="center"/>
          </w:tcPr>
          <w:p w:rsidR="007B717C" w:rsidRPr="00CE5D54" w:rsidRDefault="0026529A" w:rsidP="00C8298D">
            <w:pPr>
              <w:snapToGrid w:val="0"/>
              <w:spacing w:line="240" w:lineRule="auto"/>
              <w:ind w:firstLine="0"/>
              <w:jc w:val="center"/>
              <w:rPr>
                <w:sz w:val="22"/>
                <w:szCs w:val="22"/>
              </w:rPr>
            </w:pPr>
            <w:r w:rsidRPr="00CE5D54">
              <w:rPr>
                <w:sz w:val="22"/>
                <w:szCs w:val="22"/>
              </w:rPr>
              <w:t>14.08.2024</w:t>
            </w:r>
          </w:p>
        </w:tc>
        <w:tc>
          <w:tcPr>
            <w:tcW w:w="1014" w:type="pct"/>
            <w:vAlign w:val="center"/>
          </w:tcPr>
          <w:p w:rsidR="007B717C" w:rsidRPr="00CE5D54" w:rsidRDefault="0026529A" w:rsidP="00C8298D">
            <w:pPr>
              <w:snapToGrid w:val="0"/>
              <w:spacing w:line="240" w:lineRule="auto"/>
              <w:ind w:firstLine="0"/>
              <w:jc w:val="center"/>
              <w:rPr>
                <w:sz w:val="22"/>
                <w:szCs w:val="22"/>
              </w:rPr>
            </w:pPr>
            <w:r w:rsidRPr="00CE5D54">
              <w:rPr>
                <w:sz w:val="22"/>
                <w:szCs w:val="22"/>
              </w:rPr>
              <w:t>20.08.2024</w:t>
            </w:r>
          </w:p>
        </w:tc>
        <w:tc>
          <w:tcPr>
            <w:tcW w:w="811" w:type="pct"/>
            <w:vAlign w:val="center"/>
          </w:tcPr>
          <w:p w:rsidR="007B717C" w:rsidRPr="00CE5D54" w:rsidRDefault="0026529A" w:rsidP="00C8298D">
            <w:pPr>
              <w:tabs>
                <w:tab w:val="left" w:pos="426"/>
                <w:tab w:val="left" w:pos="993"/>
              </w:tabs>
              <w:spacing w:line="240" w:lineRule="auto"/>
              <w:ind w:firstLine="0"/>
              <w:contextualSpacing/>
              <w:jc w:val="center"/>
              <w:rPr>
                <w:sz w:val="22"/>
                <w:szCs w:val="22"/>
              </w:rPr>
            </w:pPr>
            <w:r w:rsidRPr="00CE5D54">
              <w:rPr>
                <w:sz w:val="22"/>
                <w:szCs w:val="22"/>
              </w:rPr>
              <w:t>Відповідь не надійшла</w:t>
            </w:r>
          </w:p>
        </w:tc>
      </w:tr>
      <w:tr w:rsidR="00F13AA8" w:rsidRPr="00CE5D54" w:rsidTr="00116BC0">
        <w:tc>
          <w:tcPr>
            <w:tcW w:w="2334" w:type="pct"/>
            <w:vMerge w:val="restart"/>
            <w:vAlign w:val="center"/>
          </w:tcPr>
          <w:p w:rsidR="00F13AA8" w:rsidRPr="00CE5D54" w:rsidRDefault="00F13AA8" w:rsidP="0026529A">
            <w:pPr>
              <w:tabs>
                <w:tab w:val="left" w:pos="426"/>
                <w:tab w:val="left" w:pos="993"/>
              </w:tabs>
              <w:spacing w:line="240" w:lineRule="auto"/>
              <w:ind w:firstLine="0"/>
              <w:contextualSpacing/>
              <w:rPr>
                <w:sz w:val="24"/>
                <w:szCs w:val="24"/>
              </w:rPr>
            </w:pPr>
            <w:r w:rsidRPr="00CE5D54">
              <w:rPr>
                <w:sz w:val="22"/>
                <w:szCs w:val="22"/>
              </w:rPr>
              <w:t>TALYA FRESH TARIM ITHALAT IHRACAT SANAYI VE TICARET LIMITED ŞIRKETI</w:t>
            </w:r>
          </w:p>
        </w:tc>
        <w:tc>
          <w:tcPr>
            <w:tcW w:w="841"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29.08.2024</w:t>
            </w:r>
          </w:p>
        </w:tc>
        <w:tc>
          <w:tcPr>
            <w:tcW w:w="1014"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12.08.2024</w:t>
            </w:r>
          </w:p>
        </w:tc>
        <w:tc>
          <w:tcPr>
            <w:tcW w:w="811" w:type="pct"/>
            <w:vAlign w:val="center"/>
          </w:tcPr>
          <w:p w:rsidR="00F13AA8" w:rsidRPr="00CE5D54" w:rsidRDefault="00F13AA8" w:rsidP="0026529A">
            <w:pPr>
              <w:tabs>
                <w:tab w:val="left" w:pos="426"/>
                <w:tab w:val="left" w:pos="993"/>
              </w:tabs>
              <w:spacing w:line="240" w:lineRule="auto"/>
              <w:ind w:firstLine="0"/>
              <w:contextualSpacing/>
              <w:jc w:val="center"/>
              <w:rPr>
                <w:sz w:val="22"/>
                <w:szCs w:val="22"/>
              </w:rPr>
            </w:pPr>
            <w:r w:rsidRPr="00CE5D54">
              <w:rPr>
                <w:sz w:val="22"/>
                <w:szCs w:val="22"/>
              </w:rPr>
              <w:t>12.08.2024</w:t>
            </w:r>
          </w:p>
        </w:tc>
      </w:tr>
      <w:tr w:rsidR="00F13AA8" w:rsidRPr="00CE5D54" w:rsidTr="00116BC0">
        <w:tc>
          <w:tcPr>
            <w:tcW w:w="2334" w:type="pct"/>
            <w:vMerge/>
            <w:vAlign w:val="center"/>
          </w:tcPr>
          <w:p w:rsidR="00F13AA8" w:rsidRPr="00CE5D54" w:rsidRDefault="00F13AA8" w:rsidP="0026529A">
            <w:pPr>
              <w:tabs>
                <w:tab w:val="left" w:pos="426"/>
                <w:tab w:val="left" w:pos="993"/>
              </w:tabs>
              <w:spacing w:line="240" w:lineRule="auto"/>
              <w:ind w:firstLine="0"/>
              <w:contextualSpacing/>
              <w:rPr>
                <w:sz w:val="24"/>
                <w:szCs w:val="24"/>
              </w:rPr>
            </w:pPr>
          </w:p>
        </w:tc>
        <w:tc>
          <w:tcPr>
            <w:tcW w:w="841"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30.09.2024</w:t>
            </w:r>
          </w:p>
        </w:tc>
        <w:tc>
          <w:tcPr>
            <w:tcW w:w="1014"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09.10.2024</w:t>
            </w:r>
          </w:p>
        </w:tc>
        <w:tc>
          <w:tcPr>
            <w:tcW w:w="811" w:type="pct"/>
            <w:vAlign w:val="center"/>
          </w:tcPr>
          <w:p w:rsidR="00F13AA8" w:rsidRPr="00CE5D54" w:rsidRDefault="00F13AA8" w:rsidP="0026529A">
            <w:pPr>
              <w:tabs>
                <w:tab w:val="left" w:pos="426"/>
                <w:tab w:val="left" w:pos="993"/>
              </w:tabs>
              <w:spacing w:line="240" w:lineRule="auto"/>
              <w:ind w:firstLine="0"/>
              <w:contextualSpacing/>
              <w:jc w:val="center"/>
              <w:rPr>
                <w:sz w:val="22"/>
                <w:szCs w:val="22"/>
              </w:rPr>
            </w:pPr>
            <w:r w:rsidRPr="00CE5D54">
              <w:rPr>
                <w:sz w:val="22"/>
                <w:szCs w:val="22"/>
              </w:rPr>
              <w:t>09.10.2024</w:t>
            </w:r>
          </w:p>
        </w:tc>
      </w:tr>
    </w:tbl>
    <w:bookmarkEnd w:id="59"/>
    <w:p w:rsidR="00F13AA8" w:rsidRPr="00CE5D54" w:rsidRDefault="00722D0E" w:rsidP="00722D0E">
      <w:pPr>
        <w:widowControl/>
        <w:spacing w:before="120" w:after="120" w:line="240" w:lineRule="auto"/>
        <w:ind w:firstLine="709"/>
        <w:rPr>
          <w:sz w:val="24"/>
          <w:szCs w:val="24"/>
        </w:rPr>
      </w:pPr>
      <w:r w:rsidRPr="00CE5D54">
        <w:rPr>
          <w:sz w:val="24"/>
          <w:szCs w:val="24"/>
        </w:rPr>
        <w:t>Інформація та докази, що були надані у відповіді на запитальники для іноземного виробника і/або експортера</w:t>
      </w:r>
      <w:r w:rsidR="00F13AA8" w:rsidRPr="00CE5D54">
        <w:rPr>
          <w:sz w:val="24"/>
          <w:szCs w:val="24"/>
        </w:rPr>
        <w:t xml:space="preserve"> </w:t>
      </w:r>
      <w:r w:rsidRPr="00CE5D54">
        <w:rPr>
          <w:sz w:val="24"/>
          <w:szCs w:val="24"/>
        </w:rPr>
        <w:t xml:space="preserve">іноземним експортером </w:t>
      </w:r>
      <w:bookmarkStart w:id="60" w:name="_Hlk190763505"/>
      <w:bookmarkStart w:id="61" w:name="_Hlk190424589"/>
      <w:r w:rsidRPr="00CE5D54">
        <w:rPr>
          <w:sz w:val="24"/>
          <w:szCs w:val="24"/>
        </w:rPr>
        <w:t>ALIN FRESH DIŞ TICARET LIMITED ŞIRKETI</w:t>
      </w:r>
      <w:bookmarkEnd w:id="60"/>
      <w:r w:rsidRPr="00CE5D54">
        <w:rPr>
          <w:sz w:val="24"/>
          <w:szCs w:val="24"/>
        </w:rPr>
        <w:t xml:space="preserve"> </w:t>
      </w:r>
      <w:bookmarkEnd w:id="61"/>
      <w:r w:rsidRPr="00CE5D54">
        <w:rPr>
          <w:sz w:val="24"/>
          <w:szCs w:val="24"/>
        </w:rPr>
        <w:t xml:space="preserve">не </w:t>
      </w:r>
      <w:r w:rsidR="007B717C" w:rsidRPr="00CE5D54">
        <w:rPr>
          <w:sz w:val="24"/>
          <w:szCs w:val="24"/>
        </w:rPr>
        <w:t xml:space="preserve">брались до уваги </w:t>
      </w:r>
      <w:r w:rsidRPr="00CE5D54">
        <w:rPr>
          <w:sz w:val="24"/>
          <w:szCs w:val="24"/>
        </w:rPr>
        <w:t xml:space="preserve">в рамках розслідування </w:t>
      </w:r>
      <w:r w:rsidR="00F13AA8" w:rsidRPr="00CE5D54">
        <w:rPr>
          <w:sz w:val="24"/>
          <w:szCs w:val="24"/>
        </w:rPr>
        <w:t>в зв'язку з порушенням встановлен</w:t>
      </w:r>
      <w:r w:rsidR="00187207" w:rsidRPr="00CE5D54">
        <w:rPr>
          <w:sz w:val="24"/>
          <w:szCs w:val="24"/>
        </w:rPr>
        <w:t>ого</w:t>
      </w:r>
      <w:r w:rsidR="00F13AA8" w:rsidRPr="00CE5D54">
        <w:rPr>
          <w:sz w:val="24"/>
          <w:szCs w:val="24"/>
        </w:rPr>
        <w:t xml:space="preserve"> Міністерством строк</w:t>
      </w:r>
      <w:r w:rsidR="00187207" w:rsidRPr="00CE5D54">
        <w:rPr>
          <w:sz w:val="24"/>
          <w:szCs w:val="24"/>
        </w:rPr>
        <w:t>у на додатковий запит</w:t>
      </w:r>
      <w:r w:rsidR="00F13AA8" w:rsidRPr="00CE5D54">
        <w:rPr>
          <w:sz w:val="24"/>
          <w:szCs w:val="24"/>
        </w:rPr>
        <w:t xml:space="preserve"> </w:t>
      </w:r>
      <w:bookmarkStart w:id="62" w:name="_Hlk191366751"/>
      <w:r w:rsidR="00F13AA8" w:rsidRPr="00CE5D54">
        <w:rPr>
          <w:sz w:val="24"/>
          <w:szCs w:val="24"/>
        </w:rPr>
        <w:t xml:space="preserve">та </w:t>
      </w:r>
      <w:r w:rsidR="00585BB5">
        <w:rPr>
          <w:sz w:val="24"/>
          <w:szCs w:val="24"/>
        </w:rPr>
        <w:t>формату</w:t>
      </w:r>
      <w:r w:rsidR="00585BB5" w:rsidRPr="00CE5D54">
        <w:rPr>
          <w:sz w:val="24"/>
          <w:szCs w:val="24"/>
        </w:rPr>
        <w:t xml:space="preserve"> </w:t>
      </w:r>
      <w:r w:rsidR="00F13AA8" w:rsidRPr="00CE5D54">
        <w:rPr>
          <w:sz w:val="24"/>
          <w:szCs w:val="24"/>
        </w:rPr>
        <w:t xml:space="preserve">підготовки відповіді на запитальник </w:t>
      </w:r>
      <w:bookmarkEnd w:id="62"/>
      <w:r w:rsidR="00F13AA8" w:rsidRPr="00CE5D54">
        <w:rPr>
          <w:sz w:val="24"/>
          <w:szCs w:val="24"/>
        </w:rPr>
        <w:t>(статей 6, 13 і 31 Закону)</w:t>
      </w:r>
      <w:r w:rsidR="00187207" w:rsidRPr="00CE5D54">
        <w:rPr>
          <w:sz w:val="24"/>
          <w:szCs w:val="24"/>
        </w:rPr>
        <w:t>,</w:t>
      </w:r>
      <w:r w:rsidR="00F13AA8" w:rsidRPr="00CE5D54">
        <w:rPr>
          <w:sz w:val="24"/>
          <w:szCs w:val="24"/>
        </w:rPr>
        <w:t xml:space="preserve"> про що було поінформовало заінтересовану сторону розслідування Відповідно до положень статті 31 Закону визнан</w:t>
      </w:r>
      <w:r w:rsidR="0021311E" w:rsidRPr="00CE5D54">
        <w:rPr>
          <w:sz w:val="24"/>
          <w:szCs w:val="24"/>
        </w:rPr>
        <w:t>а</w:t>
      </w:r>
      <w:r w:rsidR="00F13AA8" w:rsidRPr="00CE5D54">
        <w:rPr>
          <w:sz w:val="24"/>
          <w:szCs w:val="24"/>
        </w:rPr>
        <w:t xml:space="preserve"> так</w:t>
      </w:r>
      <w:r w:rsidR="0021311E" w:rsidRPr="00CE5D54">
        <w:rPr>
          <w:sz w:val="24"/>
          <w:szCs w:val="24"/>
        </w:rPr>
        <w:t>ою</w:t>
      </w:r>
      <w:r w:rsidR="00F13AA8" w:rsidRPr="00CE5D54">
        <w:rPr>
          <w:sz w:val="24"/>
          <w:szCs w:val="24"/>
        </w:rPr>
        <w:t>, що не співпрацювал</w:t>
      </w:r>
      <w:r w:rsidR="0021311E" w:rsidRPr="00CE5D54">
        <w:rPr>
          <w:sz w:val="24"/>
          <w:szCs w:val="24"/>
        </w:rPr>
        <w:t>а</w:t>
      </w:r>
      <w:r w:rsidR="00F13AA8" w:rsidRPr="00CE5D54">
        <w:rPr>
          <w:sz w:val="24"/>
          <w:szCs w:val="24"/>
        </w:rPr>
        <w:t xml:space="preserve"> з Міністерством належним чином. </w:t>
      </w:r>
    </w:p>
    <w:p w:rsidR="00F1568C" w:rsidRPr="00CE5D54" w:rsidRDefault="00AF48F9" w:rsidP="003C607E">
      <w:pPr>
        <w:widowControl/>
        <w:spacing w:before="120" w:line="240" w:lineRule="auto"/>
        <w:ind w:firstLine="709"/>
        <w:rPr>
          <w:sz w:val="24"/>
          <w:szCs w:val="24"/>
        </w:rPr>
      </w:pPr>
      <w:r w:rsidRPr="00CE5D54">
        <w:rPr>
          <w:sz w:val="24"/>
          <w:szCs w:val="24"/>
        </w:rPr>
        <w:t>Заін</w:t>
      </w:r>
      <w:r w:rsidR="00D610F2" w:rsidRPr="00CE5D54">
        <w:rPr>
          <w:sz w:val="24"/>
          <w:szCs w:val="24"/>
        </w:rPr>
        <w:t>тересовані сторони</w:t>
      </w:r>
      <w:r w:rsidR="005C363C" w:rsidRPr="00CE5D54">
        <w:rPr>
          <w:sz w:val="24"/>
          <w:szCs w:val="24"/>
        </w:rPr>
        <w:t xml:space="preserve">, а саме </w:t>
      </w:r>
      <w:r w:rsidR="00D610F2" w:rsidRPr="00CE5D54">
        <w:rPr>
          <w:sz w:val="24"/>
          <w:szCs w:val="24"/>
        </w:rPr>
        <w:t xml:space="preserve"> </w:t>
      </w:r>
      <w:r w:rsidR="005C363C" w:rsidRPr="00CE5D54">
        <w:rPr>
          <w:sz w:val="24"/>
          <w:szCs w:val="24"/>
        </w:rPr>
        <w:t xml:space="preserve">іноземні експортери: </w:t>
      </w:r>
      <w:r w:rsidR="00F91D5A" w:rsidRPr="00CE5D54">
        <w:rPr>
          <w:rFonts w:eastAsia="Times New Roman"/>
          <w:sz w:val="24"/>
          <w:szCs w:val="24"/>
        </w:rPr>
        <w:t>B.</w:t>
      </w:r>
      <w:r w:rsidR="00F91D5A" w:rsidRPr="00CE5D54">
        <w:rPr>
          <w:sz w:val="24"/>
          <w:szCs w:val="24"/>
          <w:shd w:val="clear" w:color="auto" w:fill="FFFFFF"/>
        </w:rPr>
        <w:t>Ş.F. A</w:t>
      </w:r>
      <w:r w:rsidR="00F91D5A" w:rsidRPr="00CE5D54">
        <w:rPr>
          <w:sz w:val="24"/>
          <w:szCs w:val="24"/>
        </w:rPr>
        <w:t>ÇIKYÜREK ÜRÜNLERI KOMISYON TAŞIMACILIK  IN</w:t>
      </w:r>
      <w:r w:rsidR="00F91D5A" w:rsidRPr="00CE5D54">
        <w:rPr>
          <w:sz w:val="24"/>
          <w:szCs w:val="24"/>
          <w:shd w:val="clear" w:color="auto" w:fill="FFFFFF"/>
        </w:rPr>
        <w:t>ŞAAT</w:t>
      </w:r>
      <w:r w:rsidR="00F91D5A" w:rsidRPr="00CE5D54">
        <w:rPr>
          <w:rFonts w:eastAsia="Times New Roman"/>
          <w:sz w:val="24"/>
          <w:szCs w:val="24"/>
        </w:rPr>
        <w:t xml:space="preserve"> DI</w:t>
      </w:r>
      <w:r w:rsidR="00F91D5A" w:rsidRPr="00CE5D54">
        <w:rPr>
          <w:sz w:val="24"/>
          <w:szCs w:val="24"/>
          <w:shd w:val="clear" w:color="auto" w:fill="FFFFFF"/>
        </w:rPr>
        <w:t>Ş TICARET ITHALAT VE IHRACAT LIMITED ŞIRKETI</w:t>
      </w:r>
      <w:r w:rsidR="00F91D5A" w:rsidRPr="00CE5D54">
        <w:rPr>
          <w:rFonts w:eastAsia="Times New Roman"/>
          <w:sz w:val="24"/>
          <w:szCs w:val="24"/>
          <w:shd w:val="clear" w:color="auto" w:fill="FFFFFF"/>
        </w:rPr>
        <w:t>,</w:t>
      </w:r>
      <w:r w:rsidR="008F54F1" w:rsidRPr="00CE5D54">
        <w:rPr>
          <w:sz w:val="24"/>
          <w:szCs w:val="24"/>
        </w:rPr>
        <w:t xml:space="preserve"> </w:t>
      </w:r>
      <w:r w:rsidR="008F54F1" w:rsidRPr="00CE5D54">
        <w:rPr>
          <w:sz w:val="24"/>
          <w:szCs w:val="24"/>
          <w:shd w:val="clear" w:color="auto" w:fill="FFFFFF"/>
        </w:rPr>
        <w:t>AKDENIZ BIRLIK TARIM TAŞ. TUR.SAN.VE.TIC.LTD. ŞTI.</w:t>
      </w:r>
      <w:r w:rsidR="008F54F1" w:rsidRPr="00CE5D54">
        <w:rPr>
          <w:rFonts w:eastAsia="Times New Roman"/>
          <w:sz w:val="24"/>
          <w:szCs w:val="24"/>
          <w:shd w:val="clear" w:color="auto" w:fill="FFFFFF"/>
        </w:rPr>
        <w:t xml:space="preserve">, </w:t>
      </w:r>
      <w:r w:rsidR="008F54F1" w:rsidRPr="00CE5D54">
        <w:rPr>
          <w:sz w:val="24"/>
          <w:szCs w:val="24"/>
          <w:shd w:val="clear" w:color="auto" w:fill="FFFFFF"/>
        </w:rPr>
        <w:t>ER INŞAAT HAFRIYAT GIDA TUR. TAŞ. SAN.VE.TIC.LTD. 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AKDENIZ BIRLIK TARIM TAŞ. TUR.SAN.VE.TIC.LTD. 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ER INŞAAT HAFRIYAT GIDA TUR. TAŞ. SAN.VE.TIC.LTD. 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ERBEYLER TARIM LOJISTIK GIDA GÜMRÜK INSAAT SANAYI VE TICARET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GRD GROUP DIŞ TICARET VE PAZARLAMA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IYI TICARET GIDA LTD.ŞTI.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KUMEY TARIM PAZARLAMA TICARET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MS OLGUN GIDA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NATUREX DIŞ TICARET LIMITED ŞIRKETI</w:t>
      </w:r>
      <w:r w:rsidR="00BA56D7" w:rsidRPr="00CE5D54">
        <w:rPr>
          <w:rFonts w:eastAsia="Times New Roman"/>
          <w:sz w:val="24"/>
          <w:szCs w:val="24"/>
          <w:shd w:val="clear" w:color="auto" w:fill="FFFFFF"/>
        </w:rPr>
        <w:t>,</w:t>
      </w:r>
      <w:r w:rsidR="00BA56D7" w:rsidRPr="00CE5D54">
        <w:rPr>
          <w:sz w:val="24"/>
          <w:szCs w:val="24"/>
        </w:rPr>
        <w:t xml:space="preserve"> </w:t>
      </w:r>
      <w:r w:rsidR="00BA56D7" w:rsidRPr="00CE5D54">
        <w:rPr>
          <w:sz w:val="24"/>
          <w:szCs w:val="24"/>
          <w:shd w:val="clear" w:color="auto" w:fill="FFFFFF"/>
        </w:rPr>
        <w:t>SARP FRESH DIŞ TICARET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SEMIRS GIDA TARIM DIŞ TIC. VE SANAYI LTD. 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SUNFRUI GIDA TICARET LIMITED ŞIRKETI</w:t>
      </w:r>
      <w:r w:rsidR="00BA56D7" w:rsidRPr="00CE5D54">
        <w:rPr>
          <w:rFonts w:eastAsia="Times New Roman"/>
          <w:sz w:val="24"/>
          <w:szCs w:val="24"/>
          <w:shd w:val="clear" w:color="auto" w:fill="FFFFFF"/>
        </w:rPr>
        <w:t>;</w:t>
      </w:r>
      <w:r w:rsidR="005C363C" w:rsidRPr="00CE5D54">
        <w:rPr>
          <w:sz w:val="24"/>
          <w:szCs w:val="24"/>
        </w:rPr>
        <w:t xml:space="preserve"> </w:t>
      </w:r>
      <w:r w:rsidR="00F1568C" w:rsidRPr="00CE5D54">
        <w:rPr>
          <w:sz w:val="24"/>
          <w:szCs w:val="24"/>
        </w:rPr>
        <w:t xml:space="preserve"> </w:t>
      </w:r>
      <w:r w:rsidR="005C363C" w:rsidRPr="00CE5D54">
        <w:rPr>
          <w:sz w:val="24"/>
          <w:szCs w:val="24"/>
        </w:rPr>
        <w:t xml:space="preserve">імпортери, споживачі: </w:t>
      </w:r>
      <w:r w:rsidR="008946F1">
        <w:rPr>
          <w:sz w:val="24"/>
          <w:szCs w:val="24"/>
        </w:rPr>
        <w:br/>
      </w:r>
      <w:r w:rsidR="00F91D5A" w:rsidRPr="00CE5D54">
        <w:rPr>
          <w:sz w:val="24"/>
          <w:szCs w:val="24"/>
        </w:rPr>
        <w:t>ТОВ "ОМЕГА", ТОВ "ФОЗЗІ КОММЕРЦ", ТОВ "ФРУКТІМПЕКС.ЮЕЙ"</w:t>
      </w:r>
      <w:r w:rsidR="00BA56D7" w:rsidRPr="00CE5D54">
        <w:rPr>
          <w:sz w:val="24"/>
          <w:szCs w:val="24"/>
        </w:rPr>
        <w:t xml:space="preserve"> </w:t>
      </w:r>
      <w:r w:rsidR="00F1568C" w:rsidRPr="00CE5D54">
        <w:rPr>
          <w:sz w:val="24"/>
          <w:szCs w:val="24"/>
        </w:rPr>
        <w:t xml:space="preserve">не надали відповіді </w:t>
      </w:r>
      <w:r w:rsidR="00F1568C" w:rsidRPr="00CE5D54">
        <w:rPr>
          <w:sz w:val="24"/>
          <w:szCs w:val="24"/>
        </w:rPr>
        <w:lastRenderedPageBreak/>
        <w:t>на зап</w:t>
      </w:r>
      <w:r w:rsidR="006869BF" w:rsidRPr="00CE5D54">
        <w:rPr>
          <w:sz w:val="24"/>
          <w:szCs w:val="24"/>
        </w:rPr>
        <w:t>и</w:t>
      </w:r>
      <w:r w:rsidR="00F1568C" w:rsidRPr="00CE5D54">
        <w:rPr>
          <w:sz w:val="24"/>
          <w:szCs w:val="24"/>
        </w:rPr>
        <w:t>таль</w:t>
      </w:r>
      <w:r w:rsidR="005C363C" w:rsidRPr="00CE5D54">
        <w:rPr>
          <w:sz w:val="24"/>
          <w:szCs w:val="24"/>
        </w:rPr>
        <w:t>н</w:t>
      </w:r>
      <w:r w:rsidR="00F1568C" w:rsidRPr="00CE5D54">
        <w:rPr>
          <w:sz w:val="24"/>
          <w:szCs w:val="24"/>
        </w:rPr>
        <w:t>ики</w:t>
      </w:r>
      <w:r w:rsidR="00EE594E" w:rsidRPr="00CE5D54">
        <w:rPr>
          <w:sz w:val="24"/>
          <w:szCs w:val="24"/>
        </w:rPr>
        <w:t xml:space="preserve"> та</w:t>
      </w:r>
      <w:r w:rsidR="005E6871" w:rsidRPr="00CE5D54">
        <w:rPr>
          <w:sz w:val="24"/>
          <w:szCs w:val="24"/>
        </w:rPr>
        <w:t xml:space="preserve"> відповідно до положень статті 31 Закону визнані такими, що не співпрацювали з Міністерством належним чином</w:t>
      </w:r>
      <w:r w:rsidR="00EE594E" w:rsidRPr="00CE5D54">
        <w:rPr>
          <w:sz w:val="24"/>
          <w:szCs w:val="24"/>
        </w:rPr>
        <w:t>.</w:t>
      </w:r>
    </w:p>
    <w:p w:rsidR="00EE64B7" w:rsidRPr="00CE5D54" w:rsidRDefault="004276F2" w:rsidP="003C607E">
      <w:pPr>
        <w:widowControl/>
        <w:spacing w:before="120" w:line="240" w:lineRule="auto"/>
        <w:ind w:firstLine="709"/>
        <w:rPr>
          <w:sz w:val="24"/>
          <w:szCs w:val="24"/>
        </w:rPr>
      </w:pPr>
      <w:r w:rsidRPr="00CE5D54">
        <w:rPr>
          <w:sz w:val="24"/>
          <w:szCs w:val="24"/>
        </w:rPr>
        <w:t xml:space="preserve">У рамках отримання інформації, необхідної для цілей проведення розслідування, Міністерство 19.08.2024 направляло Міністерству торгівлі Турецької Республіки (через Посольство України в  Турецькій Республіці) </w:t>
      </w:r>
      <w:bookmarkStart w:id="63" w:name="_Hlk190429092"/>
      <w:r w:rsidRPr="00CE5D54">
        <w:rPr>
          <w:sz w:val="24"/>
          <w:szCs w:val="24"/>
        </w:rPr>
        <w:t>перелік питань для компетентних органів влади країн експорту</w:t>
      </w:r>
      <w:bookmarkEnd w:id="63"/>
      <w:r w:rsidRPr="00CE5D54">
        <w:rPr>
          <w:sz w:val="24"/>
          <w:szCs w:val="24"/>
        </w:rPr>
        <w:t>.</w:t>
      </w:r>
      <w:r w:rsidR="00B0734A" w:rsidRPr="00CE5D54">
        <w:rPr>
          <w:rFonts w:eastAsia="Times New Roman"/>
          <w:sz w:val="24"/>
          <w:szCs w:val="24"/>
        </w:rPr>
        <w:t xml:space="preserve"> </w:t>
      </w:r>
      <w:r w:rsidRPr="00CE5D54">
        <w:rPr>
          <w:sz w:val="24"/>
          <w:szCs w:val="24"/>
        </w:rPr>
        <w:t>Міністерство</w:t>
      </w:r>
      <w:r w:rsidR="00C62D5D" w:rsidRPr="00CE5D54">
        <w:rPr>
          <w:sz w:val="24"/>
          <w:szCs w:val="24"/>
        </w:rPr>
        <w:t>м</w:t>
      </w:r>
      <w:r w:rsidRPr="00CE5D54">
        <w:rPr>
          <w:sz w:val="24"/>
          <w:szCs w:val="24"/>
        </w:rPr>
        <w:t xml:space="preserve"> торгівлі Турецької Республіки (через Посольство України в  Турецькій Республіці)</w:t>
      </w:r>
      <w:r w:rsidRPr="00CE5D54">
        <w:rPr>
          <w:rFonts w:eastAsia="Times New Roman"/>
          <w:sz w:val="24"/>
          <w:szCs w:val="24"/>
        </w:rPr>
        <w:t xml:space="preserve"> </w:t>
      </w:r>
      <w:r w:rsidR="008946F1" w:rsidRPr="00CE5D54">
        <w:rPr>
          <w:rFonts w:eastAsia="Times New Roman"/>
          <w:sz w:val="24"/>
          <w:szCs w:val="24"/>
        </w:rPr>
        <w:t xml:space="preserve">09.09.2024 </w:t>
      </w:r>
      <w:r w:rsidR="008946F1">
        <w:rPr>
          <w:sz w:val="24"/>
          <w:szCs w:val="24"/>
        </w:rPr>
        <w:t>на</w:t>
      </w:r>
      <w:r w:rsidR="008946F1" w:rsidRPr="00CE5D54">
        <w:rPr>
          <w:sz w:val="24"/>
          <w:szCs w:val="24"/>
        </w:rPr>
        <w:t xml:space="preserve">дано </w:t>
      </w:r>
      <w:r w:rsidR="00C62D5D" w:rsidRPr="00CE5D54">
        <w:rPr>
          <w:sz w:val="24"/>
          <w:szCs w:val="24"/>
        </w:rPr>
        <w:t xml:space="preserve">відповідь </w:t>
      </w:r>
      <w:r w:rsidRPr="00CE5D54">
        <w:rPr>
          <w:sz w:val="24"/>
          <w:szCs w:val="24"/>
        </w:rPr>
        <w:t>в форматі коментарів,</w:t>
      </w:r>
      <w:r w:rsidRPr="00CE5D54">
        <w:rPr>
          <w:rFonts w:eastAsia="Times New Roman"/>
          <w:sz w:val="24"/>
          <w:szCs w:val="24"/>
        </w:rPr>
        <w:t xml:space="preserve"> </w:t>
      </w:r>
      <w:r w:rsidR="00EE64B7" w:rsidRPr="00CE5D54">
        <w:rPr>
          <w:sz w:val="24"/>
          <w:szCs w:val="24"/>
        </w:rPr>
        <w:t xml:space="preserve">яка </w:t>
      </w:r>
      <w:r w:rsidRPr="00CE5D54">
        <w:rPr>
          <w:sz w:val="24"/>
          <w:szCs w:val="24"/>
        </w:rPr>
        <w:t>не містил</w:t>
      </w:r>
      <w:r w:rsidR="00EE64B7" w:rsidRPr="00CE5D54">
        <w:rPr>
          <w:sz w:val="24"/>
          <w:szCs w:val="24"/>
        </w:rPr>
        <w:t>а</w:t>
      </w:r>
      <w:r w:rsidR="00907D4F" w:rsidRPr="00CE5D54">
        <w:rPr>
          <w:sz w:val="24"/>
          <w:szCs w:val="24"/>
        </w:rPr>
        <w:t xml:space="preserve"> необхідної інформації</w:t>
      </w:r>
      <w:r w:rsidR="00B0734A" w:rsidRPr="00CE5D54">
        <w:rPr>
          <w:sz w:val="24"/>
          <w:szCs w:val="24"/>
        </w:rPr>
        <w:t>. В</w:t>
      </w:r>
      <w:r w:rsidR="0099284E" w:rsidRPr="00CE5D54">
        <w:rPr>
          <w:sz w:val="24"/>
          <w:szCs w:val="24"/>
        </w:rPr>
        <w:t xml:space="preserve"> свою чергу Міністерство</w:t>
      </w:r>
      <w:r w:rsidR="0099284E" w:rsidRPr="00CE5D54">
        <w:rPr>
          <w:rFonts w:eastAsia="Times New Roman"/>
          <w:sz w:val="24"/>
          <w:szCs w:val="24"/>
        </w:rPr>
        <w:t xml:space="preserve"> </w:t>
      </w:r>
      <w:r w:rsidR="00907D4F" w:rsidRPr="00CE5D54">
        <w:rPr>
          <w:rFonts w:eastAsia="Times New Roman"/>
          <w:sz w:val="24"/>
          <w:szCs w:val="24"/>
        </w:rPr>
        <w:t>30</w:t>
      </w:r>
      <w:r w:rsidR="008946F1">
        <w:rPr>
          <w:rFonts w:eastAsia="Times New Roman"/>
          <w:sz w:val="24"/>
          <w:szCs w:val="24"/>
        </w:rPr>
        <w:t>.</w:t>
      </w:r>
      <w:r w:rsidR="00907D4F" w:rsidRPr="00CE5D54">
        <w:rPr>
          <w:rFonts w:eastAsia="Times New Roman"/>
          <w:sz w:val="24"/>
          <w:szCs w:val="24"/>
        </w:rPr>
        <w:t xml:space="preserve">08.2024 </w:t>
      </w:r>
      <w:r w:rsidR="00C62D5D" w:rsidRPr="00CE5D54">
        <w:rPr>
          <w:sz w:val="24"/>
          <w:szCs w:val="24"/>
        </w:rPr>
        <w:t xml:space="preserve">інформувало Міністерство торгівлі Турецької Республіки (через Посольство України в Турецькій Республіці) </w:t>
      </w:r>
      <w:r w:rsidR="00B0734A" w:rsidRPr="00CE5D54">
        <w:rPr>
          <w:sz w:val="24"/>
          <w:szCs w:val="24"/>
        </w:rPr>
        <w:t>про наслідки неподання</w:t>
      </w:r>
      <w:r w:rsidR="0099284E" w:rsidRPr="00CE5D54">
        <w:rPr>
          <w:sz w:val="24"/>
          <w:szCs w:val="24"/>
        </w:rPr>
        <w:t xml:space="preserve"> такої</w:t>
      </w:r>
      <w:r w:rsidR="00B0734A" w:rsidRPr="00CE5D54">
        <w:rPr>
          <w:sz w:val="24"/>
          <w:szCs w:val="24"/>
        </w:rPr>
        <w:t xml:space="preserve"> інформацій</w:t>
      </w:r>
      <w:r w:rsidR="0099284E" w:rsidRPr="00CE5D54">
        <w:rPr>
          <w:sz w:val="24"/>
          <w:szCs w:val="24"/>
        </w:rPr>
        <w:t xml:space="preserve">, </w:t>
      </w:r>
      <w:r w:rsidR="00B0734A" w:rsidRPr="00CE5D54">
        <w:rPr>
          <w:sz w:val="24"/>
          <w:szCs w:val="24"/>
        </w:rPr>
        <w:t>відповідно до статті 31 Закону</w:t>
      </w:r>
      <w:r w:rsidR="0099284E" w:rsidRPr="00CE5D54">
        <w:rPr>
          <w:sz w:val="24"/>
          <w:szCs w:val="24"/>
        </w:rPr>
        <w:t>.</w:t>
      </w:r>
    </w:p>
    <w:p w:rsidR="0082152B" w:rsidRPr="00CE5D54" w:rsidRDefault="0082152B" w:rsidP="003C607E">
      <w:pPr>
        <w:widowControl/>
        <w:spacing w:line="240" w:lineRule="auto"/>
        <w:ind w:firstLine="709"/>
        <w:rPr>
          <w:sz w:val="24"/>
          <w:szCs w:val="24"/>
        </w:rPr>
      </w:pPr>
      <w:r w:rsidRPr="00CE5D54">
        <w:rPr>
          <w:sz w:val="24"/>
          <w:szCs w:val="24"/>
        </w:rPr>
        <w:t>Також Міністерство</w:t>
      </w:r>
      <w:r w:rsidR="008946F1">
        <w:rPr>
          <w:sz w:val="24"/>
          <w:szCs w:val="24"/>
        </w:rPr>
        <w:t>м</w:t>
      </w:r>
      <w:r w:rsidR="0092412A" w:rsidRPr="00CE5D54">
        <w:rPr>
          <w:sz w:val="24"/>
          <w:szCs w:val="24"/>
        </w:rPr>
        <w:t xml:space="preserve"> 09.07.2025</w:t>
      </w:r>
      <w:r w:rsidR="003C607E" w:rsidRPr="00CE5D54">
        <w:rPr>
          <w:sz w:val="24"/>
          <w:szCs w:val="24"/>
        </w:rPr>
        <w:t xml:space="preserve"> </w:t>
      </w:r>
      <w:r w:rsidRPr="00CE5D54">
        <w:rPr>
          <w:sz w:val="24"/>
          <w:szCs w:val="24"/>
        </w:rPr>
        <w:t>направлено</w:t>
      </w:r>
      <w:r w:rsidR="0092412A" w:rsidRPr="00CE5D54">
        <w:rPr>
          <w:sz w:val="24"/>
          <w:szCs w:val="24"/>
        </w:rPr>
        <w:t xml:space="preserve"> Посольству України в Турецький Республіці відповідний перелік питань для компетентних органів влади країн експорту.</w:t>
      </w:r>
      <w:r w:rsidR="0092412A" w:rsidRPr="00CE5D54">
        <w:t xml:space="preserve"> </w:t>
      </w:r>
      <w:r w:rsidR="008946F1">
        <w:rPr>
          <w:sz w:val="24"/>
          <w:szCs w:val="24"/>
        </w:rPr>
        <w:t>Отрима</w:t>
      </w:r>
      <w:r w:rsidR="008946F1" w:rsidRPr="00CE5D54">
        <w:rPr>
          <w:sz w:val="24"/>
          <w:szCs w:val="24"/>
        </w:rPr>
        <w:t xml:space="preserve">на </w:t>
      </w:r>
      <w:r w:rsidR="0092412A" w:rsidRPr="00CE5D54">
        <w:rPr>
          <w:sz w:val="24"/>
          <w:szCs w:val="24"/>
        </w:rPr>
        <w:t>відповідь</w:t>
      </w:r>
      <w:r w:rsidR="0092412A" w:rsidRPr="00CE5D54">
        <w:t xml:space="preserve"> </w:t>
      </w:r>
      <w:r w:rsidR="0092412A" w:rsidRPr="00CE5D54">
        <w:rPr>
          <w:sz w:val="24"/>
          <w:szCs w:val="24"/>
        </w:rPr>
        <w:t>Посольства України в Турецький Республіці</w:t>
      </w:r>
      <w:r w:rsidR="0092412A" w:rsidRPr="00CE5D54">
        <w:t xml:space="preserve"> </w:t>
      </w:r>
      <w:r w:rsidR="0092412A" w:rsidRPr="00CE5D54">
        <w:rPr>
          <w:sz w:val="24"/>
          <w:szCs w:val="24"/>
        </w:rPr>
        <w:t>не містила достатньо</w:t>
      </w:r>
      <w:r w:rsidR="003C607E" w:rsidRPr="00CE5D54">
        <w:rPr>
          <w:sz w:val="24"/>
          <w:szCs w:val="24"/>
        </w:rPr>
        <w:t>ї</w:t>
      </w:r>
      <w:r w:rsidR="0092412A" w:rsidRPr="00CE5D54">
        <w:rPr>
          <w:sz w:val="24"/>
          <w:szCs w:val="24"/>
        </w:rPr>
        <w:t xml:space="preserve"> обґрунтованої інформації</w:t>
      </w:r>
      <w:r w:rsidR="003C607E" w:rsidRPr="00CE5D54">
        <w:rPr>
          <w:sz w:val="24"/>
          <w:szCs w:val="24"/>
        </w:rPr>
        <w:t>.</w:t>
      </w:r>
    </w:p>
    <w:p w:rsidR="003C607E" w:rsidRPr="00CE5D54" w:rsidRDefault="003C607E" w:rsidP="003C607E">
      <w:pPr>
        <w:widowControl/>
        <w:spacing w:line="240" w:lineRule="auto"/>
        <w:ind w:firstLine="709"/>
        <w:rPr>
          <w:rFonts w:eastAsia="Times New Roman"/>
          <w:sz w:val="24"/>
          <w:szCs w:val="24"/>
        </w:rPr>
      </w:pPr>
      <w:r w:rsidRPr="00CE5D54">
        <w:rPr>
          <w:sz w:val="24"/>
          <w:szCs w:val="24"/>
        </w:rPr>
        <w:t>Ураховуючи вищезазначене та керуючись положеннями статті 31 Закону Міністерство робило відповідні висновки на підставі наявної в Міністерства інформації</w:t>
      </w:r>
      <w:r w:rsidR="008946F1">
        <w:rPr>
          <w:sz w:val="24"/>
          <w:szCs w:val="24"/>
        </w:rPr>
        <w:t xml:space="preserve"> та доказів</w:t>
      </w:r>
      <w:r w:rsidRPr="00CE5D54">
        <w:rPr>
          <w:rFonts w:eastAsia="Times New Roman"/>
          <w:sz w:val="24"/>
          <w:szCs w:val="24"/>
        </w:rPr>
        <w:t>.</w:t>
      </w:r>
    </w:p>
    <w:p w:rsidR="0099284E" w:rsidRPr="00CE5D54" w:rsidRDefault="0099284E" w:rsidP="0099284E">
      <w:pPr>
        <w:widowControl/>
        <w:spacing w:line="240" w:lineRule="auto"/>
        <w:ind w:firstLine="709"/>
        <w:rPr>
          <w:sz w:val="24"/>
          <w:szCs w:val="24"/>
        </w:rPr>
      </w:pPr>
    </w:p>
    <w:p w:rsidR="002D18A4" w:rsidRPr="00CE5D54" w:rsidRDefault="002D18A4" w:rsidP="00700702">
      <w:pPr>
        <w:pStyle w:val="Balk2"/>
        <w:tabs>
          <w:tab w:val="left" w:pos="1134"/>
        </w:tabs>
        <w:spacing w:before="0"/>
        <w:ind w:firstLine="709"/>
        <w:rPr>
          <w:rFonts w:ascii="Times New Roman" w:hAnsi="Times New Roman"/>
          <w:lang w:val="uk-UA"/>
        </w:rPr>
      </w:pPr>
      <w:bookmarkStart w:id="64" w:name="_Toc463273413"/>
      <w:bookmarkStart w:id="65" w:name="_Toc482288752"/>
      <w:bookmarkStart w:id="66" w:name="_Toc7179102"/>
      <w:bookmarkStart w:id="67" w:name="_Toc30690162"/>
      <w:bookmarkStart w:id="68" w:name="_Toc39755172"/>
      <w:bookmarkStart w:id="69" w:name="_Toc196922711"/>
      <w:r w:rsidRPr="00CE5D54">
        <w:rPr>
          <w:rFonts w:ascii="Times New Roman" w:hAnsi="Times New Roman"/>
          <w:lang w:val="uk-UA"/>
        </w:rPr>
        <w:t>1</w:t>
      </w:r>
      <w:r w:rsidR="00174FC1" w:rsidRPr="00CE5D54">
        <w:rPr>
          <w:rFonts w:ascii="Times New Roman" w:hAnsi="Times New Roman"/>
          <w:lang w:val="uk-UA"/>
        </w:rPr>
        <w:t>.</w:t>
      </w:r>
      <w:r w:rsidR="00782411" w:rsidRPr="00CE5D54">
        <w:rPr>
          <w:rFonts w:ascii="Times New Roman" w:hAnsi="Times New Roman"/>
          <w:lang w:val="uk-UA"/>
        </w:rPr>
        <w:t>6</w:t>
      </w:r>
      <w:r w:rsidRPr="00CE5D54">
        <w:rPr>
          <w:rFonts w:ascii="Times New Roman" w:hAnsi="Times New Roman"/>
          <w:lang w:val="uk-UA"/>
        </w:rPr>
        <w:t>.</w:t>
      </w:r>
      <w:r w:rsidRPr="00CE5D54">
        <w:rPr>
          <w:rFonts w:ascii="Times New Roman" w:hAnsi="Times New Roman"/>
          <w:lang w:val="uk-UA"/>
        </w:rPr>
        <w:tab/>
        <w:t>Направлення запитів щодо надання інформації</w:t>
      </w:r>
      <w:bookmarkEnd w:id="64"/>
      <w:bookmarkEnd w:id="65"/>
      <w:bookmarkEnd w:id="66"/>
      <w:bookmarkEnd w:id="67"/>
      <w:bookmarkEnd w:id="68"/>
      <w:bookmarkEnd w:id="69"/>
    </w:p>
    <w:p w:rsidR="002D18A4" w:rsidRPr="00CE5D54" w:rsidRDefault="002D18A4" w:rsidP="00C8298D">
      <w:pPr>
        <w:tabs>
          <w:tab w:val="left" w:pos="709"/>
          <w:tab w:val="left" w:pos="1134"/>
        </w:tabs>
        <w:spacing w:line="240" w:lineRule="auto"/>
        <w:ind w:firstLine="709"/>
        <w:rPr>
          <w:color w:val="000000"/>
          <w:sz w:val="24"/>
          <w:szCs w:val="24"/>
        </w:rPr>
      </w:pPr>
      <w:r w:rsidRPr="00CE5D54">
        <w:rPr>
          <w:color w:val="000000"/>
          <w:sz w:val="24"/>
          <w:szCs w:val="24"/>
        </w:rPr>
        <w:t>Відповідно до положень частини четвертої статті 13 Закону з метою отримання інформації, необхідної для проведення розслідування, Міністерство направ</w:t>
      </w:r>
      <w:r w:rsidR="009D43D4" w:rsidRPr="00CE5D54">
        <w:rPr>
          <w:color w:val="000000"/>
          <w:sz w:val="24"/>
          <w:szCs w:val="24"/>
        </w:rPr>
        <w:t>и</w:t>
      </w:r>
      <w:r w:rsidRPr="00CE5D54">
        <w:rPr>
          <w:color w:val="000000"/>
          <w:sz w:val="24"/>
          <w:szCs w:val="24"/>
        </w:rPr>
        <w:t>ло запити до:</w:t>
      </w:r>
    </w:p>
    <w:p w:rsidR="002D18A4" w:rsidRPr="00CE5D54" w:rsidRDefault="002D18A4" w:rsidP="00F95DCB">
      <w:pPr>
        <w:numPr>
          <w:ilvl w:val="0"/>
          <w:numId w:val="3"/>
        </w:numPr>
        <w:tabs>
          <w:tab w:val="left" w:pos="709"/>
          <w:tab w:val="left" w:pos="1134"/>
        </w:tabs>
        <w:spacing w:line="240" w:lineRule="auto"/>
        <w:ind w:left="0" w:firstLine="709"/>
        <w:rPr>
          <w:color w:val="000000"/>
          <w:sz w:val="24"/>
          <w:szCs w:val="24"/>
        </w:rPr>
      </w:pPr>
      <w:r w:rsidRPr="00CE5D54">
        <w:rPr>
          <w:color w:val="000000"/>
          <w:sz w:val="24"/>
          <w:szCs w:val="24"/>
        </w:rPr>
        <w:t xml:space="preserve">Державної митної служби України </w:t>
      </w:r>
      <w:r w:rsidR="003E7FA2" w:rsidRPr="00CE5D54">
        <w:rPr>
          <w:sz w:val="24"/>
          <w:szCs w:val="24"/>
        </w:rPr>
        <w:t xml:space="preserve">(далі – Держмитслужба) </w:t>
      </w:r>
      <w:r w:rsidRPr="00CE5D54">
        <w:rPr>
          <w:color w:val="000000"/>
          <w:sz w:val="24"/>
          <w:szCs w:val="24"/>
        </w:rPr>
        <w:t xml:space="preserve">щодо </w:t>
      </w:r>
      <w:r w:rsidRPr="00CE5D54">
        <w:rPr>
          <w:sz w:val="24"/>
          <w:szCs w:val="24"/>
        </w:rPr>
        <w:t>надання митної статис</w:t>
      </w:r>
      <w:r w:rsidR="00316FE7" w:rsidRPr="00CE5D54">
        <w:rPr>
          <w:sz w:val="24"/>
          <w:szCs w:val="24"/>
        </w:rPr>
        <w:t>тики імпорту та експорту Т</w:t>
      </w:r>
      <w:r w:rsidRPr="00CE5D54">
        <w:rPr>
          <w:sz w:val="24"/>
          <w:szCs w:val="24"/>
        </w:rPr>
        <w:t>овару, а також експертиз та досліджень, які проводились при ввезе</w:t>
      </w:r>
      <w:r w:rsidR="00316FE7" w:rsidRPr="00CE5D54">
        <w:rPr>
          <w:sz w:val="24"/>
          <w:szCs w:val="24"/>
        </w:rPr>
        <w:t xml:space="preserve">нні на митну територію України </w:t>
      </w:r>
      <w:r w:rsidR="005C363C" w:rsidRPr="00CE5D54">
        <w:rPr>
          <w:sz w:val="24"/>
          <w:szCs w:val="24"/>
        </w:rPr>
        <w:t>товару</w:t>
      </w:r>
      <w:r w:rsidRPr="00CE5D54">
        <w:rPr>
          <w:color w:val="000000"/>
          <w:sz w:val="24"/>
          <w:szCs w:val="24"/>
        </w:rPr>
        <w:t>;</w:t>
      </w:r>
    </w:p>
    <w:p w:rsidR="002D18A4" w:rsidRPr="00CE5D54" w:rsidRDefault="002D18A4" w:rsidP="00F95DCB">
      <w:pPr>
        <w:numPr>
          <w:ilvl w:val="0"/>
          <w:numId w:val="3"/>
        </w:numPr>
        <w:tabs>
          <w:tab w:val="left" w:pos="709"/>
          <w:tab w:val="left" w:pos="1134"/>
        </w:tabs>
        <w:spacing w:line="240" w:lineRule="auto"/>
        <w:ind w:left="0" w:firstLine="709"/>
        <w:rPr>
          <w:color w:val="000000"/>
          <w:sz w:val="24"/>
          <w:szCs w:val="24"/>
        </w:rPr>
      </w:pPr>
      <w:r w:rsidRPr="00CE5D54">
        <w:rPr>
          <w:color w:val="000000"/>
          <w:sz w:val="24"/>
          <w:szCs w:val="24"/>
        </w:rPr>
        <w:t xml:space="preserve">Антимонопольного комітету України щодо порушень законодавства </w:t>
      </w:r>
      <w:r w:rsidRPr="00CE5D54">
        <w:rPr>
          <w:sz w:val="24"/>
          <w:szCs w:val="24"/>
        </w:rPr>
        <w:t>про захист економічної конкуренції;</w:t>
      </w:r>
    </w:p>
    <w:p w:rsidR="00E11F94" w:rsidRPr="00CE5D54" w:rsidRDefault="002D18A4" w:rsidP="00F95DCB">
      <w:pPr>
        <w:numPr>
          <w:ilvl w:val="0"/>
          <w:numId w:val="3"/>
        </w:numPr>
        <w:tabs>
          <w:tab w:val="left" w:pos="709"/>
          <w:tab w:val="left" w:pos="1134"/>
        </w:tabs>
        <w:spacing w:line="240" w:lineRule="auto"/>
        <w:ind w:left="0" w:firstLine="709"/>
        <w:rPr>
          <w:sz w:val="24"/>
          <w:szCs w:val="24"/>
        </w:rPr>
      </w:pPr>
      <w:r w:rsidRPr="00CE5D54">
        <w:rPr>
          <w:color w:val="000000"/>
          <w:sz w:val="24"/>
          <w:szCs w:val="24"/>
        </w:rPr>
        <w:t>Державної служби статистики України щодо</w:t>
      </w:r>
      <w:r w:rsidRPr="00CE5D54">
        <w:rPr>
          <w:sz w:val="24"/>
          <w:szCs w:val="24"/>
        </w:rPr>
        <w:t xml:space="preserve"> п</w:t>
      </w:r>
      <w:r w:rsidR="00316FE7" w:rsidRPr="00CE5D54">
        <w:rPr>
          <w:sz w:val="24"/>
          <w:szCs w:val="24"/>
        </w:rPr>
        <w:t xml:space="preserve">ереліку вітчизняних виробників </w:t>
      </w:r>
      <w:r w:rsidR="00A430C7" w:rsidRPr="00CE5D54">
        <w:rPr>
          <w:sz w:val="24"/>
          <w:szCs w:val="24"/>
        </w:rPr>
        <w:t>т</w:t>
      </w:r>
      <w:r w:rsidRPr="00CE5D54">
        <w:rPr>
          <w:sz w:val="24"/>
          <w:szCs w:val="24"/>
        </w:rPr>
        <w:t>овару, обсягів прод</w:t>
      </w:r>
      <w:r w:rsidR="00316FE7" w:rsidRPr="00CE5D54">
        <w:rPr>
          <w:sz w:val="24"/>
          <w:szCs w:val="24"/>
        </w:rPr>
        <w:t xml:space="preserve">ажу, виробництва та споживання </w:t>
      </w:r>
      <w:r w:rsidR="00A430C7" w:rsidRPr="00CE5D54">
        <w:rPr>
          <w:sz w:val="24"/>
          <w:szCs w:val="24"/>
        </w:rPr>
        <w:t xml:space="preserve">товару </w:t>
      </w:r>
      <w:r w:rsidRPr="00CE5D54">
        <w:rPr>
          <w:sz w:val="24"/>
          <w:szCs w:val="24"/>
        </w:rPr>
        <w:t>в Україні;</w:t>
      </w:r>
    </w:p>
    <w:p w:rsidR="002D18A4" w:rsidRPr="00CE5D54" w:rsidRDefault="00E11F94" w:rsidP="00F95DCB">
      <w:pPr>
        <w:numPr>
          <w:ilvl w:val="0"/>
          <w:numId w:val="3"/>
        </w:numPr>
        <w:tabs>
          <w:tab w:val="left" w:pos="709"/>
          <w:tab w:val="left" w:pos="1134"/>
        </w:tabs>
        <w:spacing w:line="240" w:lineRule="auto"/>
        <w:ind w:left="0" w:firstLine="709"/>
        <w:rPr>
          <w:sz w:val="24"/>
          <w:szCs w:val="24"/>
        </w:rPr>
      </w:pPr>
      <w:r w:rsidRPr="00CE5D54">
        <w:rPr>
          <w:sz w:val="24"/>
          <w:szCs w:val="24"/>
        </w:rPr>
        <w:t>ДП "Укрпромзовн</w:t>
      </w:r>
      <w:r w:rsidR="000D22CA" w:rsidRPr="00CE5D54">
        <w:rPr>
          <w:sz w:val="24"/>
          <w:szCs w:val="24"/>
        </w:rPr>
        <w:t>і</w:t>
      </w:r>
      <w:r w:rsidRPr="00CE5D54">
        <w:rPr>
          <w:sz w:val="24"/>
          <w:szCs w:val="24"/>
        </w:rPr>
        <w:t>шекспертиза"</w:t>
      </w:r>
      <w:r w:rsidR="009374B6" w:rsidRPr="00CE5D54">
        <w:rPr>
          <w:sz w:val="24"/>
          <w:szCs w:val="24"/>
        </w:rPr>
        <w:t xml:space="preserve"> щодо дослідження ринків </w:t>
      </w:r>
      <w:r w:rsidR="00A430C7" w:rsidRPr="00CE5D54">
        <w:rPr>
          <w:sz w:val="24"/>
          <w:szCs w:val="24"/>
        </w:rPr>
        <w:t xml:space="preserve">товару </w:t>
      </w:r>
      <w:r w:rsidR="009374B6" w:rsidRPr="00CE5D54">
        <w:rPr>
          <w:sz w:val="24"/>
          <w:szCs w:val="24"/>
        </w:rPr>
        <w:t xml:space="preserve">в Україні та </w:t>
      </w:r>
      <w:r w:rsidR="00186FB9" w:rsidRPr="00CE5D54">
        <w:rPr>
          <w:sz w:val="24"/>
          <w:szCs w:val="24"/>
        </w:rPr>
        <w:t>Туреччині</w:t>
      </w:r>
      <w:r w:rsidR="00AD09B2" w:rsidRPr="00CE5D54">
        <w:rPr>
          <w:sz w:val="24"/>
          <w:szCs w:val="24"/>
        </w:rPr>
        <w:t>;</w:t>
      </w:r>
    </w:p>
    <w:p w:rsidR="0002085B" w:rsidRPr="00CE5D54" w:rsidRDefault="00A430C7" w:rsidP="00F95DCB">
      <w:pPr>
        <w:numPr>
          <w:ilvl w:val="0"/>
          <w:numId w:val="3"/>
        </w:numPr>
        <w:tabs>
          <w:tab w:val="left" w:pos="709"/>
          <w:tab w:val="left" w:pos="1134"/>
        </w:tabs>
        <w:spacing w:line="240" w:lineRule="auto"/>
        <w:ind w:hanging="11"/>
        <w:rPr>
          <w:sz w:val="24"/>
          <w:szCs w:val="24"/>
        </w:rPr>
      </w:pPr>
      <w:r w:rsidRPr="00CE5D54">
        <w:rPr>
          <w:sz w:val="24"/>
          <w:szCs w:val="24"/>
        </w:rPr>
        <w:t xml:space="preserve">інших відомих </w:t>
      </w:r>
      <w:r w:rsidR="0002085B" w:rsidRPr="00CE5D54">
        <w:rPr>
          <w:sz w:val="24"/>
          <w:szCs w:val="24"/>
        </w:rPr>
        <w:t>установ</w:t>
      </w:r>
      <w:r w:rsidR="003B0EF9" w:rsidRPr="00CE5D54">
        <w:rPr>
          <w:sz w:val="24"/>
          <w:szCs w:val="24"/>
        </w:rPr>
        <w:t xml:space="preserve">, </w:t>
      </w:r>
      <w:r w:rsidRPr="00CE5D54">
        <w:rPr>
          <w:sz w:val="24"/>
          <w:szCs w:val="24"/>
        </w:rPr>
        <w:t>організацій</w:t>
      </w:r>
      <w:r w:rsidR="003B0EF9" w:rsidRPr="00CE5D54">
        <w:rPr>
          <w:sz w:val="24"/>
          <w:szCs w:val="24"/>
        </w:rPr>
        <w:t>, підприємств</w:t>
      </w:r>
      <w:r w:rsidR="006E6000" w:rsidRPr="00CE5D54">
        <w:rPr>
          <w:sz w:val="24"/>
          <w:szCs w:val="24"/>
        </w:rPr>
        <w:t>.</w:t>
      </w:r>
    </w:p>
    <w:p w:rsidR="00C17C40" w:rsidRPr="00CE5D54" w:rsidRDefault="00C17C40" w:rsidP="00C8298D">
      <w:pPr>
        <w:tabs>
          <w:tab w:val="left" w:pos="709"/>
          <w:tab w:val="left" w:pos="1134"/>
        </w:tabs>
        <w:spacing w:line="240" w:lineRule="auto"/>
        <w:ind w:left="720" w:firstLine="0"/>
        <w:rPr>
          <w:sz w:val="24"/>
          <w:szCs w:val="24"/>
        </w:rPr>
      </w:pPr>
    </w:p>
    <w:p w:rsidR="002D18A4" w:rsidRPr="00CE5D54" w:rsidRDefault="002D18A4" w:rsidP="00700702">
      <w:pPr>
        <w:pStyle w:val="Balk2"/>
        <w:tabs>
          <w:tab w:val="left" w:pos="1134"/>
        </w:tabs>
        <w:spacing w:before="0"/>
        <w:ind w:firstLine="709"/>
        <w:rPr>
          <w:rFonts w:ascii="Times New Roman" w:hAnsi="Times New Roman"/>
          <w:lang w:val="uk-UA"/>
        </w:rPr>
      </w:pPr>
      <w:bookmarkStart w:id="70" w:name="_Toc463273415"/>
      <w:bookmarkStart w:id="71" w:name="_Toc482288753"/>
      <w:bookmarkStart w:id="72" w:name="_Toc7179103"/>
      <w:bookmarkStart w:id="73" w:name="_Toc30690163"/>
      <w:bookmarkStart w:id="74" w:name="_Toc39755173"/>
      <w:bookmarkStart w:id="75" w:name="_Toc196922712"/>
      <w:r w:rsidRPr="00CE5D54">
        <w:rPr>
          <w:rFonts w:ascii="Times New Roman" w:hAnsi="Times New Roman"/>
          <w:lang w:val="uk-UA"/>
        </w:rPr>
        <w:t>1.</w:t>
      </w:r>
      <w:r w:rsidR="00782411" w:rsidRPr="00CE5D54">
        <w:rPr>
          <w:rFonts w:ascii="Times New Roman" w:hAnsi="Times New Roman"/>
          <w:lang w:val="uk-UA"/>
        </w:rPr>
        <w:t>7</w:t>
      </w:r>
      <w:r w:rsidRPr="00CE5D54">
        <w:rPr>
          <w:rFonts w:ascii="Times New Roman" w:hAnsi="Times New Roman"/>
          <w:lang w:val="uk-UA"/>
        </w:rPr>
        <w:t>.</w:t>
      </w:r>
      <w:r w:rsidRPr="00CE5D54">
        <w:rPr>
          <w:rFonts w:ascii="Times New Roman" w:hAnsi="Times New Roman"/>
          <w:lang w:val="uk-UA"/>
        </w:rPr>
        <w:tab/>
        <w:t>Проведення слухань</w:t>
      </w:r>
      <w:bookmarkEnd w:id="70"/>
      <w:bookmarkEnd w:id="71"/>
      <w:bookmarkEnd w:id="72"/>
      <w:bookmarkEnd w:id="73"/>
      <w:bookmarkEnd w:id="74"/>
      <w:bookmarkEnd w:id="75"/>
    </w:p>
    <w:p w:rsidR="003B6F4B" w:rsidRPr="00CE5D54" w:rsidRDefault="00B776F2" w:rsidP="00C8298D">
      <w:pPr>
        <w:widowControl/>
        <w:spacing w:line="240" w:lineRule="auto"/>
        <w:ind w:firstLine="709"/>
        <w:rPr>
          <w:color w:val="000000"/>
          <w:sz w:val="24"/>
          <w:szCs w:val="24"/>
        </w:rPr>
      </w:pPr>
      <w:r w:rsidRPr="00CE5D54">
        <w:rPr>
          <w:color w:val="000000"/>
          <w:sz w:val="24"/>
          <w:szCs w:val="24"/>
        </w:rPr>
        <w:t xml:space="preserve">У повідомленні про порушення розслідування було визначено 30-денний строк, протягом якого Міністерство розглядало вимоги щодо проведення слухань. </w:t>
      </w:r>
    </w:p>
    <w:p w:rsidR="003B6F4B" w:rsidRPr="00CE5D54" w:rsidRDefault="00B776F2" w:rsidP="00C8298D">
      <w:pPr>
        <w:widowControl/>
        <w:spacing w:line="240" w:lineRule="auto"/>
        <w:ind w:firstLine="709"/>
        <w:rPr>
          <w:sz w:val="24"/>
          <w:szCs w:val="24"/>
        </w:rPr>
      </w:pPr>
      <w:r w:rsidRPr="00CE5D54">
        <w:rPr>
          <w:sz w:val="24"/>
          <w:szCs w:val="24"/>
        </w:rPr>
        <w:t>У визначений строк</w:t>
      </w:r>
      <w:r w:rsidR="000E00A1" w:rsidRPr="00CE5D54">
        <w:rPr>
          <w:sz w:val="24"/>
          <w:szCs w:val="24"/>
        </w:rPr>
        <w:t xml:space="preserve"> (до 17.05.2024) </w:t>
      </w:r>
      <w:r w:rsidRPr="00CE5D54">
        <w:rPr>
          <w:sz w:val="24"/>
          <w:szCs w:val="24"/>
        </w:rPr>
        <w:t>до Міністерства з вимогами щодо проведення слухань звернул</w:t>
      </w:r>
      <w:r w:rsidR="000E00A1" w:rsidRPr="00CE5D54">
        <w:rPr>
          <w:sz w:val="24"/>
          <w:szCs w:val="24"/>
        </w:rPr>
        <w:t xml:space="preserve">ось Міністерство торгівлі Турецької Республіки </w:t>
      </w:r>
      <w:r w:rsidR="000E00A1" w:rsidRPr="00483BF3">
        <w:rPr>
          <w:iCs/>
          <w:sz w:val="24"/>
          <w:szCs w:val="24"/>
        </w:rPr>
        <w:t>(через Посольство Турецької Республіки в Україні)</w:t>
      </w:r>
      <w:r w:rsidR="000E00A1" w:rsidRPr="00BB4391">
        <w:rPr>
          <w:sz w:val="24"/>
          <w:szCs w:val="24"/>
        </w:rPr>
        <w:t>.</w:t>
      </w:r>
    </w:p>
    <w:p w:rsidR="007C2E33" w:rsidRPr="00CE5D54" w:rsidRDefault="007C2E33" w:rsidP="00C8298D">
      <w:pPr>
        <w:spacing w:line="240" w:lineRule="auto"/>
        <w:ind w:firstLine="709"/>
        <w:rPr>
          <w:sz w:val="24"/>
          <w:szCs w:val="24"/>
        </w:rPr>
      </w:pPr>
      <w:r w:rsidRPr="00CE5D54">
        <w:rPr>
          <w:sz w:val="24"/>
          <w:szCs w:val="24"/>
        </w:rPr>
        <w:t xml:space="preserve">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24.02.2022 № 64/2022 "Про введення воєнного стану в Україні", затвердженого Законом України від 24.02.2022 № 2102-IX, із змінами, в Україні введено воєнний стан. </w:t>
      </w:r>
    </w:p>
    <w:p w:rsidR="003B6F4B" w:rsidRPr="00CE5D54" w:rsidRDefault="007C2E33" w:rsidP="00C8298D">
      <w:pPr>
        <w:spacing w:line="240" w:lineRule="auto"/>
        <w:ind w:firstLine="709"/>
        <w:rPr>
          <w:sz w:val="24"/>
          <w:szCs w:val="24"/>
        </w:rPr>
      </w:pPr>
      <w:r w:rsidRPr="00CE5D54">
        <w:rPr>
          <w:sz w:val="24"/>
          <w:szCs w:val="24"/>
        </w:rPr>
        <w:t>Зважаючи на вищезазначене</w:t>
      </w:r>
      <w:r w:rsidR="00694D09" w:rsidRPr="00CE5D54">
        <w:rPr>
          <w:sz w:val="24"/>
          <w:szCs w:val="24"/>
        </w:rPr>
        <w:t xml:space="preserve">, </w:t>
      </w:r>
      <w:r w:rsidR="003B6F4B" w:rsidRPr="00CE5D54">
        <w:rPr>
          <w:sz w:val="24"/>
          <w:szCs w:val="24"/>
        </w:rPr>
        <w:t>Міністерство поінформувало</w:t>
      </w:r>
      <w:r w:rsidR="001D5A72" w:rsidRPr="00CE5D54">
        <w:rPr>
          <w:sz w:val="24"/>
          <w:szCs w:val="24"/>
        </w:rPr>
        <w:t xml:space="preserve"> (02.01.2025)</w:t>
      </w:r>
      <w:r w:rsidR="003B6F4B" w:rsidRPr="00CE5D54">
        <w:rPr>
          <w:sz w:val="24"/>
          <w:szCs w:val="24"/>
        </w:rPr>
        <w:t xml:space="preserve"> заінтересовані сторони щодо особливостей проведення </w:t>
      </w:r>
      <w:r w:rsidR="006A2535" w:rsidRPr="00CE5D54">
        <w:rPr>
          <w:sz w:val="24"/>
          <w:szCs w:val="24"/>
        </w:rPr>
        <w:t xml:space="preserve">слухань </w:t>
      </w:r>
      <w:r w:rsidR="003B6F4B" w:rsidRPr="00CE5D54">
        <w:rPr>
          <w:sz w:val="24"/>
          <w:szCs w:val="24"/>
        </w:rPr>
        <w:t>в умовах</w:t>
      </w:r>
      <w:r w:rsidR="001D5A72" w:rsidRPr="00CE5D54">
        <w:rPr>
          <w:sz w:val="24"/>
          <w:szCs w:val="24"/>
        </w:rPr>
        <w:t xml:space="preserve"> військового стану</w:t>
      </w:r>
      <w:r w:rsidR="003B6F4B" w:rsidRPr="00CE5D54">
        <w:rPr>
          <w:sz w:val="24"/>
          <w:szCs w:val="24"/>
        </w:rPr>
        <w:t xml:space="preserve">, зокрема щодо скасування </w:t>
      </w:r>
      <w:r w:rsidR="006A2535" w:rsidRPr="00CE5D54">
        <w:rPr>
          <w:sz w:val="24"/>
          <w:szCs w:val="24"/>
        </w:rPr>
        <w:t xml:space="preserve"> їх </w:t>
      </w:r>
      <w:r w:rsidR="003B6F4B" w:rsidRPr="00CE5D54">
        <w:rPr>
          <w:sz w:val="24"/>
          <w:szCs w:val="24"/>
        </w:rPr>
        <w:t>проведення у форматі очних зустрічей.</w:t>
      </w:r>
    </w:p>
    <w:p w:rsidR="001D5A72" w:rsidRPr="00CE5D54" w:rsidRDefault="001D5A72" w:rsidP="00C8298D">
      <w:pPr>
        <w:autoSpaceDE w:val="0"/>
        <w:autoSpaceDN w:val="0"/>
        <w:adjustRightInd w:val="0"/>
        <w:spacing w:line="240" w:lineRule="auto"/>
        <w:ind w:firstLine="709"/>
        <w:rPr>
          <w:color w:val="000000"/>
          <w:sz w:val="24"/>
          <w:szCs w:val="24"/>
        </w:rPr>
      </w:pPr>
      <w:r w:rsidRPr="00CE5D54">
        <w:rPr>
          <w:sz w:val="24"/>
          <w:szCs w:val="24"/>
        </w:rPr>
        <w:t>Враховуючи значний обсяг коментарів заінтересованих сторін розслідування, отриманих Міністерством стосовно широкого кола питань, які розгляда</w:t>
      </w:r>
      <w:r w:rsidR="000D3F88" w:rsidRPr="00CE5D54">
        <w:rPr>
          <w:sz w:val="24"/>
          <w:szCs w:val="24"/>
        </w:rPr>
        <w:t>ли</w:t>
      </w:r>
      <w:r w:rsidRPr="00CE5D54">
        <w:rPr>
          <w:sz w:val="24"/>
          <w:szCs w:val="24"/>
        </w:rPr>
        <w:t>с</w:t>
      </w:r>
      <w:r w:rsidR="000D3F88" w:rsidRPr="00CE5D54">
        <w:rPr>
          <w:sz w:val="24"/>
          <w:szCs w:val="24"/>
        </w:rPr>
        <w:t>ь</w:t>
      </w:r>
      <w:r w:rsidRPr="00CE5D54">
        <w:rPr>
          <w:sz w:val="24"/>
          <w:szCs w:val="24"/>
        </w:rPr>
        <w:t xml:space="preserve"> та </w:t>
      </w:r>
      <w:r w:rsidR="000D3F88" w:rsidRPr="00CE5D54">
        <w:rPr>
          <w:sz w:val="24"/>
          <w:szCs w:val="24"/>
        </w:rPr>
        <w:t xml:space="preserve">досліджувались </w:t>
      </w:r>
      <w:r w:rsidRPr="00CE5D54">
        <w:rPr>
          <w:sz w:val="24"/>
          <w:szCs w:val="24"/>
        </w:rPr>
        <w:t xml:space="preserve">в ході розслідування, Міністерством було прийняло рішення про необхідність </w:t>
      </w:r>
      <w:r w:rsidR="00864CA4" w:rsidRPr="00CE5D54">
        <w:rPr>
          <w:sz w:val="24"/>
          <w:szCs w:val="24"/>
        </w:rPr>
        <w:t xml:space="preserve">в заслуховуванні позицій заінтересованих сторін розслідування в </w:t>
      </w:r>
      <w:r w:rsidRPr="00CE5D54">
        <w:rPr>
          <w:color w:val="000000"/>
          <w:sz w:val="24"/>
          <w:szCs w:val="24"/>
        </w:rPr>
        <w:t>онлайн</w:t>
      </w:r>
      <w:r w:rsidR="00864CA4" w:rsidRPr="00CE5D54">
        <w:rPr>
          <w:sz w:val="24"/>
          <w:szCs w:val="24"/>
        </w:rPr>
        <w:t xml:space="preserve"> форматі</w:t>
      </w:r>
      <w:r w:rsidRPr="00CE5D54">
        <w:rPr>
          <w:color w:val="000000"/>
          <w:sz w:val="24"/>
          <w:szCs w:val="24"/>
        </w:rPr>
        <w:t>.</w:t>
      </w:r>
    </w:p>
    <w:p w:rsidR="003B6F4B" w:rsidRPr="00CE5D54" w:rsidRDefault="003B6F4B" w:rsidP="00C8298D">
      <w:pPr>
        <w:spacing w:line="240" w:lineRule="auto"/>
        <w:ind w:firstLine="709"/>
        <w:rPr>
          <w:sz w:val="24"/>
          <w:szCs w:val="24"/>
        </w:rPr>
      </w:pPr>
      <w:r w:rsidRPr="00CE5D54">
        <w:rPr>
          <w:sz w:val="24"/>
          <w:szCs w:val="24"/>
        </w:rPr>
        <w:lastRenderedPageBreak/>
        <w:t>З огляду на зазначене, з метою забезпечення реалізації сторонами права на захист своїх інтересів відповідно до положень Закону, слухання  прове</w:t>
      </w:r>
      <w:r w:rsidR="001C13A3" w:rsidRPr="00CE5D54">
        <w:rPr>
          <w:sz w:val="24"/>
          <w:szCs w:val="24"/>
        </w:rPr>
        <w:t>дено</w:t>
      </w:r>
      <w:r w:rsidR="00E51660" w:rsidRPr="00CE5D54">
        <w:rPr>
          <w:sz w:val="24"/>
          <w:szCs w:val="24"/>
        </w:rPr>
        <w:t xml:space="preserve"> 1</w:t>
      </w:r>
      <w:r w:rsidR="001D5A72" w:rsidRPr="00CE5D54">
        <w:rPr>
          <w:sz w:val="24"/>
          <w:szCs w:val="24"/>
        </w:rPr>
        <w:t>7</w:t>
      </w:r>
      <w:r w:rsidR="00E51660" w:rsidRPr="00CE5D54">
        <w:rPr>
          <w:sz w:val="24"/>
          <w:szCs w:val="24"/>
        </w:rPr>
        <w:t>.0</w:t>
      </w:r>
      <w:r w:rsidR="001D5A72" w:rsidRPr="00CE5D54">
        <w:rPr>
          <w:sz w:val="24"/>
          <w:szCs w:val="24"/>
        </w:rPr>
        <w:t>1</w:t>
      </w:r>
      <w:r w:rsidR="00E51660" w:rsidRPr="00CE5D54">
        <w:rPr>
          <w:sz w:val="24"/>
          <w:szCs w:val="24"/>
        </w:rPr>
        <w:t>.202</w:t>
      </w:r>
      <w:r w:rsidR="001D5A72" w:rsidRPr="00CE5D54">
        <w:rPr>
          <w:sz w:val="24"/>
          <w:szCs w:val="24"/>
        </w:rPr>
        <w:t>5</w:t>
      </w:r>
      <w:r w:rsidRPr="00CE5D54">
        <w:rPr>
          <w:sz w:val="24"/>
          <w:szCs w:val="24"/>
        </w:rPr>
        <w:t xml:space="preserve"> у форматі </w:t>
      </w:r>
      <w:r w:rsidR="00E51660" w:rsidRPr="00CE5D54">
        <w:rPr>
          <w:sz w:val="24"/>
          <w:szCs w:val="24"/>
        </w:rPr>
        <w:t xml:space="preserve">відеоконференції із використання платформи </w:t>
      </w:r>
      <w:r w:rsidR="00AF3CA4" w:rsidRPr="00CE5D54">
        <w:rPr>
          <w:sz w:val="24"/>
          <w:szCs w:val="24"/>
          <w:lang w:eastAsia="uk-UA"/>
        </w:rPr>
        <w:t>Zoom</w:t>
      </w:r>
      <w:r w:rsidRPr="00CE5D54">
        <w:rPr>
          <w:sz w:val="24"/>
          <w:szCs w:val="24"/>
        </w:rPr>
        <w:t>.</w:t>
      </w:r>
    </w:p>
    <w:p w:rsidR="00E51660" w:rsidRPr="00CE5D54" w:rsidRDefault="005C363C" w:rsidP="00C8298D">
      <w:pPr>
        <w:spacing w:line="240" w:lineRule="auto"/>
        <w:ind w:firstLine="709"/>
        <w:rPr>
          <w:sz w:val="24"/>
          <w:szCs w:val="24"/>
        </w:rPr>
      </w:pPr>
      <w:r w:rsidRPr="00CE5D54">
        <w:rPr>
          <w:sz w:val="24"/>
          <w:szCs w:val="24"/>
        </w:rPr>
        <w:t xml:space="preserve">З метою належної </w:t>
      </w:r>
      <w:r w:rsidR="00AF3CA4" w:rsidRPr="00CE5D54">
        <w:rPr>
          <w:sz w:val="24"/>
          <w:szCs w:val="24"/>
        </w:rPr>
        <w:t>підготовки</w:t>
      </w:r>
      <w:r w:rsidRPr="00CE5D54">
        <w:rPr>
          <w:sz w:val="24"/>
          <w:szCs w:val="24"/>
        </w:rPr>
        <w:t xml:space="preserve"> до слухань у </w:t>
      </w:r>
      <w:r w:rsidR="003B6F4B" w:rsidRPr="00CE5D54">
        <w:rPr>
          <w:sz w:val="24"/>
          <w:szCs w:val="24"/>
        </w:rPr>
        <w:t>межах встановленого строку</w:t>
      </w:r>
      <w:r w:rsidR="00E51660" w:rsidRPr="00CE5D54">
        <w:rPr>
          <w:sz w:val="24"/>
          <w:szCs w:val="24"/>
        </w:rPr>
        <w:t xml:space="preserve"> </w:t>
      </w:r>
      <w:r w:rsidR="00CD00A3">
        <w:rPr>
          <w:sz w:val="24"/>
          <w:szCs w:val="24"/>
        </w:rPr>
        <w:br/>
      </w:r>
      <w:r w:rsidR="00E51660" w:rsidRPr="00CE5D54">
        <w:rPr>
          <w:sz w:val="24"/>
          <w:szCs w:val="24"/>
        </w:rPr>
        <w:t>(до 1</w:t>
      </w:r>
      <w:r w:rsidR="00AF3CA4" w:rsidRPr="00CE5D54">
        <w:rPr>
          <w:sz w:val="24"/>
          <w:szCs w:val="24"/>
        </w:rPr>
        <w:t>6</w:t>
      </w:r>
      <w:r w:rsidR="00E51660" w:rsidRPr="00CE5D54">
        <w:rPr>
          <w:sz w:val="24"/>
          <w:szCs w:val="24"/>
        </w:rPr>
        <w:t>.0</w:t>
      </w:r>
      <w:r w:rsidR="00AF3CA4" w:rsidRPr="00CE5D54">
        <w:rPr>
          <w:sz w:val="24"/>
          <w:szCs w:val="24"/>
        </w:rPr>
        <w:t>1</w:t>
      </w:r>
      <w:r w:rsidR="00E51660" w:rsidRPr="00CE5D54">
        <w:rPr>
          <w:sz w:val="24"/>
          <w:szCs w:val="24"/>
        </w:rPr>
        <w:t>.202</w:t>
      </w:r>
      <w:r w:rsidR="00AF3CA4" w:rsidRPr="00CE5D54">
        <w:rPr>
          <w:sz w:val="24"/>
          <w:szCs w:val="24"/>
        </w:rPr>
        <w:t>5</w:t>
      </w:r>
      <w:r w:rsidR="00E51660" w:rsidRPr="00CE5D54">
        <w:rPr>
          <w:sz w:val="24"/>
          <w:szCs w:val="24"/>
        </w:rPr>
        <w:t>)</w:t>
      </w:r>
      <w:r w:rsidR="003B6F4B" w:rsidRPr="00CE5D54">
        <w:rPr>
          <w:sz w:val="24"/>
          <w:szCs w:val="24"/>
        </w:rPr>
        <w:t xml:space="preserve"> </w:t>
      </w:r>
      <w:r w:rsidR="00E51660" w:rsidRPr="00CE5D54">
        <w:rPr>
          <w:sz w:val="24"/>
          <w:szCs w:val="24"/>
        </w:rPr>
        <w:t xml:space="preserve">до особистого кабінету розслідування, розміщеного на хмарному сховищі </w:t>
      </w:r>
      <w:r w:rsidR="00AF3CA4" w:rsidRPr="00CE5D54">
        <w:rPr>
          <w:sz w:val="24"/>
          <w:szCs w:val="24"/>
        </w:rPr>
        <w:t>(Google диск)</w:t>
      </w:r>
      <w:r w:rsidR="00E51660" w:rsidRPr="00CE5D54">
        <w:rPr>
          <w:sz w:val="24"/>
          <w:szCs w:val="24"/>
        </w:rPr>
        <w:t xml:space="preserve">, було завантажено позиційні матеріали такими заінтересованими сторонами: </w:t>
      </w:r>
    </w:p>
    <w:p w:rsidR="003B6F4B" w:rsidRPr="00CE5D54" w:rsidRDefault="00536DAB" w:rsidP="00F95DCB">
      <w:pPr>
        <w:numPr>
          <w:ilvl w:val="0"/>
          <w:numId w:val="2"/>
        </w:numPr>
        <w:tabs>
          <w:tab w:val="left" w:pos="993"/>
        </w:tabs>
        <w:spacing w:line="240" w:lineRule="auto"/>
        <w:ind w:left="0" w:firstLine="709"/>
        <w:rPr>
          <w:sz w:val="24"/>
          <w:szCs w:val="24"/>
        </w:rPr>
      </w:pPr>
      <w:r w:rsidRPr="00CE5D54">
        <w:rPr>
          <w:sz w:val="24"/>
          <w:szCs w:val="24"/>
        </w:rPr>
        <w:t>BATI AKDENIZ IHRACATÇILAR BIRLIĞI GENEL SEKRETERLIĞI</w:t>
      </w:r>
      <w:r w:rsidR="00EC3BC2" w:rsidRPr="00CE5D54">
        <w:rPr>
          <w:sz w:val="24"/>
          <w:szCs w:val="24"/>
        </w:rPr>
        <w:t xml:space="preserve"> </w:t>
      </w:r>
      <w:r w:rsidR="00877D91" w:rsidRPr="00CE5D54">
        <w:rPr>
          <w:bCs/>
          <w:i/>
          <w:sz w:val="24"/>
          <w:szCs w:val="24"/>
        </w:rPr>
        <w:t>(союз турецьких експортерів)</w:t>
      </w:r>
      <w:r w:rsidR="003B6F4B" w:rsidRPr="00CE5D54">
        <w:rPr>
          <w:sz w:val="24"/>
          <w:szCs w:val="24"/>
        </w:rPr>
        <w:t>;</w:t>
      </w:r>
    </w:p>
    <w:p w:rsidR="00536DAB" w:rsidRPr="00CE5D54" w:rsidRDefault="00EC3BC2" w:rsidP="00F95DCB">
      <w:pPr>
        <w:numPr>
          <w:ilvl w:val="0"/>
          <w:numId w:val="2"/>
        </w:numPr>
        <w:tabs>
          <w:tab w:val="left" w:pos="993"/>
        </w:tabs>
        <w:spacing w:line="240" w:lineRule="auto"/>
        <w:ind w:left="0" w:firstLine="709"/>
        <w:rPr>
          <w:sz w:val="24"/>
          <w:szCs w:val="24"/>
        </w:rPr>
      </w:pPr>
      <w:r w:rsidRPr="00CE5D54">
        <w:rPr>
          <w:bCs/>
          <w:iCs/>
          <w:sz w:val="24"/>
          <w:szCs w:val="24"/>
        </w:rPr>
        <w:t xml:space="preserve">AEGEAN EXPORTERS ASSOCIATIONS </w:t>
      </w:r>
      <w:r w:rsidRPr="00483BF3">
        <w:rPr>
          <w:bCs/>
          <w:i/>
          <w:iCs/>
          <w:sz w:val="24"/>
          <w:szCs w:val="24"/>
        </w:rPr>
        <w:t>(асоціація турецьких експортерів)</w:t>
      </w:r>
      <w:r w:rsidRPr="00CE5D54">
        <w:rPr>
          <w:bCs/>
          <w:iCs/>
          <w:sz w:val="24"/>
          <w:szCs w:val="24"/>
        </w:rPr>
        <w:t>;</w:t>
      </w:r>
    </w:p>
    <w:p w:rsidR="00EC3BC2" w:rsidRPr="00CE5D54" w:rsidRDefault="00EC3BC2" w:rsidP="00F95DCB">
      <w:pPr>
        <w:numPr>
          <w:ilvl w:val="0"/>
          <w:numId w:val="2"/>
        </w:numPr>
        <w:tabs>
          <w:tab w:val="left" w:pos="993"/>
        </w:tabs>
        <w:spacing w:line="240" w:lineRule="auto"/>
        <w:ind w:left="0" w:firstLine="709"/>
        <w:rPr>
          <w:sz w:val="24"/>
          <w:szCs w:val="24"/>
        </w:rPr>
      </w:pPr>
      <w:r w:rsidRPr="00CE5D54">
        <w:rPr>
          <w:sz w:val="24"/>
          <w:szCs w:val="24"/>
        </w:rPr>
        <w:t>TALYA FRESH TARIM ITHALAT IHRACAT SANAYI VE TICARET LIMITED ŞIRKETI</w:t>
      </w:r>
      <w:r w:rsidR="00F50B79" w:rsidRPr="00CE5D54">
        <w:rPr>
          <w:sz w:val="24"/>
          <w:szCs w:val="24"/>
        </w:rPr>
        <w:t xml:space="preserve"> </w:t>
      </w:r>
      <w:r w:rsidR="00F50B79" w:rsidRPr="00CE5D54">
        <w:rPr>
          <w:i/>
          <w:iCs/>
          <w:sz w:val="24"/>
          <w:szCs w:val="24"/>
        </w:rPr>
        <w:t>(експортер)</w:t>
      </w:r>
      <w:r w:rsidRPr="00645262">
        <w:rPr>
          <w:iCs/>
          <w:sz w:val="24"/>
          <w:szCs w:val="24"/>
        </w:rPr>
        <w:t>;</w:t>
      </w:r>
    </w:p>
    <w:p w:rsidR="00EC3BC2" w:rsidRPr="00CE5D54" w:rsidRDefault="00EC3BC2" w:rsidP="00F95DCB">
      <w:pPr>
        <w:numPr>
          <w:ilvl w:val="0"/>
          <w:numId w:val="2"/>
        </w:numPr>
        <w:tabs>
          <w:tab w:val="left" w:pos="993"/>
        </w:tabs>
        <w:spacing w:line="240" w:lineRule="auto"/>
        <w:ind w:left="0" w:firstLine="709"/>
        <w:rPr>
          <w:i/>
          <w:iCs/>
          <w:sz w:val="24"/>
          <w:szCs w:val="24"/>
        </w:rPr>
      </w:pPr>
      <w:r w:rsidRPr="00CE5D54">
        <w:rPr>
          <w:sz w:val="24"/>
          <w:szCs w:val="24"/>
        </w:rPr>
        <w:t>Підприємств</w:t>
      </w:r>
      <w:r w:rsidR="00960E07">
        <w:rPr>
          <w:sz w:val="24"/>
          <w:szCs w:val="24"/>
        </w:rPr>
        <w:t xml:space="preserve">а </w:t>
      </w:r>
      <w:r w:rsidRPr="00CE5D54">
        <w:rPr>
          <w:sz w:val="24"/>
          <w:szCs w:val="24"/>
        </w:rPr>
        <w:t>Заявника</w:t>
      </w:r>
      <w:r w:rsidR="008C1C53" w:rsidRPr="00CE5D54">
        <w:rPr>
          <w:sz w:val="24"/>
          <w:szCs w:val="24"/>
        </w:rPr>
        <w:t xml:space="preserve"> </w:t>
      </w:r>
      <w:r w:rsidR="008C1C53" w:rsidRPr="00CE5D54">
        <w:rPr>
          <w:i/>
          <w:iCs/>
          <w:sz w:val="24"/>
          <w:szCs w:val="24"/>
        </w:rPr>
        <w:t xml:space="preserve">(ТОВ "Агроконцерн", ПрАТ "Зміївська овочева фабрика", </w:t>
      </w:r>
      <w:r w:rsidR="008C1C53" w:rsidRPr="00CE5D54">
        <w:rPr>
          <w:i/>
          <w:iCs/>
          <w:sz w:val="24"/>
          <w:szCs w:val="24"/>
        </w:rPr>
        <w:br/>
        <w:t xml:space="preserve">ПрАТ "Комбінат "Тепличний", ТОВ "Красноградська овочева фабрика", ТОВ "Кременчуцька Овочева Фабрика", ТОВ "Овочевий комбінат Станишівка", ТОВ "Перспектива", </w:t>
      </w:r>
      <w:r w:rsidR="00960E07">
        <w:rPr>
          <w:i/>
          <w:iCs/>
          <w:sz w:val="24"/>
          <w:szCs w:val="24"/>
        </w:rPr>
        <w:br/>
      </w:r>
      <w:r w:rsidR="008C1C53" w:rsidRPr="00CE5D54">
        <w:rPr>
          <w:i/>
          <w:iCs/>
          <w:sz w:val="24"/>
          <w:szCs w:val="24"/>
        </w:rPr>
        <w:t>ТОВ "Тепличний комбінат "Дніпровський", ПОСП "Уманський тепличний комбінат")</w:t>
      </w:r>
      <w:r w:rsidR="008C1C53" w:rsidRPr="00645262">
        <w:rPr>
          <w:iCs/>
          <w:sz w:val="24"/>
          <w:szCs w:val="24"/>
        </w:rPr>
        <w:t>;</w:t>
      </w:r>
    </w:p>
    <w:p w:rsidR="008C1C53" w:rsidRPr="00CE5D54" w:rsidRDefault="008C1C53" w:rsidP="00F95DCB">
      <w:pPr>
        <w:numPr>
          <w:ilvl w:val="0"/>
          <w:numId w:val="2"/>
        </w:numPr>
        <w:tabs>
          <w:tab w:val="left" w:pos="993"/>
        </w:tabs>
        <w:spacing w:line="240" w:lineRule="auto"/>
        <w:ind w:left="0" w:firstLine="709"/>
        <w:rPr>
          <w:sz w:val="24"/>
          <w:szCs w:val="24"/>
        </w:rPr>
      </w:pPr>
      <w:r w:rsidRPr="00CE5D54">
        <w:rPr>
          <w:sz w:val="24"/>
          <w:szCs w:val="24"/>
        </w:rPr>
        <w:t xml:space="preserve">Міністерство торгівлі Турецької Республіки </w:t>
      </w:r>
      <w:r w:rsidRPr="00CE5D54">
        <w:rPr>
          <w:i/>
          <w:iCs/>
          <w:sz w:val="24"/>
          <w:szCs w:val="24"/>
        </w:rPr>
        <w:t>(через Посольство України в  Турецькій Республіці)</w:t>
      </w:r>
      <w:r w:rsidRPr="00645262">
        <w:rPr>
          <w:iCs/>
          <w:sz w:val="24"/>
          <w:szCs w:val="24"/>
        </w:rPr>
        <w:t>;</w:t>
      </w:r>
    </w:p>
    <w:p w:rsidR="008C1C53" w:rsidRPr="00CE5D54" w:rsidRDefault="008C1C53" w:rsidP="00F95DCB">
      <w:pPr>
        <w:numPr>
          <w:ilvl w:val="0"/>
          <w:numId w:val="2"/>
        </w:numPr>
        <w:tabs>
          <w:tab w:val="left" w:pos="993"/>
        </w:tabs>
        <w:spacing w:line="240" w:lineRule="auto"/>
        <w:ind w:left="0" w:firstLine="709"/>
        <w:rPr>
          <w:sz w:val="24"/>
          <w:szCs w:val="24"/>
        </w:rPr>
      </w:pPr>
      <w:r w:rsidRPr="00CE5D54">
        <w:rPr>
          <w:sz w:val="24"/>
          <w:szCs w:val="24"/>
        </w:rPr>
        <w:t>Асоціація "Теплиці України";</w:t>
      </w:r>
    </w:p>
    <w:p w:rsidR="008C1C53" w:rsidRPr="00CE5D54" w:rsidRDefault="008C1C53" w:rsidP="00F95DCB">
      <w:pPr>
        <w:numPr>
          <w:ilvl w:val="0"/>
          <w:numId w:val="2"/>
        </w:numPr>
        <w:tabs>
          <w:tab w:val="left" w:pos="993"/>
        </w:tabs>
        <w:spacing w:line="240" w:lineRule="auto"/>
        <w:ind w:left="0" w:firstLine="709"/>
        <w:rPr>
          <w:sz w:val="24"/>
          <w:szCs w:val="24"/>
        </w:rPr>
      </w:pPr>
      <w:r w:rsidRPr="00CE5D54">
        <w:rPr>
          <w:bCs/>
          <w:iCs/>
          <w:sz w:val="24"/>
          <w:szCs w:val="24"/>
        </w:rPr>
        <w:t>Федерація роботодавців України.</w:t>
      </w:r>
    </w:p>
    <w:p w:rsidR="00F27BC8" w:rsidRPr="00CE5D54" w:rsidRDefault="00F27BC8" w:rsidP="00C8298D">
      <w:pPr>
        <w:tabs>
          <w:tab w:val="left" w:pos="993"/>
        </w:tabs>
        <w:spacing w:line="240" w:lineRule="auto"/>
        <w:ind w:firstLine="709"/>
        <w:rPr>
          <w:bCs/>
          <w:iCs/>
          <w:sz w:val="24"/>
          <w:szCs w:val="24"/>
        </w:rPr>
      </w:pPr>
      <w:r w:rsidRPr="00CE5D54">
        <w:rPr>
          <w:bCs/>
          <w:iCs/>
          <w:sz w:val="24"/>
          <w:szCs w:val="24"/>
        </w:rPr>
        <w:t>Під час слухань обговорювались такі питання, як статус національного товаровиробника та його част</w:t>
      </w:r>
      <w:r w:rsidR="00221A75" w:rsidRPr="00CE5D54">
        <w:rPr>
          <w:bCs/>
          <w:iCs/>
          <w:sz w:val="24"/>
          <w:szCs w:val="24"/>
        </w:rPr>
        <w:t>к</w:t>
      </w:r>
      <w:r w:rsidR="006D5061" w:rsidRPr="00CE5D54">
        <w:rPr>
          <w:bCs/>
          <w:iCs/>
          <w:sz w:val="24"/>
          <w:szCs w:val="24"/>
        </w:rPr>
        <w:t>и</w:t>
      </w:r>
      <w:r w:rsidRPr="00CE5D54">
        <w:rPr>
          <w:bCs/>
          <w:iCs/>
          <w:sz w:val="24"/>
          <w:szCs w:val="24"/>
        </w:rPr>
        <w:t xml:space="preserve"> на ринку, </w:t>
      </w:r>
      <w:r w:rsidR="0020671F" w:rsidRPr="00CE5D54">
        <w:rPr>
          <w:color w:val="000000"/>
          <w:sz w:val="24"/>
          <w:szCs w:val="24"/>
        </w:rPr>
        <w:t>подібність</w:t>
      </w:r>
      <w:r w:rsidR="002F76DD" w:rsidRPr="00CE5D54">
        <w:rPr>
          <w:color w:val="000000"/>
          <w:sz w:val="24"/>
          <w:szCs w:val="24"/>
        </w:rPr>
        <w:t xml:space="preserve"> товару, </w:t>
      </w:r>
      <w:r w:rsidR="006D5061" w:rsidRPr="00CE5D54">
        <w:rPr>
          <w:color w:val="000000"/>
          <w:sz w:val="24"/>
          <w:szCs w:val="24"/>
        </w:rPr>
        <w:t>демпінговий</w:t>
      </w:r>
      <w:r w:rsidR="002F76DD" w:rsidRPr="00CE5D54">
        <w:rPr>
          <w:rFonts w:eastAsia="Times New Roman"/>
          <w:color w:val="000000"/>
          <w:sz w:val="24"/>
          <w:szCs w:val="24"/>
        </w:rPr>
        <w:t xml:space="preserve"> </w:t>
      </w:r>
      <w:r w:rsidR="006D5061" w:rsidRPr="00CE5D54">
        <w:rPr>
          <w:color w:val="000000"/>
          <w:sz w:val="24"/>
          <w:szCs w:val="24"/>
        </w:rPr>
        <w:t>імпорт і</w:t>
      </w:r>
      <w:r w:rsidR="002F76DD" w:rsidRPr="00CE5D54">
        <w:rPr>
          <w:color w:val="000000"/>
          <w:sz w:val="24"/>
          <w:szCs w:val="24"/>
        </w:rPr>
        <w:t>з Туреччини (в т.</w:t>
      </w:r>
      <w:r w:rsidR="00640E94" w:rsidRPr="00CE5D54">
        <w:rPr>
          <w:rFonts w:eastAsia="Times New Roman"/>
          <w:color w:val="000000"/>
          <w:sz w:val="24"/>
          <w:szCs w:val="24"/>
        </w:rPr>
        <w:t xml:space="preserve"> </w:t>
      </w:r>
      <w:r w:rsidR="002F76DD" w:rsidRPr="00CE5D54">
        <w:rPr>
          <w:color w:val="000000"/>
          <w:sz w:val="24"/>
          <w:szCs w:val="24"/>
        </w:rPr>
        <w:t xml:space="preserve">ч. </w:t>
      </w:r>
      <w:r w:rsidR="00221A75" w:rsidRPr="00CE5D54">
        <w:rPr>
          <w:color w:val="000000"/>
          <w:sz w:val="24"/>
          <w:szCs w:val="24"/>
        </w:rPr>
        <w:t>щодо</w:t>
      </w:r>
      <w:r w:rsidR="007C186C" w:rsidRPr="00CE5D54">
        <w:rPr>
          <w:color w:val="000000"/>
          <w:sz w:val="24"/>
          <w:szCs w:val="24"/>
        </w:rPr>
        <w:t xml:space="preserve"> імпорту </w:t>
      </w:r>
      <w:r w:rsidR="002F76DD" w:rsidRPr="00CE5D54">
        <w:rPr>
          <w:color w:val="000000"/>
          <w:sz w:val="24"/>
          <w:szCs w:val="24"/>
        </w:rPr>
        <w:t>TALYA FRESH TARIM ITHALAT IHRACAT SANAYI VE TICARET LIMITED ŞIRKETI</w:t>
      </w:r>
      <w:r w:rsidR="00221A75" w:rsidRPr="00CE5D54">
        <w:rPr>
          <w:color w:val="000000"/>
          <w:sz w:val="24"/>
          <w:szCs w:val="24"/>
        </w:rPr>
        <w:t xml:space="preserve"> та</w:t>
      </w:r>
      <w:r w:rsidR="005462E3" w:rsidRPr="00CE5D54">
        <w:rPr>
          <w:rFonts w:eastAsia="Times New Roman"/>
          <w:color w:val="000000"/>
          <w:sz w:val="24"/>
          <w:szCs w:val="24"/>
        </w:rPr>
        <w:t xml:space="preserve"> </w:t>
      </w:r>
      <w:r w:rsidR="007C186C" w:rsidRPr="00CE5D54">
        <w:rPr>
          <w:color w:val="000000"/>
          <w:sz w:val="24"/>
          <w:szCs w:val="24"/>
        </w:rPr>
        <w:t xml:space="preserve">розрахунку </w:t>
      </w:r>
      <w:r w:rsidR="00221A75" w:rsidRPr="00CE5D54">
        <w:rPr>
          <w:color w:val="000000"/>
          <w:sz w:val="24"/>
          <w:szCs w:val="24"/>
        </w:rPr>
        <w:t>демпінгової маржі</w:t>
      </w:r>
      <w:r w:rsidR="002F76DD" w:rsidRPr="00CE5D54">
        <w:rPr>
          <w:rFonts w:eastAsia="Times New Roman"/>
          <w:color w:val="000000"/>
          <w:sz w:val="24"/>
          <w:szCs w:val="24"/>
        </w:rPr>
        <w:t xml:space="preserve">), </w:t>
      </w:r>
      <w:r w:rsidR="00221A75" w:rsidRPr="00CE5D54">
        <w:rPr>
          <w:color w:val="000000"/>
          <w:sz w:val="24"/>
          <w:szCs w:val="24"/>
        </w:rPr>
        <w:t>причинно-наслідкового зв'язку між демпінговим імпортом та заподіяною шкодою</w:t>
      </w:r>
      <w:r w:rsidR="005462E3" w:rsidRPr="00CE5D54">
        <w:rPr>
          <w:color w:val="000000"/>
          <w:sz w:val="24"/>
          <w:szCs w:val="24"/>
        </w:rPr>
        <w:t xml:space="preserve">, а також </w:t>
      </w:r>
      <w:r w:rsidR="002D5027" w:rsidRPr="00CE5D54">
        <w:rPr>
          <w:color w:val="000000"/>
          <w:sz w:val="24"/>
          <w:szCs w:val="24"/>
        </w:rPr>
        <w:t xml:space="preserve">фактори </w:t>
      </w:r>
      <w:r w:rsidR="005462E3" w:rsidRPr="00CE5D54">
        <w:rPr>
          <w:color w:val="000000"/>
          <w:sz w:val="24"/>
          <w:szCs w:val="24"/>
        </w:rPr>
        <w:t>національни</w:t>
      </w:r>
      <w:r w:rsidR="002D5027" w:rsidRPr="00CE5D54">
        <w:rPr>
          <w:color w:val="000000"/>
          <w:sz w:val="24"/>
          <w:szCs w:val="24"/>
        </w:rPr>
        <w:t>х</w:t>
      </w:r>
      <w:r w:rsidR="005462E3" w:rsidRPr="00CE5D54">
        <w:rPr>
          <w:color w:val="000000"/>
          <w:sz w:val="24"/>
          <w:szCs w:val="24"/>
        </w:rPr>
        <w:t xml:space="preserve">  інтерес</w:t>
      </w:r>
      <w:r w:rsidR="002D5027" w:rsidRPr="00CE5D54">
        <w:rPr>
          <w:color w:val="000000"/>
          <w:sz w:val="24"/>
          <w:szCs w:val="24"/>
        </w:rPr>
        <w:t>ів.</w:t>
      </w:r>
    </w:p>
    <w:p w:rsidR="008D555F" w:rsidRPr="00CE5D54" w:rsidRDefault="003B6F4B" w:rsidP="00C8298D">
      <w:pPr>
        <w:spacing w:line="240" w:lineRule="auto"/>
        <w:ind w:firstLine="709"/>
        <w:rPr>
          <w:sz w:val="24"/>
          <w:szCs w:val="24"/>
        </w:rPr>
      </w:pPr>
      <w:r w:rsidRPr="00CE5D54">
        <w:rPr>
          <w:sz w:val="24"/>
          <w:szCs w:val="24"/>
        </w:rPr>
        <w:t>Заінтересовані сторони також мали можливість надати свої</w:t>
      </w:r>
      <w:r w:rsidR="000D2BD0" w:rsidRPr="00CE5D54">
        <w:rPr>
          <w:sz w:val="24"/>
          <w:szCs w:val="24"/>
        </w:rPr>
        <w:t xml:space="preserve"> коментарі та</w:t>
      </w:r>
      <w:r w:rsidRPr="00CE5D54">
        <w:rPr>
          <w:sz w:val="24"/>
          <w:szCs w:val="24"/>
        </w:rPr>
        <w:t xml:space="preserve"> контраргументи до</w:t>
      </w:r>
      <w:r w:rsidR="00A430C7" w:rsidRPr="00CE5D54">
        <w:rPr>
          <w:sz w:val="24"/>
          <w:szCs w:val="24"/>
        </w:rPr>
        <w:t xml:space="preserve"> виголошених</w:t>
      </w:r>
      <w:r w:rsidRPr="00CE5D54">
        <w:rPr>
          <w:sz w:val="24"/>
          <w:szCs w:val="24"/>
        </w:rPr>
        <w:t xml:space="preserve"> позицій інших заінтересованих сторін</w:t>
      </w:r>
      <w:r w:rsidR="00E045E6" w:rsidRPr="00CE5D54">
        <w:rPr>
          <w:sz w:val="24"/>
          <w:szCs w:val="24"/>
        </w:rPr>
        <w:t xml:space="preserve"> за результатами слухань</w:t>
      </w:r>
      <w:r w:rsidRPr="00CE5D54">
        <w:rPr>
          <w:sz w:val="24"/>
          <w:szCs w:val="24"/>
        </w:rPr>
        <w:t xml:space="preserve">. У рамках встановленого </w:t>
      </w:r>
      <w:r w:rsidR="00E045E6" w:rsidRPr="00CE5D54">
        <w:rPr>
          <w:sz w:val="24"/>
          <w:szCs w:val="24"/>
        </w:rPr>
        <w:t>строку</w:t>
      </w:r>
      <w:r w:rsidR="00AF3CA4" w:rsidRPr="00CE5D54">
        <w:rPr>
          <w:sz w:val="24"/>
          <w:szCs w:val="24"/>
        </w:rPr>
        <w:t xml:space="preserve"> (до 24.01.2025)</w:t>
      </w:r>
      <w:r w:rsidR="00E045E6" w:rsidRPr="00CE5D54">
        <w:rPr>
          <w:sz w:val="24"/>
          <w:szCs w:val="24"/>
        </w:rPr>
        <w:t xml:space="preserve"> </w:t>
      </w:r>
      <w:r w:rsidR="00A430C7" w:rsidRPr="00CE5D54">
        <w:rPr>
          <w:sz w:val="24"/>
          <w:szCs w:val="24"/>
        </w:rPr>
        <w:t xml:space="preserve">Міністерством отримано </w:t>
      </w:r>
      <w:r w:rsidRPr="00CE5D54">
        <w:rPr>
          <w:sz w:val="24"/>
          <w:szCs w:val="24"/>
        </w:rPr>
        <w:t>контраргументи від</w:t>
      </w:r>
      <w:r w:rsidR="008D555F" w:rsidRPr="00CE5D54">
        <w:rPr>
          <w:sz w:val="24"/>
          <w:szCs w:val="24"/>
        </w:rPr>
        <w:t xml:space="preserve"> </w:t>
      </w:r>
      <w:r w:rsidR="00492AEC">
        <w:rPr>
          <w:sz w:val="24"/>
          <w:szCs w:val="24"/>
        </w:rPr>
        <w:t xml:space="preserve">наступних </w:t>
      </w:r>
      <w:r w:rsidR="008D555F" w:rsidRPr="00CE5D54">
        <w:rPr>
          <w:sz w:val="24"/>
          <w:szCs w:val="24"/>
        </w:rPr>
        <w:t xml:space="preserve">заінтересованих сторін: </w:t>
      </w:r>
    </w:p>
    <w:p w:rsidR="007F30D7" w:rsidRPr="00CE5D54" w:rsidRDefault="007F30D7" w:rsidP="00C8298D">
      <w:pPr>
        <w:spacing w:line="240" w:lineRule="auto"/>
        <w:ind w:firstLine="709"/>
        <w:rPr>
          <w:sz w:val="24"/>
          <w:szCs w:val="24"/>
        </w:rPr>
      </w:pPr>
      <w:r w:rsidRPr="00CE5D54">
        <w:rPr>
          <w:sz w:val="24"/>
          <w:szCs w:val="24"/>
        </w:rPr>
        <w:t>-   Асоціація "Теплиці України";</w:t>
      </w:r>
    </w:p>
    <w:p w:rsidR="00011D46" w:rsidRPr="00CE5D54" w:rsidRDefault="00011D46" w:rsidP="00F95DCB">
      <w:pPr>
        <w:numPr>
          <w:ilvl w:val="0"/>
          <w:numId w:val="2"/>
        </w:numPr>
        <w:tabs>
          <w:tab w:val="left" w:pos="993"/>
        </w:tabs>
        <w:spacing w:line="240" w:lineRule="auto"/>
        <w:ind w:left="0" w:firstLine="709"/>
        <w:rPr>
          <w:sz w:val="24"/>
          <w:szCs w:val="24"/>
        </w:rPr>
      </w:pPr>
      <w:r w:rsidRPr="00CE5D54">
        <w:rPr>
          <w:sz w:val="24"/>
          <w:szCs w:val="24"/>
        </w:rPr>
        <w:t xml:space="preserve">TALYA FRESH TARIM ITHALAT IHRACAT SANAYI VE TICARET LIMITED ŞIRKETI </w:t>
      </w:r>
      <w:r w:rsidRPr="00CE5D54">
        <w:rPr>
          <w:i/>
          <w:iCs/>
          <w:sz w:val="24"/>
          <w:szCs w:val="24"/>
        </w:rPr>
        <w:t>(експортер)</w:t>
      </w:r>
      <w:r w:rsidRPr="00645262">
        <w:rPr>
          <w:iCs/>
          <w:sz w:val="24"/>
          <w:szCs w:val="24"/>
        </w:rPr>
        <w:t>;</w:t>
      </w:r>
    </w:p>
    <w:p w:rsidR="007F30D7" w:rsidRPr="00CE5D54" w:rsidRDefault="007F30D7" w:rsidP="00F95DCB">
      <w:pPr>
        <w:numPr>
          <w:ilvl w:val="0"/>
          <w:numId w:val="2"/>
        </w:numPr>
        <w:tabs>
          <w:tab w:val="left" w:pos="993"/>
        </w:tabs>
        <w:spacing w:line="240" w:lineRule="auto"/>
        <w:ind w:left="0" w:firstLine="709"/>
        <w:rPr>
          <w:sz w:val="24"/>
          <w:szCs w:val="24"/>
        </w:rPr>
      </w:pPr>
      <w:r w:rsidRPr="00CE5D54">
        <w:rPr>
          <w:sz w:val="24"/>
          <w:szCs w:val="24"/>
        </w:rPr>
        <w:t>Федерація роботодавців України;</w:t>
      </w:r>
    </w:p>
    <w:p w:rsidR="00011D46" w:rsidRPr="00CE5D54" w:rsidRDefault="00011D46" w:rsidP="00F95DCB">
      <w:pPr>
        <w:numPr>
          <w:ilvl w:val="0"/>
          <w:numId w:val="2"/>
        </w:numPr>
        <w:tabs>
          <w:tab w:val="left" w:pos="993"/>
        </w:tabs>
        <w:spacing w:line="240" w:lineRule="auto"/>
        <w:ind w:left="0" w:firstLine="709"/>
        <w:rPr>
          <w:i/>
          <w:iCs/>
          <w:sz w:val="24"/>
          <w:szCs w:val="24"/>
        </w:rPr>
      </w:pPr>
      <w:r w:rsidRPr="00CE5D54">
        <w:rPr>
          <w:sz w:val="24"/>
          <w:szCs w:val="24"/>
        </w:rPr>
        <w:t>Підприємств</w:t>
      </w:r>
      <w:r w:rsidR="00492AEC">
        <w:rPr>
          <w:sz w:val="24"/>
          <w:szCs w:val="24"/>
        </w:rPr>
        <w:t xml:space="preserve">а </w:t>
      </w:r>
      <w:r w:rsidRPr="00CE5D54">
        <w:rPr>
          <w:sz w:val="24"/>
          <w:szCs w:val="24"/>
        </w:rPr>
        <w:t xml:space="preserve">Заявника </w:t>
      </w:r>
      <w:r w:rsidRPr="00CE5D54">
        <w:rPr>
          <w:i/>
          <w:iCs/>
          <w:sz w:val="24"/>
          <w:szCs w:val="24"/>
        </w:rPr>
        <w:t xml:space="preserve">(ТОВ "Агроконцерн", ПрАТ "Зміївська овочева фабрика", </w:t>
      </w:r>
      <w:r w:rsidRPr="00CE5D54">
        <w:rPr>
          <w:i/>
          <w:iCs/>
          <w:sz w:val="24"/>
          <w:szCs w:val="24"/>
        </w:rPr>
        <w:br/>
        <w:t xml:space="preserve">ПрАТ "Комбінат "Тепличний", ТОВ "Красноградська овочева фабрика", ТОВ "Кременчуцька Овочева Фабрика", ТОВ "Овочевий комбінат Станишівка", ТОВ "Перспектива", </w:t>
      </w:r>
      <w:r w:rsidRPr="00CE5D54">
        <w:rPr>
          <w:i/>
          <w:iCs/>
          <w:sz w:val="24"/>
          <w:szCs w:val="24"/>
        </w:rPr>
        <w:br/>
        <w:t>ТОВ "Тепличний комбінат "Дніпровський", ПОСП "Уманський тепличний комбінат").</w:t>
      </w:r>
    </w:p>
    <w:p w:rsidR="00011D46" w:rsidRPr="00CE5D54" w:rsidRDefault="00011D46" w:rsidP="00C8298D">
      <w:pPr>
        <w:tabs>
          <w:tab w:val="left" w:pos="993"/>
        </w:tabs>
        <w:spacing w:line="240" w:lineRule="auto"/>
        <w:rPr>
          <w:sz w:val="24"/>
          <w:szCs w:val="24"/>
        </w:rPr>
      </w:pPr>
    </w:p>
    <w:p w:rsidR="00350867" w:rsidRPr="00CE5D54" w:rsidRDefault="00350867" w:rsidP="00C8298D">
      <w:pPr>
        <w:pStyle w:val="Balk2"/>
        <w:spacing w:before="0"/>
        <w:ind w:left="709" w:firstLine="0"/>
        <w:rPr>
          <w:rFonts w:ascii="Times New Roman" w:hAnsi="Times New Roman"/>
          <w:snapToGrid w:val="0"/>
          <w:lang w:val="uk-UA"/>
        </w:rPr>
      </w:pPr>
      <w:bookmarkStart w:id="76" w:name="_Toc196922713"/>
      <w:r w:rsidRPr="00CE5D54">
        <w:rPr>
          <w:rFonts w:ascii="Times New Roman" w:hAnsi="Times New Roman"/>
          <w:snapToGrid w:val="0"/>
          <w:lang w:val="uk-UA"/>
        </w:rPr>
        <w:t>1.8. Коментарі заінтересованих сторін щодо порушення розслідування</w:t>
      </w:r>
      <w:bookmarkEnd w:id="76"/>
    </w:p>
    <w:p w:rsidR="00350867" w:rsidRPr="00CE5D54" w:rsidRDefault="00350867" w:rsidP="00C8298D">
      <w:pPr>
        <w:shd w:val="clear" w:color="auto" w:fill="FFFFFF"/>
        <w:tabs>
          <w:tab w:val="left" w:pos="0"/>
          <w:tab w:val="left" w:pos="5220"/>
        </w:tabs>
        <w:spacing w:line="240" w:lineRule="auto"/>
        <w:ind w:firstLine="720"/>
        <w:rPr>
          <w:snapToGrid w:val="0"/>
          <w:color w:val="000000"/>
          <w:sz w:val="24"/>
          <w:szCs w:val="24"/>
        </w:rPr>
      </w:pPr>
      <w:r w:rsidRPr="00CE5D54">
        <w:rPr>
          <w:snapToGrid w:val="0"/>
          <w:color w:val="000000"/>
          <w:sz w:val="24"/>
          <w:szCs w:val="24"/>
        </w:rPr>
        <w:t>Відповідно до повідомлення про порушення розслідування,  Мін</w:t>
      </w:r>
      <w:r w:rsidR="0060473D" w:rsidRPr="00CE5D54">
        <w:rPr>
          <w:snapToGrid w:val="0"/>
          <w:color w:val="000000"/>
          <w:sz w:val="24"/>
          <w:szCs w:val="24"/>
        </w:rPr>
        <w:t>істерство</w:t>
      </w:r>
      <w:r w:rsidRPr="00CE5D54">
        <w:rPr>
          <w:snapToGrid w:val="0"/>
          <w:color w:val="000000"/>
          <w:sz w:val="24"/>
          <w:szCs w:val="24"/>
        </w:rPr>
        <w:t xml:space="preserve"> розглядало письмово викладені коментарі та інформацію стосовно порушення розслідування. З урахуванням положень абзацу третього частини четвертої статті 6 Закону кінцевим терміном надання коментарів було визначено 17.0</w:t>
      </w:r>
      <w:r w:rsidR="00653B22" w:rsidRPr="00CE5D54">
        <w:rPr>
          <w:snapToGrid w:val="0"/>
          <w:color w:val="000000"/>
          <w:sz w:val="24"/>
          <w:szCs w:val="24"/>
        </w:rPr>
        <w:t>6</w:t>
      </w:r>
      <w:r w:rsidRPr="00CE5D54">
        <w:rPr>
          <w:snapToGrid w:val="0"/>
          <w:color w:val="000000"/>
          <w:sz w:val="24"/>
          <w:szCs w:val="24"/>
        </w:rPr>
        <w:t>.202</w:t>
      </w:r>
      <w:r w:rsidR="00653B22" w:rsidRPr="00CE5D54">
        <w:rPr>
          <w:snapToGrid w:val="0"/>
          <w:color w:val="000000"/>
          <w:sz w:val="24"/>
          <w:szCs w:val="24"/>
        </w:rPr>
        <w:t>4</w:t>
      </w:r>
      <w:r w:rsidRPr="00CE5D54">
        <w:rPr>
          <w:snapToGrid w:val="0"/>
          <w:color w:val="000000"/>
          <w:sz w:val="24"/>
          <w:szCs w:val="24"/>
        </w:rPr>
        <w:t>.</w:t>
      </w:r>
    </w:p>
    <w:p w:rsidR="00CD00A3" w:rsidRDefault="00CD00A3" w:rsidP="00E27375">
      <w:pPr>
        <w:shd w:val="clear" w:color="auto" w:fill="FFFFFF"/>
        <w:tabs>
          <w:tab w:val="left" w:pos="0"/>
          <w:tab w:val="left" w:pos="5220"/>
        </w:tabs>
        <w:spacing w:after="120" w:line="240" w:lineRule="auto"/>
        <w:ind w:firstLine="709"/>
        <w:jc w:val="right"/>
        <w:rPr>
          <w:b/>
          <w:iCs/>
          <w:sz w:val="24"/>
          <w:szCs w:val="24"/>
          <w:lang w:eastAsia="zh-CN"/>
        </w:rPr>
      </w:pPr>
    </w:p>
    <w:p w:rsidR="00DB6FC7" w:rsidRPr="00DE5437" w:rsidRDefault="00DB6FC7" w:rsidP="00E27375">
      <w:pPr>
        <w:shd w:val="clear" w:color="auto" w:fill="FFFFFF"/>
        <w:tabs>
          <w:tab w:val="left" w:pos="0"/>
          <w:tab w:val="left" w:pos="5220"/>
        </w:tabs>
        <w:spacing w:after="120" w:line="240" w:lineRule="auto"/>
        <w:ind w:firstLine="709"/>
        <w:jc w:val="right"/>
        <w:rPr>
          <w:b/>
          <w:iCs/>
          <w:sz w:val="24"/>
          <w:szCs w:val="24"/>
          <w:lang w:val="ru-RU" w:eastAsia="zh-CN"/>
        </w:rPr>
      </w:pPr>
    </w:p>
    <w:p w:rsidR="00DB6FC7" w:rsidRPr="00DE5437" w:rsidRDefault="00DB6FC7" w:rsidP="00E27375">
      <w:pPr>
        <w:shd w:val="clear" w:color="auto" w:fill="FFFFFF"/>
        <w:tabs>
          <w:tab w:val="left" w:pos="0"/>
          <w:tab w:val="left" w:pos="5220"/>
        </w:tabs>
        <w:spacing w:after="120" w:line="240" w:lineRule="auto"/>
        <w:ind w:firstLine="709"/>
        <w:jc w:val="right"/>
        <w:rPr>
          <w:b/>
          <w:iCs/>
          <w:sz w:val="24"/>
          <w:szCs w:val="24"/>
          <w:lang w:val="ru-RU" w:eastAsia="zh-CN"/>
        </w:rPr>
      </w:pPr>
    </w:p>
    <w:p w:rsidR="00DB6FC7" w:rsidRPr="00DE5437" w:rsidRDefault="00DB6FC7" w:rsidP="00E27375">
      <w:pPr>
        <w:shd w:val="clear" w:color="auto" w:fill="FFFFFF"/>
        <w:tabs>
          <w:tab w:val="left" w:pos="0"/>
          <w:tab w:val="left" w:pos="5220"/>
        </w:tabs>
        <w:spacing w:after="120" w:line="240" w:lineRule="auto"/>
        <w:ind w:firstLine="709"/>
        <w:jc w:val="right"/>
        <w:rPr>
          <w:b/>
          <w:iCs/>
          <w:sz w:val="24"/>
          <w:szCs w:val="24"/>
          <w:lang w:val="ru-RU" w:eastAsia="zh-CN"/>
        </w:rPr>
      </w:pPr>
    </w:p>
    <w:p w:rsidR="00350867" w:rsidRPr="00CE5D54" w:rsidRDefault="00350867" w:rsidP="00E27375">
      <w:pPr>
        <w:shd w:val="clear" w:color="auto" w:fill="FFFFFF"/>
        <w:tabs>
          <w:tab w:val="left" w:pos="0"/>
          <w:tab w:val="left" w:pos="5220"/>
        </w:tabs>
        <w:spacing w:after="120" w:line="240" w:lineRule="auto"/>
        <w:ind w:firstLine="709"/>
        <w:jc w:val="right"/>
        <w:rPr>
          <w:b/>
          <w:snapToGrid w:val="0"/>
          <w:color w:val="000000"/>
          <w:sz w:val="24"/>
          <w:szCs w:val="24"/>
        </w:rPr>
      </w:pPr>
      <w:r w:rsidRPr="00CE5D54">
        <w:rPr>
          <w:b/>
          <w:iCs/>
          <w:sz w:val="24"/>
          <w:szCs w:val="24"/>
          <w:lang w:eastAsia="zh-CN"/>
        </w:rPr>
        <w:t>Таблиця 1.8.1</w:t>
      </w:r>
      <w:r w:rsidR="00544C97" w:rsidRPr="00CE5D54">
        <w:rPr>
          <w:b/>
          <w:iCs/>
          <w:sz w:val="24"/>
          <w:szCs w:val="24"/>
          <w:lang w:eastAsia="zh-CN"/>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8"/>
        <w:gridCol w:w="1479"/>
        <w:gridCol w:w="1951"/>
      </w:tblGrid>
      <w:tr w:rsidR="00350867" w:rsidRPr="00CE5D54" w:rsidTr="00B04E74">
        <w:trPr>
          <w:trHeight w:val="20"/>
        </w:trPr>
        <w:tc>
          <w:tcPr>
            <w:tcW w:w="3179" w:type="pct"/>
          </w:tcPr>
          <w:p w:rsidR="00350867" w:rsidRPr="00CE5D54" w:rsidRDefault="00350867" w:rsidP="009D7BBF">
            <w:pPr>
              <w:widowControl/>
              <w:spacing w:line="240" w:lineRule="auto"/>
              <w:ind w:firstLine="0"/>
              <w:jc w:val="center"/>
              <w:rPr>
                <w:b/>
                <w:sz w:val="22"/>
                <w:szCs w:val="22"/>
              </w:rPr>
            </w:pPr>
            <w:r w:rsidRPr="00CE5D54">
              <w:rPr>
                <w:b/>
                <w:sz w:val="22"/>
                <w:szCs w:val="22"/>
              </w:rPr>
              <w:t>Заінтересована сторона</w:t>
            </w:r>
          </w:p>
        </w:tc>
        <w:tc>
          <w:tcPr>
            <w:tcW w:w="785" w:type="pct"/>
          </w:tcPr>
          <w:p w:rsidR="00350867" w:rsidRPr="00CE5D54" w:rsidRDefault="00350867" w:rsidP="00820F10">
            <w:pPr>
              <w:widowControl/>
              <w:spacing w:line="240" w:lineRule="auto"/>
              <w:ind w:left="-107" w:right="-20" w:firstLine="0"/>
              <w:jc w:val="center"/>
              <w:rPr>
                <w:b/>
                <w:sz w:val="22"/>
                <w:szCs w:val="22"/>
              </w:rPr>
            </w:pPr>
            <w:r w:rsidRPr="00CE5D54">
              <w:rPr>
                <w:b/>
                <w:sz w:val="22"/>
                <w:szCs w:val="22"/>
              </w:rPr>
              <w:t>Встановлений термін</w:t>
            </w:r>
          </w:p>
        </w:tc>
        <w:tc>
          <w:tcPr>
            <w:tcW w:w="1036" w:type="pct"/>
          </w:tcPr>
          <w:p w:rsidR="00350867" w:rsidRPr="00CE5D54" w:rsidRDefault="00350867" w:rsidP="009D7BBF">
            <w:pPr>
              <w:widowControl/>
              <w:spacing w:line="240" w:lineRule="auto"/>
              <w:ind w:firstLine="0"/>
              <w:jc w:val="center"/>
              <w:rPr>
                <w:b/>
                <w:sz w:val="22"/>
                <w:szCs w:val="22"/>
              </w:rPr>
            </w:pPr>
            <w:r w:rsidRPr="00CE5D54">
              <w:rPr>
                <w:b/>
                <w:sz w:val="22"/>
                <w:szCs w:val="22"/>
              </w:rPr>
              <w:t>Фактична дата реєстрації</w:t>
            </w:r>
          </w:p>
        </w:tc>
      </w:tr>
      <w:tr w:rsidR="00350867" w:rsidRPr="00CE5D54" w:rsidTr="00311629">
        <w:trPr>
          <w:trHeight w:val="20"/>
        </w:trPr>
        <w:tc>
          <w:tcPr>
            <w:tcW w:w="3179" w:type="pct"/>
          </w:tcPr>
          <w:p w:rsidR="00350867" w:rsidRPr="00CE5D54" w:rsidRDefault="00653B22" w:rsidP="007A2C2B">
            <w:pPr>
              <w:tabs>
                <w:tab w:val="left" w:pos="540"/>
              </w:tabs>
              <w:spacing w:line="240" w:lineRule="auto"/>
              <w:ind w:firstLine="0"/>
              <w:jc w:val="left"/>
              <w:rPr>
                <w:rFonts w:eastAsia="Times New Roman"/>
                <w:sz w:val="22"/>
                <w:szCs w:val="22"/>
              </w:rPr>
            </w:pPr>
            <w:r w:rsidRPr="00CE5D54">
              <w:rPr>
                <w:sz w:val="24"/>
                <w:szCs w:val="24"/>
              </w:rPr>
              <w:lastRenderedPageBreak/>
              <w:t xml:space="preserve">Міністерство торгівлі Турецької Республіки </w:t>
            </w:r>
            <w:r w:rsidRPr="00CE5D54">
              <w:rPr>
                <w:i/>
                <w:iCs/>
                <w:sz w:val="24"/>
                <w:szCs w:val="24"/>
              </w:rPr>
              <w:t>(через Посольство Турецької Республіки в Україні)</w:t>
            </w:r>
          </w:p>
        </w:tc>
        <w:tc>
          <w:tcPr>
            <w:tcW w:w="785" w:type="pct"/>
            <w:vMerge w:val="restart"/>
            <w:vAlign w:val="center"/>
          </w:tcPr>
          <w:p w:rsidR="00350867" w:rsidRPr="00FA1ECA" w:rsidRDefault="00350867" w:rsidP="00311629">
            <w:pPr>
              <w:tabs>
                <w:tab w:val="left" w:pos="540"/>
              </w:tabs>
              <w:spacing w:line="240" w:lineRule="auto"/>
              <w:ind w:firstLine="0"/>
              <w:jc w:val="center"/>
              <w:rPr>
                <w:rFonts w:eastAsia="Times New Roman"/>
                <w:b/>
                <w:color w:val="000000"/>
                <w:sz w:val="22"/>
                <w:szCs w:val="22"/>
              </w:rPr>
            </w:pPr>
            <w:r w:rsidRPr="00FA1ECA">
              <w:rPr>
                <w:rFonts w:eastAsia="Times New Roman"/>
                <w:b/>
                <w:color w:val="000000"/>
                <w:sz w:val="22"/>
                <w:szCs w:val="22"/>
              </w:rPr>
              <w:t>17.0</w:t>
            </w:r>
            <w:r w:rsidR="00653B22" w:rsidRPr="00FA1ECA">
              <w:rPr>
                <w:rFonts w:eastAsia="Times New Roman"/>
                <w:b/>
                <w:color w:val="000000"/>
                <w:sz w:val="22"/>
                <w:szCs w:val="22"/>
              </w:rPr>
              <w:t>6</w:t>
            </w:r>
            <w:r w:rsidRPr="00FA1ECA">
              <w:rPr>
                <w:rFonts w:eastAsia="Times New Roman"/>
                <w:b/>
                <w:color w:val="000000"/>
                <w:sz w:val="22"/>
                <w:szCs w:val="22"/>
              </w:rPr>
              <w:t>.202</w:t>
            </w:r>
            <w:r w:rsidR="00960764" w:rsidRPr="00FA1ECA">
              <w:rPr>
                <w:rFonts w:eastAsia="Times New Roman"/>
                <w:b/>
                <w:color w:val="000000"/>
                <w:sz w:val="22"/>
                <w:szCs w:val="22"/>
              </w:rPr>
              <w:t>4</w:t>
            </w:r>
          </w:p>
        </w:tc>
        <w:tc>
          <w:tcPr>
            <w:tcW w:w="1036" w:type="pct"/>
            <w:vAlign w:val="center"/>
          </w:tcPr>
          <w:p w:rsidR="00350867" w:rsidRPr="00CE5D54" w:rsidRDefault="00653B22" w:rsidP="00311629">
            <w:pPr>
              <w:tabs>
                <w:tab w:val="left" w:pos="540"/>
              </w:tabs>
              <w:spacing w:line="240" w:lineRule="auto"/>
              <w:ind w:firstLine="0"/>
              <w:jc w:val="center"/>
              <w:rPr>
                <w:rFonts w:eastAsia="Times New Roman"/>
                <w:color w:val="000000"/>
                <w:sz w:val="22"/>
                <w:szCs w:val="22"/>
              </w:rPr>
            </w:pPr>
            <w:r w:rsidRPr="00CE5D54">
              <w:rPr>
                <w:rFonts w:eastAsia="Times New Roman"/>
                <w:color w:val="000000"/>
                <w:sz w:val="22"/>
                <w:szCs w:val="22"/>
              </w:rPr>
              <w:t>13.06.2024</w:t>
            </w:r>
          </w:p>
        </w:tc>
      </w:tr>
      <w:tr w:rsidR="00653B22" w:rsidRPr="00CE5D54" w:rsidTr="00311629">
        <w:trPr>
          <w:trHeight w:val="20"/>
        </w:trPr>
        <w:tc>
          <w:tcPr>
            <w:tcW w:w="3179" w:type="pct"/>
          </w:tcPr>
          <w:p w:rsidR="00653B22" w:rsidRPr="00CE5D54" w:rsidRDefault="00653B22" w:rsidP="009D7BBF">
            <w:pPr>
              <w:tabs>
                <w:tab w:val="left" w:pos="540"/>
              </w:tabs>
              <w:spacing w:line="240" w:lineRule="auto"/>
              <w:ind w:firstLine="0"/>
              <w:jc w:val="left"/>
              <w:rPr>
                <w:rFonts w:eastAsia="Times New Roman"/>
                <w:sz w:val="22"/>
                <w:szCs w:val="22"/>
              </w:rPr>
            </w:pPr>
            <w:r w:rsidRPr="00CE5D54">
              <w:rPr>
                <w:bCs/>
                <w:iCs/>
                <w:sz w:val="24"/>
                <w:szCs w:val="24"/>
              </w:rPr>
              <w:t xml:space="preserve">BATI AKDENIZ IHRACATÇILAR BIRLIĞI GENEL SEKRETERLIĞI </w:t>
            </w:r>
            <w:r w:rsidRPr="00CE5D54">
              <w:rPr>
                <w:bCs/>
                <w:i/>
                <w:sz w:val="24"/>
                <w:szCs w:val="24"/>
              </w:rPr>
              <w:t>(союз турецьких експортерів)</w:t>
            </w:r>
          </w:p>
        </w:tc>
        <w:tc>
          <w:tcPr>
            <w:tcW w:w="785" w:type="pct"/>
            <w:vMerge/>
          </w:tcPr>
          <w:p w:rsidR="00653B22" w:rsidRPr="00CE5D54" w:rsidRDefault="00653B22" w:rsidP="009D7BBF">
            <w:pPr>
              <w:tabs>
                <w:tab w:val="left" w:pos="540"/>
              </w:tabs>
              <w:spacing w:line="240" w:lineRule="auto"/>
              <w:ind w:firstLine="0"/>
              <w:jc w:val="center"/>
              <w:rPr>
                <w:rFonts w:eastAsia="Times New Roman"/>
                <w:b/>
                <w:color w:val="000000"/>
                <w:sz w:val="22"/>
                <w:szCs w:val="22"/>
              </w:rPr>
            </w:pPr>
          </w:p>
        </w:tc>
        <w:tc>
          <w:tcPr>
            <w:tcW w:w="1036" w:type="pct"/>
            <w:vAlign w:val="center"/>
          </w:tcPr>
          <w:p w:rsidR="00653B22" w:rsidRPr="00CE5D54" w:rsidRDefault="00653B22" w:rsidP="00311629">
            <w:pPr>
              <w:tabs>
                <w:tab w:val="left" w:pos="540"/>
              </w:tabs>
              <w:spacing w:line="240" w:lineRule="auto"/>
              <w:ind w:firstLine="0"/>
              <w:jc w:val="center"/>
              <w:rPr>
                <w:rFonts w:eastAsia="Times New Roman"/>
                <w:color w:val="000000"/>
                <w:sz w:val="22"/>
                <w:szCs w:val="22"/>
              </w:rPr>
            </w:pPr>
            <w:r w:rsidRPr="00CE5D54">
              <w:rPr>
                <w:rFonts w:eastAsia="Times New Roman"/>
                <w:color w:val="000000"/>
                <w:sz w:val="22"/>
                <w:szCs w:val="22"/>
              </w:rPr>
              <w:t>17.06.2024</w:t>
            </w:r>
          </w:p>
        </w:tc>
      </w:tr>
      <w:tr w:rsidR="00350867" w:rsidRPr="00CE5D54" w:rsidTr="00311629">
        <w:trPr>
          <w:trHeight w:val="20"/>
        </w:trPr>
        <w:tc>
          <w:tcPr>
            <w:tcW w:w="3179" w:type="pct"/>
          </w:tcPr>
          <w:p w:rsidR="00350867" w:rsidRPr="00CE5D54" w:rsidRDefault="00653B22" w:rsidP="009D7BBF">
            <w:pPr>
              <w:tabs>
                <w:tab w:val="left" w:pos="540"/>
              </w:tabs>
              <w:spacing w:line="240" w:lineRule="auto"/>
              <w:ind w:firstLine="0"/>
              <w:jc w:val="left"/>
              <w:rPr>
                <w:rFonts w:eastAsia="Times New Roman"/>
                <w:sz w:val="22"/>
                <w:szCs w:val="22"/>
              </w:rPr>
            </w:pPr>
            <w:r w:rsidRPr="00CE5D54">
              <w:rPr>
                <w:sz w:val="22"/>
                <w:szCs w:val="22"/>
              </w:rPr>
              <w:t>TALYA FRESH TARIM ITHALAT IHRACAT SANAYI VE TICARET LIMITED ŞIRKETI (</w:t>
            </w:r>
            <w:r w:rsidRPr="00CE5D54">
              <w:rPr>
                <w:bCs/>
                <w:i/>
                <w:sz w:val="24"/>
                <w:szCs w:val="24"/>
              </w:rPr>
              <w:t>експортер)</w:t>
            </w:r>
          </w:p>
        </w:tc>
        <w:tc>
          <w:tcPr>
            <w:tcW w:w="785" w:type="pct"/>
            <w:vMerge/>
          </w:tcPr>
          <w:p w:rsidR="00350867" w:rsidRPr="00CE5D54" w:rsidRDefault="00350867" w:rsidP="009D7BBF">
            <w:pPr>
              <w:tabs>
                <w:tab w:val="left" w:pos="540"/>
              </w:tabs>
              <w:spacing w:line="240" w:lineRule="auto"/>
              <w:ind w:firstLine="0"/>
              <w:jc w:val="center"/>
              <w:rPr>
                <w:rFonts w:eastAsia="Times New Roman"/>
                <w:b/>
                <w:color w:val="000000"/>
                <w:sz w:val="22"/>
                <w:szCs w:val="22"/>
              </w:rPr>
            </w:pPr>
          </w:p>
        </w:tc>
        <w:tc>
          <w:tcPr>
            <w:tcW w:w="1036" w:type="pct"/>
            <w:vAlign w:val="center"/>
          </w:tcPr>
          <w:p w:rsidR="00350867" w:rsidRPr="00CE5D54" w:rsidRDefault="00653B22" w:rsidP="00311629">
            <w:pPr>
              <w:tabs>
                <w:tab w:val="left" w:pos="540"/>
              </w:tabs>
              <w:spacing w:line="240" w:lineRule="auto"/>
              <w:ind w:firstLine="0"/>
              <w:jc w:val="center"/>
              <w:rPr>
                <w:rFonts w:eastAsia="Times New Roman"/>
                <w:color w:val="000000"/>
                <w:sz w:val="22"/>
                <w:szCs w:val="22"/>
              </w:rPr>
            </w:pPr>
            <w:r w:rsidRPr="00CE5D54">
              <w:rPr>
                <w:rFonts w:eastAsia="Times New Roman"/>
                <w:color w:val="000000"/>
                <w:sz w:val="22"/>
                <w:szCs w:val="22"/>
              </w:rPr>
              <w:t>17.06.2024</w:t>
            </w:r>
          </w:p>
        </w:tc>
      </w:tr>
    </w:tbl>
    <w:p w:rsidR="001A6FDF" w:rsidRPr="00CE5D54" w:rsidRDefault="001A6FDF" w:rsidP="00C8298D">
      <w:pPr>
        <w:tabs>
          <w:tab w:val="left" w:pos="0"/>
          <w:tab w:val="left" w:pos="540"/>
          <w:tab w:val="left" w:pos="1080"/>
        </w:tabs>
        <w:spacing w:before="120" w:line="240" w:lineRule="auto"/>
        <w:ind w:firstLine="851"/>
        <w:rPr>
          <w:snapToGrid w:val="0"/>
          <w:sz w:val="24"/>
          <w:szCs w:val="24"/>
        </w:rPr>
      </w:pPr>
      <w:r w:rsidRPr="00CE5D54">
        <w:rPr>
          <w:snapToGrid w:val="0"/>
          <w:sz w:val="24"/>
          <w:szCs w:val="24"/>
        </w:rPr>
        <w:t xml:space="preserve">У ході проведення розслідування Міністерством було враховано коментарі </w:t>
      </w:r>
      <w:r w:rsidR="007A2C2B" w:rsidRPr="00CE5D54">
        <w:rPr>
          <w:snapToGrid w:val="0"/>
          <w:sz w:val="24"/>
          <w:szCs w:val="24"/>
        </w:rPr>
        <w:t>заінтересован</w:t>
      </w:r>
      <w:r w:rsidR="007A2C2B">
        <w:rPr>
          <w:snapToGrid w:val="0"/>
          <w:sz w:val="24"/>
          <w:szCs w:val="24"/>
        </w:rPr>
        <w:t>их</w:t>
      </w:r>
      <w:r w:rsidR="007A2C2B" w:rsidRPr="00CE5D54">
        <w:rPr>
          <w:snapToGrid w:val="0"/>
          <w:sz w:val="24"/>
          <w:szCs w:val="24"/>
        </w:rPr>
        <w:t xml:space="preserve"> стор</w:t>
      </w:r>
      <w:r w:rsidR="007A2C2B">
        <w:rPr>
          <w:snapToGrid w:val="0"/>
          <w:sz w:val="24"/>
          <w:szCs w:val="24"/>
        </w:rPr>
        <w:t>ін</w:t>
      </w:r>
      <w:r w:rsidR="007A2C2B" w:rsidRPr="00CE5D54">
        <w:rPr>
          <w:snapToGrid w:val="0"/>
          <w:sz w:val="24"/>
          <w:szCs w:val="24"/>
        </w:rPr>
        <w:t xml:space="preserve"> </w:t>
      </w:r>
      <w:r w:rsidRPr="00CE5D54">
        <w:rPr>
          <w:snapToGrid w:val="0"/>
          <w:sz w:val="24"/>
          <w:szCs w:val="24"/>
        </w:rPr>
        <w:t xml:space="preserve">та проведено усестороннє дослідження </w:t>
      </w:r>
      <w:r w:rsidR="00BE40DA" w:rsidRPr="00CE5D54">
        <w:rPr>
          <w:snapToGrid w:val="0"/>
          <w:sz w:val="24"/>
          <w:szCs w:val="24"/>
        </w:rPr>
        <w:t xml:space="preserve">питань щодо </w:t>
      </w:r>
      <w:r w:rsidRPr="00CE5D54">
        <w:rPr>
          <w:snapToGrid w:val="0"/>
          <w:sz w:val="24"/>
          <w:szCs w:val="24"/>
        </w:rPr>
        <w:t>визначення національного товаровиробника, встановлення товару, що є об'єктом розслідування, наявності демпінгового імпорту в Україну, наявності істотної шкоди чи загрози її заподіяння національному товаровиробнику тощо.</w:t>
      </w:r>
    </w:p>
    <w:p w:rsidR="001A6FDF" w:rsidRPr="00CE5D54" w:rsidRDefault="001A6FDF" w:rsidP="00C8298D">
      <w:pPr>
        <w:tabs>
          <w:tab w:val="left" w:pos="0"/>
          <w:tab w:val="left" w:pos="540"/>
          <w:tab w:val="left" w:pos="1080"/>
        </w:tabs>
        <w:spacing w:line="240" w:lineRule="auto"/>
        <w:ind w:firstLine="851"/>
        <w:rPr>
          <w:snapToGrid w:val="0"/>
          <w:sz w:val="24"/>
          <w:szCs w:val="24"/>
        </w:rPr>
      </w:pPr>
      <w:r w:rsidRPr="00CE5D54">
        <w:rPr>
          <w:snapToGrid w:val="0"/>
          <w:sz w:val="24"/>
          <w:szCs w:val="24"/>
        </w:rPr>
        <w:t xml:space="preserve">Вищезазначені питання окремо досліджено в рамках аналізу відповідей на запитальник </w:t>
      </w:r>
      <w:r w:rsidR="004777D9" w:rsidRPr="00CE5D54">
        <w:rPr>
          <w:snapToGrid w:val="0"/>
          <w:sz w:val="24"/>
          <w:szCs w:val="24"/>
        </w:rPr>
        <w:t xml:space="preserve">для вітчизняного виробника та іноземного виробника і/або експортера  і </w:t>
      </w:r>
      <w:r w:rsidRPr="00CE5D54">
        <w:rPr>
          <w:snapToGrid w:val="0"/>
          <w:sz w:val="24"/>
          <w:szCs w:val="24"/>
        </w:rPr>
        <w:t xml:space="preserve">порівнювались із даними Держмитслужби, Державної служби статистики України, </w:t>
      </w:r>
      <w:r w:rsidR="007A2C2B">
        <w:rPr>
          <w:snapToGrid w:val="0"/>
          <w:sz w:val="24"/>
          <w:szCs w:val="24"/>
        </w:rPr>
        <w:br/>
      </w:r>
      <w:r w:rsidRPr="00CE5D54">
        <w:rPr>
          <w:snapToGrid w:val="0"/>
          <w:sz w:val="24"/>
          <w:szCs w:val="24"/>
        </w:rPr>
        <w:t>ДП "Укрпромзовнішекспертиза" та іншої інформації, яка знаходилась у розпорядженні Міністерства в ході  розслідування.</w:t>
      </w:r>
    </w:p>
    <w:p w:rsidR="001A6FDF" w:rsidRPr="00CE5D54" w:rsidRDefault="001A6FDF" w:rsidP="00C8298D">
      <w:pPr>
        <w:tabs>
          <w:tab w:val="left" w:pos="0"/>
          <w:tab w:val="left" w:pos="540"/>
          <w:tab w:val="left" w:pos="1080"/>
        </w:tabs>
        <w:spacing w:line="240" w:lineRule="auto"/>
        <w:ind w:firstLine="851"/>
        <w:rPr>
          <w:snapToGrid w:val="0"/>
          <w:sz w:val="24"/>
          <w:szCs w:val="24"/>
        </w:rPr>
      </w:pPr>
      <w:r w:rsidRPr="00CE5D54">
        <w:rPr>
          <w:snapToGrid w:val="0"/>
          <w:sz w:val="24"/>
          <w:szCs w:val="24"/>
        </w:rPr>
        <w:t xml:space="preserve">Задля ознайомлення з усією інформацією, наданою заінтересованими сторонами розслідування, Міністерство забезпечило доступ до неконфіденційних матеріалів розслідувань  на хмарному сховищі (Google диск) через особистий кабінет розслідування. </w:t>
      </w:r>
    </w:p>
    <w:p w:rsidR="001A6FDF" w:rsidRPr="00CE5D54" w:rsidRDefault="00F8304A" w:rsidP="00C8298D">
      <w:pPr>
        <w:tabs>
          <w:tab w:val="left" w:pos="0"/>
          <w:tab w:val="left" w:pos="540"/>
          <w:tab w:val="left" w:pos="1080"/>
        </w:tabs>
        <w:spacing w:line="240" w:lineRule="auto"/>
        <w:ind w:firstLine="851"/>
        <w:rPr>
          <w:snapToGrid w:val="0"/>
          <w:sz w:val="24"/>
          <w:szCs w:val="24"/>
        </w:rPr>
      </w:pPr>
      <w:r w:rsidRPr="00CE5D54">
        <w:rPr>
          <w:snapToGrid w:val="0"/>
          <w:sz w:val="24"/>
          <w:szCs w:val="24"/>
        </w:rPr>
        <w:t>З метою захисту своїх прав та інтересів заінтересовані сторони в процесі розслідування надавали необхідну для цілей розслідування інформацію, докази, пояснення</w:t>
      </w:r>
      <w:r w:rsidR="007A2C2B">
        <w:rPr>
          <w:snapToGrid w:val="0"/>
          <w:sz w:val="24"/>
          <w:szCs w:val="24"/>
        </w:rPr>
        <w:t>,</w:t>
      </w:r>
      <w:r w:rsidRPr="00CE5D54">
        <w:rPr>
          <w:snapToGrid w:val="0"/>
          <w:sz w:val="24"/>
          <w:szCs w:val="24"/>
        </w:rPr>
        <w:t xml:space="preserve"> контраргументи на кожне із</w:t>
      </w:r>
      <w:r w:rsidR="0098035B" w:rsidRPr="00CE5D54">
        <w:rPr>
          <w:snapToGrid w:val="0"/>
          <w:sz w:val="24"/>
          <w:szCs w:val="24"/>
        </w:rPr>
        <w:t xml:space="preserve"> поставлених </w:t>
      </w:r>
      <w:r w:rsidRPr="00CE5D54">
        <w:rPr>
          <w:snapToGrid w:val="0"/>
          <w:sz w:val="24"/>
          <w:szCs w:val="24"/>
        </w:rPr>
        <w:t xml:space="preserve">питань і надсилали усім заінтересованим сторонам із дотриманням вимог </w:t>
      </w:r>
      <w:r w:rsidR="009B5C73" w:rsidRPr="00CE5D54">
        <w:rPr>
          <w:snapToGrid w:val="0"/>
          <w:sz w:val="24"/>
          <w:szCs w:val="24"/>
        </w:rPr>
        <w:t>статей</w:t>
      </w:r>
      <w:r w:rsidRPr="00CE5D54">
        <w:rPr>
          <w:snapToGrid w:val="0"/>
          <w:sz w:val="24"/>
          <w:szCs w:val="24"/>
        </w:rPr>
        <w:t xml:space="preserve"> </w:t>
      </w:r>
      <w:r w:rsidR="009B5C73" w:rsidRPr="00CE5D54">
        <w:rPr>
          <w:snapToGrid w:val="0"/>
          <w:sz w:val="24"/>
          <w:szCs w:val="24"/>
        </w:rPr>
        <w:t>32,</w:t>
      </w:r>
      <w:r w:rsidR="007A2C2B">
        <w:rPr>
          <w:snapToGrid w:val="0"/>
          <w:sz w:val="24"/>
          <w:szCs w:val="24"/>
        </w:rPr>
        <w:t xml:space="preserve"> </w:t>
      </w:r>
      <w:r w:rsidR="009B5C73" w:rsidRPr="00CE5D54">
        <w:rPr>
          <w:snapToGrid w:val="0"/>
          <w:sz w:val="24"/>
          <w:szCs w:val="24"/>
        </w:rPr>
        <w:t>33</w:t>
      </w:r>
      <w:r w:rsidRPr="00CE5D54">
        <w:rPr>
          <w:snapToGrid w:val="0"/>
          <w:sz w:val="24"/>
          <w:szCs w:val="24"/>
        </w:rPr>
        <w:t xml:space="preserve"> Закону.</w:t>
      </w:r>
    </w:p>
    <w:p w:rsidR="00814A39" w:rsidRPr="00311629" w:rsidRDefault="00814A39" w:rsidP="00C8298D">
      <w:pPr>
        <w:tabs>
          <w:tab w:val="left" w:pos="0"/>
          <w:tab w:val="left" w:pos="540"/>
          <w:tab w:val="left" w:pos="1080"/>
        </w:tabs>
        <w:spacing w:line="240" w:lineRule="auto"/>
        <w:ind w:firstLine="0"/>
        <w:rPr>
          <w:snapToGrid w:val="0"/>
          <w:sz w:val="16"/>
          <w:szCs w:val="16"/>
        </w:rPr>
      </w:pPr>
    </w:p>
    <w:p w:rsidR="00505B50" w:rsidRPr="00CE5D54" w:rsidRDefault="00505B50" w:rsidP="00700702">
      <w:pPr>
        <w:pStyle w:val="Balk2"/>
        <w:tabs>
          <w:tab w:val="left" w:pos="1134"/>
        </w:tabs>
        <w:spacing w:before="0"/>
        <w:ind w:firstLine="709"/>
        <w:rPr>
          <w:rFonts w:ascii="Times New Roman" w:hAnsi="Times New Roman"/>
          <w:snapToGrid w:val="0"/>
          <w:lang w:val="uk-UA"/>
        </w:rPr>
      </w:pPr>
      <w:bookmarkStart w:id="77" w:name="_Toc7179105"/>
      <w:bookmarkStart w:id="78" w:name="_Toc30690165"/>
      <w:bookmarkStart w:id="79" w:name="_Toc39755175"/>
      <w:bookmarkStart w:id="80" w:name="_Toc196922714"/>
      <w:r w:rsidRPr="00CE5D54">
        <w:rPr>
          <w:rFonts w:ascii="Times New Roman" w:hAnsi="Times New Roman"/>
          <w:snapToGrid w:val="0"/>
          <w:lang w:val="uk-UA"/>
        </w:rPr>
        <w:t>1.</w:t>
      </w:r>
      <w:r w:rsidR="00350867" w:rsidRPr="00CE5D54">
        <w:rPr>
          <w:rFonts w:ascii="Times New Roman" w:hAnsi="Times New Roman"/>
          <w:snapToGrid w:val="0"/>
          <w:lang w:val="uk-UA"/>
        </w:rPr>
        <w:t>9</w:t>
      </w:r>
      <w:r w:rsidRPr="00CE5D54">
        <w:rPr>
          <w:rFonts w:ascii="Times New Roman" w:hAnsi="Times New Roman"/>
          <w:snapToGrid w:val="0"/>
          <w:lang w:val="uk-UA"/>
        </w:rPr>
        <w:t>.</w:t>
      </w:r>
      <w:r w:rsidRPr="00CE5D54">
        <w:rPr>
          <w:rFonts w:ascii="Times New Roman" w:hAnsi="Times New Roman"/>
          <w:snapToGrid w:val="0"/>
          <w:lang w:val="uk-UA"/>
        </w:rPr>
        <w:tab/>
      </w:r>
      <w:r w:rsidR="00E27375" w:rsidRPr="00CE5D54">
        <w:rPr>
          <w:rFonts w:ascii="Times New Roman" w:hAnsi="Times New Roman"/>
          <w:snapToGrid w:val="0"/>
          <w:lang w:val="uk-UA"/>
        </w:rPr>
        <w:t>Верифікаційний</w:t>
      </w:r>
      <w:r w:rsidRPr="00CE5D54">
        <w:rPr>
          <w:rFonts w:ascii="Times New Roman" w:hAnsi="Times New Roman"/>
          <w:snapToGrid w:val="0"/>
          <w:lang w:val="uk-UA"/>
        </w:rPr>
        <w:t xml:space="preserve"> візит</w:t>
      </w:r>
      <w:bookmarkEnd w:id="77"/>
      <w:bookmarkEnd w:id="78"/>
      <w:bookmarkEnd w:id="79"/>
      <w:bookmarkEnd w:id="80"/>
    </w:p>
    <w:p w:rsidR="00505B50" w:rsidRPr="00CE5D54" w:rsidRDefault="00505B50"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 xml:space="preserve">У рамках проведення антидемпінгового розслідування відповідно до статті 13 Закону, Міністерство має право за згодою відповідної заінтересованої сторони проводити перевірку інформації шляхом проведення верифікаційного візиту. </w:t>
      </w:r>
    </w:p>
    <w:p w:rsidR="00F50B79" w:rsidRPr="00CE5D54" w:rsidRDefault="00923B3B"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В</w:t>
      </w:r>
      <w:r w:rsidR="00A1767B" w:rsidRPr="00CE5D54">
        <w:rPr>
          <w:bCs/>
          <w:sz w:val="24"/>
          <w:szCs w:val="24"/>
          <w:lang w:eastAsia="uk-UA"/>
        </w:rPr>
        <w:t>ідповідно до положень Додатку І до Угоди, частини п'ятої статті 13 і частини другої статті 29 Закону, листа-згоди щодо проведення верифікаційного візиту іноземного експортера</w:t>
      </w:r>
      <w:r w:rsidR="001E284E" w:rsidRPr="00CE5D54">
        <w:rPr>
          <w:sz w:val="24"/>
          <w:szCs w:val="24"/>
        </w:rPr>
        <w:t xml:space="preserve"> </w:t>
      </w:r>
      <w:bookmarkStart w:id="81" w:name="_Hlk192251960"/>
      <w:r w:rsidR="001E284E" w:rsidRPr="00CE5D54">
        <w:rPr>
          <w:sz w:val="24"/>
          <w:szCs w:val="24"/>
        </w:rPr>
        <w:t>TALYA FRESH</w:t>
      </w:r>
      <w:bookmarkEnd w:id="81"/>
      <w:r w:rsidR="001E284E" w:rsidRPr="00CE5D54">
        <w:rPr>
          <w:sz w:val="24"/>
          <w:szCs w:val="24"/>
        </w:rPr>
        <w:t xml:space="preserve"> TARIM ITHALAT IHRACAT SANAYI VE TICARET LIMITED ŞIRKETI</w:t>
      </w:r>
      <w:r w:rsidR="00A1767B" w:rsidRPr="00CE5D54">
        <w:rPr>
          <w:bCs/>
          <w:sz w:val="24"/>
          <w:szCs w:val="24"/>
          <w:lang w:eastAsia="uk-UA"/>
        </w:rPr>
        <w:t xml:space="preserve"> від 11.10.2024 № 11102024-А-1 Міністерством проведено верифікаційний візит</w:t>
      </w:r>
      <w:r w:rsidR="00BD5C70" w:rsidRPr="00CE5D54">
        <w:rPr>
          <w:bCs/>
          <w:sz w:val="24"/>
          <w:szCs w:val="24"/>
          <w:lang w:eastAsia="uk-UA"/>
        </w:rPr>
        <w:t xml:space="preserve"> </w:t>
      </w:r>
      <w:r w:rsidR="00F30A39">
        <w:rPr>
          <w:bCs/>
          <w:sz w:val="24"/>
          <w:szCs w:val="24"/>
          <w:lang w:eastAsia="uk-UA"/>
        </w:rPr>
        <w:t>у період</w:t>
      </w:r>
      <w:r w:rsidR="00F30A39" w:rsidRPr="00CE5D54">
        <w:rPr>
          <w:bCs/>
          <w:sz w:val="24"/>
          <w:szCs w:val="24"/>
          <w:lang w:eastAsia="uk-UA"/>
        </w:rPr>
        <w:t xml:space="preserve"> </w:t>
      </w:r>
      <w:r w:rsidR="00BD5C70" w:rsidRPr="00CE5D54">
        <w:rPr>
          <w:bCs/>
          <w:sz w:val="24"/>
          <w:szCs w:val="24"/>
          <w:lang w:eastAsia="uk-UA"/>
        </w:rPr>
        <w:t>25.11 – 27.11.2024</w:t>
      </w:r>
      <w:r w:rsidR="00A1767B" w:rsidRPr="00CE5D54">
        <w:rPr>
          <w:bCs/>
          <w:sz w:val="24"/>
          <w:szCs w:val="24"/>
          <w:lang w:eastAsia="uk-UA"/>
        </w:rPr>
        <w:t xml:space="preserve"> іноземного експортера </w:t>
      </w:r>
      <w:r w:rsidR="001E284E" w:rsidRPr="00CE5D54">
        <w:rPr>
          <w:sz w:val="24"/>
          <w:szCs w:val="24"/>
        </w:rPr>
        <w:t xml:space="preserve">TALYA FRESH TARIM ITHALAT IHRACAT SANAYI VE TICARET LIMITED ŞIRKETI </w:t>
      </w:r>
      <w:r w:rsidR="000A3024" w:rsidRPr="00CE5D54">
        <w:rPr>
          <w:bCs/>
          <w:sz w:val="24"/>
          <w:szCs w:val="24"/>
          <w:lang w:eastAsia="uk-UA"/>
        </w:rPr>
        <w:t>(далі</w:t>
      </w:r>
      <w:r w:rsidR="006F618B" w:rsidRPr="00CE5D54">
        <w:rPr>
          <w:bCs/>
          <w:sz w:val="24"/>
          <w:szCs w:val="24"/>
          <w:lang w:eastAsia="uk-UA"/>
        </w:rPr>
        <w:t xml:space="preserve"> </w:t>
      </w:r>
      <w:r w:rsidR="00F30A39" w:rsidRPr="00CE5D54">
        <w:rPr>
          <w:sz w:val="24"/>
          <w:szCs w:val="24"/>
        </w:rPr>
        <w:t>–</w:t>
      </w:r>
      <w:r w:rsidR="000A3024" w:rsidRPr="00CE5D54">
        <w:rPr>
          <w:bCs/>
          <w:sz w:val="24"/>
          <w:szCs w:val="24"/>
          <w:lang w:eastAsia="uk-UA"/>
        </w:rPr>
        <w:t xml:space="preserve"> </w:t>
      </w:r>
      <w:r w:rsidR="009D7BBF" w:rsidRPr="00CE5D54">
        <w:rPr>
          <w:sz w:val="24"/>
          <w:szCs w:val="24"/>
        </w:rPr>
        <w:t>TALYA FRESH</w:t>
      </w:r>
      <w:r w:rsidR="000A3024" w:rsidRPr="00CE5D54">
        <w:rPr>
          <w:bCs/>
          <w:sz w:val="24"/>
          <w:szCs w:val="24"/>
          <w:lang w:eastAsia="uk-UA"/>
        </w:rPr>
        <w:t>)</w:t>
      </w:r>
      <w:r w:rsidR="00A1767B" w:rsidRPr="00CE5D54">
        <w:rPr>
          <w:bCs/>
          <w:sz w:val="24"/>
          <w:szCs w:val="24"/>
          <w:lang w:eastAsia="uk-UA"/>
        </w:rPr>
        <w:t xml:space="preserve"> </w:t>
      </w:r>
      <w:r w:rsidR="00BD5C70" w:rsidRPr="00CE5D54">
        <w:rPr>
          <w:bCs/>
          <w:sz w:val="24"/>
          <w:szCs w:val="24"/>
          <w:lang w:eastAsia="uk-UA"/>
        </w:rPr>
        <w:t xml:space="preserve">за </w:t>
      </w:r>
      <w:r w:rsidR="000A3024" w:rsidRPr="00CE5D54">
        <w:rPr>
          <w:bCs/>
          <w:sz w:val="24"/>
          <w:szCs w:val="24"/>
          <w:lang w:eastAsia="uk-UA"/>
        </w:rPr>
        <w:t>його</w:t>
      </w:r>
      <w:r w:rsidR="00BD5C70" w:rsidRPr="00CE5D54">
        <w:rPr>
          <w:bCs/>
          <w:sz w:val="24"/>
          <w:szCs w:val="24"/>
          <w:lang w:eastAsia="uk-UA"/>
        </w:rPr>
        <w:t xml:space="preserve"> фактичним місцезнаходженням</w:t>
      </w:r>
      <w:r w:rsidR="00D452BB" w:rsidRPr="00CE5D54">
        <w:rPr>
          <w:bCs/>
          <w:sz w:val="24"/>
          <w:szCs w:val="24"/>
          <w:lang w:eastAsia="uk-UA"/>
        </w:rPr>
        <w:t>:</w:t>
      </w:r>
      <w:r w:rsidR="000A3024" w:rsidRPr="00CE5D54">
        <w:t xml:space="preserve"> </w:t>
      </w:r>
      <w:r w:rsidR="000A3024" w:rsidRPr="00CE5D54">
        <w:rPr>
          <w:bCs/>
          <w:sz w:val="24"/>
          <w:szCs w:val="24"/>
          <w:lang w:eastAsia="uk-UA"/>
        </w:rPr>
        <w:t xml:space="preserve">мікрорайон Гюнеш пр-т Алтинова Топтанджи Халі Сітесі </w:t>
      </w:r>
      <w:r w:rsidR="00F30A39">
        <w:rPr>
          <w:bCs/>
          <w:sz w:val="24"/>
          <w:szCs w:val="24"/>
          <w:lang w:eastAsia="uk-UA"/>
        </w:rPr>
        <w:br/>
      </w:r>
      <w:r w:rsidR="000A3024" w:rsidRPr="00CE5D54">
        <w:rPr>
          <w:bCs/>
          <w:sz w:val="24"/>
          <w:szCs w:val="24"/>
          <w:lang w:eastAsia="uk-UA"/>
        </w:rPr>
        <w:t>№ 5, офіс 694, Кепез, м. Анталія, Турецька Республіка.</w:t>
      </w:r>
      <w:r w:rsidR="00BD5C70" w:rsidRPr="00CE5D54">
        <w:rPr>
          <w:bCs/>
          <w:sz w:val="24"/>
          <w:szCs w:val="24"/>
          <w:lang w:eastAsia="uk-UA"/>
        </w:rPr>
        <w:t xml:space="preserve">  </w:t>
      </w:r>
    </w:p>
    <w:p w:rsidR="00D14F58" w:rsidRPr="00CE5D54" w:rsidRDefault="00D14F58"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 xml:space="preserve">Верифікаційний візит проведено з відома та в присутності акціонерів </w:t>
      </w:r>
      <w:r w:rsidR="006F618B" w:rsidRPr="00CE5D54">
        <w:rPr>
          <w:bCs/>
          <w:sz w:val="24"/>
          <w:szCs w:val="24"/>
          <w:lang w:eastAsia="uk-UA"/>
        </w:rPr>
        <w:t>к</w:t>
      </w:r>
      <w:r w:rsidRPr="00CE5D54">
        <w:rPr>
          <w:bCs/>
          <w:sz w:val="24"/>
          <w:szCs w:val="24"/>
          <w:lang w:eastAsia="uk-UA"/>
        </w:rPr>
        <w:t>омпанії, юридичного представника</w:t>
      </w:r>
      <w:r w:rsidR="004D46A2" w:rsidRPr="00CE5D54">
        <w:rPr>
          <w:bCs/>
          <w:sz w:val="24"/>
          <w:szCs w:val="24"/>
          <w:lang w:eastAsia="uk-UA"/>
        </w:rPr>
        <w:t xml:space="preserve"> і</w:t>
      </w:r>
      <w:r w:rsidRPr="00CE5D54">
        <w:rPr>
          <w:bCs/>
          <w:sz w:val="24"/>
          <w:szCs w:val="24"/>
          <w:lang w:eastAsia="uk-UA"/>
        </w:rPr>
        <w:t xml:space="preserve"> зовнішнього бухгалтера</w:t>
      </w:r>
      <w:r w:rsidR="004D46A2" w:rsidRPr="00CE5D54">
        <w:rPr>
          <w:bCs/>
          <w:sz w:val="24"/>
          <w:szCs w:val="24"/>
          <w:lang w:eastAsia="uk-UA"/>
        </w:rPr>
        <w:t xml:space="preserve"> </w:t>
      </w:r>
      <w:r w:rsidR="009D7BBF">
        <w:rPr>
          <w:sz w:val="24"/>
          <w:szCs w:val="24"/>
        </w:rPr>
        <w:t>компанії</w:t>
      </w:r>
      <w:r w:rsidRPr="00CE5D54">
        <w:rPr>
          <w:bCs/>
          <w:sz w:val="24"/>
          <w:szCs w:val="24"/>
          <w:lang w:eastAsia="uk-UA"/>
        </w:rPr>
        <w:t>.  А також</w:t>
      </w:r>
      <w:r w:rsidR="004D46A2" w:rsidRPr="00CE5D54">
        <w:rPr>
          <w:bCs/>
          <w:sz w:val="24"/>
          <w:szCs w:val="24"/>
          <w:lang w:eastAsia="uk-UA"/>
        </w:rPr>
        <w:t>,</w:t>
      </w:r>
      <w:r w:rsidRPr="00CE5D54">
        <w:rPr>
          <w:bCs/>
          <w:sz w:val="24"/>
          <w:szCs w:val="24"/>
          <w:lang w:eastAsia="uk-UA"/>
        </w:rPr>
        <w:t xml:space="preserve"> за згодою акціонерів </w:t>
      </w:r>
      <w:r w:rsidR="006F618B" w:rsidRPr="00CE5D54">
        <w:rPr>
          <w:bCs/>
          <w:sz w:val="24"/>
          <w:szCs w:val="24"/>
          <w:lang w:eastAsia="uk-UA"/>
        </w:rPr>
        <w:t>к</w:t>
      </w:r>
      <w:r w:rsidRPr="00CE5D54">
        <w:rPr>
          <w:bCs/>
          <w:sz w:val="24"/>
          <w:szCs w:val="24"/>
          <w:lang w:eastAsia="uk-UA"/>
        </w:rPr>
        <w:t>омпанії під час верифікаційного візиту були присутні спеціалісти з торгівлі, представники Міністерства торгівлі Туреччини</w:t>
      </w:r>
      <w:r w:rsidR="007F205F" w:rsidRPr="00CE5D54">
        <w:rPr>
          <w:bCs/>
          <w:sz w:val="24"/>
          <w:szCs w:val="24"/>
          <w:lang w:eastAsia="uk-UA"/>
        </w:rPr>
        <w:t>.</w:t>
      </w:r>
      <w:r w:rsidRPr="00CE5D54">
        <w:rPr>
          <w:bCs/>
          <w:sz w:val="24"/>
          <w:szCs w:val="24"/>
          <w:lang w:eastAsia="uk-UA"/>
        </w:rPr>
        <w:t xml:space="preserve">  </w:t>
      </w:r>
    </w:p>
    <w:p w:rsidR="00923B3B" w:rsidRPr="00CE5D54" w:rsidRDefault="001D5E36"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w:t>
      </w:r>
      <w:r w:rsidR="00CD00A3">
        <w:rPr>
          <w:bCs/>
          <w:sz w:val="24"/>
          <w:szCs w:val="24"/>
          <w:lang w:eastAsia="uk-UA"/>
        </w:rPr>
        <w:t>..</w:t>
      </w:r>
      <w:r w:rsidR="00923B3B" w:rsidRPr="00CE5D54">
        <w:rPr>
          <w:bCs/>
          <w:sz w:val="24"/>
          <w:szCs w:val="24"/>
          <w:lang w:eastAsia="uk-UA"/>
        </w:rPr>
        <w:t>.</w:t>
      </w:r>
      <w:r w:rsidRPr="00CE5D54">
        <w:rPr>
          <w:bCs/>
          <w:sz w:val="24"/>
          <w:szCs w:val="24"/>
          <w:lang w:eastAsia="uk-UA"/>
        </w:rPr>
        <w:t>]</w:t>
      </w:r>
      <w:r w:rsidR="003B26BF">
        <w:rPr>
          <w:bCs/>
          <w:sz w:val="24"/>
          <w:szCs w:val="24"/>
          <w:lang w:eastAsia="uk-UA"/>
        </w:rPr>
        <w:t>.</w:t>
      </w:r>
    </w:p>
    <w:p w:rsidR="00347799" w:rsidRPr="00CE5D54" w:rsidRDefault="00923B3B" w:rsidP="009D7BBF">
      <w:pPr>
        <w:tabs>
          <w:tab w:val="left" w:pos="0"/>
          <w:tab w:val="left" w:pos="540"/>
          <w:tab w:val="left" w:pos="1080"/>
        </w:tabs>
        <w:spacing w:line="240" w:lineRule="auto"/>
        <w:ind w:firstLine="709"/>
        <w:rPr>
          <w:bCs/>
          <w:sz w:val="24"/>
          <w:szCs w:val="24"/>
          <w:lang w:eastAsia="uk-UA"/>
        </w:rPr>
      </w:pPr>
      <w:r w:rsidRPr="00CE5D54">
        <w:rPr>
          <w:bCs/>
          <w:sz w:val="24"/>
          <w:szCs w:val="24"/>
          <w:lang w:eastAsia="uk-UA"/>
        </w:rPr>
        <w:t>За результатом проведення верифікаційного візиту підтверджено можливість використання фінансово-економічних показників іноземного експортера</w:t>
      </w:r>
      <w:r w:rsidR="001E284E" w:rsidRPr="00CE5D54">
        <w:rPr>
          <w:sz w:val="24"/>
          <w:szCs w:val="24"/>
        </w:rPr>
        <w:t xml:space="preserve"> TALYA FRESH </w:t>
      </w:r>
      <w:r w:rsidRPr="00CE5D54">
        <w:rPr>
          <w:bCs/>
          <w:sz w:val="24"/>
          <w:szCs w:val="24"/>
          <w:lang w:eastAsia="uk-UA"/>
        </w:rPr>
        <w:t>у ході антидемпінгового розслідування.</w:t>
      </w:r>
      <w:r w:rsidR="00347799" w:rsidRPr="00CE5D54">
        <w:rPr>
          <w:bCs/>
          <w:sz w:val="24"/>
          <w:szCs w:val="24"/>
          <w:lang w:eastAsia="uk-UA"/>
        </w:rPr>
        <w:br w:type="page"/>
      </w:r>
    </w:p>
    <w:p w:rsidR="00906AAD" w:rsidRPr="00CE5D54" w:rsidRDefault="00751D00" w:rsidP="00C8298D">
      <w:pPr>
        <w:pStyle w:val="Balk1"/>
        <w:ind w:firstLine="0"/>
        <w:rPr>
          <w:rFonts w:ascii="Times New Roman" w:hAnsi="Times New Roman"/>
          <w:szCs w:val="28"/>
          <w:lang w:val="uk-UA"/>
        </w:rPr>
      </w:pPr>
      <w:bookmarkStart w:id="82" w:name="_Toc463273417"/>
      <w:bookmarkStart w:id="83" w:name="_Toc39755176"/>
      <w:bookmarkStart w:id="84" w:name="_Toc196922715"/>
      <w:r w:rsidRPr="00CE5D54">
        <w:rPr>
          <w:rFonts w:ascii="Times New Roman" w:hAnsi="Times New Roman"/>
          <w:szCs w:val="28"/>
          <w:lang w:val="uk-UA"/>
        </w:rPr>
        <w:lastRenderedPageBreak/>
        <w:t xml:space="preserve">2. </w:t>
      </w:r>
      <w:r w:rsidR="00906AAD" w:rsidRPr="00CE5D54">
        <w:rPr>
          <w:rFonts w:ascii="Times New Roman" w:hAnsi="Times New Roman"/>
          <w:szCs w:val="28"/>
          <w:lang w:val="uk-UA"/>
        </w:rPr>
        <w:t xml:space="preserve">Інформація стосовно </w:t>
      </w:r>
      <w:r w:rsidR="006705C8" w:rsidRPr="00CE5D54">
        <w:rPr>
          <w:rFonts w:ascii="Times New Roman" w:hAnsi="Times New Roman"/>
          <w:szCs w:val="28"/>
          <w:lang w:val="uk-UA"/>
        </w:rPr>
        <w:t>Т</w:t>
      </w:r>
      <w:r w:rsidR="00906AAD" w:rsidRPr="00CE5D54">
        <w:rPr>
          <w:rFonts w:ascii="Times New Roman" w:hAnsi="Times New Roman"/>
          <w:szCs w:val="28"/>
          <w:lang w:val="uk-UA"/>
        </w:rPr>
        <w:t>овару, що є об’єктом розслідування</w:t>
      </w:r>
      <w:r w:rsidR="00A24B9A" w:rsidRPr="00CE5D54">
        <w:rPr>
          <w:rFonts w:ascii="Times New Roman" w:hAnsi="Times New Roman"/>
          <w:szCs w:val="28"/>
          <w:lang w:val="uk-UA"/>
        </w:rPr>
        <w:t>,</w:t>
      </w:r>
      <w:r w:rsidR="00906AAD" w:rsidRPr="00CE5D54">
        <w:rPr>
          <w:rFonts w:ascii="Times New Roman" w:hAnsi="Times New Roman"/>
          <w:szCs w:val="28"/>
          <w:lang w:val="uk-UA"/>
        </w:rPr>
        <w:t xml:space="preserve"> та </w:t>
      </w:r>
      <w:r w:rsidR="00280477" w:rsidRPr="00CE5D54">
        <w:rPr>
          <w:rFonts w:ascii="Times New Roman" w:hAnsi="Times New Roman"/>
          <w:szCs w:val="28"/>
          <w:lang w:val="uk-UA"/>
        </w:rPr>
        <w:t>Т</w:t>
      </w:r>
      <w:r w:rsidR="00906AAD" w:rsidRPr="00CE5D54">
        <w:rPr>
          <w:rFonts w:ascii="Times New Roman" w:hAnsi="Times New Roman"/>
          <w:szCs w:val="28"/>
          <w:lang w:val="uk-UA"/>
        </w:rPr>
        <w:t>овару вітчизняного виробництва. Встановлення подібності</w:t>
      </w:r>
      <w:bookmarkEnd w:id="82"/>
      <w:bookmarkEnd w:id="83"/>
      <w:bookmarkEnd w:id="84"/>
    </w:p>
    <w:p w:rsidR="002651ED" w:rsidRPr="00CE5D54" w:rsidRDefault="008C14B5" w:rsidP="00C8298D">
      <w:pPr>
        <w:pStyle w:val="Balk2"/>
        <w:ind w:firstLine="709"/>
        <w:rPr>
          <w:rFonts w:ascii="Times New Roman" w:hAnsi="Times New Roman"/>
          <w:lang w:val="uk-UA"/>
        </w:rPr>
      </w:pPr>
      <w:bookmarkStart w:id="85" w:name="_Toc463273418"/>
      <w:bookmarkStart w:id="86" w:name="_Toc482288756"/>
      <w:bookmarkStart w:id="87" w:name="_Toc7179108"/>
      <w:bookmarkStart w:id="88" w:name="_Toc39755177"/>
      <w:bookmarkStart w:id="89" w:name="_Toc196922716"/>
      <w:r w:rsidRPr="00CE5D54">
        <w:rPr>
          <w:rFonts w:ascii="Times New Roman" w:hAnsi="Times New Roman"/>
          <w:lang w:val="uk-UA"/>
        </w:rPr>
        <w:t xml:space="preserve">2.1. </w:t>
      </w:r>
      <w:r w:rsidR="002651ED" w:rsidRPr="00CE5D54">
        <w:rPr>
          <w:rFonts w:ascii="Times New Roman" w:hAnsi="Times New Roman"/>
          <w:lang w:val="uk-UA"/>
        </w:rPr>
        <w:t xml:space="preserve">Опис та </w:t>
      </w:r>
      <w:r w:rsidR="00280477" w:rsidRPr="00CE5D54">
        <w:rPr>
          <w:rFonts w:ascii="Times New Roman" w:hAnsi="Times New Roman"/>
          <w:lang w:val="uk-UA"/>
        </w:rPr>
        <w:t>класифікація Т</w:t>
      </w:r>
      <w:r w:rsidR="002651ED" w:rsidRPr="00CE5D54">
        <w:rPr>
          <w:rFonts w:ascii="Times New Roman" w:hAnsi="Times New Roman"/>
          <w:lang w:val="uk-UA"/>
        </w:rPr>
        <w:t>овару, що є об’єктом розслідування</w:t>
      </w:r>
      <w:bookmarkEnd w:id="85"/>
      <w:bookmarkEnd w:id="86"/>
      <w:bookmarkEnd w:id="87"/>
      <w:bookmarkEnd w:id="88"/>
      <w:bookmarkEnd w:id="89"/>
    </w:p>
    <w:p w:rsidR="00877F77" w:rsidRPr="00CE5D54" w:rsidRDefault="005E1E60" w:rsidP="00C8298D">
      <w:pPr>
        <w:shd w:val="clear" w:color="auto" w:fill="FFFFFF"/>
        <w:spacing w:line="240" w:lineRule="auto"/>
        <w:ind w:firstLine="709"/>
        <w:rPr>
          <w:color w:val="000000"/>
          <w:sz w:val="24"/>
          <w:szCs w:val="24"/>
        </w:rPr>
      </w:pPr>
      <w:bookmarkStart w:id="90" w:name="_Hlk192175835"/>
      <w:r w:rsidRPr="00CE5D54">
        <w:rPr>
          <w:iCs/>
          <w:color w:val="000000"/>
          <w:sz w:val="24"/>
          <w:szCs w:val="24"/>
        </w:rPr>
        <w:t xml:space="preserve">Згідно </w:t>
      </w:r>
      <w:r w:rsidR="00BD38F6" w:rsidRPr="00CE5D54">
        <w:rPr>
          <w:iCs/>
          <w:color w:val="000000"/>
          <w:sz w:val="24"/>
          <w:szCs w:val="24"/>
        </w:rPr>
        <w:t xml:space="preserve">із </w:t>
      </w:r>
      <w:r w:rsidRPr="00CE5D54">
        <w:rPr>
          <w:iCs/>
          <w:color w:val="000000"/>
          <w:sz w:val="24"/>
          <w:szCs w:val="24"/>
        </w:rPr>
        <w:t>рішення</w:t>
      </w:r>
      <w:r w:rsidR="00BD38F6" w:rsidRPr="00CE5D54">
        <w:rPr>
          <w:iCs/>
          <w:color w:val="000000"/>
          <w:sz w:val="24"/>
          <w:szCs w:val="24"/>
        </w:rPr>
        <w:t>м</w:t>
      </w:r>
      <w:r w:rsidRPr="00CE5D54">
        <w:rPr>
          <w:iCs/>
          <w:color w:val="000000"/>
          <w:sz w:val="24"/>
          <w:szCs w:val="24"/>
        </w:rPr>
        <w:t xml:space="preserve"> Комісії від </w:t>
      </w:r>
      <w:r w:rsidR="00BD38F6" w:rsidRPr="00CE5D54">
        <w:rPr>
          <w:sz w:val="24"/>
          <w:szCs w:val="24"/>
        </w:rPr>
        <w:t>1</w:t>
      </w:r>
      <w:r w:rsidR="000F1500" w:rsidRPr="00CE5D54">
        <w:rPr>
          <w:sz w:val="24"/>
          <w:szCs w:val="24"/>
        </w:rPr>
        <w:t>2</w:t>
      </w:r>
      <w:r w:rsidR="00A32CEF" w:rsidRPr="00CE5D54">
        <w:rPr>
          <w:sz w:val="24"/>
          <w:szCs w:val="24"/>
        </w:rPr>
        <w:t>.</w:t>
      </w:r>
      <w:r w:rsidR="000F1500" w:rsidRPr="00CE5D54">
        <w:rPr>
          <w:sz w:val="24"/>
          <w:szCs w:val="24"/>
        </w:rPr>
        <w:t>04</w:t>
      </w:r>
      <w:r w:rsidR="00A32CEF" w:rsidRPr="00CE5D54">
        <w:rPr>
          <w:sz w:val="24"/>
          <w:szCs w:val="24"/>
        </w:rPr>
        <w:t>.202</w:t>
      </w:r>
      <w:r w:rsidR="000F1500" w:rsidRPr="00CE5D54">
        <w:rPr>
          <w:sz w:val="24"/>
          <w:szCs w:val="24"/>
        </w:rPr>
        <w:t>4</w:t>
      </w:r>
      <w:r w:rsidR="00A32CEF" w:rsidRPr="00CE5D54">
        <w:rPr>
          <w:sz w:val="24"/>
          <w:szCs w:val="24"/>
        </w:rPr>
        <w:t xml:space="preserve"> № АД-</w:t>
      </w:r>
      <w:r w:rsidR="000F1500" w:rsidRPr="00CE5D54">
        <w:rPr>
          <w:sz w:val="24"/>
          <w:szCs w:val="24"/>
        </w:rPr>
        <w:t>560</w:t>
      </w:r>
      <w:r w:rsidR="00A32CEF" w:rsidRPr="00CE5D54">
        <w:rPr>
          <w:sz w:val="24"/>
          <w:szCs w:val="24"/>
        </w:rPr>
        <w:t>/202</w:t>
      </w:r>
      <w:r w:rsidR="000F1500" w:rsidRPr="00CE5D54">
        <w:rPr>
          <w:sz w:val="24"/>
          <w:szCs w:val="24"/>
        </w:rPr>
        <w:t>4</w:t>
      </w:r>
      <w:r w:rsidR="00A32CEF" w:rsidRPr="00CE5D54">
        <w:rPr>
          <w:sz w:val="24"/>
          <w:szCs w:val="24"/>
        </w:rPr>
        <w:t>/441-0</w:t>
      </w:r>
      <w:r w:rsidR="000F1500" w:rsidRPr="00CE5D54">
        <w:rPr>
          <w:sz w:val="24"/>
          <w:szCs w:val="24"/>
        </w:rPr>
        <w:t>1</w:t>
      </w:r>
      <w:r w:rsidR="00A32CEF" w:rsidRPr="00CE5D54">
        <w:rPr>
          <w:sz w:val="24"/>
          <w:szCs w:val="24"/>
        </w:rPr>
        <w:t xml:space="preserve"> </w:t>
      </w:r>
      <w:r w:rsidR="00A32CEF" w:rsidRPr="00CE5D54">
        <w:rPr>
          <w:iCs/>
          <w:color w:val="000000"/>
          <w:sz w:val="24"/>
          <w:szCs w:val="24"/>
        </w:rPr>
        <w:t>т</w:t>
      </w:r>
      <w:r w:rsidRPr="00CE5D54">
        <w:rPr>
          <w:iCs/>
          <w:color w:val="000000"/>
          <w:sz w:val="24"/>
          <w:szCs w:val="24"/>
        </w:rPr>
        <w:t xml:space="preserve">овар, що є </w:t>
      </w:r>
      <w:r w:rsidRPr="00CE5D54">
        <w:rPr>
          <w:color w:val="000000"/>
          <w:sz w:val="24"/>
          <w:szCs w:val="24"/>
        </w:rPr>
        <w:t>о</w:t>
      </w:r>
      <w:r w:rsidR="00877F77" w:rsidRPr="00CE5D54">
        <w:rPr>
          <w:color w:val="000000"/>
          <w:sz w:val="24"/>
          <w:szCs w:val="24"/>
        </w:rPr>
        <w:t xml:space="preserve">б’єктом розслідування, має </w:t>
      </w:r>
      <w:r w:rsidR="00D53D4F" w:rsidRPr="00CE5D54">
        <w:rPr>
          <w:color w:val="000000"/>
          <w:sz w:val="24"/>
          <w:szCs w:val="24"/>
        </w:rPr>
        <w:t>такий</w:t>
      </w:r>
      <w:r w:rsidR="00877F77" w:rsidRPr="00CE5D54">
        <w:rPr>
          <w:color w:val="000000"/>
          <w:sz w:val="24"/>
          <w:szCs w:val="24"/>
        </w:rPr>
        <w:t xml:space="preserve"> опис:</w:t>
      </w:r>
    </w:p>
    <w:p w:rsidR="00253895" w:rsidRPr="00CE5D54" w:rsidRDefault="000F1500" w:rsidP="00C8298D">
      <w:pPr>
        <w:spacing w:line="240" w:lineRule="auto"/>
        <w:ind w:firstLine="562"/>
        <w:rPr>
          <w:sz w:val="24"/>
          <w:szCs w:val="24"/>
        </w:rPr>
      </w:pPr>
      <w:r w:rsidRPr="00CE5D54">
        <w:rPr>
          <w:sz w:val="24"/>
          <w:szCs w:val="24"/>
        </w:rPr>
        <w:t>огірки, корнішони, свіжі або охолоджені, що класифікуються в товарній підпозиції 0707 00 згідно з УКТ</w:t>
      </w:r>
      <w:r w:rsidR="00462DFF">
        <w:rPr>
          <w:sz w:val="24"/>
          <w:szCs w:val="24"/>
        </w:rPr>
        <w:t xml:space="preserve"> </w:t>
      </w:r>
      <w:r w:rsidRPr="00CE5D54">
        <w:rPr>
          <w:sz w:val="24"/>
          <w:szCs w:val="24"/>
        </w:rPr>
        <w:t>ЗЕД; та</w:t>
      </w:r>
      <w:r w:rsidR="00253895" w:rsidRPr="00CE5D54">
        <w:rPr>
          <w:sz w:val="24"/>
          <w:szCs w:val="24"/>
        </w:rPr>
        <w:t xml:space="preserve"> </w:t>
      </w:r>
    </w:p>
    <w:p w:rsidR="00877F77" w:rsidRPr="00CE5D54" w:rsidRDefault="000F1500" w:rsidP="00C8298D">
      <w:pPr>
        <w:spacing w:after="120" w:line="240" w:lineRule="auto"/>
        <w:ind w:firstLine="561"/>
        <w:rPr>
          <w:b/>
          <w:sz w:val="24"/>
          <w:szCs w:val="24"/>
        </w:rPr>
      </w:pPr>
      <w:r w:rsidRPr="00CE5D54">
        <w:rPr>
          <w:sz w:val="24"/>
          <w:szCs w:val="24"/>
        </w:rPr>
        <w:t xml:space="preserve">помідори, свіжі або охолоджені, що класифікуються в товарній підкатегорії </w:t>
      </w:r>
      <w:r w:rsidR="00930670" w:rsidRPr="00DE5437">
        <w:rPr>
          <w:sz w:val="24"/>
          <w:szCs w:val="24"/>
        </w:rPr>
        <w:br/>
      </w:r>
      <w:r w:rsidRPr="00CE5D54">
        <w:rPr>
          <w:sz w:val="24"/>
          <w:szCs w:val="24"/>
        </w:rPr>
        <w:t>0702 00 00 00 згідно з УКТ</w:t>
      </w:r>
      <w:r w:rsidR="00462DFF">
        <w:rPr>
          <w:sz w:val="24"/>
          <w:szCs w:val="24"/>
        </w:rPr>
        <w:t xml:space="preserve"> </w:t>
      </w:r>
      <w:r w:rsidRPr="00CE5D54">
        <w:rPr>
          <w:sz w:val="24"/>
          <w:szCs w:val="24"/>
        </w:rPr>
        <w:t>ЗЕД</w:t>
      </w:r>
      <w:r w:rsidR="00BD38F6" w:rsidRPr="00CE5D54">
        <w:rPr>
          <w:rFonts w:eastAsia="Times New Roman"/>
          <w:b/>
          <w:color w:val="000000"/>
          <w:sz w:val="24"/>
          <w:szCs w:val="24"/>
        </w:rPr>
        <w:t xml:space="preserve"> </w:t>
      </w:r>
      <w:r w:rsidR="00A32CEF" w:rsidRPr="00CE5D54">
        <w:rPr>
          <w:bCs/>
          <w:sz w:val="24"/>
          <w:szCs w:val="24"/>
        </w:rPr>
        <w:t>(далі – Товар)</w:t>
      </w:r>
      <w:r w:rsidR="00877F77" w:rsidRPr="00CE5D54">
        <w:rPr>
          <w:bCs/>
          <w:sz w:val="24"/>
          <w:szCs w:val="24"/>
        </w:rPr>
        <w:t>.</w:t>
      </w:r>
      <w:r w:rsidR="00A32CEF" w:rsidRPr="00CE5D54">
        <w:rPr>
          <w:b/>
          <w:sz w:val="24"/>
          <w:szCs w:val="24"/>
        </w:rPr>
        <w:t xml:space="preserve"> </w:t>
      </w:r>
    </w:p>
    <w:p w:rsidR="005E1E60" w:rsidRPr="00CE5D54" w:rsidRDefault="00877F77" w:rsidP="00C8298D">
      <w:pPr>
        <w:shd w:val="clear" w:color="auto" w:fill="FFFFFF"/>
        <w:spacing w:line="240" w:lineRule="auto"/>
        <w:ind w:firstLine="709"/>
        <w:rPr>
          <w:rFonts w:eastAsia="Times New Roman"/>
          <w:color w:val="FF0000"/>
          <w:sz w:val="24"/>
          <w:szCs w:val="24"/>
        </w:rPr>
      </w:pPr>
      <w:r w:rsidRPr="00CE5D54">
        <w:rPr>
          <w:sz w:val="24"/>
          <w:szCs w:val="24"/>
        </w:rPr>
        <w:t xml:space="preserve">Країною походження Товару є </w:t>
      </w:r>
      <w:bookmarkStart w:id="91" w:name="_Hlk187402906"/>
      <w:r w:rsidR="000F1500" w:rsidRPr="00CE5D54">
        <w:rPr>
          <w:sz w:val="24"/>
          <w:szCs w:val="24"/>
        </w:rPr>
        <w:t>Турецька Республіка</w:t>
      </w:r>
      <w:bookmarkEnd w:id="91"/>
      <w:r w:rsidRPr="00CE5D54">
        <w:rPr>
          <w:sz w:val="24"/>
          <w:szCs w:val="24"/>
        </w:rPr>
        <w:t>.</w:t>
      </w:r>
    </w:p>
    <w:bookmarkEnd w:id="90"/>
    <w:p w:rsidR="005E1E60" w:rsidRPr="00CE5D54" w:rsidRDefault="00877F77" w:rsidP="00F05BF9">
      <w:pPr>
        <w:tabs>
          <w:tab w:val="left" w:pos="540"/>
        </w:tabs>
        <w:spacing w:before="120" w:line="240" w:lineRule="auto"/>
        <w:ind w:firstLine="709"/>
        <w:rPr>
          <w:b/>
          <w:bCs/>
          <w:sz w:val="24"/>
          <w:szCs w:val="24"/>
        </w:rPr>
      </w:pPr>
      <w:r w:rsidRPr="00CE5D54">
        <w:rPr>
          <w:b/>
          <w:bCs/>
          <w:sz w:val="24"/>
          <w:szCs w:val="24"/>
        </w:rPr>
        <w:t xml:space="preserve">Код та опис товару згідно з </w:t>
      </w:r>
      <w:r w:rsidR="00E90CC8" w:rsidRPr="00CE5D54">
        <w:rPr>
          <w:b/>
          <w:color w:val="000000"/>
          <w:sz w:val="24"/>
          <w:szCs w:val="24"/>
        </w:rPr>
        <w:t>УКТ</w:t>
      </w:r>
      <w:r w:rsidR="00462DFF">
        <w:rPr>
          <w:b/>
          <w:color w:val="000000"/>
          <w:sz w:val="24"/>
          <w:szCs w:val="24"/>
        </w:rPr>
        <w:t xml:space="preserve"> </w:t>
      </w:r>
      <w:r w:rsidR="00E90CC8" w:rsidRPr="00CE5D54">
        <w:rPr>
          <w:b/>
          <w:color w:val="000000"/>
          <w:sz w:val="24"/>
          <w:szCs w:val="24"/>
        </w:rPr>
        <w:t>ЗЕД</w:t>
      </w:r>
      <w:r w:rsidRPr="00CE5D54">
        <w:rPr>
          <w:b/>
          <w:bCs/>
          <w:sz w:val="24"/>
          <w:szCs w:val="24"/>
        </w:rPr>
        <w:t>:</w:t>
      </w:r>
    </w:p>
    <w:p w:rsidR="00D116E7" w:rsidRPr="00CE5D54" w:rsidRDefault="005E1E60" w:rsidP="00C8298D">
      <w:pPr>
        <w:spacing w:after="120" w:line="240" w:lineRule="auto"/>
        <w:ind w:firstLine="709"/>
        <w:jc w:val="right"/>
        <w:rPr>
          <w:rFonts w:eastAsia="Times New Roman"/>
          <w:b/>
          <w:iCs/>
          <w:color w:val="000000"/>
          <w:sz w:val="24"/>
          <w:szCs w:val="24"/>
        </w:rPr>
      </w:pPr>
      <w:r w:rsidRPr="00CE5D54">
        <w:rPr>
          <w:b/>
          <w:iCs/>
          <w:color w:val="000000"/>
          <w:sz w:val="24"/>
          <w:szCs w:val="24"/>
        </w:rPr>
        <w:t>Таблиця 2.</w:t>
      </w:r>
      <w:r w:rsidR="00440E99" w:rsidRPr="00CE5D54">
        <w:rPr>
          <w:rFonts w:eastAsia="Times New Roman"/>
          <w:b/>
          <w:iCs/>
          <w:color w:val="000000"/>
          <w:sz w:val="24"/>
          <w:szCs w:val="24"/>
        </w:rPr>
        <w:t>1.</w:t>
      </w:r>
      <w:r w:rsidR="00877F77" w:rsidRPr="00CE5D54">
        <w:rPr>
          <w:rFonts w:eastAsia="Times New Roman"/>
          <w:b/>
          <w:iCs/>
          <w:color w:val="000000"/>
          <w:sz w:val="24"/>
          <w:szCs w:val="24"/>
        </w:rPr>
        <w:t>1.</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1"/>
        <w:gridCol w:w="6378"/>
      </w:tblGrid>
      <w:tr w:rsidR="009A5DF4" w:rsidRPr="00CE5D54" w:rsidTr="0002720D">
        <w:trPr>
          <w:trHeight w:val="20"/>
        </w:trPr>
        <w:tc>
          <w:tcPr>
            <w:tcW w:w="3291" w:type="dxa"/>
            <w:tcMar>
              <w:top w:w="15" w:type="dxa"/>
              <w:left w:w="30" w:type="dxa"/>
              <w:bottom w:w="15" w:type="dxa"/>
              <w:right w:w="30" w:type="dxa"/>
            </w:tcMar>
          </w:tcPr>
          <w:p w:rsidR="009A5DF4" w:rsidRPr="00CE5D54" w:rsidRDefault="009A5DF4" w:rsidP="00C8298D">
            <w:pPr>
              <w:widowControl/>
              <w:spacing w:line="240" w:lineRule="auto"/>
              <w:ind w:firstLine="0"/>
              <w:jc w:val="center"/>
              <w:rPr>
                <w:rFonts w:eastAsia="Times New Roman"/>
                <w:sz w:val="22"/>
                <w:szCs w:val="22"/>
                <w:lang w:eastAsia="en-US"/>
              </w:rPr>
            </w:pPr>
            <w:bookmarkStart w:id="92" w:name="_Hlk85447235"/>
            <w:r w:rsidRPr="00CE5D54">
              <w:rPr>
                <w:b/>
                <w:bCs/>
                <w:color w:val="000000"/>
                <w:sz w:val="22"/>
                <w:szCs w:val="22"/>
              </w:rPr>
              <w:t>Код згідно з УКТ</w:t>
            </w:r>
            <w:r w:rsidR="00CA6818">
              <w:rPr>
                <w:b/>
                <w:bCs/>
                <w:color w:val="000000"/>
                <w:sz w:val="22"/>
                <w:szCs w:val="22"/>
              </w:rPr>
              <w:t xml:space="preserve"> </w:t>
            </w:r>
            <w:r w:rsidRPr="00CE5D54">
              <w:rPr>
                <w:b/>
                <w:bCs/>
                <w:color w:val="000000"/>
                <w:sz w:val="22"/>
                <w:szCs w:val="22"/>
              </w:rPr>
              <w:t>ЗЕД</w:t>
            </w:r>
          </w:p>
        </w:tc>
        <w:tc>
          <w:tcPr>
            <w:tcW w:w="6378" w:type="dxa"/>
            <w:tcMar>
              <w:top w:w="15" w:type="dxa"/>
              <w:left w:w="30" w:type="dxa"/>
              <w:bottom w:w="15" w:type="dxa"/>
              <w:right w:w="30" w:type="dxa"/>
            </w:tcMar>
            <w:vAlign w:val="center"/>
          </w:tcPr>
          <w:p w:rsidR="009A5DF4" w:rsidRPr="00CE5D54" w:rsidRDefault="009A5DF4" w:rsidP="00C8298D">
            <w:pPr>
              <w:widowControl/>
              <w:spacing w:line="276" w:lineRule="auto"/>
              <w:ind w:firstLine="0"/>
              <w:jc w:val="center"/>
              <w:rPr>
                <w:rFonts w:eastAsia="Times New Roman"/>
                <w:sz w:val="22"/>
                <w:szCs w:val="22"/>
                <w:lang w:eastAsia="en-US"/>
              </w:rPr>
            </w:pPr>
            <w:r w:rsidRPr="00CE5D54">
              <w:rPr>
                <w:b/>
                <w:bCs/>
                <w:color w:val="000000"/>
                <w:sz w:val="22"/>
                <w:szCs w:val="22"/>
              </w:rPr>
              <w:t>Опис згідно з УКТ</w:t>
            </w:r>
            <w:r w:rsidR="00645262">
              <w:rPr>
                <w:b/>
                <w:bCs/>
                <w:color w:val="000000"/>
                <w:sz w:val="22"/>
                <w:szCs w:val="22"/>
              </w:rPr>
              <w:t xml:space="preserve"> </w:t>
            </w:r>
            <w:r w:rsidRPr="00CE5D54">
              <w:rPr>
                <w:b/>
                <w:bCs/>
                <w:color w:val="000000"/>
                <w:sz w:val="22"/>
                <w:szCs w:val="22"/>
              </w:rPr>
              <w:t>ЗЕД</w:t>
            </w:r>
          </w:p>
        </w:tc>
      </w:tr>
      <w:tr w:rsidR="009A5DF4" w:rsidRPr="00CE5D54" w:rsidTr="0002720D">
        <w:trPr>
          <w:trHeight w:val="20"/>
        </w:trPr>
        <w:tc>
          <w:tcPr>
            <w:tcW w:w="3291" w:type="dxa"/>
            <w:tcMar>
              <w:top w:w="15" w:type="dxa"/>
              <w:left w:w="30" w:type="dxa"/>
              <w:bottom w:w="15" w:type="dxa"/>
              <w:right w:w="30" w:type="dxa"/>
            </w:tcMar>
          </w:tcPr>
          <w:p w:rsidR="009A5DF4" w:rsidRPr="00CE5D54" w:rsidRDefault="000F1500" w:rsidP="00C8298D">
            <w:pPr>
              <w:widowControl/>
              <w:spacing w:line="240" w:lineRule="auto"/>
              <w:ind w:firstLine="0"/>
              <w:jc w:val="center"/>
              <w:rPr>
                <w:rFonts w:eastAsia="Times New Roman"/>
                <w:sz w:val="22"/>
                <w:szCs w:val="22"/>
                <w:lang w:eastAsia="uk-UA"/>
              </w:rPr>
            </w:pPr>
            <w:r w:rsidRPr="00CE5D54">
              <w:rPr>
                <w:rFonts w:eastAsia="Times New Roman"/>
                <w:bCs/>
                <w:snapToGrid w:val="0"/>
                <w:color w:val="000000"/>
                <w:sz w:val="24"/>
                <w:szCs w:val="24"/>
                <w:lang w:eastAsia="es-ES_tradnl"/>
              </w:rPr>
              <w:t>0707 00</w:t>
            </w:r>
          </w:p>
        </w:tc>
        <w:tc>
          <w:tcPr>
            <w:tcW w:w="6378" w:type="dxa"/>
            <w:tcMar>
              <w:top w:w="15" w:type="dxa"/>
              <w:left w:w="30" w:type="dxa"/>
              <w:bottom w:w="15" w:type="dxa"/>
              <w:right w:w="30" w:type="dxa"/>
            </w:tcMar>
          </w:tcPr>
          <w:p w:rsidR="009A5DF4" w:rsidRPr="00CE5D54" w:rsidRDefault="000F1500" w:rsidP="00C8298D">
            <w:pPr>
              <w:widowControl/>
              <w:spacing w:line="276" w:lineRule="auto"/>
              <w:ind w:firstLine="0"/>
              <w:jc w:val="left"/>
              <w:rPr>
                <w:sz w:val="22"/>
                <w:szCs w:val="22"/>
                <w:lang w:eastAsia="en-US"/>
              </w:rPr>
            </w:pPr>
            <w:r w:rsidRPr="00CE5D54">
              <w:rPr>
                <w:snapToGrid w:val="0"/>
                <w:color w:val="000000"/>
                <w:sz w:val="24"/>
                <w:szCs w:val="24"/>
                <w:lang w:eastAsia="es-ES_tradnl"/>
              </w:rPr>
              <w:t>Огірки, корнішони, свіжі або охолоджені</w:t>
            </w:r>
          </w:p>
        </w:tc>
      </w:tr>
      <w:tr w:rsidR="009A5DF4" w:rsidRPr="00CE5D54" w:rsidTr="0002720D">
        <w:trPr>
          <w:trHeight w:val="20"/>
        </w:trPr>
        <w:tc>
          <w:tcPr>
            <w:tcW w:w="3291" w:type="dxa"/>
            <w:tcMar>
              <w:top w:w="15" w:type="dxa"/>
              <w:left w:w="30" w:type="dxa"/>
              <w:bottom w:w="15" w:type="dxa"/>
              <w:right w:w="30" w:type="dxa"/>
            </w:tcMar>
          </w:tcPr>
          <w:p w:rsidR="009A5DF4" w:rsidRPr="00CE5D54" w:rsidRDefault="000F1500" w:rsidP="00C8298D">
            <w:pPr>
              <w:widowControl/>
              <w:spacing w:line="276" w:lineRule="auto"/>
              <w:ind w:firstLine="0"/>
              <w:jc w:val="center"/>
              <w:rPr>
                <w:rFonts w:eastAsia="Times New Roman"/>
                <w:sz w:val="22"/>
                <w:szCs w:val="22"/>
                <w:lang w:eastAsia="en-US"/>
              </w:rPr>
            </w:pPr>
            <w:r w:rsidRPr="00CE5D54">
              <w:rPr>
                <w:rFonts w:eastAsia="Times New Roman"/>
                <w:bCs/>
                <w:snapToGrid w:val="0"/>
                <w:color w:val="000000"/>
                <w:sz w:val="24"/>
                <w:szCs w:val="24"/>
                <w:lang w:eastAsia="es-ES_tradnl"/>
              </w:rPr>
              <w:t>0702 00</w:t>
            </w:r>
          </w:p>
        </w:tc>
        <w:tc>
          <w:tcPr>
            <w:tcW w:w="6378" w:type="dxa"/>
            <w:tcMar>
              <w:top w:w="15" w:type="dxa"/>
              <w:left w:w="30" w:type="dxa"/>
              <w:bottom w:w="15" w:type="dxa"/>
              <w:right w:w="30" w:type="dxa"/>
            </w:tcMar>
          </w:tcPr>
          <w:p w:rsidR="009A5DF4" w:rsidRPr="00CE5D54" w:rsidRDefault="000F1500" w:rsidP="00C8298D">
            <w:pPr>
              <w:widowControl/>
              <w:spacing w:line="276" w:lineRule="auto"/>
              <w:ind w:firstLine="0"/>
              <w:jc w:val="left"/>
              <w:rPr>
                <w:sz w:val="22"/>
                <w:szCs w:val="22"/>
                <w:lang w:eastAsia="en-US"/>
              </w:rPr>
            </w:pPr>
            <w:r w:rsidRPr="00CE5D54">
              <w:rPr>
                <w:snapToGrid w:val="0"/>
                <w:color w:val="000000"/>
                <w:sz w:val="24"/>
                <w:szCs w:val="24"/>
                <w:lang w:eastAsia="es-ES_tradnl"/>
              </w:rPr>
              <w:t>Помідори, свіжі або охолоджені</w:t>
            </w:r>
          </w:p>
        </w:tc>
      </w:tr>
      <w:bookmarkEnd w:id="92"/>
    </w:tbl>
    <w:p w:rsidR="009A5DF4" w:rsidRPr="00CE5D54" w:rsidRDefault="009A5DF4" w:rsidP="00C8298D">
      <w:pPr>
        <w:spacing w:line="240" w:lineRule="auto"/>
        <w:ind w:firstLine="709"/>
        <w:jc w:val="right"/>
        <w:rPr>
          <w:rFonts w:eastAsia="Times New Roman"/>
          <w:b/>
          <w:iCs/>
          <w:color w:val="000000"/>
          <w:sz w:val="24"/>
          <w:szCs w:val="24"/>
        </w:rPr>
      </w:pPr>
    </w:p>
    <w:p w:rsidR="00840D08" w:rsidRPr="00CE5D54" w:rsidRDefault="00840D08" w:rsidP="00C8298D">
      <w:pPr>
        <w:adjustRightInd w:val="0"/>
        <w:spacing w:line="240" w:lineRule="auto"/>
        <w:ind w:firstLine="709"/>
        <w:rPr>
          <w:sz w:val="24"/>
          <w:szCs w:val="24"/>
        </w:rPr>
      </w:pPr>
      <w:r w:rsidRPr="00CE5D54">
        <w:rPr>
          <w:sz w:val="24"/>
          <w:szCs w:val="24"/>
        </w:rPr>
        <w:t xml:space="preserve">В </w:t>
      </w:r>
      <w:r w:rsidR="000F1500" w:rsidRPr="00CE5D54">
        <w:rPr>
          <w:sz w:val="24"/>
          <w:szCs w:val="24"/>
        </w:rPr>
        <w:t>Турецькій Республі</w:t>
      </w:r>
      <w:r w:rsidR="00253895" w:rsidRPr="00CE5D54">
        <w:rPr>
          <w:sz w:val="24"/>
          <w:szCs w:val="24"/>
        </w:rPr>
        <w:t>ці</w:t>
      </w:r>
      <w:r w:rsidR="000F1500" w:rsidRPr="00CE5D54">
        <w:rPr>
          <w:sz w:val="24"/>
          <w:szCs w:val="24"/>
        </w:rPr>
        <w:t xml:space="preserve"> </w:t>
      </w:r>
      <w:r w:rsidRPr="00CE5D54">
        <w:rPr>
          <w:sz w:val="24"/>
          <w:szCs w:val="24"/>
        </w:rPr>
        <w:t>Товар класифікується за кодами Гармонізованої системи кодування товарів</w:t>
      </w:r>
      <w:r w:rsidR="00D53D4F" w:rsidRPr="00CE5D54">
        <w:rPr>
          <w:sz w:val="24"/>
          <w:szCs w:val="24"/>
        </w:rPr>
        <w:t>:</w:t>
      </w:r>
      <w:r w:rsidRPr="00CE5D54">
        <w:rPr>
          <w:sz w:val="24"/>
          <w:szCs w:val="24"/>
        </w:rPr>
        <w:t xml:space="preserve"> </w:t>
      </w:r>
    </w:p>
    <w:p w:rsidR="00544C97" w:rsidRPr="00CE5D54" w:rsidRDefault="00544C97" w:rsidP="00C8298D">
      <w:pPr>
        <w:adjustRightInd w:val="0"/>
        <w:spacing w:after="120" w:line="240" w:lineRule="auto"/>
        <w:ind w:firstLine="709"/>
        <w:jc w:val="right"/>
        <w:rPr>
          <w:sz w:val="24"/>
          <w:szCs w:val="24"/>
        </w:rPr>
      </w:pPr>
      <w:r w:rsidRPr="00CE5D54">
        <w:rPr>
          <w:b/>
          <w:iCs/>
          <w:color w:val="000000"/>
          <w:sz w:val="24"/>
          <w:szCs w:val="24"/>
        </w:rPr>
        <w:t>Таблиця 2.</w:t>
      </w:r>
      <w:r w:rsidRPr="00CE5D54">
        <w:rPr>
          <w:rFonts w:eastAsia="Times New Roman"/>
          <w:b/>
          <w:iCs/>
          <w:color w:val="000000"/>
          <w:sz w:val="24"/>
          <w:szCs w:val="24"/>
        </w:rPr>
        <w:t>1.2.</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1"/>
        <w:gridCol w:w="6378"/>
      </w:tblGrid>
      <w:tr w:rsidR="00840D08" w:rsidRPr="00CE5D54" w:rsidTr="00305B75">
        <w:trPr>
          <w:trHeight w:val="113"/>
        </w:trPr>
        <w:tc>
          <w:tcPr>
            <w:tcW w:w="3291" w:type="dxa"/>
            <w:tcMar>
              <w:top w:w="15" w:type="dxa"/>
              <w:left w:w="30" w:type="dxa"/>
              <w:bottom w:w="15" w:type="dxa"/>
              <w:right w:w="30" w:type="dxa"/>
            </w:tcMar>
          </w:tcPr>
          <w:p w:rsidR="00840D08" w:rsidRPr="00CE5D54" w:rsidRDefault="00840D08" w:rsidP="00F05BF9">
            <w:pPr>
              <w:widowControl/>
              <w:spacing w:line="240" w:lineRule="auto"/>
              <w:ind w:firstLine="0"/>
              <w:jc w:val="center"/>
              <w:rPr>
                <w:rFonts w:eastAsia="Times New Roman"/>
                <w:sz w:val="24"/>
                <w:szCs w:val="24"/>
                <w:lang w:eastAsia="en-US"/>
              </w:rPr>
            </w:pPr>
            <w:r w:rsidRPr="00CE5D54">
              <w:rPr>
                <w:b/>
                <w:bCs/>
                <w:color w:val="000000"/>
                <w:sz w:val="24"/>
                <w:szCs w:val="24"/>
              </w:rPr>
              <w:t>Код ГС</w:t>
            </w:r>
          </w:p>
        </w:tc>
        <w:tc>
          <w:tcPr>
            <w:tcW w:w="6378" w:type="dxa"/>
            <w:tcMar>
              <w:top w:w="15" w:type="dxa"/>
              <w:left w:w="30" w:type="dxa"/>
              <w:bottom w:w="15" w:type="dxa"/>
              <w:right w:w="30" w:type="dxa"/>
            </w:tcMar>
            <w:vAlign w:val="center"/>
          </w:tcPr>
          <w:p w:rsidR="00840D08" w:rsidRPr="00CE5D54" w:rsidRDefault="00840D08" w:rsidP="00F05BF9">
            <w:pPr>
              <w:widowControl/>
              <w:spacing w:line="240" w:lineRule="auto"/>
              <w:ind w:firstLine="0"/>
              <w:jc w:val="center"/>
              <w:rPr>
                <w:rFonts w:eastAsia="Times New Roman"/>
                <w:sz w:val="24"/>
                <w:szCs w:val="24"/>
                <w:lang w:eastAsia="en-US"/>
              </w:rPr>
            </w:pPr>
            <w:r w:rsidRPr="00CE5D54">
              <w:rPr>
                <w:b/>
                <w:bCs/>
                <w:color w:val="000000"/>
                <w:sz w:val="24"/>
                <w:szCs w:val="24"/>
              </w:rPr>
              <w:t>Найменування</w:t>
            </w:r>
          </w:p>
        </w:tc>
      </w:tr>
      <w:tr w:rsidR="004C5544" w:rsidRPr="00CE5D54" w:rsidTr="00305B75">
        <w:trPr>
          <w:trHeight w:val="113"/>
        </w:trPr>
        <w:tc>
          <w:tcPr>
            <w:tcW w:w="3291" w:type="dxa"/>
            <w:vMerge w:val="restart"/>
            <w:tcMar>
              <w:top w:w="15" w:type="dxa"/>
              <w:left w:w="30" w:type="dxa"/>
              <w:bottom w:w="15" w:type="dxa"/>
              <w:right w:w="30" w:type="dxa"/>
            </w:tcMar>
            <w:vAlign w:val="center"/>
          </w:tcPr>
          <w:p w:rsidR="004C5544" w:rsidRPr="00CE5D54" w:rsidRDefault="004C5544" w:rsidP="00F05BF9">
            <w:pPr>
              <w:widowControl/>
              <w:spacing w:line="240" w:lineRule="auto"/>
              <w:ind w:firstLine="0"/>
              <w:jc w:val="center"/>
              <w:rPr>
                <w:rFonts w:eastAsia="Times New Roman"/>
                <w:sz w:val="24"/>
                <w:szCs w:val="24"/>
                <w:lang w:eastAsia="uk-UA"/>
              </w:rPr>
            </w:pPr>
            <w:r w:rsidRPr="00CE5D54">
              <w:rPr>
                <w:rFonts w:eastAsia="Times New Roman"/>
                <w:color w:val="000000"/>
                <w:sz w:val="24"/>
                <w:szCs w:val="24"/>
              </w:rPr>
              <w:t>070700</w:t>
            </w:r>
          </w:p>
        </w:tc>
        <w:tc>
          <w:tcPr>
            <w:tcW w:w="6378" w:type="dxa"/>
            <w:tcMar>
              <w:top w:w="15" w:type="dxa"/>
              <w:left w:w="30" w:type="dxa"/>
              <w:bottom w:w="15" w:type="dxa"/>
              <w:right w:w="30" w:type="dxa"/>
            </w:tcMar>
          </w:tcPr>
          <w:p w:rsidR="004C5544" w:rsidRPr="00CE5D54" w:rsidRDefault="004C5544" w:rsidP="00F05BF9">
            <w:pPr>
              <w:widowControl/>
              <w:spacing w:line="240" w:lineRule="auto"/>
              <w:ind w:firstLine="0"/>
              <w:jc w:val="left"/>
              <w:rPr>
                <w:rFonts w:eastAsia="Times New Roman"/>
                <w:sz w:val="24"/>
                <w:szCs w:val="24"/>
                <w:lang w:eastAsia="en-US"/>
              </w:rPr>
            </w:pPr>
            <w:r w:rsidRPr="00CE5D54">
              <w:rPr>
                <w:color w:val="000000"/>
                <w:sz w:val="24"/>
                <w:szCs w:val="24"/>
              </w:rPr>
              <w:t>Cucumbers and gherkіns, fresh or chіlled</w:t>
            </w:r>
          </w:p>
        </w:tc>
      </w:tr>
      <w:tr w:rsidR="004C5544" w:rsidRPr="00CE5D54" w:rsidTr="00305B75">
        <w:trPr>
          <w:trHeight w:val="113"/>
        </w:trPr>
        <w:tc>
          <w:tcPr>
            <w:tcW w:w="3291" w:type="dxa"/>
            <w:vMerge/>
            <w:tcMar>
              <w:top w:w="15" w:type="dxa"/>
              <w:left w:w="30" w:type="dxa"/>
              <w:bottom w:w="15" w:type="dxa"/>
              <w:right w:w="30" w:type="dxa"/>
            </w:tcMar>
            <w:vAlign w:val="center"/>
          </w:tcPr>
          <w:p w:rsidR="004C5544" w:rsidRPr="00CE5D54" w:rsidRDefault="004C5544" w:rsidP="00F05BF9">
            <w:pPr>
              <w:widowControl/>
              <w:spacing w:line="240" w:lineRule="auto"/>
              <w:ind w:firstLine="0"/>
              <w:jc w:val="center"/>
              <w:rPr>
                <w:rFonts w:eastAsia="Times New Roman"/>
                <w:sz w:val="24"/>
                <w:szCs w:val="24"/>
                <w:lang w:eastAsia="en-US"/>
              </w:rPr>
            </w:pPr>
          </w:p>
        </w:tc>
        <w:tc>
          <w:tcPr>
            <w:tcW w:w="6378" w:type="dxa"/>
            <w:tcMar>
              <w:top w:w="15" w:type="dxa"/>
              <w:left w:w="30" w:type="dxa"/>
              <w:bottom w:w="15" w:type="dxa"/>
              <w:right w:w="30" w:type="dxa"/>
            </w:tcMar>
          </w:tcPr>
          <w:p w:rsidR="004C5544" w:rsidRPr="00CE5D54" w:rsidRDefault="004C5544" w:rsidP="00F05BF9">
            <w:pPr>
              <w:widowControl/>
              <w:spacing w:line="240" w:lineRule="auto"/>
              <w:ind w:firstLine="0"/>
              <w:jc w:val="left"/>
              <w:rPr>
                <w:sz w:val="24"/>
                <w:szCs w:val="24"/>
                <w:lang w:eastAsia="en-US"/>
              </w:rPr>
            </w:pPr>
            <w:r w:rsidRPr="00CE5D54">
              <w:rPr>
                <w:sz w:val="24"/>
                <w:szCs w:val="24"/>
                <w:lang w:eastAsia="en-US"/>
              </w:rPr>
              <w:t>Огірки та корнішони свіжі або охолоджені</w:t>
            </w:r>
          </w:p>
        </w:tc>
      </w:tr>
      <w:tr w:rsidR="004C5544" w:rsidRPr="00CE5D54" w:rsidTr="00305B75">
        <w:trPr>
          <w:trHeight w:val="113"/>
        </w:trPr>
        <w:tc>
          <w:tcPr>
            <w:tcW w:w="3291" w:type="dxa"/>
            <w:vMerge w:val="restart"/>
            <w:tcMar>
              <w:top w:w="15" w:type="dxa"/>
              <w:left w:w="30" w:type="dxa"/>
              <w:bottom w:w="15" w:type="dxa"/>
              <w:right w:w="30" w:type="dxa"/>
            </w:tcMar>
            <w:vAlign w:val="center"/>
          </w:tcPr>
          <w:p w:rsidR="004C5544" w:rsidRPr="00CE5D54" w:rsidRDefault="004C5544" w:rsidP="00F05BF9">
            <w:pPr>
              <w:widowControl/>
              <w:spacing w:line="240" w:lineRule="auto"/>
              <w:ind w:firstLine="0"/>
              <w:jc w:val="center"/>
              <w:rPr>
                <w:rFonts w:eastAsia="Times New Roman"/>
                <w:sz w:val="24"/>
                <w:szCs w:val="24"/>
                <w:lang w:eastAsia="en-US"/>
              </w:rPr>
            </w:pPr>
            <w:r w:rsidRPr="00CE5D54">
              <w:rPr>
                <w:rFonts w:eastAsia="Times New Roman"/>
                <w:color w:val="000000"/>
                <w:sz w:val="24"/>
                <w:szCs w:val="24"/>
              </w:rPr>
              <w:t>070200</w:t>
            </w:r>
          </w:p>
        </w:tc>
        <w:tc>
          <w:tcPr>
            <w:tcW w:w="6378" w:type="dxa"/>
            <w:tcMar>
              <w:top w:w="15" w:type="dxa"/>
              <w:left w:w="30" w:type="dxa"/>
              <w:bottom w:w="15" w:type="dxa"/>
              <w:right w:w="30" w:type="dxa"/>
            </w:tcMar>
          </w:tcPr>
          <w:p w:rsidR="004C5544" w:rsidRPr="00CE5D54" w:rsidRDefault="004C5544" w:rsidP="00F05BF9">
            <w:pPr>
              <w:widowControl/>
              <w:spacing w:line="240" w:lineRule="auto"/>
              <w:ind w:firstLine="0"/>
              <w:jc w:val="left"/>
              <w:rPr>
                <w:rFonts w:eastAsia="Times New Roman"/>
                <w:sz w:val="24"/>
                <w:szCs w:val="24"/>
                <w:lang w:eastAsia="en-US"/>
              </w:rPr>
            </w:pPr>
            <w:r w:rsidRPr="00CE5D54">
              <w:rPr>
                <w:color w:val="000000"/>
                <w:sz w:val="24"/>
                <w:szCs w:val="24"/>
              </w:rPr>
              <w:t>Tomatoes, fresh or chіlled</w:t>
            </w:r>
          </w:p>
        </w:tc>
      </w:tr>
      <w:tr w:rsidR="004C5544" w:rsidRPr="00CE5D54" w:rsidTr="00305B75">
        <w:trPr>
          <w:trHeight w:val="113"/>
        </w:trPr>
        <w:tc>
          <w:tcPr>
            <w:tcW w:w="3291" w:type="dxa"/>
            <w:vMerge/>
            <w:tcMar>
              <w:top w:w="15" w:type="dxa"/>
              <w:left w:w="30" w:type="dxa"/>
              <w:bottom w:w="15" w:type="dxa"/>
              <w:right w:w="30" w:type="dxa"/>
            </w:tcMar>
          </w:tcPr>
          <w:p w:rsidR="004C5544" w:rsidRPr="00CE5D54" w:rsidRDefault="004C5544" w:rsidP="00F05BF9">
            <w:pPr>
              <w:widowControl/>
              <w:spacing w:line="240" w:lineRule="auto"/>
              <w:ind w:firstLine="0"/>
              <w:jc w:val="left"/>
              <w:rPr>
                <w:rFonts w:eastAsia="Times New Roman"/>
                <w:sz w:val="24"/>
                <w:szCs w:val="24"/>
                <w:lang w:eastAsia="en-US"/>
              </w:rPr>
            </w:pPr>
          </w:p>
        </w:tc>
        <w:tc>
          <w:tcPr>
            <w:tcW w:w="6378" w:type="dxa"/>
            <w:tcMar>
              <w:top w:w="15" w:type="dxa"/>
              <w:left w:w="30" w:type="dxa"/>
              <w:bottom w:w="15" w:type="dxa"/>
              <w:right w:w="30" w:type="dxa"/>
            </w:tcMar>
          </w:tcPr>
          <w:p w:rsidR="004C5544" w:rsidRPr="00CE5D54" w:rsidRDefault="002C1A82" w:rsidP="00F05BF9">
            <w:pPr>
              <w:widowControl/>
              <w:spacing w:line="240" w:lineRule="auto"/>
              <w:ind w:firstLine="0"/>
              <w:jc w:val="left"/>
              <w:rPr>
                <w:rFonts w:eastAsia="Times New Roman"/>
                <w:sz w:val="24"/>
                <w:szCs w:val="24"/>
                <w:lang w:eastAsia="en-US"/>
              </w:rPr>
            </w:pPr>
            <w:r w:rsidRPr="00CE5D54">
              <w:rPr>
                <w:sz w:val="24"/>
                <w:szCs w:val="24"/>
                <w:lang w:eastAsia="en-US"/>
              </w:rPr>
              <w:t>Помідори свіжі або охолоджені</w:t>
            </w:r>
          </w:p>
        </w:tc>
      </w:tr>
    </w:tbl>
    <w:p w:rsidR="00840D08" w:rsidRPr="00CE5D54" w:rsidRDefault="00840D08" w:rsidP="00C8298D">
      <w:pPr>
        <w:adjustRightInd w:val="0"/>
        <w:spacing w:line="240" w:lineRule="auto"/>
        <w:ind w:firstLine="709"/>
        <w:rPr>
          <w:sz w:val="24"/>
          <w:szCs w:val="24"/>
        </w:rPr>
      </w:pPr>
    </w:p>
    <w:p w:rsidR="001E68DA" w:rsidRPr="00CE5D54" w:rsidRDefault="00322B10" w:rsidP="00F95DCB">
      <w:pPr>
        <w:keepNext/>
        <w:widowControl/>
        <w:numPr>
          <w:ilvl w:val="1"/>
          <w:numId w:val="4"/>
        </w:numPr>
        <w:tabs>
          <w:tab w:val="left" w:pos="1134"/>
        </w:tabs>
        <w:spacing w:before="120" w:line="240" w:lineRule="auto"/>
        <w:ind w:left="0" w:firstLine="709"/>
        <w:outlineLvl w:val="1"/>
        <w:rPr>
          <w:rFonts w:eastAsia="Times New Roman"/>
          <w:b/>
          <w:sz w:val="24"/>
          <w:szCs w:val="24"/>
        </w:rPr>
      </w:pPr>
      <w:bookmarkStart w:id="93" w:name="_Toc39755178"/>
      <w:bookmarkStart w:id="94" w:name="_Toc196922717"/>
      <w:bookmarkStart w:id="95" w:name="_Hlk188012899"/>
      <w:bookmarkStart w:id="96" w:name="_Hlk188012805"/>
      <w:r w:rsidRPr="00CE5D54">
        <w:rPr>
          <w:b/>
          <w:sz w:val="24"/>
          <w:szCs w:val="24"/>
        </w:rPr>
        <w:t>О</w:t>
      </w:r>
      <w:r w:rsidR="00F1427D" w:rsidRPr="00CE5D54">
        <w:rPr>
          <w:b/>
          <w:sz w:val="24"/>
          <w:szCs w:val="24"/>
        </w:rPr>
        <w:t xml:space="preserve">собливості </w:t>
      </w:r>
      <w:r w:rsidR="00D45A4A" w:rsidRPr="00CE5D54">
        <w:rPr>
          <w:b/>
          <w:sz w:val="24"/>
          <w:szCs w:val="24"/>
        </w:rPr>
        <w:t xml:space="preserve">щодо </w:t>
      </w:r>
      <w:r w:rsidR="00F1427D" w:rsidRPr="00CE5D54">
        <w:rPr>
          <w:b/>
          <w:sz w:val="24"/>
          <w:szCs w:val="24"/>
        </w:rPr>
        <w:t>Товару</w:t>
      </w:r>
      <w:r w:rsidR="009C097A" w:rsidRPr="00CE5D54">
        <w:rPr>
          <w:b/>
          <w:sz w:val="24"/>
          <w:szCs w:val="24"/>
        </w:rPr>
        <w:t xml:space="preserve">, </w:t>
      </w:r>
      <w:r w:rsidR="00D45A4A" w:rsidRPr="00CE5D54">
        <w:rPr>
          <w:b/>
          <w:sz w:val="24"/>
          <w:szCs w:val="24"/>
        </w:rPr>
        <w:t xml:space="preserve">який </w:t>
      </w:r>
      <w:r w:rsidR="000C24AF" w:rsidRPr="00CE5D54">
        <w:rPr>
          <w:b/>
          <w:sz w:val="24"/>
          <w:szCs w:val="24"/>
        </w:rPr>
        <w:t>виробляється</w:t>
      </w:r>
      <w:r w:rsidR="008B53D5" w:rsidRPr="00CE5D54">
        <w:rPr>
          <w:b/>
          <w:sz w:val="24"/>
          <w:szCs w:val="24"/>
        </w:rPr>
        <w:t xml:space="preserve"> </w:t>
      </w:r>
      <w:bookmarkEnd w:id="93"/>
      <w:r w:rsidR="009C097A" w:rsidRPr="00CE5D54">
        <w:rPr>
          <w:b/>
          <w:sz w:val="24"/>
          <w:szCs w:val="24"/>
        </w:rPr>
        <w:t xml:space="preserve">в </w:t>
      </w:r>
      <w:r w:rsidR="008B53D5" w:rsidRPr="00CE5D54">
        <w:rPr>
          <w:b/>
          <w:sz w:val="24"/>
          <w:szCs w:val="24"/>
        </w:rPr>
        <w:t>Україні</w:t>
      </w:r>
      <w:bookmarkEnd w:id="94"/>
    </w:p>
    <w:bookmarkEnd w:id="95"/>
    <w:p w:rsidR="006C0599" w:rsidRPr="00CE5D54" w:rsidRDefault="001F36CC" w:rsidP="00C8298D">
      <w:pPr>
        <w:spacing w:before="120" w:line="240" w:lineRule="auto"/>
        <w:ind w:firstLine="709"/>
        <w:rPr>
          <w:sz w:val="24"/>
          <w:szCs w:val="24"/>
        </w:rPr>
      </w:pPr>
      <w:r w:rsidRPr="00CE5D54">
        <w:rPr>
          <w:sz w:val="24"/>
          <w:szCs w:val="24"/>
        </w:rPr>
        <w:t xml:space="preserve"> У рамках проведення розслідування </w:t>
      </w:r>
      <w:r w:rsidR="00352CA9" w:rsidRPr="00CE5D54">
        <w:rPr>
          <w:sz w:val="24"/>
          <w:szCs w:val="24"/>
        </w:rPr>
        <w:t xml:space="preserve">Міністерство досліджувало </w:t>
      </w:r>
      <w:r w:rsidRPr="00CE5D54">
        <w:rPr>
          <w:sz w:val="24"/>
          <w:szCs w:val="24"/>
        </w:rPr>
        <w:t>умови та особливості різновидів Товару, що</w:t>
      </w:r>
      <w:r w:rsidR="00352CA9" w:rsidRPr="00CE5D54">
        <w:rPr>
          <w:sz w:val="24"/>
          <w:szCs w:val="24"/>
        </w:rPr>
        <w:t xml:space="preserve"> </w:t>
      </w:r>
      <w:r w:rsidR="0041466D" w:rsidRPr="00CE5D54">
        <w:rPr>
          <w:sz w:val="24"/>
          <w:szCs w:val="24"/>
        </w:rPr>
        <w:t>виробля</w:t>
      </w:r>
      <w:r w:rsidR="0041466D">
        <w:rPr>
          <w:sz w:val="24"/>
          <w:szCs w:val="24"/>
        </w:rPr>
        <w:t>ю</w:t>
      </w:r>
      <w:r w:rsidR="0041466D" w:rsidRPr="00CE5D54">
        <w:rPr>
          <w:sz w:val="24"/>
          <w:szCs w:val="24"/>
        </w:rPr>
        <w:t xml:space="preserve">ться </w:t>
      </w:r>
      <w:r w:rsidR="00352CA9" w:rsidRPr="00CE5D54">
        <w:rPr>
          <w:sz w:val="24"/>
          <w:szCs w:val="24"/>
        </w:rPr>
        <w:t>в Україні</w:t>
      </w:r>
      <w:r w:rsidR="0041466D">
        <w:rPr>
          <w:sz w:val="24"/>
          <w:szCs w:val="24"/>
        </w:rPr>
        <w:t>,</w:t>
      </w:r>
      <w:r w:rsidR="00352CA9" w:rsidRPr="00CE5D54">
        <w:rPr>
          <w:sz w:val="24"/>
          <w:szCs w:val="24"/>
        </w:rPr>
        <w:t xml:space="preserve"> на підставі найбільш показової інформації, що була у розпорядженні, зокрема звіту "Український ринок помідорів і огірків закритого ґрунту в 2019-2022 рр."</w:t>
      </w:r>
      <w:r w:rsidR="0041466D">
        <w:rPr>
          <w:sz w:val="24"/>
          <w:szCs w:val="24"/>
        </w:rPr>
        <w:t xml:space="preserve"> </w:t>
      </w:r>
      <w:r w:rsidR="00352CA9" w:rsidRPr="00CE5D54">
        <w:rPr>
          <w:sz w:val="24"/>
          <w:szCs w:val="24"/>
        </w:rPr>
        <w:t xml:space="preserve">ДП "Укрпромзовнішекспертиза" (доданого до скарги про порушення розслідування), звіту "Український ринок помідорів і огірків закритого ґрунту в 2021 – 1 кв. 2024 рр." ДП "Укрпромзовнішекспертиза, отриманого Міністерством у відповідь на запит, </w:t>
      </w:r>
      <w:r w:rsidRPr="00CE5D54">
        <w:rPr>
          <w:sz w:val="24"/>
          <w:szCs w:val="24"/>
        </w:rPr>
        <w:t xml:space="preserve">інформаційно-аналітичних матеріалів наданих </w:t>
      </w:r>
      <w:r w:rsidR="00352CA9" w:rsidRPr="00CE5D54">
        <w:rPr>
          <w:sz w:val="24"/>
          <w:szCs w:val="24"/>
        </w:rPr>
        <w:t>галузево</w:t>
      </w:r>
      <w:r w:rsidRPr="00CE5D54">
        <w:rPr>
          <w:sz w:val="24"/>
          <w:szCs w:val="24"/>
        </w:rPr>
        <w:t>ю</w:t>
      </w:r>
      <w:r w:rsidR="00352CA9" w:rsidRPr="00CE5D54">
        <w:rPr>
          <w:sz w:val="24"/>
          <w:szCs w:val="24"/>
        </w:rPr>
        <w:t xml:space="preserve"> Асоціаці</w:t>
      </w:r>
      <w:r w:rsidRPr="00CE5D54">
        <w:rPr>
          <w:sz w:val="24"/>
          <w:szCs w:val="24"/>
        </w:rPr>
        <w:t>єю</w:t>
      </w:r>
      <w:r w:rsidR="00352CA9" w:rsidRPr="00CE5D54">
        <w:rPr>
          <w:sz w:val="24"/>
          <w:szCs w:val="24"/>
        </w:rPr>
        <w:t xml:space="preserve"> "Теплиці України"</w:t>
      </w:r>
      <w:r w:rsidRPr="00CE5D54">
        <w:rPr>
          <w:sz w:val="24"/>
          <w:szCs w:val="24"/>
        </w:rPr>
        <w:t xml:space="preserve"> та</w:t>
      </w:r>
      <w:r w:rsidR="00E51416" w:rsidRPr="00CE5D54">
        <w:rPr>
          <w:sz w:val="24"/>
          <w:szCs w:val="24"/>
        </w:rPr>
        <w:t xml:space="preserve"> відповід</w:t>
      </w:r>
      <w:r w:rsidRPr="00CE5D54">
        <w:rPr>
          <w:sz w:val="24"/>
          <w:szCs w:val="24"/>
        </w:rPr>
        <w:t>і</w:t>
      </w:r>
      <w:r w:rsidR="00E51416" w:rsidRPr="00CE5D54">
        <w:rPr>
          <w:sz w:val="24"/>
          <w:szCs w:val="24"/>
        </w:rPr>
        <w:t xml:space="preserve"> на запитальник для вітчизняного</w:t>
      </w:r>
      <w:r w:rsidRPr="00CE5D54">
        <w:rPr>
          <w:sz w:val="24"/>
          <w:szCs w:val="24"/>
        </w:rPr>
        <w:t xml:space="preserve"> виробника.</w:t>
      </w:r>
      <w:r w:rsidR="00347799" w:rsidRPr="00CE5D54">
        <w:rPr>
          <w:sz w:val="24"/>
          <w:szCs w:val="24"/>
        </w:rPr>
        <w:t xml:space="preserve"> </w:t>
      </w:r>
      <w:bookmarkEnd w:id="96"/>
    </w:p>
    <w:p w:rsidR="00702BD9" w:rsidRPr="00CE5D54" w:rsidRDefault="000F1F31" w:rsidP="00C8298D">
      <w:pPr>
        <w:spacing w:line="240" w:lineRule="auto"/>
        <w:ind w:firstLine="709"/>
        <w:rPr>
          <w:sz w:val="24"/>
          <w:szCs w:val="24"/>
        </w:rPr>
      </w:pPr>
      <w:r w:rsidRPr="00CE5D54">
        <w:rPr>
          <w:sz w:val="24"/>
          <w:szCs w:val="24"/>
        </w:rPr>
        <w:t xml:space="preserve">Згідно із представленою інформацією  відмічається, що в Україні  свіжі огірки (далі – Огірки) та свіжі помідори (далі – </w:t>
      </w:r>
      <w:r w:rsidR="00702BD9" w:rsidRPr="00CE5D54">
        <w:rPr>
          <w:sz w:val="24"/>
          <w:szCs w:val="24"/>
        </w:rPr>
        <w:t>Помідори</w:t>
      </w:r>
      <w:r w:rsidRPr="00CE5D54">
        <w:rPr>
          <w:sz w:val="24"/>
          <w:szCs w:val="24"/>
        </w:rPr>
        <w:t>)</w:t>
      </w:r>
      <w:r w:rsidR="00702BD9" w:rsidRPr="00CE5D54">
        <w:rPr>
          <w:sz w:val="24"/>
          <w:szCs w:val="24"/>
        </w:rPr>
        <w:t xml:space="preserve">  вирощують</w:t>
      </w:r>
      <w:r w:rsidR="00993452" w:rsidRPr="00CE5D54">
        <w:rPr>
          <w:sz w:val="24"/>
          <w:szCs w:val="24"/>
        </w:rPr>
        <w:t>ся</w:t>
      </w:r>
      <w:r w:rsidR="00702BD9" w:rsidRPr="00CE5D54">
        <w:rPr>
          <w:sz w:val="24"/>
          <w:szCs w:val="24"/>
        </w:rPr>
        <w:t xml:space="preserve"> двома способами – на відкритому ґрунті і в теплицях (далі</w:t>
      </w:r>
      <w:r w:rsidR="00993452" w:rsidRPr="00CE5D54">
        <w:rPr>
          <w:sz w:val="24"/>
          <w:szCs w:val="24"/>
        </w:rPr>
        <w:t xml:space="preserve"> </w:t>
      </w:r>
      <w:r w:rsidR="00702BD9" w:rsidRPr="00CE5D54">
        <w:rPr>
          <w:sz w:val="24"/>
          <w:szCs w:val="24"/>
        </w:rPr>
        <w:t>– у закритому ґрунті).</w:t>
      </w:r>
    </w:p>
    <w:p w:rsidR="00702BD9" w:rsidRPr="00CE5D54" w:rsidRDefault="00702BD9" w:rsidP="00C8298D">
      <w:pPr>
        <w:spacing w:line="240" w:lineRule="auto"/>
        <w:ind w:firstLine="709"/>
        <w:rPr>
          <w:sz w:val="24"/>
          <w:szCs w:val="24"/>
        </w:rPr>
      </w:pPr>
      <w:r w:rsidRPr="00CE5D54">
        <w:rPr>
          <w:sz w:val="24"/>
          <w:szCs w:val="24"/>
        </w:rPr>
        <w:t xml:space="preserve">Вирощування на відкритому ґрунті передбачає висадку розсади, залежно від області України, у наступні терміни: </w:t>
      </w:r>
      <w:r w:rsidR="00BB4391">
        <w:rPr>
          <w:sz w:val="24"/>
          <w:szCs w:val="24"/>
        </w:rPr>
        <w:t>О</w:t>
      </w:r>
      <w:r w:rsidRPr="00CE5D54">
        <w:rPr>
          <w:sz w:val="24"/>
          <w:szCs w:val="24"/>
        </w:rPr>
        <w:t xml:space="preserve">гірки – 2-га половина квітня - 1-ша половина травня, </w:t>
      </w:r>
      <w:r w:rsidR="00BB4391">
        <w:rPr>
          <w:sz w:val="24"/>
          <w:szCs w:val="24"/>
        </w:rPr>
        <w:t>П</w:t>
      </w:r>
      <w:r w:rsidRPr="00CE5D54">
        <w:rPr>
          <w:sz w:val="24"/>
          <w:szCs w:val="24"/>
        </w:rPr>
        <w:t xml:space="preserve">омідори – протягом травня. Збір врожаю: </w:t>
      </w:r>
      <w:r w:rsidR="00BB4391">
        <w:rPr>
          <w:sz w:val="24"/>
          <w:szCs w:val="24"/>
        </w:rPr>
        <w:t>О</w:t>
      </w:r>
      <w:r w:rsidRPr="00CE5D54">
        <w:rPr>
          <w:sz w:val="24"/>
          <w:szCs w:val="24"/>
        </w:rPr>
        <w:t xml:space="preserve">гірків – липень-серпень, </w:t>
      </w:r>
      <w:r w:rsidR="00BB4391">
        <w:rPr>
          <w:sz w:val="24"/>
          <w:szCs w:val="24"/>
        </w:rPr>
        <w:t>П</w:t>
      </w:r>
      <w:r w:rsidRPr="00CE5D54">
        <w:rPr>
          <w:sz w:val="24"/>
          <w:szCs w:val="24"/>
        </w:rPr>
        <w:t>омідорів – серпень-вересень.</w:t>
      </w:r>
    </w:p>
    <w:p w:rsidR="00702BD9" w:rsidRPr="00CE5D54" w:rsidRDefault="00702BD9" w:rsidP="00C8298D">
      <w:pPr>
        <w:spacing w:line="240" w:lineRule="auto"/>
        <w:ind w:firstLine="709"/>
        <w:rPr>
          <w:sz w:val="24"/>
          <w:szCs w:val="24"/>
        </w:rPr>
      </w:pPr>
      <w:r w:rsidRPr="00CE5D54">
        <w:rPr>
          <w:sz w:val="24"/>
          <w:szCs w:val="24"/>
        </w:rPr>
        <w:t xml:space="preserve">Вирощені на відкритому ґрунті овочі зберігають свіжий вигляд обмежений період часу, до 10-14 діб. Тому лише незначна частина вирощених на відкритому ґрунті </w:t>
      </w:r>
      <w:r w:rsidR="00BB4391">
        <w:rPr>
          <w:sz w:val="24"/>
          <w:szCs w:val="24"/>
        </w:rPr>
        <w:t>О</w:t>
      </w:r>
      <w:r w:rsidRPr="00CE5D54">
        <w:rPr>
          <w:sz w:val="24"/>
          <w:szCs w:val="24"/>
        </w:rPr>
        <w:t xml:space="preserve">гірків і </w:t>
      </w:r>
      <w:r w:rsidR="00BB4391">
        <w:rPr>
          <w:sz w:val="24"/>
          <w:szCs w:val="24"/>
        </w:rPr>
        <w:t>П</w:t>
      </w:r>
      <w:r w:rsidRPr="00CE5D54">
        <w:rPr>
          <w:sz w:val="24"/>
          <w:szCs w:val="24"/>
        </w:rPr>
        <w:t>омідорів (до 3</w:t>
      </w:r>
      <w:r w:rsidR="0055382E">
        <w:rPr>
          <w:sz w:val="24"/>
          <w:szCs w:val="24"/>
        </w:rPr>
        <w:t xml:space="preserve"> </w:t>
      </w:r>
      <w:r w:rsidRPr="00CE5D54">
        <w:rPr>
          <w:sz w:val="24"/>
          <w:szCs w:val="24"/>
        </w:rPr>
        <w:t>%) споживається у свіжому вигляді, основна частина врожаю використовується для подальшої переробки – консервування, соління, виробництво кетчупів, томатної пасти і соусів, тощо.</w:t>
      </w:r>
    </w:p>
    <w:p w:rsidR="00702BD9" w:rsidRPr="00CE5D54" w:rsidRDefault="00702BD9" w:rsidP="00C8298D">
      <w:pPr>
        <w:spacing w:line="240" w:lineRule="auto"/>
        <w:ind w:firstLine="709"/>
        <w:rPr>
          <w:sz w:val="24"/>
          <w:szCs w:val="24"/>
        </w:rPr>
      </w:pPr>
      <w:r w:rsidRPr="00CE5D54">
        <w:rPr>
          <w:sz w:val="24"/>
          <w:szCs w:val="24"/>
        </w:rPr>
        <w:t xml:space="preserve">Вирощування </w:t>
      </w:r>
      <w:r w:rsidR="00BB4391">
        <w:rPr>
          <w:sz w:val="24"/>
          <w:szCs w:val="24"/>
        </w:rPr>
        <w:t>О</w:t>
      </w:r>
      <w:r w:rsidRPr="00CE5D54">
        <w:rPr>
          <w:sz w:val="24"/>
          <w:szCs w:val="24"/>
        </w:rPr>
        <w:t xml:space="preserve">гірків і </w:t>
      </w:r>
      <w:r w:rsidR="00BB4391">
        <w:rPr>
          <w:sz w:val="24"/>
          <w:szCs w:val="24"/>
        </w:rPr>
        <w:t>П</w:t>
      </w:r>
      <w:r w:rsidRPr="00CE5D54">
        <w:rPr>
          <w:sz w:val="24"/>
          <w:szCs w:val="24"/>
        </w:rPr>
        <w:t xml:space="preserve">омідорів у закритому ґрунті передбачає висадку розсади у </w:t>
      </w:r>
      <w:r w:rsidRPr="00CE5D54">
        <w:rPr>
          <w:sz w:val="24"/>
          <w:szCs w:val="24"/>
        </w:rPr>
        <w:lastRenderedPageBreak/>
        <w:t xml:space="preserve">теплиці протягом року, що дає можливість планово отримати врожай овочів у потрібний час. Вирощені у закритому ґрунті </w:t>
      </w:r>
      <w:r w:rsidR="00BB4391">
        <w:rPr>
          <w:sz w:val="24"/>
          <w:szCs w:val="24"/>
        </w:rPr>
        <w:t>О</w:t>
      </w:r>
      <w:r w:rsidRPr="00CE5D54">
        <w:rPr>
          <w:sz w:val="24"/>
          <w:szCs w:val="24"/>
        </w:rPr>
        <w:t xml:space="preserve">гірки і </w:t>
      </w:r>
      <w:r w:rsidR="00BB4391">
        <w:rPr>
          <w:sz w:val="24"/>
          <w:szCs w:val="24"/>
        </w:rPr>
        <w:t>П</w:t>
      </w:r>
      <w:r w:rsidRPr="00CE5D54">
        <w:rPr>
          <w:sz w:val="24"/>
          <w:szCs w:val="24"/>
        </w:rPr>
        <w:t>омідори споживаються у свіжому вигляді.</w:t>
      </w:r>
    </w:p>
    <w:p w:rsidR="00702BD9" w:rsidRPr="00CE5D54" w:rsidRDefault="00702BD9" w:rsidP="00C8298D">
      <w:pPr>
        <w:spacing w:line="240" w:lineRule="auto"/>
        <w:ind w:firstLine="709"/>
        <w:rPr>
          <w:sz w:val="24"/>
          <w:szCs w:val="24"/>
        </w:rPr>
      </w:pPr>
      <w:r w:rsidRPr="00CE5D54">
        <w:rPr>
          <w:sz w:val="24"/>
          <w:szCs w:val="24"/>
        </w:rPr>
        <w:t xml:space="preserve">Отже, вирощені на відкритому ґрунті </w:t>
      </w:r>
      <w:r w:rsidR="00BB4391">
        <w:rPr>
          <w:sz w:val="24"/>
          <w:szCs w:val="24"/>
        </w:rPr>
        <w:t>О</w:t>
      </w:r>
      <w:r w:rsidRPr="00CE5D54">
        <w:rPr>
          <w:sz w:val="24"/>
          <w:szCs w:val="24"/>
        </w:rPr>
        <w:t xml:space="preserve">гірки і </w:t>
      </w:r>
      <w:r w:rsidR="00BB4391">
        <w:rPr>
          <w:sz w:val="24"/>
          <w:szCs w:val="24"/>
        </w:rPr>
        <w:t>П</w:t>
      </w:r>
      <w:r w:rsidRPr="00CE5D54">
        <w:rPr>
          <w:sz w:val="24"/>
          <w:szCs w:val="24"/>
        </w:rPr>
        <w:t xml:space="preserve">омідори мають обмежений період дозрівання врожаю і споживання у свіжому вигляді (до 2-х місяців протягом року), і використовуються для подальшої переробки. У закритому </w:t>
      </w:r>
      <w:r w:rsidR="00BB4391" w:rsidRPr="00CE5D54">
        <w:rPr>
          <w:sz w:val="24"/>
          <w:szCs w:val="24"/>
        </w:rPr>
        <w:t>ґрунті</w:t>
      </w:r>
      <w:r w:rsidRPr="00CE5D54">
        <w:rPr>
          <w:sz w:val="24"/>
          <w:szCs w:val="24"/>
        </w:rPr>
        <w:t xml:space="preserve"> </w:t>
      </w:r>
      <w:r w:rsidR="00BB4391">
        <w:rPr>
          <w:sz w:val="24"/>
          <w:szCs w:val="24"/>
        </w:rPr>
        <w:t>О</w:t>
      </w:r>
      <w:r w:rsidR="00BB4391" w:rsidRPr="00CE5D54">
        <w:rPr>
          <w:sz w:val="24"/>
          <w:szCs w:val="24"/>
        </w:rPr>
        <w:t xml:space="preserve">гірки </w:t>
      </w:r>
      <w:r w:rsidRPr="00CE5D54">
        <w:rPr>
          <w:sz w:val="24"/>
          <w:szCs w:val="24"/>
        </w:rPr>
        <w:t xml:space="preserve">і </w:t>
      </w:r>
      <w:r w:rsidR="00BB4391">
        <w:rPr>
          <w:sz w:val="24"/>
          <w:szCs w:val="24"/>
        </w:rPr>
        <w:t>П</w:t>
      </w:r>
      <w:r w:rsidR="00BB4391" w:rsidRPr="00CE5D54">
        <w:rPr>
          <w:sz w:val="24"/>
          <w:szCs w:val="24"/>
        </w:rPr>
        <w:t xml:space="preserve">омідори </w:t>
      </w:r>
      <w:r w:rsidRPr="00CE5D54">
        <w:rPr>
          <w:sz w:val="24"/>
          <w:szCs w:val="24"/>
        </w:rPr>
        <w:t xml:space="preserve">вирощуються протягом всього року, і використовуються для споживання у </w:t>
      </w:r>
      <w:r w:rsidR="00BB4391" w:rsidRPr="00CE5D54">
        <w:rPr>
          <w:sz w:val="24"/>
          <w:szCs w:val="24"/>
        </w:rPr>
        <w:t>сві</w:t>
      </w:r>
      <w:r w:rsidR="00BB4391">
        <w:rPr>
          <w:sz w:val="24"/>
          <w:szCs w:val="24"/>
        </w:rPr>
        <w:t>ж</w:t>
      </w:r>
      <w:r w:rsidR="00BB4391" w:rsidRPr="00CE5D54">
        <w:rPr>
          <w:sz w:val="24"/>
          <w:szCs w:val="24"/>
        </w:rPr>
        <w:t xml:space="preserve">ому </w:t>
      </w:r>
      <w:r w:rsidRPr="00CE5D54">
        <w:rPr>
          <w:sz w:val="24"/>
          <w:szCs w:val="24"/>
        </w:rPr>
        <w:t>вигляді</w:t>
      </w:r>
      <w:r w:rsidR="00BB4391">
        <w:rPr>
          <w:sz w:val="24"/>
          <w:szCs w:val="24"/>
        </w:rPr>
        <w:t xml:space="preserve"> в той час як</w:t>
      </w:r>
      <w:r w:rsidRPr="00CE5D54">
        <w:rPr>
          <w:sz w:val="24"/>
          <w:szCs w:val="24"/>
        </w:rPr>
        <w:t xml:space="preserve"> </w:t>
      </w:r>
      <w:r w:rsidR="00BB4391">
        <w:rPr>
          <w:sz w:val="24"/>
          <w:szCs w:val="24"/>
        </w:rPr>
        <w:t>О</w:t>
      </w:r>
      <w:r w:rsidR="00BB4391" w:rsidRPr="00CE5D54">
        <w:rPr>
          <w:sz w:val="24"/>
          <w:szCs w:val="24"/>
        </w:rPr>
        <w:t xml:space="preserve">гірки </w:t>
      </w:r>
      <w:r w:rsidRPr="00CE5D54">
        <w:rPr>
          <w:sz w:val="24"/>
          <w:szCs w:val="24"/>
        </w:rPr>
        <w:t xml:space="preserve">і </w:t>
      </w:r>
      <w:r w:rsidR="00BB4391">
        <w:rPr>
          <w:sz w:val="24"/>
          <w:szCs w:val="24"/>
        </w:rPr>
        <w:t>П</w:t>
      </w:r>
      <w:r w:rsidR="00BB4391" w:rsidRPr="00CE5D54">
        <w:rPr>
          <w:sz w:val="24"/>
          <w:szCs w:val="24"/>
        </w:rPr>
        <w:t xml:space="preserve">омідори закритого </w:t>
      </w:r>
      <w:r w:rsidRPr="00CE5D54">
        <w:rPr>
          <w:sz w:val="24"/>
          <w:szCs w:val="24"/>
        </w:rPr>
        <w:t xml:space="preserve">ґрунту </w:t>
      </w:r>
      <w:r w:rsidR="00BB4391">
        <w:rPr>
          <w:sz w:val="24"/>
          <w:szCs w:val="24"/>
        </w:rPr>
        <w:t>вирощуються лише в певні періоди</w:t>
      </w:r>
      <w:r w:rsidRPr="00CE5D54">
        <w:rPr>
          <w:sz w:val="24"/>
          <w:szCs w:val="24"/>
        </w:rPr>
        <w:t>.</w:t>
      </w:r>
    </w:p>
    <w:p w:rsidR="00702BD9" w:rsidRPr="00CE5D54" w:rsidRDefault="004740E5" w:rsidP="00C8298D">
      <w:pPr>
        <w:spacing w:line="240" w:lineRule="auto"/>
        <w:ind w:firstLine="709"/>
        <w:rPr>
          <w:sz w:val="24"/>
          <w:szCs w:val="24"/>
        </w:rPr>
      </w:pPr>
      <w:r w:rsidRPr="00CE5D54">
        <w:rPr>
          <w:sz w:val="24"/>
          <w:szCs w:val="24"/>
        </w:rPr>
        <w:t xml:space="preserve">Сільськогосподарські підприємства </w:t>
      </w:r>
      <w:r w:rsidR="001F512D">
        <w:rPr>
          <w:sz w:val="24"/>
          <w:szCs w:val="24"/>
        </w:rPr>
        <w:t xml:space="preserve">в Україні </w:t>
      </w:r>
      <w:r w:rsidRPr="00CE5D54">
        <w:rPr>
          <w:sz w:val="24"/>
          <w:szCs w:val="24"/>
        </w:rPr>
        <w:t xml:space="preserve">вирощують овочі закритого ґрунту у значних обсягах протягом року. Вирощена ними продукція постачається компаніям роздрібної торгівлі, зокрема мережам супермаркетів, які надалі реалізують їх населенню. Поставки здійснюються цілорічно партіями, згідно </w:t>
      </w:r>
      <w:r w:rsidR="007C3EE7">
        <w:rPr>
          <w:sz w:val="24"/>
          <w:szCs w:val="24"/>
        </w:rPr>
        <w:t xml:space="preserve">з </w:t>
      </w:r>
      <w:r w:rsidR="007C3EE7" w:rsidRPr="00CE5D54">
        <w:rPr>
          <w:sz w:val="24"/>
          <w:szCs w:val="24"/>
        </w:rPr>
        <w:t>обумовлени</w:t>
      </w:r>
      <w:r w:rsidR="007C3EE7">
        <w:rPr>
          <w:sz w:val="24"/>
          <w:szCs w:val="24"/>
        </w:rPr>
        <w:t>ми</w:t>
      </w:r>
      <w:r w:rsidR="007C3EE7" w:rsidRPr="00CE5D54">
        <w:rPr>
          <w:sz w:val="24"/>
          <w:szCs w:val="24"/>
        </w:rPr>
        <w:t xml:space="preserve"> </w:t>
      </w:r>
      <w:r w:rsidRPr="00CE5D54">
        <w:rPr>
          <w:sz w:val="24"/>
          <w:szCs w:val="24"/>
        </w:rPr>
        <w:t xml:space="preserve">у договорах </w:t>
      </w:r>
      <w:r w:rsidR="007C3EE7" w:rsidRPr="00CE5D54">
        <w:rPr>
          <w:sz w:val="24"/>
          <w:szCs w:val="24"/>
        </w:rPr>
        <w:t>обсяг</w:t>
      </w:r>
      <w:r w:rsidR="007C3EE7">
        <w:rPr>
          <w:sz w:val="24"/>
          <w:szCs w:val="24"/>
        </w:rPr>
        <w:t>ами</w:t>
      </w:r>
      <w:r w:rsidR="007C3EE7" w:rsidRPr="00CE5D54">
        <w:rPr>
          <w:sz w:val="24"/>
          <w:szCs w:val="24"/>
        </w:rPr>
        <w:t xml:space="preserve"> </w:t>
      </w:r>
      <w:r w:rsidRPr="00CE5D54">
        <w:rPr>
          <w:sz w:val="24"/>
          <w:szCs w:val="24"/>
        </w:rPr>
        <w:t xml:space="preserve">і </w:t>
      </w:r>
      <w:r w:rsidR="007C3EE7" w:rsidRPr="00CE5D54">
        <w:rPr>
          <w:sz w:val="24"/>
          <w:szCs w:val="24"/>
        </w:rPr>
        <w:t>періодичн</w:t>
      </w:r>
      <w:r w:rsidR="007C3EE7">
        <w:rPr>
          <w:sz w:val="24"/>
          <w:szCs w:val="24"/>
        </w:rPr>
        <w:t>істю</w:t>
      </w:r>
      <w:r w:rsidR="007C3EE7" w:rsidRPr="00CE5D54">
        <w:rPr>
          <w:sz w:val="24"/>
          <w:szCs w:val="24"/>
        </w:rPr>
        <w:t xml:space="preserve"> </w:t>
      </w:r>
      <w:r w:rsidRPr="00CE5D54">
        <w:rPr>
          <w:sz w:val="24"/>
          <w:szCs w:val="24"/>
        </w:rPr>
        <w:t>поставок. Серед роздрібних торгівців, овочі вітчизняних сільськогосподарських виробників конкурують із аналогічною іноземною продукцією, зокрема з Туре</w:t>
      </w:r>
      <w:r w:rsidR="00C46BF0">
        <w:rPr>
          <w:sz w:val="24"/>
          <w:szCs w:val="24"/>
        </w:rPr>
        <w:t>цької Республіки</w:t>
      </w:r>
      <w:r w:rsidRPr="00CE5D54">
        <w:rPr>
          <w:sz w:val="24"/>
          <w:szCs w:val="24"/>
        </w:rPr>
        <w:t>.</w:t>
      </w:r>
    </w:p>
    <w:p w:rsidR="004740E5" w:rsidRPr="00CE5D54" w:rsidRDefault="007A1140" w:rsidP="00C8298D">
      <w:pPr>
        <w:spacing w:line="240" w:lineRule="auto"/>
        <w:ind w:firstLine="709"/>
        <w:rPr>
          <w:sz w:val="24"/>
          <w:szCs w:val="24"/>
        </w:rPr>
      </w:pPr>
      <w:r>
        <w:rPr>
          <w:sz w:val="24"/>
          <w:szCs w:val="24"/>
        </w:rPr>
        <w:t>Вітчизняні с</w:t>
      </w:r>
      <w:r w:rsidR="004740E5" w:rsidRPr="00CE5D54">
        <w:rPr>
          <w:sz w:val="24"/>
          <w:szCs w:val="24"/>
        </w:rPr>
        <w:t xml:space="preserve">ільськогосподарські підприємства мають промислові теплиці великої площі (тепличні комплекси площею від </w:t>
      </w:r>
      <w:r w:rsidR="003649A3" w:rsidRPr="00DE5437">
        <w:rPr>
          <w:sz w:val="24"/>
          <w:szCs w:val="24"/>
        </w:rPr>
        <w:t>[…]</w:t>
      </w:r>
      <w:r w:rsidR="004740E5" w:rsidRPr="00CE5D54">
        <w:rPr>
          <w:sz w:val="24"/>
          <w:szCs w:val="24"/>
        </w:rPr>
        <w:t xml:space="preserve"> га), які оснащені системами опалення і сучасними технологіями вирощування (гідропоніка). Значна площа теплиць і наявність опалення дозволяє закладати розсаду в різні періоди часу і отримувати врожай овочів протягом року. Це забезпечує можливість формування протягом року товарних партій овочів необхідних обсягів і періодичності (наприклад, щотижневі поставки у роздрібну мережу певного обсягу овочів).</w:t>
      </w:r>
    </w:p>
    <w:p w:rsidR="004740E5" w:rsidRPr="00CE5D54" w:rsidRDefault="004740E5" w:rsidP="00C8298D">
      <w:pPr>
        <w:spacing w:line="240" w:lineRule="auto"/>
        <w:ind w:firstLine="709"/>
        <w:rPr>
          <w:sz w:val="24"/>
          <w:szCs w:val="24"/>
        </w:rPr>
      </w:pPr>
      <w:r w:rsidRPr="00CE5D54">
        <w:rPr>
          <w:sz w:val="24"/>
          <w:szCs w:val="24"/>
        </w:rPr>
        <w:t xml:space="preserve">Використання гідропоніки збільшує врожай овочів із </w:t>
      </w:r>
      <w:r w:rsidR="003649A3" w:rsidRPr="00DE5437">
        <w:rPr>
          <w:sz w:val="24"/>
          <w:szCs w:val="24"/>
        </w:rPr>
        <w:t>[…]</w:t>
      </w:r>
      <w:r w:rsidRPr="00CE5D54">
        <w:rPr>
          <w:sz w:val="24"/>
          <w:szCs w:val="24"/>
        </w:rPr>
        <w:t xml:space="preserve"> м</w:t>
      </w:r>
      <w:r w:rsidRPr="00CE5D54">
        <w:rPr>
          <w:sz w:val="24"/>
          <w:szCs w:val="24"/>
          <w:vertAlign w:val="superscript"/>
        </w:rPr>
        <w:t>2</w:t>
      </w:r>
      <w:r w:rsidRPr="00CE5D54">
        <w:rPr>
          <w:sz w:val="24"/>
          <w:szCs w:val="24"/>
        </w:rPr>
        <w:t xml:space="preserve"> площі теплиці в </w:t>
      </w:r>
      <w:r w:rsidR="003649A3" w:rsidRPr="00DE5437">
        <w:rPr>
          <w:sz w:val="24"/>
          <w:szCs w:val="24"/>
        </w:rPr>
        <w:t>[…]</w:t>
      </w:r>
      <w:r w:rsidRPr="00CE5D54">
        <w:rPr>
          <w:sz w:val="24"/>
          <w:szCs w:val="24"/>
        </w:rPr>
        <w:t xml:space="preserve"> рази порівняно з теплицями на звичайному ґрунтовому вирощуванні, і дозволяє точніше планувати обсяги врожаю.</w:t>
      </w:r>
    </w:p>
    <w:p w:rsidR="004740E5" w:rsidRPr="00CE5D54" w:rsidRDefault="004740E5" w:rsidP="00C8298D">
      <w:pPr>
        <w:spacing w:line="240" w:lineRule="auto"/>
        <w:ind w:firstLine="709"/>
        <w:rPr>
          <w:sz w:val="24"/>
          <w:szCs w:val="24"/>
        </w:rPr>
      </w:pPr>
      <w:r w:rsidRPr="00CE5D54">
        <w:rPr>
          <w:sz w:val="24"/>
          <w:szCs w:val="24"/>
        </w:rPr>
        <w:t xml:space="preserve">Під час вирощування овочів сільськогосподарські підприємства контролюють процес розвитку рослин, шляхом проведення хімічних аналізів гідропоніки (поживного середовища) і стебел рослин. Такі аналізи проводяться раз на два тижні на 1 га на кожну культуру. Вартість 1 аналізу складає близько </w:t>
      </w:r>
      <w:r w:rsidR="001F512D" w:rsidRPr="001907B9">
        <w:rPr>
          <w:sz w:val="24"/>
          <w:szCs w:val="24"/>
        </w:rPr>
        <w:t>[</w:t>
      </w:r>
      <w:r w:rsidR="00C52F19">
        <w:rPr>
          <w:sz w:val="24"/>
          <w:szCs w:val="24"/>
        </w:rPr>
        <w:t>…</w:t>
      </w:r>
      <w:r w:rsidR="001F512D" w:rsidRPr="001907B9">
        <w:rPr>
          <w:sz w:val="24"/>
          <w:szCs w:val="24"/>
        </w:rPr>
        <w:t>]</w:t>
      </w:r>
      <w:r w:rsidRPr="00CE5D54">
        <w:rPr>
          <w:sz w:val="24"/>
          <w:szCs w:val="24"/>
        </w:rPr>
        <w:t xml:space="preserve"> грн. Тому якщо виробник має площу 6 га і вирощує дві культури (</w:t>
      </w:r>
      <w:r w:rsidR="001F512D">
        <w:rPr>
          <w:sz w:val="24"/>
          <w:szCs w:val="24"/>
        </w:rPr>
        <w:t>П</w:t>
      </w:r>
      <w:r w:rsidRPr="00CE5D54">
        <w:rPr>
          <w:sz w:val="24"/>
          <w:szCs w:val="24"/>
        </w:rPr>
        <w:t xml:space="preserve">омідори і </w:t>
      </w:r>
      <w:r w:rsidR="001F512D">
        <w:rPr>
          <w:sz w:val="24"/>
          <w:szCs w:val="24"/>
        </w:rPr>
        <w:t>О</w:t>
      </w:r>
      <w:r w:rsidRPr="00CE5D54">
        <w:rPr>
          <w:sz w:val="24"/>
          <w:szCs w:val="24"/>
        </w:rPr>
        <w:t xml:space="preserve">гірки), витрати складають </w:t>
      </w:r>
      <w:r w:rsidR="001F512D" w:rsidRPr="001907B9">
        <w:rPr>
          <w:sz w:val="24"/>
          <w:szCs w:val="24"/>
        </w:rPr>
        <w:t>[</w:t>
      </w:r>
      <w:r w:rsidR="00C52F19">
        <w:rPr>
          <w:sz w:val="24"/>
          <w:szCs w:val="24"/>
        </w:rPr>
        <w:t>…</w:t>
      </w:r>
      <w:r w:rsidR="001F512D" w:rsidRPr="001907B9">
        <w:rPr>
          <w:sz w:val="24"/>
          <w:szCs w:val="24"/>
        </w:rPr>
        <w:t>]</w:t>
      </w:r>
      <w:r w:rsidRPr="00CE5D54">
        <w:rPr>
          <w:sz w:val="24"/>
          <w:szCs w:val="24"/>
        </w:rPr>
        <w:t xml:space="preserve"> тис. грн/міс. </w:t>
      </w:r>
      <w:r w:rsidR="001F512D">
        <w:rPr>
          <w:sz w:val="24"/>
          <w:szCs w:val="24"/>
          <w:lang w:val="en-US"/>
        </w:rPr>
        <w:t>a</w:t>
      </w:r>
      <w:r w:rsidRPr="00CE5D54">
        <w:rPr>
          <w:sz w:val="24"/>
          <w:szCs w:val="24"/>
        </w:rPr>
        <w:t>бо</w:t>
      </w:r>
      <w:r w:rsidR="001F512D" w:rsidRPr="001907B9">
        <w:rPr>
          <w:sz w:val="24"/>
          <w:szCs w:val="24"/>
        </w:rPr>
        <w:t xml:space="preserve"> [</w:t>
      </w:r>
      <w:r w:rsidR="00C52F19">
        <w:rPr>
          <w:sz w:val="24"/>
          <w:szCs w:val="24"/>
        </w:rPr>
        <w:t>…</w:t>
      </w:r>
      <w:r w:rsidR="001F512D" w:rsidRPr="001907B9">
        <w:rPr>
          <w:sz w:val="24"/>
          <w:szCs w:val="24"/>
        </w:rPr>
        <w:t>]</w:t>
      </w:r>
      <w:r w:rsidRPr="00CE5D54">
        <w:rPr>
          <w:sz w:val="24"/>
          <w:szCs w:val="24"/>
        </w:rPr>
        <w:t xml:space="preserve"> тис</w:t>
      </w:r>
      <w:r w:rsidR="00134A3B">
        <w:rPr>
          <w:sz w:val="24"/>
          <w:szCs w:val="24"/>
        </w:rPr>
        <w:t>.</w:t>
      </w:r>
      <w:r w:rsidRPr="00CE5D54">
        <w:rPr>
          <w:sz w:val="24"/>
          <w:szCs w:val="24"/>
        </w:rPr>
        <w:t xml:space="preserve"> грн/рік. Такі витрати не можуть нести домогосподарства і невеликі виробники (ФОП). Крупні виробники мають власні лабораторії, вартість якої складає від </w:t>
      </w:r>
      <w:r w:rsidR="001F512D" w:rsidRPr="001907B9">
        <w:rPr>
          <w:sz w:val="24"/>
          <w:szCs w:val="24"/>
          <w:lang w:val="ru-RU"/>
        </w:rPr>
        <w:t>[</w:t>
      </w:r>
      <w:r w:rsidR="00C52F19">
        <w:rPr>
          <w:sz w:val="24"/>
          <w:szCs w:val="24"/>
          <w:lang w:val="ru-RU"/>
        </w:rPr>
        <w:t>…</w:t>
      </w:r>
      <w:r w:rsidR="001F512D" w:rsidRPr="001907B9">
        <w:rPr>
          <w:sz w:val="24"/>
          <w:szCs w:val="24"/>
          <w:lang w:val="ru-RU"/>
        </w:rPr>
        <w:t>]</w:t>
      </w:r>
      <w:r w:rsidRPr="00CE5D54">
        <w:rPr>
          <w:sz w:val="24"/>
          <w:szCs w:val="24"/>
        </w:rPr>
        <w:t xml:space="preserve"> тис. дол. США.</w:t>
      </w:r>
    </w:p>
    <w:p w:rsidR="004740E5" w:rsidRPr="00CE5D54" w:rsidRDefault="004740E5" w:rsidP="00C8298D">
      <w:pPr>
        <w:spacing w:line="240" w:lineRule="auto"/>
        <w:ind w:firstLine="709"/>
        <w:rPr>
          <w:sz w:val="24"/>
          <w:szCs w:val="24"/>
        </w:rPr>
      </w:pPr>
      <w:r w:rsidRPr="00CE5D54">
        <w:rPr>
          <w:sz w:val="24"/>
          <w:szCs w:val="24"/>
        </w:rPr>
        <w:t xml:space="preserve">Використання гідропоніки і контроль технології вирощування дозволяє отримувати цілорічно якісні овочі з безпечним/дозволеним вмістом хімічних речовин (нітратів, нітритів, важких металів, тощо), які тривалий час зберігають свіжість і споживчі властивості. Так, вирощені в організованих теплицях </w:t>
      </w:r>
      <w:r w:rsidR="00134A3B">
        <w:rPr>
          <w:sz w:val="24"/>
          <w:szCs w:val="24"/>
        </w:rPr>
        <w:t>О</w:t>
      </w:r>
      <w:r w:rsidR="00134A3B" w:rsidRPr="00CE5D54">
        <w:rPr>
          <w:sz w:val="24"/>
          <w:szCs w:val="24"/>
        </w:rPr>
        <w:t xml:space="preserve">гірки </w:t>
      </w:r>
      <w:r w:rsidRPr="00CE5D54">
        <w:rPr>
          <w:sz w:val="24"/>
          <w:szCs w:val="24"/>
        </w:rPr>
        <w:t>(залежно від сорту) зберігаються 20-30 діб при температурі 10-14°С та відносній вологості 90-95</w:t>
      </w:r>
      <w:r w:rsidR="00134A3B">
        <w:rPr>
          <w:sz w:val="24"/>
          <w:szCs w:val="24"/>
        </w:rPr>
        <w:t xml:space="preserve"> </w:t>
      </w:r>
      <w:r w:rsidRPr="00CE5D54">
        <w:rPr>
          <w:sz w:val="24"/>
          <w:szCs w:val="24"/>
        </w:rPr>
        <w:t xml:space="preserve">%. Терміни зберігання </w:t>
      </w:r>
      <w:r w:rsidR="00134A3B">
        <w:rPr>
          <w:sz w:val="24"/>
          <w:szCs w:val="24"/>
        </w:rPr>
        <w:t>П</w:t>
      </w:r>
      <w:r w:rsidR="00134A3B" w:rsidRPr="00CE5D54">
        <w:rPr>
          <w:sz w:val="24"/>
          <w:szCs w:val="24"/>
        </w:rPr>
        <w:t xml:space="preserve">омідорів </w:t>
      </w:r>
      <w:r w:rsidRPr="00CE5D54">
        <w:rPr>
          <w:sz w:val="24"/>
          <w:szCs w:val="24"/>
        </w:rPr>
        <w:t>за аналогічних умов зберігання складають 30-45 діб (залежно від сорту). Такі овочі можуть транспортуватися по всій території України, аналогічно імпортній продукції.</w:t>
      </w:r>
    </w:p>
    <w:p w:rsidR="00702BD9" w:rsidRPr="00CE5D54" w:rsidRDefault="004740E5" w:rsidP="00C8298D">
      <w:pPr>
        <w:spacing w:line="240" w:lineRule="auto"/>
        <w:ind w:firstLine="709"/>
        <w:rPr>
          <w:sz w:val="24"/>
          <w:szCs w:val="24"/>
        </w:rPr>
      </w:pPr>
      <w:r w:rsidRPr="00CE5D54">
        <w:rPr>
          <w:sz w:val="24"/>
          <w:szCs w:val="24"/>
        </w:rPr>
        <w:t>Мінімальний термін збереження свіжості</w:t>
      </w:r>
      <w:r w:rsidR="001F512D" w:rsidRPr="001907B9">
        <w:rPr>
          <w:sz w:val="24"/>
          <w:szCs w:val="24"/>
        </w:rPr>
        <w:t xml:space="preserve"> </w:t>
      </w:r>
      <w:r w:rsidR="001F512D">
        <w:rPr>
          <w:sz w:val="24"/>
          <w:szCs w:val="24"/>
        </w:rPr>
        <w:t>овочів</w:t>
      </w:r>
      <w:r w:rsidRPr="00CE5D54">
        <w:rPr>
          <w:sz w:val="24"/>
          <w:szCs w:val="24"/>
        </w:rPr>
        <w:t xml:space="preserve"> не менше ніж 21 доба і суворе дотримання періодичності та обсягів поставок якісної продукції є ключовими умовами роздрібних мереж для постачальників такої продукції. Їх виконання можуть забезпечити лише вітчизняні сільськогосподарські підприємства, а також іноземні постачальники аналогічної продукції. Тобто, в </w:t>
      </w:r>
      <w:r w:rsidR="00DB66FA" w:rsidRPr="00CE5D54">
        <w:rPr>
          <w:sz w:val="24"/>
          <w:szCs w:val="24"/>
        </w:rPr>
        <w:t>"</w:t>
      </w:r>
      <w:r w:rsidRPr="00CE5D54">
        <w:rPr>
          <w:sz w:val="24"/>
          <w:szCs w:val="24"/>
        </w:rPr>
        <w:t>битві</w:t>
      </w:r>
      <w:r w:rsidR="00DB66FA" w:rsidRPr="00CE5D54">
        <w:rPr>
          <w:sz w:val="24"/>
          <w:szCs w:val="24"/>
        </w:rPr>
        <w:t>"</w:t>
      </w:r>
      <w:r w:rsidRPr="00CE5D54">
        <w:rPr>
          <w:sz w:val="24"/>
          <w:szCs w:val="24"/>
        </w:rPr>
        <w:t xml:space="preserve"> за доступ до прилавка роздрібних мереж з турецькими овочами закритого ґрунту конкурують овочі українських </w:t>
      </w:r>
      <w:r w:rsidR="00E474C4" w:rsidRPr="00CE5D54">
        <w:rPr>
          <w:sz w:val="24"/>
          <w:szCs w:val="24"/>
        </w:rPr>
        <w:t>сільгосппідприємств</w:t>
      </w:r>
      <w:r w:rsidRPr="00CE5D54">
        <w:rPr>
          <w:sz w:val="24"/>
          <w:szCs w:val="24"/>
        </w:rPr>
        <w:t>.</w:t>
      </w:r>
    </w:p>
    <w:p w:rsidR="004740E5" w:rsidRPr="00CE5D54" w:rsidRDefault="004740E5" w:rsidP="00C8298D">
      <w:pPr>
        <w:spacing w:line="240" w:lineRule="auto"/>
        <w:ind w:firstLine="709"/>
        <w:rPr>
          <w:sz w:val="24"/>
          <w:szCs w:val="24"/>
        </w:rPr>
      </w:pPr>
      <w:r w:rsidRPr="00CE5D54">
        <w:rPr>
          <w:sz w:val="24"/>
          <w:szCs w:val="24"/>
        </w:rPr>
        <w:t xml:space="preserve">Домогосподарства (включаючи ФОП) вирощують овочі закритого ґрунту головним чином у невеликих теплицях площею до </w:t>
      </w:r>
      <w:r w:rsidR="00276B63" w:rsidRPr="00DE5437">
        <w:rPr>
          <w:sz w:val="24"/>
          <w:szCs w:val="24"/>
          <w:lang w:val="ru-RU"/>
        </w:rPr>
        <w:t>[…]</w:t>
      </w:r>
      <w:r w:rsidRPr="00CE5D54">
        <w:rPr>
          <w:sz w:val="24"/>
          <w:szCs w:val="24"/>
        </w:rPr>
        <w:t xml:space="preserve"> м</w:t>
      </w:r>
      <w:r w:rsidRPr="00483BF3">
        <w:rPr>
          <w:sz w:val="24"/>
          <w:szCs w:val="24"/>
          <w:vertAlign w:val="superscript"/>
        </w:rPr>
        <w:t>2</w:t>
      </w:r>
      <w:r w:rsidRPr="00CE5D54">
        <w:rPr>
          <w:sz w:val="24"/>
          <w:szCs w:val="24"/>
        </w:rPr>
        <w:t>, значна частина яких покрита плівкою і немає системи опалення. Через невелику площу теплиці і відсутність якісного опалення, закладається і отримується один врожай в рік, протягом 1-2 місяців. До роботи в таких теплицях зазвичай залучаються члени сім’ї, наймана праця не використовується (в окремих випадках можуть залучатися наймані працівники на короткий проміжок часу збору врожаю, зазвичай без офіційного працевлаштування).</w:t>
      </w:r>
    </w:p>
    <w:p w:rsidR="004740E5" w:rsidRPr="00CE5D54" w:rsidRDefault="004740E5" w:rsidP="00C8298D">
      <w:pPr>
        <w:spacing w:line="240" w:lineRule="auto"/>
        <w:ind w:firstLine="709"/>
        <w:rPr>
          <w:sz w:val="24"/>
          <w:szCs w:val="24"/>
        </w:rPr>
      </w:pPr>
      <w:r w:rsidRPr="00CE5D54">
        <w:rPr>
          <w:sz w:val="24"/>
          <w:szCs w:val="24"/>
        </w:rPr>
        <w:lastRenderedPageBreak/>
        <w:t>Оскільки мала площа унеможливлює використання гідропоніки, у теплицях домогосподарств використовується застаріла ґрунтова технологія вирощування. Через відсутність лабораторії, контроль за розвитком рослин лише візуальний, без проведення регулярних хімічних аналізів ґрунту і стебел рослин, як у сільськогосподарських підприємств. Тому у вирощених овочах може бути підвищений вміст шкідливих речовин, наприклад, нітратів чи нітритів. Реалізувати таку продукцію можна нелегально на стихійних ринках, де відсутній будь-який контроль за якістю продукції.</w:t>
      </w:r>
    </w:p>
    <w:p w:rsidR="004740E5" w:rsidRPr="00CE5D54" w:rsidRDefault="004740E5" w:rsidP="00C8298D">
      <w:pPr>
        <w:spacing w:line="240" w:lineRule="auto"/>
        <w:ind w:firstLine="709"/>
        <w:rPr>
          <w:sz w:val="24"/>
          <w:szCs w:val="24"/>
        </w:rPr>
      </w:pPr>
      <w:r w:rsidRPr="00CE5D54">
        <w:rPr>
          <w:sz w:val="24"/>
          <w:szCs w:val="24"/>
        </w:rPr>
        <w:t xml:space="preserve">Через використання застарілої ґрунтової технології вирощування, овочі закритого ґрунту домогосподарств мають невеликі терміни зберігання – 5-10 діб для </w:t>
      </w:r>
      <w:r w:rsidR="00EA0161">
        <w:rPr>
          <w:sz w:val="24"/>
          <w:szCs w:val="24"/>
        </w:rPr>
        <w:t>О</w:t>
      </w:r>
      <w:r w:rsidR="00EA0161" w:rsidRPr="00CE5D54">
        <w:rPr>
          <w:sz w:val="24"/>
          <w:szCs w:val="24"/>
        </w:rPr>
        <w:t>гірків</w:t>
      </w:r>
      <w:r w:rsidRPr="00CE5D54">
        <w:rPr>
          <w:sz w:val="24"/>
          <w:szCs w:val="24"/>
        </w:rPr>
        <w:t xml:space="preserve"> і 10-14 діб для </w:t>
      </w:r>
      <w:r w:rsidR="00EA0161">
        <w:rPr>
          <w:sz w:val="24"/>
          <w:szCs w:val="24"/>
        </w:rPr>
        <w:t>П</w:t>
      </w:r>
      <w:r w:rsidR="00EA0161" w:rsidRPr="00CE5D54">
        <w:rPr>
          <w:sz w:val="24"/>
          <w:szCs w:val="24"/>
        </w:rPr>
        <w:t xml:space="preserve">омідорів </w:t>
      </w:r>
      <w:r w:rsidRPr="00CE5D54">
        <w:rPr>
          <w:sz w:val="24"/>
          <w:szCs w:val="24"/>
        </w:rPr>
        <w:t>(при температурі 10-14°С та відносній вологості 90-95</w:t>
      </w:r>
      <w:r w:rsidR="00435CF9">
        <w:rPr>
          <w:sz w:val="24"/>
          <w:szCs w:val="24"/>
        </w:rPr>
        <w:t xml:space="preserve"> </w:t>
      </w:r>
      <w:r w:rsidRPr="00CE5D54">
        <w:rPr>
          <w:sz w:val="24"/>
          <w:szCs w:val="24"/>
        </w:rPr>
        <w:t>%). Це в рази менше, ніж у овочів сільгосппідприємств, і нижче вимог роздрібних торгівців щодо мінімальних термінів зберігання (від 21 доби). Тому такі овочі не можна транспортувати по всій території України.</w:t>
      </w:r>
    </w:p>
    <w:p w:rsidR="00313607" w:rsidRPr="00CE5D54" w:rsidRDefault="00313607" w:rsidP="00C8298D">
      <w:pPr>
        <w:spacing w:line="240" w:lineRule="auto"/>
        <w:ind w:firstLine="709"/>
        <w:rPr>
          <w:sz w:val="24"/>
          <w:szCs w:val="24"/>
        </w:rPr>
      </w:pPr>
      <w:r w:rsidRPr="00CE5D54">
        <w:rPr>
          <w:sz w:val="24"/>
          <w:szCs w:val="24"/>
        </w:rPr>
        <w:t xml:space="preserve">Через низьку якість продукції, що не відповідає вимогам роздрібної торгівлі, вирощені в теплицях домогосподарств (включаючи ФОП) овочі закритого ґрунту використовуються для власного споживання або реалізуються поблизу місць вирощування на місцевих базарах. Овочі, вирощенні без контролю хімічного складу і з підвищеним вмістом шкідливих речовин, реалізуються </w:t>
      </w:r>
      <w:r w:rsidR="00EA0161" w:rsidRPr="00CE5D54">
        <w:rPr>
          <w:sz w:val="24"/>
          <w:szCs w:val="24"/>
        </w:rPr>
        <w:t>"</w:t>
      </w:r>
      <w:r w:rsidRPr="00CE5D54">
        <w:rPr>
          <w:sz w:val="24"/>
          <w:szCs w:val="24"/>
        </w:rPr>
        <w:t>в чорну</w:t>
      </w:r>
      <w:r w:rsidR="00EA0161" w:rsidRPr="00CE5D54">
        <w:rPr>
          <w:sz w:val="24"/>
          <w:szCs w:val="24"/>
        </w:rPr>
        <w:t>"</w:t>
      </w:r>
      <w:r w:rsidRPr="00CE5D54">
        <w:rPr>
          <w:sz w:val="24"/>
          <w:szCs w:val="24"/>
        </w:rPr>
        <w:t xml:space="preserve"> на стихійних ринках без документів. Статистика щодо обсягів реалізації овочів закритого ґрунту домогосподарств на базарах і стихійних ринках відсутня.</w:t>
      </w:r>
    </w:p>
    <w:p w:rsidR="004740E5" w:rsidRPr="00CE5D54" w:rsidRDefault="0055382E" w:rsidP="00C8298D">
      <w:pPr>
        <w:spacing w:line="240" w:lineRule="auto"/>
        <w:ind w:firstLine="709"/>
        <w:rPr>
          <w:sz w:val="24"/>
          <w:szCs w:val="24"/>
        </w:rPr>
      </w:pPr>
      <w:r>
        <w:rPr>
          <w:sz w:val="24"/>
          <w:szCs w:val="24"/>
        </w:rPr>
        <w:t>О</w:t>
      </w:r>
      <w:r w:rsidR="00313607" w:rsidRPr="00CE5D54">
        <w:rPr>
          <w:sz w:val="24"/>
          <w:szCs w:val="24"/>
        </w:rPr>
        <w:t>сновна частина вирощених домогосподарствами овочів споживається власне ними</w:t>
      </w:r>
      <w:r w:rsidR="0000609B" w:rsidRPr="00CE5D54">
        <w:rPr>
          <w:sz w:val="24"/>
          <w:szCs w:val="24"/>
        </w:rPr>
        <w:t>.</w:t>
      </w:r>
    </w:p>
    <w:p w:rsidR="00162255" w:rsidRPr="00CE5D54" w:rsidRDefault="00162255" w:rsidP="00C8298D">
      <w:pPr>
        <w:spacing w:line="240" w:lineRule="auto"/>
        <w:ind w:firstLine="709"/>
        <w:rPr>
          <w:sz w:val="24"/>
          <w:szCs w:val="24"/>
        </w:rPr>
      </w:pPr>
      <w:r w:rsidRPr="00CE5D54">
        <w:rPr>
          <w:sz w:val="24"/>
          <w:szCs w:val="24"/>
        </w:rPr>
        <w:t xml:space="preserve">Так, обсяги реалізації </w:t>
      </w:r>
      <w:r w:rsidR="007526CF">
        <w:rPr>
          <w:sz w:val="24"/>
          <w:szCs w:val="24"/>
        </w:rPr>
        <w:t>О</w:t>
      </w:r>
      <w:r w:rsidRPr="00CE5D54">
        <w:rPr>
          <w:sz w:val="24"/>
          <w:szCs w:val="24"/>
        </w:rPr>
        <w:t xml:space="preserve">гірків і </w:t>
      </w:r>
      <w:r w:rsidR="007526CF">
        <w:rPr>
          <w:sz w:val="24"/>
          <w:szCs w:val="24"/>
        </w:rPr>
        <w:t>П</w:t>
      </w:r>
      <w:r w:rsidRPr="00CE5D54">
        <w:rPr>
          <w:sz w:val="24"/>
          <w:szCs w:val="24"/>
        </w:rPr>
        <w:t>омідорів в Україні в 201</w:t>
      </w:r>
      <w:r w:rsidR="007526CF">
        <w:rPr>
          <w:sz w:val="24"/>
          <w:szCs w:val="24"/>
        </w:rPr>
        <w:t>9</w:t>
      </w:r>
      <w:r w:rsidR="00845FCF" w:rsidRPr="00CE5D54">
        <w:rPr>
          <w:sz w:val="24"/>
          <w:szCs w:val="24"/>
        </w:rPr>
        <w:t xml:space="preserve"> </w:t>
      </w:r>
      <w:r w:rsidR="00435CF9">
        <w:rPr>
          <w:sz w:val="24"/>
          <w:szCs w:val="24"/>
        </w:rPr>
        <w:t>-</w:t>
      </w:r>
      <w:r w:rsidRPr="00CE5D54">
        <w:rPr>
          <w:sz w:val="24"/>
          <w:szCs w:val="24"/>
        </w:rPr>
        <w:t xml:space="preserve"> </w:t>
      </w:r>
      <w:r w:rsidR="00B04E74">
        <w:rPr>
          <w:sz w:val="24"/>
          <w:szCs w:val="24"/>
        </w:rPr>
        <w:t xml:space="preserve">2021 </w:t>
      </w:r>
      <w:r w:rsidRPr="00CE5D54">
        <w:rPr>
          <w:sz w:val="24"/>
          <w:szCs w:val="24"/>
        </w:rPr>
        <w:t>рр. практично відповідали обсягам їх вирощування сільськогосподарськими підприємствами. Іншими словами, саме продукція сільгосппідприємств формує товарний ринок овочів, в той час як продукція домогосподарств використовується для власного споживання або реалізується на стихійних ринках, де відсутній облік/статистика.</w:t>
      </w:r>
    </w:p>
    <w:p w:rsidR="00162255" w:rsidRPr="00CE5D54" w:rsidRDefault="00162255" w:rsidP="00C8298D">
      <w:pPr>
        <w:spacing w:line="240" w:lineRule="auto"/>
        <w:ind w:firstLine="709"/>
        <w:rPr>
          <w:sz w:val="24"/>
          <w:szCs w:val="24"/>
        </w:rPr>
      </w:pPr>
      <w:r w:rsidRPr="00CE5D54">
        <w:rPr>
          <w:sz w:val="24"/>
          <w:szCs w:val="24"/>
        </w:rPr>
        <w:t>Таким чином, овочі закритого ґрунту сільськогосподарських підприємств і домогосподарств через різні технології вирощування мають різні споживчі властивості (тривалість зберігання, вміст різних речовин, наприклад нітратів і нітритів, тощо), і, відповідно, різних споживачів.</w:t>
      </w:r>
    </w:p>
    <w:p w:rsidR="00162255" w:rsidRPr="00CE5D54" w:rsidRDefault="00162255" w:rsidP="00C8298D">
      <w:pPr>
        <w:spacing w:line="240" w:lineRule="auto"/>
        <w:ind w:firstLine="709"/>
        <w:rPr>
          <w:sz w:val="24"/>
          <w:szCs w:val="24"/>
        </w:rPr>
      </w:pPr>
      <w:r w:rsidRPr="00CE5D54">
        <w:rPr>
          <w:sz w:val="24"/>
          <w:szCs w:val="24"/>
        </w:rPr>
        <w:t xml:space="preserve">Так, сільськогосподарські підприємства реалізують овочі через організовану систему роздрібної торгівлі (включаючи мережі супермаркетів), в той час як домогосподарства </w:t>
      </w:r>
      <w:r w:rsidR="006C0599" w:rsidRPr="00CE5D54">
        <w:rPr>
          <w:sz w:val="24"/>
          <w:szCs w:val="24"/>
        </w:rPr>
        <w:t>свої вирощені</w:t>
      </w:r>
      <w:r w:rsidRPr="00CE5D54">
        <w:rPr>
          <w:sz w:val="24"/>
          <w:szCs w:val="24"/>
        </w:rPr>
        <w:t xml:space="preserve"> овочі використовують для власного споживання або реалізують на місцевих базарах чи стихійних ринках.</w:t>
      </w:r>
    </w:p>
    <w:p w:rsidR="008B53D5" w:rsidRPr="00CE5D54" w:rsidRDefault="00D3102F" w:rsidP="00F95DCB">
      <w:pPr>
        <w:keepNext/>
        <w:widowControl/>
        <w:numPr>
          <w:ilvl w:val="1"/>
          <w:numId w:val="4"/>
        </w:numPr>
        <w:spacing w:before="120" w:line="240" w:lineRule="auto"/>
        <w:ind w:left="0" w:firstLine="709"/>
        <w:outlineLvl w:val="1"/>
        <w:rPr>
          <w:rFonts w:eastAsia="Times New Roman"/>
          <w:b/>
          <w:sz w:val="24"/>
          <w:szCs w:val="24"/>
        </w:rPr>
      </w:pPr>
      <w:r w:rsidRPr="00CE5D54">
        <w:rPr>
          <w:b/>
          <w:sz w:val="24"/>
          <w:szCs w:val="24"/>
        </w:rPr>
        <w:t xml:space="preserve"> </w:t>
      </w:r>
      <w:bookmarkStart w:id="97" w:name="_Toc196922718"/>
      <w:r w:rsidR="008B53D5" w:rsidRPr="00CE5D54">
        <w:rPr>
          <w:b/>
          <w:sz w:val="24"/>
          <w:szCs w:val="24"/>
        </w:rPr>
        <w:t>Опис та класифікація Товару, що виробляється національним товаровиробником</w:t>
      </w:r>
      <w:bookmarkEnd w:id="97"/>
    </w:p>
    <w:p w:rsidR="00042C45" w:rsidRPr="00CE5D54" w:rsidRDefault="00042C45" w:rsidP="00C8298D">
      <w:pPr>
        <w:spacing w:line="240" w:lineRule="auto"/>
        <w:ind w:firstLine="709"/>
        <w:rPr>
          <w:sz w:val="12"/>
          <w:szCs w:val="12"/>
        </w:rPr>
      </w:pP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rPr>
        <w:t>За даними Заявника в Україні відсутні єдині затверджені загальнообов’язкові стандарти щодо фізичних та якісних характеристик свіжих огірків та свіжих помідорів. Відповідно, фізичні характеристики огірків та помідорів необхідно визначати за зовнішніми ознаками: цілісність, свіжість, колір, пошкодженість шкідниками або хворобами.</w:t>
      </w:r>
    </w:p>
    <w:p w:rsidR="00CA3911" w:rsidRPr="00CE5D54" w:rsidRDefault="00CA3911" w:rsidP="00CA3911">
      <w:pPr>
        <w:spacing w:before="120" w:line="240" w:lineRule="auto"/>
        <w:ind w:firstLine="709"/>
        <w:rPr>
          <w:b/>
          <w:bCs/>
          <w:snapToGrid w:val="0"/>
          <w:color w:val="000000"/>
          <w:sz w:val="24"/>
          <w:szCs w:val="24"/>
        </w:rPr>
      </w:pPr>
      <w:r w:rsidRPr="00CE5D54">
        <w:rPr>
          <w:b/>
          <w:bCs/>
          <w:snapToGrid w:val="0"/>
          <w:color w:val="000000"/>
          <w:sz w:val="24"/>
          <w:szCs w:val="24"/>
        </w:rPr>
        <w:t>Основні характеристики Огірків:</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залежно від часу дозрівання</w:t>
      </w:r>
      <w:r w:rsidRPr="00CE5D54">
        <w:rPr>
          <w:bCs/>
          <w:snapToGrid w:val="0"/>
          <w:color w:val="000000"/>
          <w:sz w:val="24"/>
          <w:szCs w:val="24"/>
        </w:rPr>
        <w:t>: бувають ранньостиглі сорти, середньостиглі сорти, пізньостиглі сорти;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 розміром плодів</w:t>
      </w:r>
      <w:r w:rsidRPr="00CE5D54">
        <w:rPr>
          <w:bCs/>
          <w:snapToGrid w:val="0"/>
          <w:color w:val="000000"/>
          <w:sz w:val="24"/>
          <w:szCs w:val="24"/>
        </w:rPr>
        <w:t xml:space="preserve"> розрізняють короткоплідні, середньоплідні та довгоплідні сорти;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плоди</w:t>
      </w:r>
      <w:r w:rsidRPr="00CE5D54">
        <w:rPr>
          <w:bCs/>
          <w:snapToGrid w:val="0"/>
          <w:color w:val="000000"/>
          <w:sz w:val="24"/>
          <w:szCs w:val="24"/>
        </w:rPr>
        <w:t xml:space="preserve"> бувають мілкобугорчаті і крупнобугорчаті;</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залежно від типу запилення</w:t>
      </w:r>
      <w:r w:rsidRPr="00CE5D54">
        <w:rPr>
          <w:bCs/>
          <w:snapToGrid w:val="0"/>
          <w:color w:val="000000"/>
          <w:sz w:val="24"/>
          <w:szCs w:val="24"/>
        </w:rPr>
        <w:t>: партенокарпічні та самопильні;</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одиниці вимірювання</w:t>
      </w:r>
      <w:r w:rsidRPr="00CE5D54">
        <w:rPr>
          <w:bCs/>
          <w:snapToGrid w:val="0"/>
          <w:color w:val="000000"/>
          <w:sz w:val="24"/>
          <w:szCs w:val="24"/>
        </w:rPr>
        <w:t>: огірки, що продаються на ринку України, вимірюються в кг (можуть бути переведені в тони);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умови зберігання в магазинах чи на виробництві</w:t>
      </w:r>
      <w:r w:rsidRPr="00CE5D54">
        <w:rPr>
          <w:bCs/>
          <w:snapToGrid w:val="0"/>
          <w:color w:val="000000"/>
          <w:sz w:val="24"/>
          <w:szCs w:val="24"/>
        </w:rPr>
        <w:t>: зберігають свіжий огірок в холодильних камерах при температурі +4</w:t>
      </w:r>
      <w:r w:rsidR="003B0BD5" w:rsidRPr="00CE5D54">
        <w:rPr>
          <w:bCs/>
          <w:snapToGrid w:val="0"/>
          <w:color w:val="000000"/>
          <w:sz w:val="24"/>
          <w:szCs w:val="24"/>
        </w:rPr>
        <w:t>°С</w:t>
      </w:r>
      <w:r w:rsidR="003B0BD5">
        <w:rPr>
          <w:rFonts w:eastAsia="Times New Roman"/>
          <w:bCs/>
          <w:snapToGrid w:val="0"/>
          <w:color w:val="000000"/>
          <w:sz w:val="24"/>
          <w:szCs w:val="24"/>
        </w:rPr>
        <w:t xml:space="preserve"> </w:t>
      </w:r>
      <w:r w:rsidRPr="00CE5D54">
        <w:rPr>
          <w:bCs/>
          <w:snapToGrid w:val="0"/>
          <w:color w:val="000000"/>
          <w:sz w:val="24"/>
          <w:szCs w:val="24"/>
        </w:rPr>
        <w:t>- +10°С;</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упаковка для транспортування</w:t>
      </w:r>
      <w:r w:rsidRPr="00CE5D54">
        <w:rPr>
          <w:bCs/>
          <w:snapToGrid w:val="0"/>
          <w:color w:val="000000"/>
          <w:sz w:val="24"/>
          <w:szCs w:val="24"/>
        </w:rPr>
        <w:t>: свіжі огірки упаковують у картонні ящики досить щільно, на</w:t>
      </w:r>
      <w:r w:rsidR="003B0BD5">
        <w:rPr>
          <w:rFonts w:eastAsia="Times New Roman"/>
          <w:bCs/>
          <w:snapToGrid w:val="0"/>
          <w:color w:val="000000"/>
          <w:sz w:val="24"/>
          <w:szCs w:val="24"/>
        </w:rPr>
        <w:t xml:space="preserve"> </w:t>
      </w:r>
      <w:r w:rsidRPr="00CE5D54">
        <w:rPr>
          <w:bCs/>
          <w:snapToGrid w:val="0"/>
          <w:color w:val="000000"/>
          <w:sz w:val="24"/>
          <w:szCs w:val="24"/>
        </w:rPr>
        <w:t xml:space="preserve">рівні з краями тари, щоб не допустити пошкоджень під час транспортування. Кожна </w:t>
      </w:r>
      <w:r w:rsidRPr="00CE5D54">
        <w:rPr>
          <w:bCs/>
          <w:snapToGrid w:val="0"/>
          <w:color w:val="000000"/>
          <w:sz w:val="24"/>
          <w:szCs w:val="24"/>
        </w:rPr>
        <w:lastRenderedPageBreak/>
        <w:t>упаковка повинна містити огірки однієї групи за розміром;</w:t>
      </w:r>
    </w:p>
    <w:p w:rsidR="00CA3911" w:rsidRPr="00CE5D54"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термін зберігання</w:t>
      </w:r>
      <w:r w:rsidRPr="00CE5D54">
        <w:rPr>
          <w:bCs/>
          <w:snapToGrid w:val="0"/>
          <w:color w:val="000000"/>
          <w:sz w:val="24"/>
          <w:szCs w:val="24"/>
        </w:rPr>
        <w:t>: огірок свіжий зберігається не більше 20-30 діб при температурі до +10°С - +14°С та відносній вологості 90-95</w:t>
      </w:r>
      <w:r w:rsidR="003B0BD5">
        <w:rPr>
          <w:rFonts w:eastAsia="Times New Roman"/>
          <w:bCs/>
          <w:snapToGrid w:val="0"/>
          <w:color w:val="000000"/>
          <w:sz w:val="24"/>
          <w:szCs w:val="24"/>
        </w:rPr>
        <w:t xml:space="preserve"> </w:t>
      </w:r>
      <w:r w:rsidRPr="00CE5D54">
        <w:rPr>
          <w:rFonts w:eastAsia="Times New Roman"/>
          <w:bCs/>
          <w:snapToGrid w:val="0"/>
          <w:color w:val="000000"/>
          <w:sz w:val="24"/>
          <w:szCs w:val="24"/>
        </w:rPr>
        <w:t>% ;</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умови транспортування</w:t>
      </w:r>
      <w:r w:rsidRPr="00CE5D54">
        <w:rPr>
          <w:bCs/>
          <w:snapToGrid w:val="0"/>
          <w:color w:val="000000"/>
          <w:sz w:val="24"/>
          <w:szCs w:val="24"/>
        </w:rPr>
        <w:t xml:space="preserve">: свіжий огірок транспортують у спеціальних фурах, які обладнані автоматичними системами охолодження, здатними і взимку, і влітку підтримувати температуру +5°С </w:t>
      </w:r>
      <w:r w:rsidR="003B0BD5">
        <w:rPr>
          <w:rFonts w:eastAsia="Times New Roman"/>
          <w:bCs/>
          <w:snapToGrid w:val="0"/>
          <w:color w:val="000000"/>
          <w:sz w:val="24"/>
          <w:szCs w:val="24"/>
        </w:rPr>
        <w:t>-</w:t>
      </w:r>
      <w:r w:rsidR="003B0BD5" w:rsidRPr="00CE5D54">
        <w:rPr>
          <w:rFonts w:eastAsia="Times New Roman"/>
          <w:bCs/>
          <w:snapToGrid w:val="0"/>
          <w:color w:val="000000"/>
          <w:sz w:val="24"/>
          <w:szCs w:val="24"/>
        </w:rPr>
        <w:t xml:space="preserve"> </w:t>
      </w:r>
      <w:r w:rsidRPr="00CE5D54">
        <w:rPr>
          <w:bCs/>
          <w:snapToGrid w:val="0"/>
          <w:color w:val="000000"/>
          <w:sz w:val="24"/>
          <w:szCs w:val="24"/>
        </w:rPr>
        <w:t>+10°С;</w:t>
      </w:r>
    </w:p>
    <w:p w:rsidR="00CA3911" w:rsidRPr="00CE5D54"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сфера використання</w:t>
      </w:r>
      <w:r w:rsidRPr="00CE5D54">
        <w:rPr>
          <w:bCs/>
          <w:snapToGrid w:val="0"/>
          <w:color w:val="000000"/>
          <w:sz w:val="24"/>
          <w:szCs w:val="24"/>
        </w:rPr>
        <w:t>: для реалізації у свіжому вигляді та для промислового перероблення.</w:t>
      </w:r>
    </w:p>
    <w:p w:rsidR="00CA3911" w:rsidRPr="00CE5D54" w:rsidRDefault="00CA3911" w:rsidP="003E33F9">
      <w:pPr>
        <w:spacing w:before="120" w:line="240" w:lineRule="auto"/>
        <w:ind w:firstLine="709"/>
        <w:rPr>
          <w:b/>
          <w:bCs/>
          <w:snapToGrid w:val="0"/>
          <w:color w:val="000000"/>
          <w:sz w:val="24"/>
          <w:szCs w:val="24"/>
        </w:rPr>
      </w:pPr>
      <w:r w:rsidRPr="00CE5D54">
        <w:rPr>
          <w:b/>
          <w:bCs/>
          <w:snapToGrid w:val="0"/>
          <w:color w:val="000000"/>
          <w:sz w:val="24"/>
          <w:szCs w:val="24"/>
        </w:rPr>
        <w:t>Огірки можна поділити на різні типи залежно від різних критеріїв:</w:t>
      </w:r>
    </w:p>
    <w:p w:rsidR="00CA3911" w:rsidRPr="00CE5D54" w:rsidRDefault="00CA3911" w:rsidP="00CA3911">
      <w:pPr>
        <w:spacing w:line="240" w:lineRule="auto"/>
        <w:ind w:firstLine="709"/>
        <w:rPr>
          <w:bCs/>
          <w:snapToGrid w:val="0"/>
          <w:color w:val="000000"/>
          <w:sz w:val="24"/>
          <w:szCs w:val="24"/>
          <w:u w:val="single"/>
        </w:rPr>
      </w:pPr>
      <w:r w:rsidRPr="00CE5D54">
        <w:rPr>
          <w:rFonts w:eastAsia="Times New Roman"/>
          <w:bCs/>
          <w:snapToGrid w:val="0"/>
          <w:color w:val="000000"/>
          <w:sz w:val="24"/>
          <w:szCs w:val="24"/>
        </w:rPr>
        <w:t xml:space="preserve"> </w:t>
      </w:r>
      <w:r w:rsidRPr="00CE5D54">
        <w:rPr>
          <w:bCs/>
          <w:snapToGrid w:val="0"/>
          <w:color w:val="000000"/>
          <w:sz w:val="24"/>
          <w:szCs w:val="24"/>
          <w:u w:val="single"/>
        </w:rPr>
        <w:t xml:space="preserve">залежно від часу дозрівання: </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ранньостиглі сорти (характеризуються проміжком між сходами і першим збором плодів від 32 до 44 днів);</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середньостиглі сорти (характеризуються проміжком між сходами і першим збором плодів від 45 до 50 днів);</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пізньостиглі сорти (характеризуються проміжком між сходами і першим збором плодів більше 50 днів);</w:t>
      </w:r>
    </w:p>
    <w:p w:rsidR="00CA3911" w:rsidRPr="00CE5D54" w:rsidRDefault="00CA3911" w:rsidP="00D333EB">
      <w:pPr>
        <w:tabs>
          <w:tab w:val="left" w:pos="851"/>
        </w:tabs>
        <w:spacing w:line="240" w:lineRule="auto"/>
        <w:ind w:firstLine="709"/>
        <w:rPr>
          <w:bCs/>
          <w:snapToGrid w:val="0"/>
          <w:color w:val="000000"/>
          <w:sz w:val="24"/>
          <w:szCs w:val="24"/>
          <w:u w:val="single"/>
        </w:rPr>
      </w:pPr>
      <w:r w:rsidRPr="00CE5D54">
        <w:rPr>
          <w:bCs/>
          <w:snapToGrid w:val="0"/>
          <w:color w:val="000000"/>
          <w:sz w:val="24"/>
          <w:szCs w:val="24"/>
          <w:u w:val="single"/>
        </w:rPr>
        <w:t>за розміром плодів:</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огірки короткоплідних сортів (поділяють ще дві групи: до першої групи відносять ті, зеленець яких не перевищує 11 см у довжину, у другої групи зеленець не повинен перевищувати 14 см);</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огірки середньоплідних сортів (довжина зеленця не більше 25 см);</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огірки довгоплідних сортів (довжина зеленця більше 25 см);</w:t>
      </w:r>
    </w:p>
    <w:p w:rsidR="00CA3911" w:rsidRPr="00CE5D54" w:rsidRDefault="00CA3911" w:rsidP="00D333EB">
      <w:pPr>
        <w:tabs>
          <w:tab w:val="left" w:pos="851"/>
        </w:tabs>
        <w:spacing w:line="240" w:lineRule="auto"/>
        <w:ind w:firstLine="709"/>
        <w:rPr>
          <w:bCs/>
          <w:snapToGrid w:val="0"/>
          <w:color w:val="000000"/>
          <w:sz w:val="24"/>
          <w:szCs w:val="24"/>
          <w:u w:val="single"/>
        </w:rPr>
      </w:pPr>
      <w:r w:rsidRPr="00CE5D54">
        <w:rPr>
          <w:bCs/>
          <w:snapToGrid w:val="0"/>
          <w:color w:val="000000"/>
          <w:sz w:val="24"/>
          <w:szCs w:val="24"/>
          <w:u w:val="single"/>
        </w:rPr>
        <w:t>залежно від типу запилення:</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 xml:space="preserve">партенокарпічні – сорти та гібриди, яким абсолютно не потрібно запилення для утворення плодів, їхня характерна особливість – відсутність насіння в зрілих огірках. </w:t>
      </w:r>
      <w:bookmarkStart w:id="98" w:name="_Hlk196818634"/>
      <w:r w:rsidR="00A85BED">
        <w:rPr>
          <w:bCs/>
          <w:snapToGrid w:val="0"/>
          <w:color w:val="000000"/>
          <w:sz w:val="24"/>
          <w:szCs w:val="24"/>
          <w:lang w:val="en-US"/>
        </w:rPr>
        <w:t>[</w:t>
      </w:r>
      <w:r w:rsidR="00C52F19">
        <w:rPr>
          <w:bCs/>
          <w:snapToGrid w:val="0"/>
          <w:color w:val="000000"/>
          <w:sz w:val="24"/>
          <w:szCs w:val="24"/>
        </w:rPr>
        <w:t>…</w:t>
      </w:r>
      <w:r w:rsidR="00A85BED">
        <w:rPr>
          <w:bCs/>
          <w:snapToGrid w:val="0"/>
          <w:color w:val="000000"/>
          <w:sz w:val="24"/>
          <w:szCs w:val="24"/>
          <w:lang w:val="en-US"/>
        </w:rPr>
        <w:t>]</w:t>
      </w:r>
      <w:bookmarkEnd w:id="98"/>
      <w:r w:rsidRPr="00CE5D54">
        <w:rPr>
          <w:bCs/>
          <w:snapToGrid w:val="0"/>
          <w:color w:val="000000"/>
          <w:sz w:val="24"/>
          <w:szCs w:val="24"/>
        </w:rPr>
        <w:t>;</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самопильні здатні утворювати зав’язі без комах. В одній квітці містяться і тичинки, і маточки, тому запилення відбувається без участі зовнішніх факторів</w:t>
      </w:r>
      <w:r w:rsidR="00B959E1">
        <w:rPr>
          <w:bCs/>
          <w:snapToGrid w:val="0"/>
          <w:color w:val="000000"/>
          <w:sz w:val="24"/>
          <w:szCs w:val="24"/>
        </w:rPr>
        <w:t xml:space="preserve"> </w:t>
      </w:r>
      <w:r w:rsidR="00B959E1" w:rsidRPr="00DE5437">
        <w:rPr>
          <w:bCs/>
          <w:snapToGrid w:val="0"/>
          <w:color w:val="000000"/>
          <w:sz w:val="24"/>
          <w:szCs w:val="24"/>
          <w:lang w:val="ru-RU"/>
        </w:rPr>
        <w:t>[</w:t>
      </w:r>
      <w:r w:rsidR="00B959E1">
        <w:rPr>
          <w:bCs/>
          <w:snapToGrid w:val="0"/>
          <w:color w:val="000000"/>
          <w:sz w:val="24"/>
          <w:szCs w:val="24"/>
        </w:rPr>
        <w:t>…</w:t>
      </w:r>
      <w:r w:rsidR="00B959E1" w:rsidRPr="00DE5437">
        <w:rPr>
          <w:bCs/>
          <w:snapToGrid w:val="0"/>
          <w:color w:val="000000"/>
          <w:sz w:val="24"/>
          <w:szCs w:val="24"/>
          <w:lang w:val="ru-RU"/>
        </w:rPr>
        <w:t>]</w:t>
      </w:r>
      <w:r w:rsidRPr="00CE5D54">
        <w:rPr>
          <w:bCs/>
          <w:snapToGrid w:val="0"/>
          <w:color w:val="000000"/>
          <w:sz w:val="24"/>
          <w:szCs w:val="24"/>
        </w:rPr>
        <w:t>.</w:t>
      </w:r>
    </w:p>
    <w:p w:rsidR="00CA3911" w:rsidRPr="00CE5D54" w:rsidRDefault="00CA3911" w:rsidP="00D333EB">
      <w:pPr>
        <w:tabs>
          <w:tab w:val="left" w:pos="851"/>
        </w:tabs>
        <w:spacing w:before="120" w:line="240" w:lineRule="auto"/>
        <w:ind w:firstLine="709"/>
        <w:rPr>
          <w:b/>
          <w:bCs/>
          <w:snapToGrid w:val="0"/>
          <w:color w:val="000000"/>
          <w:sz w:val="24"/>
          <w:szCs w:val="24"/>
        </w:rPr>
      </w:pPr>
      <w:r w:rsidRPr="00CE5D54">
        <w:rPr>
          <w:b/>
          <w:bCs/>
          <w:snapToGrid w:val="0"/>
          <w:color w:val="000000"/>
          <w:sz w:val="24"/>
          <w:szCs w:val="24"/>
        </w:rPr>
        <w:t>Опис процесу виробництва Огірків:</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посів;</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 xml:space="preserve">вирощування розсади; </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догляд за рослинами;</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формування рослин;</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підтримка мікроклімату;</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поливи та живлення рослин;</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захист від хвороб та шкідників;</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збір врожаю;</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сортування та пакування;</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зберігання.</w:t>
      </w:r>
    </w:p>
    <w:p w:rsidR="00CA3911" w:rsidRPr="00CE5D54" w:rsidRDefault="00CA3911" w:rsidP="00F05BF9">
      <w:pPr>
        <w:spacing w:before="120" w:line="240" w:lineRule="auto"/>
        <w:ind w:firstLine="709"/>
        <w:rPr>
          <w:b/>
          <w:bCs/>
          <w:snapToGrid w:val="0"/>
          <w:color w:val="000000"/>
          <w:sz w:val="24"/>
          <w:szCs w:val="24"/>
        </w:rPr>
      </w:pPr>
      <w:r w:rsidRPr="00CE5D54">
        <w:rPr>
          <w:b/>
          <w:bCs/>
          <w:snapToGrid w:val="0"/>
          <w:color w:val="000000"/>
          <w:sz w:val="24"/>
          <w:szCs w:val="24"/>
        </w:rPr>
        <w:t>Основні характеристики Помідорів:</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 термінами дозрівання розрізняють</w:t>
      </w:r>
      <w:r w:rsidRPr="00CE5D54">
        <w:rPr>
          <w:bCs/>
          <w:snapToGrid w:val="0"/>
          <w:color w:val="000000"/>
          <w:sz w:val="24"/>
          <w:szCs w:val="24"/>
        </w:rPr>
        <w:t>: ранні</w:t>
      </w:r>
      <w:r w:rsidR="00B77488">
        <w:rPr>
          <w:rFonts w:eastAsia="Times New Roman"/>
          <w:bCs/>
          <w:snapToGrid w:val="0"/>
          <w:color w:val="000000"/>
          <w:sz w:val="24"/>
          <w:szCs w:val="24"/>
        </w:rPr>
        <w:t>,</w:t>
      </w:r>
      <w:r w:rsidR="00B77488" w:rsidRPr="00CE5D54">
        <w:rPr>
          <w:rFonts w:eastAsia="Times New Roman"/>
          <w:bCs/>
          <w:snapToGrid w:val="0"/>
          <w:color w:val="000000"/>
          <w:sz w:val="24"/>
          <w:szCs w:val="24"/>
        </w:rPr>
        <w:t xml:space="preserve"> </w:t>
      </w:r>
      <w:r w:rsidRPr="00CE5D54">
        <w:rPr>
          <w:bCs/>
          <w:snapToGrid w:val="0"/>
          <w:color w:val="000000"/>
          <w:sz w:val="24"/>
          <w:szCs w:val="24"/>
        </w:rPr>
        <w:t>середньостиглі</w:t>
      </w:r>
      <w:r w:rsidR="00B77488">
        <w:rPr>
          <w:rFonts w:eastAsia="Times New Roman"/>
          <w:bCs/>
          <w:snapToGrid w:val="0"/>
          <w:color w:val="000000"/>
          <w:sz w:val="24"/>
          <w:szCs w:val="24"/>
        </w:rPr>
        <w:t>,</w:t>
      </w:r>
      <w:r w:rsidRPr="00CE5D54">
        <w:rPr>
          <w:bCs/>
          <w:snapToGrid w:val="0"/>
          <w:color w:val="000000"/>
          <w:sz w:val="24"/>
          <w:szCs w:val="24"/>
        </w:rPr>
        <w:t>пізні;</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 розмірами куща</w:t>
      </w:r>
      <w:r w:rsidRPr="00CE5D54">
        <w:rPr>
          <w:bCs/>
          <w:snapToGrid w:val="0"/>
          <w:color w:val="000000"/>
          <w:sz w:val="24"/>
          <w:szCs w:val="24"/>
        </w:rPr>
        <w:t>: високорослі</w:t>
      </w:r>
      <w:r w:rsidR="00B77488">
        <w:rPr>
          <w:rFonts w:eastAsia="Times New Roman"/>
          <w:bCs/>
          <w:snapToGrid w:val="0"/>
          <w:color w:val="000000"/>
          <w:sz w:val="24"/>
          <w:szCs w:val="24"/>
        </w:rPr>
        <w:t>,</w:t>
      </w:r>
      <w:r w:rsidRPr="00CE5D54">
        <w:rPr>
          <w:bCs/>
          <w:snapToGrid w:val="0"/>
          <w:color w:val="000000"/>
          <w:sz w:val="24"/>
          <w:szCs w:val="24"/>
        </w:rPr>
        <w:t xml:space="preserve"> середньорослі</w:t>
      </w:r>
      <w:r w:rsidR="00B77488">
        <w:rPr>
          <w:rFonts w:eastAsia="Times New Roman"/>
          <w:bCs/>
          <w:snapToGrid w:val="0"/>
          <w:color w:val="000000"/>
          <w:sz w:val="24"/>
          <w:szCs w:val="24"/>
        </w:rPr>
        <w:t>,</w:t>
      </w:r>
      <w:r w:rsidR="00B77488" w:rsidRPr="00CE5D54">
        <w:rPr>
          <w:rFonts w:eastAsia="Times New Roman"/>
          <w:bCs/>
          <w:snapToGrid w:val="0"/>
          <w:color w:val="000000"/>
          <w:sz w:val="24"/>
          <w:szCs w:val="24"/>
        </w:rPr>
        <w:t xml:space="preserve"> </w:t>
      </w:r>
      <w:r w:rsidRPr="00CE5D54">
        <w:rPr>
          <w:bCs/>
          <w:snapToGrid w:val="0"/>
          <w:color w:val="000000"/>
          <w:sz w:val="24"/>
          <w:szCs w:val="24"/>
        </w:rPr>
        <w:t>низькорослі</w:t>
      </w:r>
      <w:r w:rsidR="00B77488">
        <w:rPr>
          <w:rFonts w:eastAsia="Times New Roman"/>
          <w:bCs/>
          <w:snapToGrid w:val="0"/>
          <w:color w:val="000000"/>
          <w:sz w:val="24"/>
          <w:szCs w:val="24"/>
        </w:rPr>
        <w:t>,</w:t>
      </w:r>
      <w:r w:rsidR="00B77488" w:rsidRPr="00CE5D54">
        <w:rPr>
          <w:rFonts w:eastAsia="Times New Roman"/>
          <w:bCs/>
          <w:snapToGrid w:val="0"/>
          <w:color w:val="000000"/>
          <w:sz w:val="24"/>
          <w:szCs w:val="24"/>
        </w:rPr>
        <w:t xml:space="preserve"> </w:t>
      </w:r>
      <w:r w:rsidRPr="00CE5D54">
        <w:rPr>
          <w:bCs/>
          <w:snapToGrid w:val="0"/>
          <w:color w:val="000000"/>
          <w:sz w:val="24"/>
          <w:szCs w:val="24"/>
        </w:rPr>
        <w:t>штамб;</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 забарвленням</w:t>
      </w:r>
      <w:r w:rsidRPr="00CE5D54">
        <w:rPr>
          <w:bCs/>
          <w:snapToGrid w:val="0"/>
          <w:color w:val="000000"/>
          <w:sz w:val="24"/>
          <w:szCs w:val="24"/>
        </w:rPr>
        <w:t xml:space="preserve">: стиглі плоди мають різноманітне забарвлення: від жовтого, оранжево-червоного до червоного кольору, бувають зелені, фіолетові і навіть чорні; </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одиниці вимірювання</w:t>
      </w:r>
      <w:r w:rsidRPr="00CE5D54">
        <w:rPr>
          <w:bCs/>
          <w:snapToGrid w:val="0"/>
          <w:color w:val="000000"/>
          <w:sz w:val="24"/>
          <w:szCs w:val="24"/>
        </w:rPr>
        <w:t>: помідори, що продаються на ринку України, вимірюються в кг (можуть бути переведені в тони);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умови зберігання в магазинах чи на виробництві</w:t>
      </w:r>
      <w:r w:rsidRPr="00CE5D54">
        <w:rPr>
          <w:bCs/>
          <w:snapToGrid w:val="0"/>
          <w:color w:val="000000"/>
          <w:sz w:val="24"/>
          <w:szCs w:val="24"/>
        </w:rPr>
        <w:t>: зберігають свіжі помідори в закритих чистих вентильованих приміщеннях за температури  до +15°С;</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упаковка для транспортування</w:t>
      </w:r>
      <w:r w:rsidRPr="00CE5D54">
        <w:rPr>
          <w:bCs/>
          <w:snapToGrid w:val="0"/>
          <w:color w:val="000000"/>
          <w:sz w:val="24"/>
          <w:szCs w:val="24"/>
        </w:rPr>
        <w:t>: свіжі помідори упаковують у ящики дощаті багато бортні або дерев’яні щільними рядами врівень з краями тари;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термін зберігання</w:t>
      </w:r>
      <w:r w:rsidRPr="00CE5D54">
        <w:rPr>
          <w:bCs/>
          <w:snapToGrid w:val="0"/>
          <w:color w:val="000000"/>
          <w:sz w:val="24"/>
          <w:szCs w:val="24"/>
        </w:rPr>
        <w:t xml:space="preserve">: терміни зберігання помідорів червоного (жовтого, помаранчевого), </w:t>
      </w:r>
      <w:r w:rsidRPr="00CE5D54">
        <w:rPr>
          <w:bCs/>
          <w:snapToGrid w:val="0"/>
          <w:color w:val="000000"/>
          <w:sz w:val="24"/>
          <w:szCs w:val="24"/>
        </w:rPr>
        <w:lastRenderedPageBreak/>
        <w:t>рожевого ступеня зрілості за температури 0-2°С – не більше 1-1,5 місяця; бурого ступеня зрілості за температури 4-6°С, молочного ступеня зрілості за температури 8-10°С, зеленого ступеня зрілості за температури 12-14°С – не більше 1 місяця;</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умови транспортування</w:t>
      </w:r>
      <w:r w:rsidRPr="00CE5D54">
        <w:rPr>
          <w:bCs/>
          <w:snapToGrid w:val="0"/>
          <w:color w:val="000000"/>
          <w:sz w:val="24"/>
          <w:szCs w:val="24"/>
        </w:rPr>
        <w:t>: свіжі помідори транспортують усіма видами транспорту відповідно до правил перевезення швидкопсувних вантажів, що діють для цього виду транспорту. Свіжі помідори молочного ступеню зрілості, цілком сформовані, допускаються до перевезення без охолодження в літній період тільки на далекі відстані (при міжобласних перевезеннях). Свіжі помідори червоного ступеня зрілості допускаються до перевезення авторефрижераторами і автомашинами для місцевого постачання. При транспортуванні свіжих томатів у рефрижераторних вагонах висота укладання ящиків повинна бути не менше 1,6 м і не більше 2,4 м. Температурний режим транспортування має бути до +15 градусів;</w:t>
      </w:r>
    </w:p>
    <w:p w:rsidR="00CA3911" w:rsidRPr="00CE5D54"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сфера використання</w:t>
      </w:r>
      <w:r w:rsidRPr="00CE5D54">
        <w:rPr>
          <w:bCs/>
          <w:snapToGrid w:val="0"/>
          <w:color w:val="000000"/>
          <w:sz w:val="24"/>
          <w:szCs w:val="24"/>
        </w:rPr>
        <w:t>: для реалізації у свіжому вигляді та для промислового перероблення.</w:t>
      </w:r>
    </w:p>
    <w:p w:rsidR="00CA3911" w:rsidRPr="00CE5D54" w:rsidRDefault="00CA3911" w:rsidP="003E33F9">
      <w:pPr>
        <w:spacing w:before="120" w:line="240" w:lineRule="auto"/>
        <w:ind w:firstLine="709"/>
        <w:rPr>
          <w:rFonts w:eastAsia="Times New Roman"/>
          <w:bCs/>
          <w:snapToGrid w:val="0"/>
          <w:color w:val="000000"/>
          <w:sz w:val="24"/>
          <w:szCs w:val="24"/>
        </w:rPr>
      </w:pPr>
      <w:r w:rsidRPr="00CE5D54">
        <w:rPr>
          <w:b/>
          <w:bCs/>
          <w:snapToGrid w:val="0"/>
          <w:color w:val="000000"/>
          <w:sz w:val="24"/>
          <w:szCs w:val="24"/>
        </w:rPr>
        <w:t>Помідори можна поділити на різні типи</w:t>
      </w:r>
      <w:r w:rsidRPr="00CE5D54">
        <w:rPr>
          <w:rFonts w:eastAsia="Times New Roman"/>
          <w:bCs/>
          <w:snapToGrid w:val="0"/>
          <w:color w:val="000000"/>
          <w:sz w:val="24"/>
          <w:szCs w:val="24"/>
        </w:rPr>
        <w:t>:</w:t>
      </w:r>
    </w:p>
    <w:p w:rsidR="00CA3911" w:rsidRPr="00CE5D54" w:rsidRDefault="00CA3911" w:rsidP="00CA3911">
      <w:pPr>
        <w:spacing w:line="240" w:lineRule="auto"/>
        <w:ind w:firstLine="709"/>
        <w:rPr>
          <w:bCs/>
          <w:snapToGrid w:val="0"/>
          <w:color w:val="000000"/>
          <w:sz w:val="24"/>
          <w:szCs w:val="24"/>
          <w:u w:val="single"/>
        </w:rPr>
      </w:pPr>
      <w:r w:rsidRPr="00CE5D54">
        <w:rPr>
          <w:bCs/>
          <w:snapToGrid w:val="0"/>
          <w:color w:val="000000"/>
          <w:sz w:val="24"/>
          <w:szCs w:val="24"/>
          <w:u w:val="single"/>
        </w:rPr>
        <w:t xml:space="preserve">за термінами дозрівання: </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ранні (плодоносять через 80-90 діб після посіву);</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середньостиглі (помідори дозрівають через 100-120 днів);</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пізні (вегетаційний термін досягає 120-140 днів після посадки насінням);</w:t>
      </w:r>
    </w:p>
    <w:p w:rsidR="00CA3911" w:rsidRPr="00CE5D54" w:rsidRDefault="00CA3911" w:rsidP="00CA3911">
      <w:pPr>
        <w:tabs>
          <w:tab w:val="left" w:pos="851"/>
        </w:tabs>
        <w:spacing w:line="240" w:lineRule="auto"/>
        <w:ind w:firstLine="709"/>
        <w:rPr>
          <w:rFonts w:eastAsia="Times New Roman"/>
          <w:bCs/>
          <w:snapToGrid w:val="0"/>
          <w:color w:val="000000"/>
          <w:sz w:val="24"/>
          <w:szCs w:val="24"/>
        </w:rPr>
      </w:pPr>
      <w:r w:rsidRPr="00CE5D54">
        <w:rPr>
          <w:bCs/>
          <w:snapToGrid w:val="0"/>
          <w:color w:val="000000"/>
          <w:sz w:val="24"/>
          <w:szCs w:val="24"/>
          <w:u w:val="single"/>
        </w:rPr>
        <w:t>за розміром плодів</w:t>
      </w:r>
      <w:r w:rsidRPr="00CE5D54">
        <w:rPr>
          <w:rFonts w:eastAsia="Times New Roman"/>
          <w:bCs/>
          <w:snapToGrid w:val="0"/>
          <w:color w:val="000000"/>
          <w:sz w:val="24"/>
          <w:szCs w:val="24"/>
        </w:rPr>
        <w:t>:</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високорослі (виростають понад 1,5 м);</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середньорослі (виростають від 1 до 1,5 м);</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низькорослі (томати-карлики, висота куща яких не перевищує 0,5-0,6 м);</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штамб (невисокі (до 0,5 м) томати з товстими стеблами, з обмеженим розгалуженням);</w:t>
      </w:r>
    </w:p>
    <w:p w:rsidR="00B959E1"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за кольором</w:t>
      </w:r>
      <w:r w:rsidRPr="00CE5D54">
        <w:rPr>
          <w:rFonts w:eastAsia="Times New Roman"/>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червоні (таке забарвлення томати мають завдяки пігменту лікопін. Саме завдяки цьому пігменту, плоди благотворно впливають на серце, виступають хорошим профілактичним засобом від різних хвороб </w:t>
      </w:r>
      <w:r w:rsidRPr="00DE5437">
        <w:rPr>
          <w:bCs/>
          <w:snapToGrid w:val="0"/>
          <w:color w:val="000000"/>
          <w:sz w:val="24"/>
          <w:szCs w:val="24"/>
          <w:lang w:val="ru-RU"/>
        </w:rPr>
        <w:t>[</w:t>
      </w:r>
      <w:r>
        <w:rPr>
          <w:bCs/>
          <w:snapToGrid w:val="0"/>
          <w:color w:val="000000"/>
          <w:sz w:val="24"/>
          <w:szCs w:val="24"/>
        </w:rPr>
        <w:t>…</w:t>
      </w:r>
      <w:r w:rsidRPr="00DE5437">
        <w:rPr>
          <w:bCs/>
          <w:snapToGrid w:val="0"/>
          <w:color w:val="000000"/>
          <w:sz w:val="24"/>
          <w:szCs w:val="24"/>
          <w:lang w:val="ru-RU"/>
        </w:rPr>
        <w:t>]</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жовто-помаранчеві (плоди містять великий відсоток бетакаротину і альфа каротину. У них також присутня велика кількість вітаміну С, що позитивно впливає на стан шкіри. При регулярному вживанні в їжу таких плодів, знижується ризик захворювань шлунка, дихальних шляхів, запальних процесів </w:t>
      </w:r>
      <w:r w:rsidRPr="00DE5437">
        <w:rPr>
          <w:bCs/>
          <w:snapToGrid w:val="0"/>
          <w:color w:val="000000"/>
          <w:sz w:val="24"/>
          <w:szCs w:val="24"/>
          <w:lang w:val="ru-RU"/>
        </w:rPr>
        <w:t>[</w:t>
      </w:r>
      <w:r>
        <w:rPr>
          <w:bCs/>
          <w:snapToGrid w:val="0"/>
          <w:color w:val="000000"/>
          <w:sz w:val="24"/>
          <w:szCs w:val="24"/>
        </w:rPr>
        <w:t>…</w:t>
      </w:r>
      <w:r w:rsidRPr="00DE5437">
        <w:rPr>
          <w:bCs/>
          <w:snapToGrid w:val="0"/>
          <w:color w:val="000000"/>
          <w:sz w:val="24"/>
          <w:szCs w:val="24"/>
          <w:lang w:val="ru-RU"/>
        </w:rPr>
        <w:t>]</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рожеві (плоди такого забарвлення набагато ніжніші і солодші, ніж червоні. У рожевих міститься велика кількість мікроелементів, каротин і лікопін, вітамін С. Томати сприяють зміцненню імунітету, покращують роботу мозку, це профілактика різноманітних хвороб тощо </w:t>
      </w:r>
      <w:r w:rsidRPr="00D9180F">
        <w:rPr>
          <w:bCs/>
          <w:snapToGrid w:val="0"/>
          <w:color w:val="000000"/>
          <w:sz w:val="24"/>
          <w:szCs w:val="24"/>
        </w:rPr>
        <w:t>[</w:t>
      </w:r>
      <w:r>
        <w:rPr>
          <w:bCs/>
          <w:snapToGrid w:val="0"/>
          <w:color w:val="000000"/>
          <w:sz w:val="24"/>
          <w:szCs w:val="24"/>
        </w:rPr>
        <w:t>…</w:t>
      </w:r>
      <w:r w:rsidRPr="00D9180F">
        <w:rPr>
          <w:bCs/>
          <w:snapToGrid w:val="0"/>
          <w:color w:val="000000"/>
          <w:sz w:val="24"/>
          <w:szCs w:val="24"/>
        </w:rPr>
        <w:t>]</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фіолетові (це забарвлення помідорів дають фенол і антоціан. Застосування в їжу плодів з таким забарвленням сприяє профілактиці погіршення пам’яті, позитивно впливають на організм </w:t>
      </w:r>
      <w:r w:rsidRPr="00DE5437">
        <w:rPr>
          <w:bCs/>
          <w:snapToGrid w:val="0"/>
          <w:color w:val="000000"/>
          <w:sz w:val="24"/>
          <w:szCs w:val="24"/>
          <w:lang w:val="ru-RU"/>
        </w:rPr>
        <w:t>[</w:t>
      </w:r>
      <w:r>
        <w:rPr>
          <w:bCs/>
          <w:snapToGrid w:val="0"/>
          <w:color w:val="000000"/>
          <w:sz w:val="24"/>
          <w:szCs w:val="24"/>
        </w:rPr>
        <w:t>…</w:t>
      </w:r>
      <w:r w:rsidRPr="00DE5437">
        <w:rPr>
          <w:bCs/>
          <w:snapToGrid w:val="0"/>
          <w:color w:val="000000"/>
          <w:sz w:val="24"/>
          <w:szCs w:val="24"/>
          <w:lang w:val="ru-RU"/>
        </w:rPr>
        <w:t>]</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зелені (цей колір не показник "незрілості" плоду, а нове диво селекції. Розроблені ці томати спеціально для алергіків, у яких є протипоказання до антоціанів/лікопін. Це прекрасний засіб від шкідливих УФ-випромінювань. Профілактика захворювань, катаракти і т.д. </w:t>
      </w:r>
      <w:r w:rsidRPr="00DE5437">
        <w:rPr>
          <w:bCs/>
          <w:snapToGrid w:val="0"/>
          <w:color w:val="000000"/>
          <w:sz w:val="24"/>
          <w:szCs w:val="24"/>
          <w:lang w:val="ru-RU"/>
        </w:rPr>
        <w:t>[</w:t>
      </w:r>
      <w:r>
        <w:rPr>
          <w:bCs/>
          <w:snapToGrid w:val="0"/>
          <w:color w:val="000000"/>
          <w:sz w:val="24"/>
          <w:szCs w:val="24"/>
        </w:rPr>
        <w:t>…</w:t>
      </w:r>
      <w:r w:rsidRPr="00DE5437">
        <w:rPr>
          <w:bCs/>
          <w:snapToGrid w:val="0"/>
          <w:color w:val="000000"/>
          <w:sz w:val="24"/>
          <w:szCs w:val="24"/>
          <w:lang w:val="ru-RU"/>
        </w:rPr>
        <w:t>]</w:t>
      </w:r>
      <w:r w:rsidRPr="00CE5D54">
        <w:rPr>
          <w:bCs/>
          <w:snapToGrid w:val="0"/>
          <w:color w:val="000000"/>
          <w:sz w:val="24"/>
          <w:szCs w:val="24"/>
        </w:rPr>
        <w:t>;</w:t>
      </w:r>
    </w:p>
    <w:p w:rsidR="00CA3911"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чорні (в плодах міститься великий відсоток антоціану </w:t>
      </w:r>
      <w:r w:rsidRPr="00DE5437">
        <w:rPr>
          <w:bCs/>
          <w:snapToGrid w:val="0"/>
          <w:color w:val="000000"/>
          <w:sz w:val="24"/>
          <w:szCs w:val="24"/>
          <w:lang w:val="ru-RU"/>
        </w:rPr>
        <w:t xml:space="preserve"> </w:t>
      </w:r>
      <w:r w:rsidR="00B959E1" w:rsidRPr="00DE5437">
        <w:rPr>
          <w:bCs/>
          <w:snapToGrid w:val="0"/>
          <w:color w:val="000000"/>
          <w:sz w:val="24"/>
          <w:szCs w:val="24"/>
          <w:lang w:val="ru-RU"/>
        </w:rPr>
        <w:t>[</w:t>
      </w:r>
      <w:r w:rsidR="00B959E1">
        <w:rPr>
          <w:bCs/>
          <w:snapToGrid w:val="0"/>
          <w:color w:val="000000"/>
          <w:sz w:val="24"/>
          <w:szCs w:val="24"/>
        </w:rPr>
        <w:t>…</w:t>
      </w:r>
      <w:r w:rsidR="00B959E1" w:rsidRPr="00DE5437">
        <w:rPr>
          <w:bCs/>
          <w:snapToGrid w:val="0"/>
          <w:color w:val="000000"/>
          <w:sz w:val="24"/>
          <w:szCs w:val="24"/>
          <w:lang w:val="ru-RU"/>
        </w:rPr>
        <w:t>]</w:t>
      </w:r>
      <w:r w:rsidR="00CA3911" w:rsidRPr="00CE5D54">
        <w:rPr>
          <w:bCs/>
          <w:snapToGrid w:val="0"/>
          <w:color w:val="000000"/>
          <w:sz w:val="24"/>
          <w:szCs w:val="24"/>
        </w:rPr>
        <w:t>.</w:t>
      </w:r>
    </w:p>
    <w:p w:rsidR="00CA3911" w:rsidRPr="00CE5D54" w:rsidRDefault="00CA3911" w:rsidP="00CA3911">
      <w:pPr>
        <w:spacing w:before="120" w:line="240" w:lineRule="auto"/>
        <w:ind w:firstLine="709"/>
        <w:rPr>
          <w:rFonts w:eastAsia="Times New Roman"/>
          <w:bCs/>
          <w:snapToGrid w:val="0"/>
          <w:color w:val="000000"/>
          <w:sz w:val="24"/>
          <w:szCs w:val="24"/>
        </w:rPr>
      </w:pPr>
      <w:r w:rsidRPr="00CE5D54">
        <w:rPr>
          <w:b/>
          <w:bCs/>
          <w:snapToGrid w:val="0"/>
          <w:color w:val="000000"/>
          <w:sz w:val="24"/>
          <w:szCs w:val="24"/>
        </w:rPr>
        <w:t>Опис процесу виробництва Помідорів</w:t>
      </w:r>
      <w:r w:rsidRPr="00CE5D54">
        <w:rPr>
          <w:rFonts w:eastAsia="Times New Roman"/>
          <w:bCs/>
          <w:snapToGrid w:val="0"/>
          <w:color w:val="000000"/>
          <w:sz w:val="24"/>
          <w:szCs w:val="24"/>
        </w:rPr>
        <w:t>:</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посів насіння;</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вирощування розсади;</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пікірування;</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посадка; </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догляд за рослинами;</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формування рослин;</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підтримка мікроклімату;</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lastRenderedPageBreak/>
        <w:t>-</w:t>
      </w:r>
      <w:r w:rsidRPr="00CE5D54">
        <w:rPr>
          <w:bCs/>
          <w:snapToGrid w:val="0"/>
          <w:color w:val="000000"/>
          <w:sz w:val="24"/>
          <w:szCs w:val="24"/>
        </w:rPr>
        <w:tab/>
        <w:t>поливи та живлення рослин;</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захист від хвороб та шкідників;</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збір врожаю;</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сортування та пакування;</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зберігання.</w:t>
      </w:r>
    </w:p>
    <w:p w:rsidR="00042C45" w:rsidRPr="00CE5D54" w:rsidRDefault="00042C45" w:rsidP="00CA3911">
      <w:pPr>
        <w:spacing w:before="120" w:line="240" w:lineRule="auto"/>
        <w:ind w:firstLine="709"/>
        <w:rPr>
          <w:sz w:val="24"/>
          <w:szCs w:val="24"/>
        </w:rPr>
      </w:pPr>
      <w:r w:rsidRPr="00CE5D54">
        <w:rPr>
          <w:sz w:val="24"/>
          <w:szCs w:val="24"/>
        </w:rPr>
        <w:t xml:space="preserve">Товар, що виробляє Заявник, є подібним до товару, що </w:t>
      </w:r>
      <w:r w:rsidR="0075225B" w:rsidRPr="00CE5D54">
        <w:rPr>
          <w:sz w:val="24"/>
          <w:szCs w:val="24"/>
        </w:rPr>
        <w:t>визначений</w:t>
      </w:r>
      <w:r w:rsidRPr="00CE5D54">
        <w:rPr>
          <w:sz w:val="24"/>
          <w:szCs w:val="24"/>
        </w:rPr>
        <w:t xml:space="preserve"> об’єктом антидемпінгового розслідування.</w:t>
      </w:r>
    </w:p>
    <w:p w:rsidR="00683A9F" w:rsidRPr="00CE5D54" w:rsidRDefault="00B92F65" w:rsidP="00F95DCB">
      <w:pPr>
        <w:keepNext/>
        <w:keepLines/>
        <w:numPr>
          <w:ilvl w:val="1"/>
          <w:numId w:val="4"/>
        </w:numPr>
        <w:tabs>
          <w:tab w:val="left" w:pos="1134"/>
        </w:tabs>
        <w:spacing w:before="120" w:line="240" w:lineRule="auto"/>
        <w:ind w:left="0" w:firstLine="709"/>
        <w:outlineLvl w:val="1"/>
        <w:rPr>
          <w:rFonts w:eastAsia="Times New Roman"/>
          <w:b/>
          <w:sz w:val="24"/>
        </w:rPr>
      </w:pPr>
      <w:bookmarkStart w:id="99" w:name="_Toc39755179"/>
      <w:bookmarkStart w:id="100" w:name="_Toc196922719"/>
      <w:bookmarkStart w:id="101" w:name="_Hlk189036987"/>
      <w:r w:rsidRPr="00CE5D54">
        <w:rPr>
          <w:b/>
          <w:sz w:val="24"/>
        </w:rPr>
        <w:t>Встановлення подібності Товару, що виробляє Заявник, до Т</w:t>
      </w:r>
      <w:r w:rsidR="000C24AF" w:rsidRPr="00CE5D54">
        <w:rPr>
          <w:b/>
          <w:sz w:val="24"/>
        </w:rPr>
        <w:t>овару, що є об’єктом розслідування</w:t>
      </w:r>
      <w:bookmarkEnd w:id="99"/>
      <w:bookmarkEnd w:id="100"/>
    </w:p>
    <w:bookmarkEnd w:id="101"/>
    <w:p w:rsidR="00D45AA6" w:rsidRPr="00CE5D54" w:rsidRDefault="00EB41A5" w:rsidP="00C8298D">
      <w:pPr>
        <w:widowControl/>
        <w:spacing w:before="120" w:line="240" w:lineRule="auto"/>
        <w:ind w:firstLine="709"/>
        <w:rPr>
          <w:color w:val="000000"/>
          <w:sz w:val="24"/>
          <w:szCs w:val="24"/>
        </w:rPr>
      </w:pPr>
      <w:r w:rsidRPr="00CE5D54">
        <w:rPr>
          <w:color w:val="000000"/>
          <w:sz w:val="24"/>
          <w:szCs w:val="24"/>
        </w:rPr>
        <w:t xml:space="preserve">З метою встановлення подібності </w:t>
      </w:r>
      <w:r w:rsidR="00217C59" w:rsidRPr="00CE5D54">
        <w:rPr>
          <w:color w:val="000000"/>
          <w:sz w:val="24"/>
          <w:szCs w:val="24"/>
        </w:rPr>
        <w:t xml:space="preserve">різновидів </w:t>
      </w:r>
      <w:r w:rsidRPr="00CE5D54">
        <w:rPr>
          <w:color w:val="000000"/>
          <w:sz w:val="24"/>
          <w:szCs w:val="24"/>
        </w:rPr>
        <w:t>Товару, що виробляє Заявник</w:t>
      </w:r>
      <w:r w:rsidR="003F5D00" w:rsidRPr="00CE5D54">
        <w:rPr>
          <w:color w:val="000000"/>
          <w:sz w:val="24"/>
          <w:szCs w:val="24"/>
        </w:rPr>
        <w:t>,</w:t>
      </w:r>
      <w:r w:rsidRPr="00CE5D54">
        <w:rPr>
          <w:color w:val="000000"/>
          <w:sz w:val="24"/>
          <w:szCs w:val="24"/>
        </w:rPr>
        <w:t xml:space="preserve"> до </w:t>
      </w:r>
      <w:r w:rsidR="00217C59" w:rsidRPr="00CE5D54">
        <w:rPr>
          <w:color w:val="000000"/>
          <w:sz w:val="24"/>
          <w:szCs w:val="24"/>
        </w:rPr>
        <w:t xml:space="preserve">різновидів </w:t>
      </w:r>
      <w:r w:rsidR="003F5D00" w:rsidRPr="00CE5D54">
        <w:rPr>
          <w:color w:val="000000"/>
          <w:sz w:val="24"/>
          <w:szCs w:val="24"/>
        </w:rPr>
        <w:t>Т</w:t>
      </w:r>
      <w:r w:rsidRPr="00CE5D54">
        <w:rPr>
          <w:color w:val="000000"/>
          <w:sz w:val="24"/>
          <w:szCs w:val="24"/>
        </w:rPr>
        <w:t>овару, що є об'єктом розслідування</w:t>
      </w:r>
      <w:r w:rsidR="003F5D00" w:rsidRPr="00CE5D54">
        <w:rPr>
          <w:color w:val="000000"/>
          <w:sz w:val="24"/>
          <w:szCs w:val="24"/>
        </w:rPr>
        <w:t>,</w:t>
      </w:r>
      <w:r w:rsidRPr="00CE5D54">
        <w:rPr>
          <w:color w:val="000000"/>
          <w:sz w:val="24"/>
          <w:szCs w:val="24"/>
        </w:rPr>
        <w:t xml:space="preserve"> Міністерством було направлено запитальники для вітчизняного виробника та іноземних виробників і/або експортерів, у яких необхідно було надати розгорнуту інформацію стосовно характеристик </w:t>
      </w:r>
      <w:r w:rsidR="00217C59" w:rsidRPr="00CE5D54">
        <w:rPr>
          <w:color w:val="000000"/>
          <w:sz w:val="24"/>
          <w:szCs w:val="24"/>
        </w:rPr>
        <w:t xml:space="preserve"> різновидів </w:t>
      </w:r>
      <w:r w:rsidRPr="00CE5D54">
        <w:rPr>
          <w:color w:val="000000"/>
          <w:sz w:val="24"/>
          <w:szCs w:val="24"/>
        </w:rPr>
        <w:t>Товару.</w:t>
      </w:r>
      <w:r w:rsidR="00015E9B" w:rsidRPr="00CE5D54">
        <w:rPr>
          <w:color w:val="000000"/>
          <w:sz w:val="24"/>
          <w:szCs w:val="24"/>
        </w:rPr>
        <w:t xml:space="preserve"> </w:t>
      </w:r>
    </w:p>
    <w:p w:rsidR="00F575E7" w:rsidRPr="00CE5D54" w:rsidRDefault="00CE6645" w:rsidP="00217C59">
      <w:pPr>
        <w:widowControl/>
        <w:spacing w:line="240" w:lineRule="auto"/>
        <w:ind w:firstLine="709"/>
        <w:rPr>
          <w:sz w:val="24"/>
          <w:szCs w:val="24"/>
        </w:rPr>
      </w:pPr>
      <w:r w:rsidRPr="00CE5D54">
        <w:rPr>
          <w:color w:val="000000"/>
          <w:sz w:val="24"/>
          <w:szCs w:val="24"/>
        </w:rPr>
        <w:t xml:space="preserve">У </w:t>
      </w:r>
      <w:r w:rsidR="00322B10" w:rsidRPr="00CE5D54">
        <w:rPr>
          <w:color w:val="000000"/>
          <w:sz w:val="24"/>
          <w:szCs w:val="24"/>
        </w:rPr>
        <w:t xml:space="preserve">відповіді на запитальник для </w:t>
      </w:r>
      <w:r w:rsidR="000B4579" w:rsidRPr="00CE5D54">
        <w:rPr>
          <w:color w:val="000000"/>
          <w:sz w:val="24"/>
          <w:szCs w:val="24"/>
        </w:rPr>
        <w:t>іноземного виробника і/або експортера</w:t>
      </w:r>
      <w:r w:rsidR="000B4579" w:rsidRPr="00CE5D54">
        <w:rPr>
          <w:sz w:val="24"/>
          <w:szCs w:val="24"/>
        </w:rPr>
        <w:t xml:space="preserve"> </w:t>
      </w:r>
      <w:r w:rsidR="000B4579" w:rsidRPr="00CE5D54">
        <w:rPr>
          <w:color w:val="000000"/>
          <w:sz w:val="24"/>
          <w:szCs w:val="24"/>
        </w:rPr>
        <w:t>TALYA FRESH TARIM ITHALAT IHRACAT SANAYI VE TICARET LIMITED ŞIRKETI</w:t>
      </w:r>
      <w:r w:rsidRPr="00CE5D54">
        <w:rPr>
          <w:sz w:val="24"/>
          <w:szCs w:val="24"/>
        </w:rPr>
        <w:t xml:space="preserve">  зазначено,</w:t>
      </w:r>
      <w:r w:rsidR="00796B65" w:rsidRPr="00CE5D54">
        <w:rPr>
          <w:sz w:val="24"/>
          <w:szCs w:val="24"/>
        </w:rPr>
        <w:t xml:space="preserve"> що</w:t>
      </w:r>
      <w:r w:rsidRPr="00CE5D54">
        <w:rPr>
          <w:sz w:val="24"/>
          <w:szCs w:val="24"/>
        </w:rPr>
        <w:t xml:space="preserve"> </w:t>
      </w:r>
      <w:r w:rsidRPr="00CE5D54">
        <w:rPr>
          <w:color w:val="000000"/>
          <w:sz w:val="24"/>
          <w:szCs w:val="24"/>
        </w:rPr>
        <w:t xml:space="preserve">різновиди Товару, </w:t>
      </w:r>
      <w:r w:rsidR="00796B65" w:rsidRPr="00CE5D54">
        <w:rPr>
          <w:color w:val="000000"/>
          <w:sz w:val="24"/>
          <w:szCs w:val="24"/>
        </w:rPr>
        <w:t xml:space="preserve"> які </w:t>
      </w:r>
      <w:r w:rsidRPr="00CE5D54">
        <w:rPr>
          <w:color w:val="000000"/>
          <w:sz w:val="24"/>
          <w:szCs w:val="24"/>
        </w:rPr>
        <w:t xml:space="preserve">закуповуються та продаються на експорт в Україну відповідають </w:t>
      </w:r>
      <w:r w:rsidRPr="00CE5D54">
        <w:rPr>
          <w:sz w:val="24"/>
          <w:szCs w:val="24"/>
        </w:rPr>
        <w:t>діючій товарній номенклатурі зовнішньоекономічної діяльності та маю такий опис:</w:t>
      </w:r>
      <w:r w:rsidR="00354339" w:rsidRPr="00CE5D54">
        <w:rPr>
          <w:sz w:val="24"/>
          <w:szCs w:val="24"/>
        </w:rPr>
        <w:t xml:space="preserve"> о</w:t>
      </w:r>
      <w:r w:rsidR="00354339" w:rsidRPr="00CE5D54">
        <w:rPr>
          <w:bCs/>
          <w:sz w:val="24"/>
          <w:szCs w:val="24"/>
        </w:rPr>
        <w:t xml:space="preserve">гірки та корнішони, свіжі або охолоджені  (код згідно ГС 070700) та помідори, свіжі або охолоджені (код згідно ГС 070200). Також відмічено, </w:t>
      </w:r>
      <w:r w:rsidR="00796B65" w:rsidRPr="00CE5D54">
        <w:rPr>
          <w:bCs/>
          <w:sz w:val="24"/>
          <w:szCs w:val="24"/>
        </w:rPr>
        <w:t>що</w:t>
      </w:r>
      <w:r w:rsidR="00354339" w:rsidRPr="00CE5D54">
        <w:rPr>
          <w:bCs/>
          <w:sz w:val="24"/>
          <w:szCs w:val="24"/>
        </w:rPr>
        <w:t xml:space="preserve"> </w:t>
      </w:r>
      <w:r w:rsidR="00354339" w:rsidRPr="00CE5D54">
        <w:rPr>
          <w:sz w:val="24"/>
          <w:szCs w:val="24"/>
        </w:rPr>
        <w:t>різнови</w:t>
      </w:r>
      <w:r w:rsidR="00796B65" w:rsidRPr="00CE5D54">
        <w:rPr>
          <w:sz w:val="24"/>
          <w:szCs w:val="24"/>
        </w:rPr>
        <w:t>ди</w:t>
      </w:r>
      <w:r w:rsidR="00354339" w:rsidRPr="00CE5D54">
        <w:rPr>
          <w:sz w:val="24"/>
          <w:szCs w:val="24"/>
        </w:rPr>
        <w:t xml:space="preserve"> Товару вітчизняного виробництва та походженням з </w:t>
      </w:r>
      <w:r w:rsidR="00162211" w:rsidRPr="00CE5D54">
        <w:rPr>
          <w:color w:val="000000"/>
          <w:sz w:val="24"/>
          <w:szCs w:val="24"/>
        </w:rPr>
        <w:t>Туреччини</w:t>
      </w:r>
      <w:r w:rsidR="00162211" w:rsidRPr="00CE5D54" w:rsidDel="00162211">
        <w:rPr>
          <w:sz w:val="24"/>
          <w:szCs w:val="24"/>
        </w:rPr>
        <w:t xml:space="preserve"> </w:t>
      </w:r>
      <w:r w:rsidR="00354339" w:rsidRPr="00CE5D54">
        <w:rPr>
          <w:sz w:val="24"/>
          <w:szCs w:val="24"/>
        </w:rPr>
        <w:t xml:space="preserve">мають </w:t>
      </w:r>
      <w:r w:rsidR="00796B65" w:rsidRPr="00CE5D54">
        <w:rPr>
          <w:sz w:val="24"/>
          <w:szCs w:val="24"/>
        </w:rPr>
        <w:t>ідентичні споживчі характеристики, стандарти тощо</w:t>
      </w:r>
      <w:r w:rsidR="00354339" w:rsidRPr="00CE5D54">
        <w:rPr>
          <w:sz w:val="24"/>
          <w:szCs w:val="24"/>
        </w:rPr>
        <w:t>.</w:t>
      </w:r>
    </w:p>
    <w:p w:rsidR="00374740" w:rsidRPr="00CE5D54" w:rsidRDefault="0080690D" w:rsidP="00A830E5">
      <w:pPr>
        <w:widowControl/>
        <w:spacing w:line="240" w:lineRule="auto"/>
        <w:ind w:firstLine="709"/>
        <w:rPr>
          <w:bCs/>
          <w:sz w:val="24"/>
          <w:szCs w:val="24"/>
        </w:rPr>
      </w:pPr>
      <w:r w:rsidRPr="00CE5D54">
        <w:rPr>
          <w:color w:val="000000"/>
          <w:sz w:val="24"/>
          <w:szCs w:val="24"/>
        </w:rPr>
        <w:t>За даними Заявника</w:t>
      </w:r>
      <w:r w:rsidR="00A830E5" w:rsidRPr="00CE5D54">
        <w:rPr>
          <w:color w:val="000000"/>
          <w:sz w:val="24"/>
          <w:szCs w:val="24"/>
        </w:rPr>
        <w:t>,</w:t>
      </w:r>
      <w:r w:rsidR="00374740" w:rsidRPr="00CE5D54">
        <w:rPr>
          <w:color w:val="000000"/>
          <w:sz w:val="24"/>
          <w:szCs w:val="24"/>
        </w:rPr>
        <w:t xml:space="preserve"> різновиди</w:t>
      </w:r>
      <w:r w:rsidRPr="00CE5D54">
        <w:rPr>
          <w:color w:val="000000"/>
          <w:sz w:val="24"/>
          <w:szCs w:val="24"/>
        </w:rPr>
        <w:t xml:space="preserve"> </w:t>
      </w:r>
      <w:r w:rsidR="00374740" w:rsidRPr="00CE5D54">
        <w:rPr>
          <w:bCs/>
          <w:sz w:val="24"/>
          <w:szCs w:val="24"/>
        </w:rPr>
        <w:t>Товар</w:t>
      </w:r>
      <w:r w:rsidR="00162211">
        <w:rPr>
          <w:bCs/>
          <w:sz w:val="24"/>
          <w:szCs w:val="24"/>
        </w:rPr>
        <w:t>у</w:t>
      </w:r>
      <w:r w:rsidR="00374740" w:rsidRPr="00CE5D54">
        <w:rPr>
          <w:bCs/>
          <w:sz w:val="24"/>
          <w:szCs w:val="24"/>
        </w:rPr>
        <w:t>, як</w:t>
      </w:r>
      <w:r w:rsidR="00A830E5" w:rsidRPr="00CE5D54">
        <w:rPr>
          <w:bCs/>
          <w:sz w:val="24"/>
          <w:szCs w:val="24"/>
        </w:rPr>
        <w:t>і</w:t>
      </w:r>
      <w:r w:rsidR="00374740" w:rsidRPr="00CE5D54">
        <w:rPr>
          <w:bCs/>
          <w:sz w:val="24"/>
          <w:szCs w:val="24"/>
        </w:rPr>
        <w:t xml:space="preserve"> виробляє національний товаровиробник, та  різновиди </w:t>
      </w:r>
      <w:r w:rsidR="00A830E5" w:rsidRPr="00CE5D54">
        <w:rPr>
          <w:bCs/>
          <w:sz w:val="24"/>
          <w:szCs w:val="24"/>
        </w:rPr>
        <w:t>Т</w:t>
      </w:r>
      <w:r w:rsidR="00374740" w:rsidRPr="00CE5D54">
        <w:rPr>
          <w:bCs/>
          <w:sz w:val="24"/>
          <w:szCs w:val="24"/>
        </w:rPr>
        <w:t>овару,</w:t>
      </w:r>
      <w:r w:rsidRPr="00CE5D54">
        <w:rPr>
          <w:color w:val="000000"/>
          <w:sz w:val="24"/>
          <w:szCs w:val="24"/>
        </w:rPr>
        <w:t xml:space="preserve"> що імпортуються в Україну</w:t>
      </w:r>
      <w:r w:rsidR="00A830E5" w:rsidRPr="00CE5D54">
        <w:rPr>
          <w:color w:val="000000"/>
          <w:sz w:val="24"/>
          <w:szCs w:val="24"/>
        </w:rPr>
        <w:t xml:space="preserve"> з</w:t>
      </w:r>
      <w:r w:rsidR="00374740" w:rsidRPr="00CE5D54">
        <w:rPr>
          <w:color w:val="000000"/>
          <w:sz w:val="24"/>
          <w:szCs w:val="24"/>
        </w:rPr>
        <w:t xml:space="preserve"> </w:t>
      </w:r>
      <w:r w:rsidR="00162211" w:rsidRPr="00CE5D54">
        <w:rPr>
          <w:color w:val="000000"/>
          <w:sz w:val="24"/>
          <w:szCs w:val="24"/>
        </w:rPr>
        <w:t>Туре</w:t>
      </w:r>
      <w:r w:rsidR="00211E21">
        <w:rPr>
          <w:color w:val="000000"/>
          <w:sz w:val="24"/>
          <w:szCs w:val="24"/>
        </w:rPr>
        <w:t>цької Республіки</w:t>
      </w:r>
      <w:r w:rsidRPr="00CE5D54">
        <w:rPr>
          <w:color w:val="000000"/>
          <w:sz w:val="24"/>
          <w:szCs w:val="24"/>
        </w:rPr>
        <w:t>, є подібними</w:t>
      </w:r>
      <w:r w:rsidR="00A830E5" w:rsidRPr="00CE5D54">
        <w:rPr>
          <w:color w:val="000000"/>
          <w:sz w:val="24"/>
          <w:szCs w:val="24"/>
        </w:rPr>
        <w:t xml:space="preserve"> та співставні з основними </w:t>
      </w:r>
      <w:r w:rsidR="00374740" w:rsidRPr="00CE5D54">
        <w:rPr>
          <w:bCs/>
          <w:sz w:val="24"/>
          <w:szCs w:val="24"/>
        </w:rPr>
        <w:t>критері</w:t>
      </w:r>
      <w:r w:rsidR="00A830E5" w:rsidRPr="00CE5D54">
        <w:rPr>
          <w:bCs/>
          <w:sz w:val="24"/>
          <w:szCs w:val="24"/>
        </w:rPr>
        <w:t>ями</w:t>
      </w:r>
      <w:r w:rsidR="00374740" w:rsidRPr="00CE5D54">
        <w:rPr>
          <w:bCs/>
          <w:sz w:val="24"/>
          <w:szCs w:val="24"/>
        </w:rPr>
        <w:t xml:space="preserve"> подібності товару (за функціональним призначенням, за технологічними властивостями (фізичні, технічні та якісні характеристики), за процесами виробництва та класифікацією зовнішньоекономічної діяльності). </w:t>
      </w:r>
    </w:p>
    <w:p w:rsidR="00EB41A5" w:rsidRPr="00CE5D54" w:rsidRDefault="009D0D1A" w:rsidP="00C8298D">
      <w:pPr>
        <w:widowControl/>
        <w:spacing w:line="240" w:lineRule="auto"/>
        <w:ind w:firstLine="709"/>
        <w:rPr>
          <w:rFonts w:eastAsia="Times New Roman"/>
          <w:color w:val="000000"/>
          <w:sz w:val="24"/>
          <w:szCs w:val="24"/>
        </w:rPr>
      </w:pPr>
      <w:r w:rsidRPr="00CE5D54">
        <w:rPr>
          <w:color w:val="000000"/>
          <w:sz w:val="24"/>
          <w:szCs w:val="24"/>
        </w:rPr>
        <w:t>У</w:t>
      </w:r>
      <w:r w:rsidR="00796B65" w:rsidRPr="00CE5D54">
        <w:rPr>
          <w:color w:val="000000"/>
          <w:sz w:val="24"/>
          <w:szCs w:val="24"/>
        </w:rPr>
        <w:t xml:space="preserve"> таблицях 2.</w:t>
      </w:r>
      <w:r w:rsidR="00AB2F3E" w:rsidRPr="00CE5D54">
        <w:rPr>
          <w:color w:val="000000"/>
          <w:sz w:val="24"/>
          <w:szCs w:val="24"/>
        </w:rPr>
        <w:t>4</w:t>
      </w:r>
      <w:r w:rsidR="00796B65" w:rsidRPr="00CE5D54">
        <w:rPr>
          <w:color w:val="000000"/>
          <w:sz w:val="24"/>
          <w:szCs w:val="24"/>
        </w:rPr>
        <w:t>.1 і 2.</w:t>
      </w:r>
      <w:r w:rsidR="00AB2F3E" w:rsidRPr="00CE5D54">
        <w:rPr>
          <w:color w:val="000000"/>
          <w:sz w:val="24"/>
          <w:szCs w:val="24"/>
        </w:rPr>
        <w:t>4</w:t>
      </w:r>
      <w:r w:rsidR="00796B65" w:rsidRPr="00CE5D54">
        <w:rPr>
          <w:color w:val="000000"/>
          <w:sz w:val="24"/>
          <w:szCs w:val="24"/>
        </w:rPr>
        <w:t>.2</w:t>
      </w:r>
      <w:r w:rsidRPr="00CE5D54">
        <w:rPr>
          <w:color w:val="000000"/>
          <w:sz w:val="24"/>
          <w:szCs w:val="24"/>
        </w:rPr>
        <w:t xml:space="preserve"> наведені</w:t>
      </w:r>
      <w:r w:rsidR="00796B65" w:rsidRPr="00CE5D54">
        <w:rPr>
          <w:color w:val="000000"/>
          <w:sz w:val="24"/>
          <w:szCs w:val="24"/>
        </w:rPr>
        <w:t xml:space="preserve"> </w:t>
      </w:r>
      <w:r w:rsidR="00C52363" w:rsidRPr="00CE5D54">
        <w:rPr>
          <w:color w:val="000000"/>
          <w:sz w:val="24"/>
          <w:szCs w:val="24"/>
        </w:rPr>
        <w:t xml:space="preserve">порівняння </w:t>
      </w:r>
      <w:r w:rsidRPr="00CE5D54">
        <w:rPr>
          <w:color w:val="000000"/>
          <w:sz w:val="24"/>
          <w:szCs w:val="24"/>
        </w:rPr>
        <w:t xml:space="preserve">загальних </w:t>
      </w:r>
      <w:r w:rsidR="00C52363" w:rsidRPr="00CE5D54">
        <w:rPr>
          <w:color w:val="000000"/>
          <w:sz w:val="24"/>
          <w:szCs w:val="24"/>
        </w:rPr>
        <w:t xml:space="preserve">характеристик </w:t>
      </w:r>
      <w:r w:rsidR="00AB2F3E" w:rsidRPr="00CE5D54">
        <w:rPr>
          <w:color w:val="000000"/>
          <w:sz w:val="24"/>
          <w:szCs w:val="24"/>
        </w:rPr>
        <w:t xml:space="preserve">різновидів </w:t>
      </w:r>
      <w:r w:rsidR="00C52363" w:rsidRPr="00CE5D54">
        <w:rPr>
          <w:color w:val="000000"/>
          <w:sz w:val="24"/>
          <w:szCs w:val="24"/>
        </w:rPr>
        <w:t>Товару походженням з</w:t>
      </w:r>
      <w:r w:rsidR="00326B39" w:rsidRPr="00CE5D54">
        <w:rPr>
          <w:color w:val="000000"/>
          <w:sz w:val="24"/>
          <w:szCs w:val="24"/>
        </w:rPr>
        <w:t xml:space="preserve"> </w:t>
      </w:r>
      <w:r w:rsidR="00211E21" w:rsidRPr="00CE5D54">
        <w:rPr>
          <w:color w:val="000000"/>
          <w:sz w:val="24"/>
          <w:szCs w:val="24"/>
        </w:rPr>
        <w:t>Туре</w:t>
      </w:r>
      <w:r w:rsidR="00211E21">
        <w:rPr>
          <w:color w:val="000000"/>
          <w:sz w:val="24"/>
          <w:szCs w:val="24"/>
        </w:rPr>
        <w:t>цької Республіки</w:t>
      </w:r>
      <w:r w:rsidR="00C52363" w:rsidRPr="00CE5D54">
        <w:rPr>
          <w:color w:val="000000"/>
          <w:sz w:val="24"/>
          <w:szCs w:val="24"/>
        </w:rPr>
        <w:t xml:space="preserve">, що є об'єктом розслідування, та </w:t>
      </w:r>
      <w:r w:rsidR="00AB2F3E" w:rsidRPr="00CE5D54">
        <w:rPr>
          <w:color w:val="000000"/>
          <w:sz w:val="24"/>
          <w:szCs w:val="24"/>
        </w:rPr>
        <w:t xml:space="preserve"> різновидів </w:t>
      </w:r>
      <w:r w:rsidR="00C52363" w:rsidRPr="00CE5D54">
        <w:rPr>
          <w:color w:val="000000"/>
          <w:sz w:val="24"/>
          <w:szCs w:val="24"/>
        </w:rPr>
        <w:t>Товару, що вироблявся Заявником.</w:t>
      </w:r>
    </w:p>
    <w:p w:rsidR="00967B85" w:rsidRPr="00CE5D54" w:rsidRDefault="00967B85" w:rsidP="00C8298D">
      <w:pPr>
        <w:widowControl/>
        <w:spacing w:line="360" w:lineRule="auto"/>
        <w:ind w:firstLine="708"/>
        <w:jc w:val="right"/>
        <w:rPr>
          <w:rFonts w:eastAsia="Times New Roman"/>
          <w:b/>
          <w:color w:val="000000"/>
          <w:sz w:val="24"/>
          <w:szCs w:val="24"/>
        </w:rPr>
        <w:sectPr w:rsidR="00967B85" w:rsidRPr="00CE5D54" w:rsidSect="00E27375">
          <w:headerReference w:type="default" r:id="rId8"/>
          <w:headerReference w:type="first" r:id="rId9"/>
          <w:pgSz w:w="11906" w:h="16838"/>
          <w:pgMar w:top="1304" w:right="567" w:bottom="1134" w:left="1701" w:header="709" w:footer="709" w:gutter="0"/>
          <w:cols w:space="708"/>
          <w:titlePg/>
          <w:docGrid w:linePitch="360"/>
        </w:sectPr>
      </w:pPr>
    </w:p>
    <w:p w:rsidR="00C52363" w:rsidRPr="00CE5D54" w:rsidRDefault="00C52363" w:rsidP="00C8298D">
      <w:pPr>
        <w:widowControl/>
        <w:spacing w:line="360" w:lineRule="auto"/>
        <w:ind w:firstLine="708"/>
        <w:jc w:val="right"/>
        <w:rPr>
          <w:b/>
          <w:color w:val="000000"/>
          <w:sz w:val="24"/>
          <w:szCs w:val="24"/>
        </w:rPr>
      </w:pPr>
      <w:r w:rsidRPr="00CE5D54">
        <w:rPr>
          <w:b/>
          <w:color w:val="000000"/>
          <w:sz w:val="24"/>
          <w:szCs w:val="24"/>
        </w:rPr>
        <w:lastRenderedPageBreak/>
        <w:t>Таблиця 2.</w:t>
      </w:r>
      <w:r w:rsidR="00AB2F3E" w:rsidRPr="00CE5D54">
        <w:rPr>
          <w:b/>
          <w:color w:val="000000"/>
          <w:sz w:val="24"/>
          <w:szCs w:val="24"/>
        </w:rPr>
        <w:t>4</w:t>
      </w:r>
      <w:r w:rsidRPr="00CE5D54">
        <w:rPr>
          <w:b/>
          <w:color w:val="000000"/>
          <w:sz w:val="24"/>
          <w:szCs w:val="24"/>
        </w:rPr>
        <w:t>.</w:t>
      </w:r>
      <w:r w:rsidR="00326B39" w:rsidRPr="00CE5D54">
        <w:rPr>
          <w:b/>
          <w:color w:val="000000"/>
          <w:sz w:val="24"/>
          <w:szCs w:val="24"/>
        </w:rPr>
        <w:t>1</w:t>
      </w:r>
      <w:r w:rsidR="001F680F">
        <w:rPr>
          <w:b/>
          <w:color w:val="000000"/>
          <w:sz w:val="24"/>
          <w:szCs w:val="24"/>
        </w:rPr>
        <w:t>.</w:t>
      </w:r>
    </w:p>
    <w:p w:rsidR="004B40E0" w:rsidRPr="00CE5D54" w:rsidRDefault="004B40E0" w:rsidP="00C8298D">
      <w:pPr>
        <w:spacing w:line="240" w:lineRule="auto"/>
        <w:ind w:left="709" w:firstLine="0"/>
        <w:jc w:val="center"/>
        <w:rPr>
          <w:rStyle w:val="FontStyle13"/>
          <w:b/>
          <w:sz w:val="24"/>
          <w:szCs w:val="24"/>
        </w:rPr>
      </w:pPr>
      <w:r w:rsidRPr="00CE5D54">
        <w:rPr>
          <w:b/>
          <w:sz w:val="24"/>
          <w:szCs w:val="24"/>
        </w:rPr>
        <w:t xml:space="preserve">Порівняння Огірків виробництва </w:t>
      </w:r>
      <w:r w:rsidR="00462D3D" w:rsidRPr="00CE5D54">
        <w:rPr>
          <w:b/>
          <w:sz w:val="24"/>
          <w:szCs w:val="24"/>
        </w:rPr>
        <w:t>Заявник</w:t>
      </w:r>
      <w:r w:rsidR="00824D80" w:rsidRPr="00CE5D54">
        <w:rPr>
          <w:b/>
          <w:sz w:val="24"/>
          <w:szCs w:val="24"/>
        </w:rPr>
        <w:t>ом</w:t>
      </w:r>
      <w:r w:rsidR="00462D3D" w:rsidRPr="00CE5D54">
        <w:rPr>
          <w:b/>
          <w:sz w:val="24"/>
          <w:szCs w:val="24"/>
        </w:rPr>
        <w:t xml:space="preserve"> </w:t>
      </w:r>
      <w:r w:rsidRPr="00CE5D54">
        <w:rPr>
          <w:b/>
          <w:sz w:val="24"/>
          <w:szCs w:val="24"/>
        </w:rPr>
        <w:t>та Огірків походженням з Туре</w:t>
      </w:r>
      <w:r w:rsidR="009D0D1A" w:rsidRPr="00CE5D54">
        <w:rPr>
          <w:b/>
          <w:sz w:val="24"/>
          <w:szCs w:val="24"/>
        </w:rPr>
        <w:t>цької Республіки</w:t>
      </w:r>
    </w:p>
    <w:tbl>
      <w:tblPr>
        <w:tblStyle w:val="TabloKlavuzu"/>
        <w:tblpPr w:leftFromText="180" w:rightFromText="180" w:vertAnchor="text" w:horzAnchor="page" w:tblpX="1668" w:tblpY="139"/>
        <w:tblW w:w="14425" w:type="dxa"/>
        <w:tblLayout w:type="fixed"/>
        <w:tblLook w:val="04A0" w:firstRow="1" w:lastRow="0" w:firstColumn="1" w:lastColumn="0" w:noHBand="0" w:noVBand="1"/>
      </w:tblPr>
      <w:tblGrid>
        <w:gridCol w:w="1951"/>
        <w:gridCol w:w="5954"/>
        <w:gridCol w:w="5386"/>
        <w:gridCol w:w="1134"/>
      </w:tblGrid>
      <w:tr w:rsidR="004B40E0" w:rsidRPr="00CE5D54" w:rsidTr="0013691D">
        <w:tc>
          <w:tcPr>
            <w:tcW w:w="1951" w:type="dxa"/>
          </w:tcPr>
          <w:p w:rsidR="004B40E0" w:rsidRPr="00CE5D54" w:rsidRDefault="004B40E0" w:rsidP="0013691D">
            <w:pPr>
              <w:spacing w:line="240" w:lineRule="auto"/>
              <w:ind w:firstLine="0"/>
              <w:jc w:val="center"/>
              <w:rPr>
                <w:b/>
                <w:sz w:val="22"/>
                <w:szCs w:val="22"/>
              </w:rPr>
            </w:pPr>
            <w:r w:rsidRPr="00CE5D54">
              <w:rPr>
                <w:b/>
                <w:sz w:val="22"/>
                <w:szCs w:val="22"/>
              </w:rPr>
              <w:t>Критерій</w:t>
            </w:r>
          </w:p>
        </w:tc>
        <w:tc>
          <w:tcPr>
            <w:tcW w:w="5954" w:type="dxa"/>
          </w:tcPr>
          <w:p w:rsidR="004B40E0" w:rsidRPr="00CE5D54" w:rsidRDefault="00DB66FA" w:rsidP="0013691D">
            <w:pPr>
              <w:spacing w:line="240" w:lineRule="auto"/>
              <w:ind w:firstLine="0"/>
              <w:jc w:val="center"/>
              <w:rPr>
                <w:b/>
                <w:sz w:val="22"/>
                <w:szCs w:val="22"/>
              </w:rPr>
            </w:pPr>
            <w:r>
              <w:rPr>
                <w:b/>
                <w:sz w:val="22"/>
                <w:szCs w:val="22"/>
              </w:rPr>
              <w:t xml:space="preserve">Огірки </w:t>
            </w:r>
            <w:r w:rsidR="004B40E0" w:rsidRPr="00CE5D54">
              <w:rPr>
                <w:b/>
                <w:sz w:val="22"/>
                <w:szCs w:val="22"/>
              </w:rPr>
              <w:t>українського виробництва</w:t>
            </w:r>
          </w:p>
        </w:tc>
        <w:tc>
          <w:tcPr>
            <w:tcW w:w="5386" w:type="dxa"/>
          </w:tcPr>
          <w:p w:rsidR="004B40E0" w:rsidRPr="00CE5D54" w:rsidRDefault="00DB66FA" w:rsidP="0013691D">
            <w:pPr>
              <w:tabs>
                <w:tab w:val="left" w:pos="900"/>
              </w:tabs>
              <w:spacing w:line="240" w:lineRule="auto"/>
              <w:ind w:firstLine="0"/>
              <w:jc w:val="center"/>
              <w:rPr>
                <w:b/>
                <w:sz w:val="22"/>
                <w:szCs w:val="22"/>
              </w:rPr>
            </w:pPr>
            <w:r>
              <w:rPr>
                <w:b/>
                <w:sz w:val="22"/>
                <w:szCs w:val="22"/>
              </w:rPr>
              <w:t>Огірки</w:t>
            </w:r>
            <w:r w:rsidR="004B40E0" w:rsidRPr="00CE5D54">
              <w:rPr>
                <w:b/>
                <w:sz w:val="22"/>
                <w:szCs w:val="22"/>
              </w:rPr>
              <w:t xml:space="preserve"> імпортований з </w:t>
            </w:r>
            <w:r w:rsidR="009D0D1A" w:rsidRPr="00CE5D54">
              <w:rPr>
                <w:sz w:val="22"/>
                <w:szCs w:val="22"/>
              </w:rPr>
              <w:t xml:space="preserve"> </w:t>
            </w:r>
            <w:r w:rsidR="009D0D1A" w:rsidRPr="00CE5D54">
              <w:rPr>
                <w:b/>
                <w:sz w:val="22"/>
                <w:szCs w:val="22"/>
              </w:rPr>
              <w:t>Турецької Республіки</w:t>
            </w:r>
            <w:r w:rsidR="004B40E0" w:rsidRPr="00CE5D54">
              <w:rPr>
                <w:rStyle w:val="DipnotBavurusu"/>
                <w:b/>
                <w:sz w:val="22"/>
                <w:szCs w:val="22"/>
              </w:rPr>
              <w:footnoteReference w:id="3"/>
            </w:r>
          </w:p>
        </w:tc>
        <w:tc>
          <w:tcPr>
            <w:tcW w:w="1134" w:type="dxa"/>
          </w:tcPr>
          <w:p w:rsidR="004B40E0" w:rsidRPr="00CE5D54" w:rsidRDefault="004B40E0" w:rsidP="0013691D">
            <w:pPr>
              <w:tabs>
                <w:tab w:val="left" w:pos="900"/>
              </w:tabs>
              <w:spacing w:line="240" w:lineRule="auto"/>
              <w:ind w:left="-103" w:firstLine="0"/>
              <w:jc w:val="center"/>
              <w:rPr>
                <w:b/>
                <w:sz w:val="22"/>
                <w:szCs w:val="22"/>
              </w:rPr>
            </w:pPr>
            <w:r w:rsidRPr="00CE5D54">
              <w:rPr>
                <w:b/>
                <w:sz w:val="22"/>
                <w:szCs w:val="22"/>
              </w:rPr>
              <w:t>Висновок</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Фізичні характеристики</w:t>
            </w:r>
          </w:p>
        </w:tc>
        <w:tc>
          <w:tcPr>
            <w:tcW w:w="5954" w:type="dxa"/>
          </w:tcPr>
          <w:p w:rsidR="004B40E0" w:rsidRPr="00CE5D54" w:rsidRDefault="004B40E0" w:rsidP="0013691D">
            <w:pPr>
              <w:spacing w:line="240" w:lineRule="auto"/>
              <w:ind w:firstLine="0"/>
              <w:rPr>
                <w:sz w:val="22"/>
                <w:szCs w:val="22"/>
              </w:rPr>
            </w:pPr>
            <w:r w:rsidRPr="00CE5D54">
              <w:rPr>
                <w:sz w:val="22"/>
                <w:szCs w:val="22"/>
              </w:rPr>
              <w:t>В Україні відсутні затверджені стандарти щодо фізичних та якісних характеристик свіжих огірків. Тому, фізичні характеристики огірків  визначають за</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зовнішніми ознаками</w:t>
            </w:r>
            <w:r w:rsidRPr="00CE5D54">
              <w:rPr>
                <w:sz w:val="22"/>
                <w:szCs w:val="22"/>
              </w:rPr>
              <w:t>: цілісність, свіжість, колір, пошкодженість шкідниками або хворобами.</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залежно від часу дозрівання</w:t>
            </w:r>
            <w:r w:rsidRPr="00CE5D54">
              <w:rPr>
                <w:sz w:val="22"/>
                <w:szCs w:val="22"/>
              </w:rPr>
              <w:t xml:space="preserve"> бувають ранньостиглі сорти (характеризуються проміжком між сходами і першим збором плодів від 32 до 44 днів), середньостиглі сорти (характеризуються проміжком між сходами і першим збором плодів від 45 до 50 днів), пізньостиглі сорти (характеризуються проміжком між сходами і першим збором плодів більше 50 днів). </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плоди</w:t>
            </w:r>
            <w:r w:rsidRPr="00CE5D54">
              <w:rPr>
                <w:sz w:val="22"/>
                <w:szCs w:val="22"/>
              </w:rPr>
              <w:t xml:space="preserve"> бувають мілкобугорчаті і крупнобугорчаті;</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за розміром плодів</w:t>
            </w:r>
            <w:r w:rsidRPr="00CE5D54">
              <w:rPr>
                <w:sz w:val="22"/>
                <w:szCs w:val="22"/>
              </w:rPr>
              <w:t xml:space="preserve"> розрізняють короткоплідні, середньоплідні та довгоплідні сорти. Короткоплідні поділяють ще дві групи (до першої групи короткоплідних огірків відносять ті, зеленець яких не перевищує 11 см у довжину, у другій групі він не повинен бути довшим за 14 см). У середньоплідних огірків довжина зеленця не більше 25 см, у довгоплідних — більше 25 см. </w:t>
            </w:r>
          </w:p>
          <w:p w:rsidR="004B40E0" w:rsidRPr="00CE5D54" w:rsidRDefault="004B40E0" w:rsidP="0013691D">
            <w:pPr>
              <w:spacing w:line="240" w:lineRule="auto"/>
              <w:ind w:firstLine="0"/>
              <w:rPr>
                <w:sz w:val="22"/>
                <w:szCs w:val="22"/>
              </w:rPr>
            </w:pPr>
            <w:r w:rsidRPr="00CE5D54">
              <w:rPr>
                <w:sz w:val="22"/>
                <w:szCs w:val="22"/>
              </w:rPr>
              <w:t>- залежно від типу запилення:</w:t>
            </w:r>
          </w:p>
          <w:p w:rsidR="004B40E0" w:rsidRPr="00CE5D54" w:rsidRDefault="004B40E0" w:rsidP="0013691D">
            <w:pPr>
              <w:pStyle w:val="ListeParagraf"/>
              <w:widowControl/>
              <w:numPr>
                <w:ilvl w:val="1"/>
                <w:numId w:val="13"/>
              </w:numPr>
              <w:spacing w:line="240" w:lineRule="auto"/>
              <w:ind w:left="183" w:hanging="360"/>
              <w:rPr>
                <w:sz w:val="22"/>
                <w:szCs w:val="22"/>
                <w:lang w:val="uk-UA"/>
              </w:rPr>
            </w:pPr>
            <w:r w:rsidRPr="00CE5D54">
              <w:rPr>
                <w:sz w:val="22"/>
                <w:szCs w:val="22"/>
                <w:lang w:val="uk-UA"/>
              </w:rPr>
              <w:t>партенокарпічні – сорти та гібриди, яким абсолютно не потрібно запилення для утворення плодів. Характерна особливість – відсутність насіння в зрілих огірках. Такі сорти підходять для вирощування в теплиці і холодному кліматі;</w:t>
            </w:r>
          </w:p>
          <w:p w:rsidR="004B40E0" w:rsidRPr="00CE5D54" w:rsidRDefault="004B40E0" w:rsidP="0013691D">
            <w:pPr>
              <w:pStyle w:val="ListeParagraf"/>
              <w:widowControl/>
              <w:numPr>
                <w:ilvl w:val="1"/>
                <w:numId w:val="13"/>
              </w:numPr>
              <w:spacing w:line="240" w:lineRule="auto"/>
              <w:ind w:left="183" w:hanging="360"/>
              <w:rPr>
                <w:sz w:val="22"/>
                <w:szCs w:val="22"/>
                <w:lang w:val="uk-UA"/>
              </w:rPr>
            </w:pPr>
            <w:r w:rsidRPr="00CE5D54">
              <w:rPr>
                <w:sz w:val="22"/>
                <w:szCs w:val="22"/>
                <w:lang w:val="uk-UA"/>
              </w:rPr>
              <w:t>самопильні здатні утворювати зав'язі без комах. В одній квітці містяться і тичинки, і маточки, тому запилення відбувається без участі зовнішніх факторів.</w:t>
            </w:r>
          </w:p>
        </w:tc>
        <w:tc>
          <w:tcPr>
            <w:tcW w:w="5386" w:type="dxa"/>
          </w:tcPr>
          <w:p w:rsidR="004B40E0" w:rsidRPr="00CE5D54" w:rsidRDefault="004B40E0" w:rsidP="0013691D">
            <w:pPr>
              <w:spacing w:line="240" w:lineRule="auto"/>
              <w:ind w:firstLine="0"/>
              <w:rPr>
                <w:sz w:val="22"/>
                <w:szCs w:val="22"/>
              </w:rPr>
            </w:pPr>
            <w:r w:rsidRPr="00CE5D54">
              <w:rPr>
                <w:sz w:val="22"/>
                <w:szCs w:val="22"/>
              </w:rPr>
              <w:t>У Турецькій Республіці загалом відсутні затверджені стандарти щодо фізичних та якісних характеристик свіжих огірків. Тому, фізичні характеристики огірків  визначають за зовнішніми ознаками: цілісність, свіжість, колір, пошкодженість шкідниками або хворобами.</w:t>
            </w:r>
          </w:p>
          <w:p w:rsidR="004B40E0" w:rsidRPr="00CE5D54" w:rsidRDefault="004B40E0" w:rsidP="0013691D">
            <w:pPr>
              <w:spacing w:line="240" w:lineRule="auto"/>
              <w:ind w:firstLine="0"/>
              <w:rPr>
                <w:sz w:val="22"/>
                <w:szCs w:val="22"/>
              </w:rPr>
            </w:pP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 xml:space="preserve">Термін зберігання </w:t>
            </w:r>
          </w:p>
        </w:tc>
        <w:tc>
          <w:tcPr>
            <w:tcW w:w="5954" w:type="dxa"/>
          </w:tcPr>
          <w:p w:rsidR="004B40E0" w:rsidRPr="00CE5D54" w:rsidRDefault="004B40E0" w:rsidP="0013691D">
            <w:pPr>
              <w:spacing w:line="240" w:lineRule="auto"/>
              <w:ind w:firstLine="0"/>
              <w:rPr>
                <w:sz w:val="22"/>
                <w:szCs w:val="22"/>
              </w:rPr>
            </w:pPr>
            <w:r w:rsidRPr="00CE5D54">
              <w:rPr>
                <w:sz w:val="22"/>
                <w:szCs w:val="22"/>
              </w:rPr>
              <w:t>Огірок свіжий зберігається 20-30 діб при температурі до +10 - +14°С та відносній вологості 90-95</w:t>
            </w:r>
            <w:r w:rsidR="001F680F" w:rsidRPr="00483BF3">
              <w:rPr>
                <w:sz w:val="22"/>
                <w:szCs w:val="22"/>
                <w:lang w:val="ru-RU"/>
              </w:rPr>
              <w:t xml:space="preserve"> </w:t>
            </w:r>
            <w:r w:rsidRPr="00CE5D54">
              <w:rPr>
                <w:sz w:val="22"/>
                <w:szCs w:val="22"/>
              </w:rPr>
              <w:t>%.</w:t>
            </w:r>
          </w:p>
        </w:tc>
        <w:tc>
          <w:tcPr>
            <w:tcW w:w="5386" w:type="dxa"/>
          </w:tcPr>
          <w:p w:rsidR="004B40E0" w:rsidRPr="00CE5D54" w:rsidRDefault="004B40E0" w:rsidP="0013691D">
            <w:pPr>
              <w:spacing w:line="240" w:lineRule="auto"/>
              <w:ind w:firstLine="0"/>
              <w:rPr>
                <w:sz w:val="22"/>
                <w:szCs w:val="22"/>
              </w:rPr>
            </w:pPr>
            <w:r w:rsidRPr="00CE5D54">
              <w:rPr>
                <w:sz w:val="22"/>
                <w:szCs w:val="22"/>
              </w:rPr>
              <w:t>Огірок свіжий зберігається 20-30 діб при температурі до +10 - +14°С та відносній вологості 90-95</w:t>
            </w:r>
            <w:r w:rsidR="001F680F" w:rsidRPr="00483BF3">
              <w:rPr>
                <w:sz w:val="22"/>
                <w:szCs w:val="22"/>
                <w:lang w:val="ru-RU"/>
              </w:rPr>
              <w:t xml:space="preserve"> </w:t>
            </w:r>
            <w:r w:rsidRPr="00CE5D54">
              <w:rPr>
                <w:sz w:val="22"/>
                <w:szCs w:val="22"/>
              </w:rPr>
              <w:t>%.</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Одиниці виміру</w:t>
            </w:r>
          </w:p>
        </w:tc>
        <w:tc>
          <w:tcPr>
            <w:tcW w:w="5954" w:type="dxa"/>
          </w:tcPr>
          <w:p w:rsidR="004B40E0" w:rsidRPr="00CE5D54" w:rsidRDefault="004B40E0" w:rsidP="0013691D">
            <w:pPr>
              <w:spacing w:line="240" w:lineRule="auto"/>
              <w:ind w:firstLine="0"/>
              <w:rPr>
                <w:sz w:val="22"/>
                <w:szCs w:val="22"/>
              </w:rPr>
            </w:pPr>
            <w:r w:rsidRPr="00CE5D54">
              <w:rPr>
                <w:sz w:val="22"/>
                <w:szCs w:val="22"/>
              </w:rPr>
              <w:t>кг, що можуть бути перераховані в тонни.</w:t>
            </w:r>
          </w:p>
        </w:tc>
        <w:tc>
          <w:tcPr>
            <w:tcW w:w="5386" w:type="dxa"/>
          </w:tcPr>
          <w:p w:rsidR="004B40E0" w:rsidRPr="00CE5D54" w:rsidRDefault="004B40E0" w:rsidP="0013691D">
            <w:pPr>
              <w:spacing w:line="240" w:lineRule="auto"/>
              <w:ind w:firstLine="0"/>
              <w:rPr>
                <w:sz w:val="22"/>
                <w:szCs w:val="22"/>
              </w:rPr>
            </w:pPr>
            <w:r w:rsidRPr="00CE5D54">
              <w:rPr>
                <w:sz w:val="22"/>
                <w:szCs w:val="22"/>
              </w:rPr>
              <w:t>кг, що можуть бути перераховані в тонни.</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 xml:space="preserve">Сфера </w:t>
            </w:r>
            <w:r w:rsidRPr="00CE5D54">
              <w:rPr>
                <w:b/>
                <w:sz w:val="22"/>
                <w:szCs w:val="22"/>
              </w:rPr>
              <w:lastRenderedPageBreak/>
              <w:t xml:space="preserve">використання </w:t>
            </w:r>
          </w:p>
        </w:tc>
        <w:tc>
          <w:tcPr>
            <w:tcW w:w="5954" w:type="dxa"/>
          </w:tcPr>
          <w:p w:rsidR="004B40E0" w:rsidRPr="00CE5D54" w:rsidRDefault="004B40E0" w:rsidP="0013691D">
            <w:pPr>
              <w:spacing w:line="240" w:lineRule="auto"/>
              <w:ind w:firstLine="0"/>
              <w:rPr>
                <w:sz w:val="22"/>
                <w:szCs w:val="22"/>
              </w:rPr>
            </w:pPr>
            <w:r w:rsidRPr="00CE5D54">
              <w:rPr>
                <w:sz w:val="22"/>
                <w:szCs w:val="22"/>
              </w:rPr>
              <w:lastRenderedPageBreak/>
              <w:t xml:space="preserve">Вживають в їжу в свіжому і консервованому вигляді. </w:t>
            </w:r>
          </w:p>
        </w:tc>
        <w:tc>
          <w:tcPr>
            <w:tcW w:w="5386" w:type="dxa"/>
          </w:tcPr>
          <w:p w:rsidR="004B40E0" w:rsidRPr="00CE5D54" w:rsidRDefault="004B40E0" w:rsidP="0013691D">
            <w:pPr>
              <w:spacing w:line="240" w:lineRule="auto"/>
              <w:ind w:firstLine="0"/>
              <w:rPr>
                <w:sz w:val="22"/>
                <w:szCs w:val="22"/>
              </w:rPr>
            </w:pPr>
            <w:r w:rsidRPr="00CE5D54">
              <w:rPr>
                <w:sz w:val="22"/>
                <w:szCs w:val="22"/>
              </w:rPr>
              <w:t>Вживають в їжу в свіжому і консервованому вигляді.</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lastRenderedPageBreak/>
              <w:t>Класифікація згідно з УКТ</w:t>
            </w:r>
            <w:r w:rsidR="00333B87">
              <w:rPr>
                <w:b/>
                <w:sz w:val="22"/>
                <w:szCs w:val="22"/>
              </w:rPr>
              <w:t xml:space="preserve"> </w:t>
            </w:r>
            <w:r w:rsidRPr="00CE5D54">
              <w:rPr>
                <w:b/>
                <w:sz w:val="22"/>
                <w:szCs w:val="22"/>
              </w:rPr>
              <w:t>ЗЕД</w:t>
            </w:r>
          </w:p>
        </w:tc>
        <w:tc>
          <w:tcPr>
            <w:tcW w:w="5954" w:type="dxa"/>
          </w:tcPr>
          <w:p w:rsidR="004B40E0" w:rsidRPr="00CE5D54" w:rsidRDefault="004B40E0" w:rsidP="0013691D">
            <w:pPr>
              <w:spacing w:line="240" w:lineRule="auto"/>
              <w:ind w:firstLine="0"/>
              <w:rPr>
                <w:sz w:val="22"/>
                <w:szCs w:val="22"/>
              </w:rPr>
            </w:pPr>
            <w:r w:rsidRPr="00CE5D54">
              <w:rPr>
                <w:sz w:val="22"/>
                <w:szCs w:val="22"/>
              </w:rPr>
              <w:t>0707 00</w:t>
            </w:r>
          </w:p>
        </w:tc>
        <w:tc>
          <w:tcPr>
            <w:tcW w:w="5386" w:type="dxa"/>
          </w:tcPr>
          <w:p w:rsidR="004B40E0" w:rsidRPr="00CE5D54" w:rsidRDefault="004B40E0" w:rsidP="0013691D">
            <w:pPr>
              <w:spacing w:line="240" w:lineRule="auto"/>
              <w:ind w:firstLine="0"/>
              <w:rPr>
                <w:sz w:val="22"/>
                <w:szCs w:val="22"/>
              </w:rPr>
            </w:pPr>
            <w:r w:rsidRPr="00CE5D54">
              <w:rPr>
                <w:sz w:val="22"/>
                <w:szCs w:val="22"/>
              </w:rPr>
              <w:t>0707 00</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Процес виробництва</w:t>
            </w:r>
          </w:p>
        </w:tc>
        <w:tc>
          <w:tcPr>
            <w:tcW w:w="5954" w:type="dxa"/>
          </w:tcPr>
          <w:p w:rsidR="004B40E0" w:rsidRPr="00CE5D54" w:rsidRDefault="004B40E0" w:rsidP="0013691D">
            <w:pPr>
              <w:tabs>
                <w:tab w:val="left" w:pos="1033"/>
              </w:tabs>
              <w:spacing w:line="240" w:lineRule="auto"/>
              <w:ind w:firstLine="0"/>
              <w:rPr>
                <w:sz w:val="22"/>
                <w:szCs w:val="22"/>
              </w:rPr>
            </w:pPr>
            <w:r w:rsidRPr="00CE5D54">
              <w:rPr>
                <w:sz w:val="22"/>
                <w:szCs w:val="22"/>
              </w:rPr>
              <w:t>Виробництво Огірків, складається з таких стадій:</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посів;</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 xml:space="preserve">вирощування розсади; </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догляд за рослинами:</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формування рослин;</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підтримка мікроклімату;</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поливи та живлення рослин;</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захист від хвороб та шкідників;</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збір врожаю;</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сортування та пакування;</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зберігання.</w:t>
            </w:r>
          </w:p>
        </w:tc>
        <w:tc>
          <w:tcPr>
            <w:tcW w:w="5386" w:type="dxa"/>
          </w:tcPr>
          <w:p w:rsidR="004B40E0" w:rsidRPr="00CE5D54" w:rsidRDefault="004B40E0" w:rsidP="0013691D">
            <w:pPr>
              <w:spacing w:line="240" w:lineRule="auto"/>
              <w:ind w:firstLine="0"/>
              <w:rPr>
                <w:sz w:val="22"/>
                <w:szCs w:val="22"/>
              </w:rPr>
            </w:pPr>
            <w:r w:rsidRPr="00CE5D54">
              <w:rPr>
                <w:sz w:val="22"/>
                <w:szCs w:val="22"/>
              </w:rPr>
              <w:t xml:space="preserve">Виробництво Огірків, згідно </w:t>
            </w:r>
            <w:r w:rsidR="001F680F">
              <w:rPr>
                <w:sz w:val="22"/>
                <w:szCs w:val="22"/>
              </w:rPr>
              <w:t xml:space="preserve">з </w:t>
            </w:r>
            <w:r w:rsidR="001F680F" w:rsidRPr="00FD2548">
              <w:rPr>
                <w:sz w:val="22"/>
                <w:szCs w:val="22"/>
              </w:rPr>
              <w:t>і</w:t>
            </w:r>
            <w:r w:rsidR="001F680F" w:rsidRPr="00CE5D54">
              <w:rPr>
                <w:sz w:val="22"/>
                <w:szCs w:val="22"/>
              </w:rPr>
              <w:t>нформаці</w:t>
            </w:r>
            <w:r w:rsidR="001F680F">
              <w:rPr>
                <w:sz w:val="22"/>
                <w:szCs w:val="22"/>
              </w:rPr>
              <w:t>єю</w:t>
            </w:r>
            <w:r w:rsidR="001F680F" w:rsidRPr="00CE5D54">
              <w:rPr>
                <w:sz w:val="22"/>
                <w:szCs w:val="22"/>
              </w:rPr>
              <w:t xml:space="preserve"> </w:t>
            </w:r>
            <w:r w:rsidRPr="00CE5D54">
              <w:rPr>
                <w:sz w:val="22"/>
                <w:szCs w:val="22"/>
              </w:rPr>
              <w:t>з сайтів</w:t>
            </w:r>
            <w:r w:rsidR="007526CF">
              <w:rPr>
                <w:rStyle w:val="DipnotBavurusu"/>
                <w:sz w:val="22"/>
                <w:szCs w:val="22"/>
              </w:rPr>
              <w:footnoteReference w:id="4"/>
            </w:r>
            <w:r w:rsidRPr="00CE5D54">
              <w:rPr>
                <w:sz w:val="22"/>
                <w:szCs w:val="22"/>
              </w:rPr>
              <w:t>, складається з таких стадій:</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посів;</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 xml:space="preserve">вирощування розсади; </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догляд за рослинами:</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формування рослин;</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підтримка мікроклімату;</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поливи та живлення рослин;</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захист від хвороб та шкідників;</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збір врожаю;</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сортування та пакування;</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зберігання.</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Упаковка</w:t>
            </w:r>
          </w:p>
        </w:tc>
        <w:tc>
          <w:tcPr>
            <w:tcW w:w="5954" w:type="dxa"/>
          </w:tcPr>
          <w:p w:rsidR="004B40E0" w:rsidRPr="00CE5D54" w:rsidRDefault="004B40E0" w:rsidP="0013691D">
            <w:pPr>
              <w:spacing w:line="240" w:lineRule="auto"/>
              <w:ind w:firstLine="0"/>
              <w:rPr>
                <w:sz w:val="22"/>
                <w:szCs w:val="22"/>
              </w:rPr>
            </w:pPr>
            <w:r w:rsidRPr="00CE5D54">
              <w:rPr>
                <w:sz w:val="22"/>
                <w:szCs w:val="22"/>
              </w:rPr>
              <w:t>Свіжі огірки упаковують у картонні ящики досить щільно, нарівні з краями тари, щоб не допустити пошкоджень під час транспортування. Кожна упаковка повинна містити огірки однієї групи за розміром</w:t>
            </w:r>
            <w:r w:rsidR="001F680F">
              <w:rPr>
                <w:sz w:val="22"/>
                <w:szCs w:val="22"/>
              </w:rPr>
              <w:t>.</w:t>
            </w:r>
          </w:p>
        </w:tc>
        <w:tc>
          <w:tcPr>
            <w:tcW w:w="5386" w:type="dxa"/>
          </w:tcPr>
          <w:p w:rsidR="004B40E0" w:rsidRPr="00CE5D54" w:rsidRDefault="004B40E0" w:rsidP="0013691D">
            <w:pPr>
              <w:spacing w:line="240" w:lineRule="auto"/>
              <w:ind w:firstLine="0"/>
              <w:rPr>
                <w:sz w:val="22"/>
                <w:szCs w:val="22"/>
              </w:rPr>
            </w:pPr>
            <w:r w:rsidRPr="00CE5D54">
              <w:rPr>
                <w:sz w:val="22"/>
                <w:szCs w:val="22"/>
              </w:rPr>
              <w:t>Свіжі огірки упаковують у картонні або пластикові ящики.</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right="-103" w:firstLine="0"/>
              <w:rPr>
                <w:b/>
                <w:sz w:val="22"/>
                <w:szCs w:val="22"/>
              </w:rPr>
            </w:pPr>
            <w:r w:rsidRPr="00CE5D54">
              <w:rPr>
                <w:b/>
                <w:sz w:val="22"/>
                <w:szCs w:val="22"/>
              </w:rPr>
              <w:t>Транспортування</w:t>
            </w:r>
          </w:p>
        </w:tc>
        <w:tc>
          <w:tcPr>
            <w:tcW w:w="5954" w:type="dxa"/>
          </w:tcPr>
          <w:p w:rsidR="004B40E0" w:rsidRPr="00CE5D54" w:rsidRDefault="004B40E0" w:rsidP="0013691D">
            <w:pPr>
              <w:spacing w:line="240" w:lineRule="auto"/>
              <w:ind w:firstLine="0"/>
              <w:rPr>
                <w:sz w:val="22"/>
                <w:szCs w:val="22"/>
              </w:rPr>
            </w:pPr>
            <w:r w:rsidRPr="00CE5D54">
              <w:rPr>
                <w:sz w:val="22"/>
                <w:szCs w:val="22"/>
              </w:rPr>
              <w:t>Свіжий огірок транспортують у спеціальних фурах, які обладнані автоматичними системами охолодження, здатними і взимку, і влітку підтримувати температуру +5°С до +10°С</w:t>
            </w:r>
            <w:r w:rsidR="001F680F">
              <w:rPr>
                <w:sz w:val="22"/>
                <w:szCs w:val="22"/>
              </w:rPr>
              <w:t>.</w:t>
            </w:r>
          </w:p>
        </w:tc>
        <w:tc>
          <w:tcPr>
            <w:tcW w:w="5386" w:type="dxa"/>
          </w:tcPr>
          <w:p w:rsidR="004B40E0" w:rsidRPr="00CE5D54" w:rsidRDefault="004B40E0" w:rsidP="0013691D">
            <w:pPr>
              <w:spacing w:line="240" w:lineRule="auto"/>
              <w:ind w:firstLine="0"/>
              <w:rPr>
                <w:sz w:val="22"/>
                <w:szCs w:val="22"/>
              </w:rPr>
            </w:pPr>
            <w:r w:rsidRPr="00CE5D54">
              <w:rPr>
                <w:sz w:val="22"/>
                <w:szCs w:val="22"/>
              </w:rPr>
              <w:t>Свіжий огірок транспортують у спеціальних фурах, які обладнані автоматичними системами охолодження, здатними і взимку, і влітку підтримувати температуру від +5°С до +10°С</w:t>
            </w:r>
            <w:r w:rsidR="001F680F">
              <w:rPr>
                <w:sz w:val="22"/>
                <w:szCs w:val="22"/>
              </w:rPr>
              <w:t>.</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Умови зберігання в магазинах чи на виробництві</w:t>
            </w:r>
          </w:p>
        </w:tc>
        <w:tc>
          <w:tcPr>
            <w:tcW w:w="5954" w:type="dxa"/>
          </w:tcPr>
          <w:p w:rsidR="004B40E0" w:rsidRPr="00CE5D54" w:rsidRDefault="004B40E0" w:rsidP="0013691D">
            <w:pPr>
              <w:spacing w:line="240" w:lineRule="auto"/>
              <w:ind w:firstLine="0"/>
              <w:rPr>
                <w:sz w:val="22"/>
                <w:szCs w:val="22"/>
              </w:rPr>
            </w:pPr>
            <w:r w:rsidRPr="00CE5D54">
              <w:rPr>
                <w:sz w:val="22"/>
                <w:szCs w:val="22"/>
              </w:rPr>
              <w:t>В холодильних камерах при температурі +4 - +10°С та відносній вологості 90-95 %</w:t>
            </w:r>
            <w:r w:rsidR="001F680F">
              <w:rPr>
                <w:sz w:val="22"/>
                <w:szCs w:val="22"/>
              </w:rPr>
              <w:t>.</w:t>
            </w:r>
          </w:p>
        </w:tc>
        <w:tc>
          <w:tcPr>
            <w:tcW w:w="5386" w:type="dxa"/>
          </w:tcPr>
          <w:p w:rsidR="004B40E0" w:rsidRPr="00CE5D54" w:rsidRDefault="004B40E0" w:rsidP="0013691D">
            <w:pPr>
              <w:spacing w:line="240" w:lineRule="auto"/>
              <w:ind w:firstLine="0"/>
              <w:rPr>
                <w:sz w:val="22"/>
                <w:szCs w:val="22"/>
              </w:rPr>
            </w:pPr>
            <w:r w:rsidRPr="00CE5D54">
              <w:rPr>
                <w:sz w:val="22"/>
                <w:szCs w:val="22"/>
              </w:rPr>
              <w:t>В холодильних камерах при температурі +4 - +10°С та відносній вологості 90-95 %</w:t>
            </w:r>
            <w:r w:rsidR="001F680F">
              <w:rPr>
                <w:sz w:val="22"/>
                <w:szCs w:val="22"/>
              </w:rPr>
              <w:t>.</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bl>
    <w:p w:rsidR="001A43E9" w:rsidRPr="00CE5D54" w:rsidRDefault="001A43E9">
      <w:pPr>
        <w:widowControl/>
        <w:spacing w:line="240" w:lineRule="auto"/>
        <w:ind w:firstLine="0"/>
        <w:jc w:val="left"/>
        <w:rPr>
          <w:b/>
          <w:color w:val="000000"/>
          <w:sz w:val="22"/>
          <w:szCs w:val="22"/>
        </w:rPr>
      </w:pPr>
      <w:r w:rsidRPr="00CE5D54">
        <w:rPr>
          <w:b/>
          <w:color w:val="000000"/>
          <w:sz w:val="22"/>
          <w:szCs w:val="22"/>
        </w:rPr>
        <w:lastRenderedPageBreak/>
        <w:br w:type="page"/>
      </w:r>
    </w:p>
    <w:p w:rsidR="00326B39" w:rsidRPr="00CE5D54" w:rsidRDefault="00326B39" w:rsidP="00265293">
      <w:pPr>
        <w:widowControl/>
        <w:spacing w:after="80" w:line="240" w:lineRule="auto"/>
        <w:ind w:firstLine="709"/>
        <w:jc w:val="right"/>
        <w:rPr>
          <w:b/>
          <w:color w:val="000000"/>
          <w:sz w:val="24"/>
          <w:szCs w:val="24"/>
        </w:rPr>
      </w:pPr>
      <w:r w:rsidRPr="00CE5D54">
        <w:rPr>
          <w:b/>
          <w:color w:val="000000"/>
          <w:sz w:val="24"/>
          <w:szCs w:val="24"/>
        </w:rPr>
        <w:lastRenderedPageBreak/>
        <w:t>Таблиця 2.</w:t>
      </w:r>
      <w:r w:rsidR="00AB2F3E" w:rsidRPr="00CE5D54">
        <w:rPr>
          <w:b/>
          <w:color w:val="000000"/>
          <w:sz w:val="24"/>
          <w:szCs w:val="24"/>
        </w:rPr>
        <w:t>4</w:t>
      </w:r>
      <w:r w:rsidRPr="00CE5D54">
        <w:rPr>
          <w:b/>
          <w:color w:val="000000"/>
          <w:sz w:val="24"/>
          <w:szCs w:val="24"/>
        </w:rPr>
        <w:t>.2</w:t>
      </w:r>
      <w:r w:rsidR="001F680F">
        <w:rPr>
          <w:b/>
          <w:color w:val="000000"/>
          <w:sz w:val="24"/>
          <w:szCs w:val="24"/>
        </w:rPr>
        <w:t>.</w:t>
      </w:r>
    </w:p>
    <w:p w:rsidR="00322358" w:rsidRPr="00CE5D54" w:rsidRDefault="00322358" w:rsidP="00265293">
      <w:pPr>
        <w:spacing w:after="80" w:line="240" w:lineRule="auto"/>
        <w:ind w:firstLine="539"/>
        <w:jc w:val="center"/>
        <w:rPr>
          <w:sz w:val="24"/>
          <w:szCs w:val="24"/>
        </w:rPr>
      </w:pPr>
      <w:r w:rsidRPr="00CE5D54">
        <w:rPr>
          <w:b/>
          <w:sz w:val="24"/>
          <w:szCs w:val="24"/>
        </w:rPr>
        <w:t xml:space="preserve">Порівняння Помідорів виробництва </w:t>
      </w:r>
      <w:r w:rsidR="00824D80" w:rsidRPr="00CE5D54">
        <w:rPr>
          <w:b/>
          <w:sz w:val="24"/>
          <w:szCs w:val="24"/>
        </w:rPr>
        <w:t>Заявником</w:t>
      </w:r>
      <w:r w:rsidRPr="00CE5D54">
        <w:rPr>
          <w:b/>
          <w:sz w:val="24"/>
          <w:szCs w:val="24"/>
        </w:rPr>
        <w:t xml:space="preserve"> та Помідорів походженням з </w:t>
      </w:r>
      <w:r w:rsidR="009D0D1A" w:rsidRPr="00CE5D54">
        <w:rPr>
          <w:b/>
          <w:sz w:val="24"/>
          <w:szCs w:val="24"/>
        </w:rPr>
        <w:t xml:space="preserve">Турецької Республіки </w:t>
      </w:r>
    </w:p>
    <w:tbl>
      <w:tblPr>
        <w:tblStyle w:val="TabloKlavuzu"/>
        <w:tblpPr w:leftFromText="180" w:rightFromText="180" w:vertAnchor="text" w:horzAnchor="page" w:tblpX="1418" w:tblpY="139"/>
        <w:tblW w:w="14992" w:type="dxa"/>
        <w:tblLayout w:type="fixed"/>
        <w:tblLook w:val="04A0" w:firstRow="1" w:lastRow="0" w:firstColumn="1" w:lastColumn="0" w:noHBand="0" w:noVBand="1"/>
      </w:tblPr>
      <w:tblGrid>
        <w:gridCol w:w="2093"/>
        <w:gridCol w:w="5529"/>
        <w:gridCol w:w="5529"/>
        <w:gridCol w:w="1841"/>
      </w:tblGrid>
      <w:tr w:rsidR="00322358" w:rsidRPr="00CE5D54" w:rsidTr="0013691D">
        <w:tc>
          <w:tcPr>
            <w:tcW w:w="2093" w:type="dxa"/>
          </w:tcPr>
          <w:p w:rsidR="00322358" w:rsidRPr="00CE5D54" w:rsidRDefault="00322358" w:rsidP="00265293">
            <w:pPr>
              <w:spacing w:line="240" w:lineRule="auto"/>
              <w:ind w:firstLine="0"/>
              <w:jc w:val="center"/>
              <w:rPr>
                <w:b/>
                <w:sz w:val="22"/>
                <w:szCs w:val="22"/>
              </w:rPr>
            </w:pPr>
            <w:r w:rsidRPr="00CE5D54">
              <w:rPr>
                <w:b/>
                <w:sz w:val="22"/>
                <w:szCs w:val="22"/>
              </w:rPr>
              <w:t>Критерій</w:t>
            </w:r>
          </w:p>
        </w:tc>
        <w:tc>
          <w:tcPr>
            <w:tcW w:w="5529" w:type="dxa"/>
          </w:tcPr>
          <w:p w:rsidR="00322358" w:rsidRPr="00CE5D54" w:rsidRDefault="00322358" w:rsidP="00265293">
            <w:pPr>
              <w:spacing w:line="240" w:lineRule="auto"/>
              <w:ind w:firstLine="0"/>
              <w:jc w:val="center"/>
              <w:rPr>
                <w:b/>
                <w:sz w:val="22"/>
                <w:szCs w:val="22"/>
              </w:rPr>
            </w:pPr>
            <w:r w:rsidRPr="00CE5D54">
              <w:rPr>
                <w:b/>
                <w:sz w:val="22"/>
                <w:szCs w:val="22"/>
              </w:rPr>
              <w:t>Помідори українського виробництва</w:t>
            </w:r>
          </w:p>
        </w:tc>
        <w:tc>
          <w:tcPr>
            <w:tcW w:w="5529" w:type="dxa"/>
          </w:tcPr>
          <w:p w:rsidR="00322358" w:rsidRPr="00CE5D54" w:rsidRDefault="00322358" w:rsidP="00265293">
            <w:pPr>
              <w:tabs>
                <w:tab w:val="left" w:pos="900"/>
              </w:tabs>
              <w:spacing w:line="240" w:lineRule="auto"/>
              <w:ind w:firstLine="0"/>
              <w:jc w:val="center"/>
              <w:rPr>
                <w:b/>
                <w:sz w:val="22"/>
                <w:szCs w:val="22"/>
              </w:rPr>
            </w:pPr>
            <w:r w:rsidRPr="00CE5D54">
              <w:rPr>
                <w:b/>
                <w:sz w:val="22"/>
                <w:szCs w:val="22"/>
              </w:rPr>
              <w:t xml:space="preserve">Помідори імпортовані з </w:t>
            </w:r>
            <w:r w:rsidR="009D0D1A" w:rsidRPr="00CE5D54">
              <w:rPr>
                <w:sz w:val="22"/>
                <w:szCs w:val="22"/>
              </w:rPr>
              <w:t xml:space="preserve"> </w:t>
            </w:r>
            <w:r w:rsidR="009D0D1A" w:rsidRPr="00CE5D54">
              <w:rPr>
                <w:b/>
                <w:sz w:val="22"/>
                <w:szCs w:val="22"/>
              </w:rPr>
              <w:t>Турецької Республіки</w:t>
            </w:r>
            <w:r w:rsidRPr="00CE5D54">
              <w:rPr>
                <w:rStyle w:val="DipnotBavurusu"/>
                <w:b/>
                <w:sz w:val="22"/>
                <w:szCs w:val="22"/>
              </w:rPr>
              <w:footnoteReference w:id="5"/>
            </w:r>
          </w:p>
        </w:tc>
        <w:tc>
          <w:tcPr>
            <w:tcW w:w="1841" w:type="dxa"/>
          </w:tcPr>
          <w:p w:rsidR="00322358" w:rsidRPr="00CE5D54" w:rsidRDefault="00322358" w:rsidP="00265293">
            <w:pPr>
              <w:tabs>
                <w:tab w:val="left" w:pos="900"/>
              </w:tabs>
              <w:spacing w:line="240" w:lineRule="auto"/>
              <w:ind w:left="-111" w:firstLine="0"/>
              <w:jc w:val="center"/>
              <w:rPr>
                <w:b/>
                <w:sz w:val="22"/>
                <w:szCs w:val="22"/>
              </w:rPr>
            </w:pPr>
            <w:r w:rsidRPr="00CE5D54">
              <w:rPr>
                <w:b/>
                <w:sz w:val="22"/>
                <w:szCs w:val="22"/>
              </w:rPr>
              <w:t>Висновок</w:t>
            </w:r>
          </w:p>
        </w:tc>
      </w:tr>
      <w:tr w:rsidR="00322358" w:rsidRPr="00CE5D54" w:rsidTr="0013691D">
        <w:tc>
          <w:tcPr>
            <w:tcW w:w="2093" w:type="dxa"/>
          </w:tcPr>
          <w:p w:rsidR="00322358" w:rsidRPr="00CE5D54" w:rsidRDefault="00322358" w:rsidP="00265293">
            <w:pPr>
              <w:spacing w:line="240" w:lineRule="auto"/>
              <w:ind w:right="-111" w:firstLine="0"/>
              <w:rPr>
                <w:b/>
                <w:sz w:val="22"/>
                <w:szCs w:val="22"/>
              </w:rPr>
            </w:pPr>
            <w:r w:rsidRPr="00CE5D54">
              <w:rPr>
                <w:b/>
                <w:sz w:val="22"/>
                <w:szCs w:val="22"/>
              </w:rPr>
              <w:t>Фізичні характеристики</w:t>
            </w:r>
          </w:p>
        </w:tc>
        <w:tc>
          <w:tcPr>
            <w:tcW w:w="5529" w:type="dxa"/>
          </w:tcPr>
          <w:p w:rsidR="00322358" w:rsidRPr="00CE5D54" w:rsidRDefault="00322358" w:rsidP="00265293">
            <w:pPr>
              <w:spacing w:line="240" w:lineRule="auto"/>
              <w:ind w:firstLine="0"/>
              <w:rPr>
                <w:sz w:val="22"/>
                <w:szCs w:val="22"/>
              </w:rPr>
            </w:pPr>
            <w:r w:rsidRPr="00CE5D54">
              <w:rPr>
                <w:sz w:val="22"/>
                <w:szCs w:val="22"/>
              </w:rPr>
              <w:t>В Україні відсутні затверджені загальнообов’язкові стандарти щодо фізичних та якісних характеристик свіжих помідорів. Тому фізичні характеристики помідорів визначають за зовнішніми ознаками: форма, свіжість, колір, пошкодженість шкідниками або хворобами.</w:t>
            </w:r>
          </w:p>
          <w:p w:rsidR="00322358" w:rsidRPr="00CE5D54" w:rsidRDefault="00322358" w:rsidP="00265293">
            <w:pPr>
              <w:spacing w:line="240" w:lineRule="auto"/>
              <w:ind w:firstLine="0"/>
              <w:rPr>
                <w:sz w:val="22"/>
                <w:szCs w:val="22"/>
              </w:rPr>
            </w:pPr>
            <w:r w:rsidRPr="00CE5D54">
              <w:rPr>
                <w:sz w:val="22"/>
                <w:szCs w:val="22"/>
              </w:rPr>
              <w:t>Основні характеристики Помідорів:</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термінами дозрівання</w:t>
            </w:r>
            <w:r w:rsidRPr="00CE5D54">
              <w:rPr>
                <w:sz w:val="22"/>
                <w:szCs w:val="22"/>
              </w:rPr>
              <w:t xml:space="preserve"> розрізняють: ранні — плодоносять через 80-90 діб після посіву; середньостиглі — томати дозрівають через 100-120 днів; пізні — вегетаційний термін досягає 120-140 днів після посадки насінням.</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розмірами куща:</w:t>
            </w:r>
            <w:r w:rsidRPr="00CE5D54">
              <w:rPr>
                <w:sz w:val="22"/>
                <w:szCs w:val="22"/>
              </w:rPr>
              <w:t xml:space="preserve"> високорослі — виростають понад 1,5 м; середньорослі — виростають від 1 до 1,5 м; низькорослі — томати-карлики, висота куща яких не перевищує 0,5-0,6 м; штамб — невисокі (до 0,5 м) томати з товстими стеблами, з обмеженим розгалуженням.</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забарвленням</w:t>
            </w:r>
            <w:r w:rsidRPr="00CE5D54">
              <w:rPr>
                <w:sz w:val="22"/>
                <w:szCs w:val="22"/>
              </w:rPr>
              <w:t xml:space="preserve">: стиглі плоди мають різноманітне забарвлення – від жовтого, оранжево-червоного до червоного кольору, бувають зелені, фіолетові і навіть чорні. </w:t>
            </w:r>
          </w:p>
        </w:tc>
        <w:tc>
          <w:tcPr>
            <w:tcW w:w="5529" w:type="dxa"/>
          </w:tcPr>
          <w:p w:rsidR="00322358" w:rsidRPr="00CE5D54" w:rsidRDefault="00322358" w:rsidP="00265293">
            <w:pPr>
              <w:spacing w:line="240" w:lineRule="auto"/>
              <w:ind w:firstLine="0"/>
              <w:rPr>
                <w:sz w:val="22"/>
                <w:szCs w:val="22"/>
              </w:rPr>
            </w:pPr>
            <w:r w:rsidRPr="00CE5D54">
              <w:rPr>
                <w:sz w:val="22"/>
                <w:szCs w:val="22"/>
              </w:rPr>
              <w:t>У Туреччині загалом відсутні затверджені загальнообов’язкові стандарти щодо фізичних та якісних характеристик, тому фізичні характеристики помідорів визначають за зовнішніми ознаками: форма, свіжість, колір, пошкодженість шкідниками або хворобами.</w:t>
            </w:r>
          </w:p>
          <w:p w:rsidR="00322358" w:rsidRPr="00CE5D54" w:rsidRDefault="00322358" w:rsidP="00265293">
            <w:pPr>
              <w:spacing w:line="240" w:lineRule="auto"/>
              <w:ind w:firstLine="0"/>
              <w:rPr>
                <w:sz w:val="22"/>
                <w:szCs w:val="22"/>
              </w:rPr>
            </w:pPr>
            <w:r w:rsidRPr="00CE5D54">
              <w:rPr>
                <w:sz w:val="22"/>
                <w:szCs w:val="22"/>
              </w:rPr>
              <w:t>Основні характеристики Помідорів :</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термінами дозрівання</w:t>
            </w:r>
            <w:r w:rsidRPr="00CE5D54">
              <w:rPr>
                <w:sz w:val="22"/>
                <w:szCs w:val="22"/>
              </w:rPr>
              <w:t xml:space="preserve"> розрізняють: ранні — плодоносять через 80-90 діб після посіву; середньостиглі — томати дозрівають через 100-120 днів; пізні — вегетаційний термін досягає 120-140 днів після посадки насінням.</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розмірами куща</w:t>
            </w:r>
            <w:r w:rsidRPr="00CE5D54">
              <w:rPr>
                <w:sz w:val="22"/>
                <w:szCs w:val="22"/>
              </w:rPr>
              <w:t>: високорослі — виростають понад 1,5 м; середньорослі — виростають від 1 до 1,5 м; низькорослі — томати-карлики, висота куща яких не перевищує 0,5-0,6 м; штамб — невисокі (до 0,5 м) томати з товстими стеблами, з обмеженим розгалуженням.</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забарвленням</w:t>
            </w:r>
            <w:r w:rsidRPr="00CE5D54">
              <w:rPr>
                <w:sz w:val="22"/>
                <w:szCs w:val="22"/>
              </w:rPr>
              <w:t xml:space="preserve">: стиглі плоди мають різноманітне забарвлення – від жовтого, оранжево-червоного до червоного кольору, бувають зелені, фіолетові і навіть чорні. </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 xml:space="preserve">Термін зберігання </w:t>
            </w:r>
          </w:p>
        </w:tc>
        <w:tc>
          <w:tcPr>
            <w:tcW w:w="5529" w:type="dxa"/>
          </w:tcPr>
          <w:p w:rsidR="00322358" w:rsidRPr="00CE5D54" w:rsidRDefault="00322358" w:rsidP="00265293">
            <w:pPr>
              <w:spacing w:line="240" w:lineRule="auto"/>
              <w:ind w:firstLine="0"/>
              <w:rPr>
                <w:sz w:val="22"/>
                <w:szCs w:val="22"/>
              </w:rPr>
            </w:pPr>
            <w:r w:rsidRPr="00CE5D54">
              <w:rPr>
                <w:sz w:val="22"/>
                <w:szCs w:val="22"/>
              </w:rPr>
              <w:t>Терміни зберігання помідорів червоного (жовтого, помаранчевого), рожевого ступеня зрілості за температури 0-2°С – не більше 1-1,5 місяця; бурого ступеня зрілості за температури 4-6°С, молочного ступеня зрілості за температури 8-10°С, зеленого ступеня зрілості за температури 12-14°С – не більше 1 місяця</w:t>
            </w:r>
          </w:p>
        </w:tc>
        <w:tc>
          <w:tcPr>
            <w:tcW w:w="5529" w:type="dxa"/>
          </w:tcPr>
          <w:p w:rsidR="00322358" w:rsidRPr="00CE5D54" w:rsidRDefault="00322358" w:rsidP="00265293">
            <w:pPr>
              <w:spacing w:line="240" w:lineRule="auto"/>
              <w:ind w:firstLine="0"/>
              <w:rPr>
                <w:sz w:val="22"/>
                <w:szCs w:val="22"/>
              </w:rPr>
            </w:pPr>
            <w:r w:rsidRPr="00CE5D54">
              <w:rPr>
                <w:sz w:val="22"/>
                <w:szCs w:val="22"/>
              </w:rPr>
              <w:t>Терміни зберігання помідорів червоного (жовтого, помаранчевого), рожевого ступеня зрілості за температури 0-2°С – не більше 1-1,5 місяця; бурого ступеня зрілості за температури 4-6°С, молочного ступеня зрілості за температури 8-10°С, зеленого ступеня зрілості за температури 12-14°С – не більше 1 місяця</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Одиниці виміру</w:t>
            </w:r>
          </w:p>
        </w:tc>
        <w:tc>
          <w:tcPr>
            <w:tcW w:w="5529" w:type="dxa"/>
          </w:tcPr>
          <w:p w:rsidR="00322358" w:rsidRPr="00CE5D54" w:rsidRDefault="00322358" w:rsidP="00265293">
            <w:pPr>
              <w:spacing w:line="240" w:lineRule="auto"/>
              <w:ind w:firstLine="0"/>
              <w:rPr>
                <w:sz w:val="22"/>
                <w:szCs w:val="22"/>
              </w:rPr>
            </w:pPr>
            <w:r w:rsidRPr="00CE5D54">
              <w:rPr>
                <w:sz w:val="22"/>
                <w:szCs w:val="22"/>
              </w:rPr>
              <w:t>кг, що можуть бути перераховані в тонни.</w:t>
            </w:r>
          </w:p>
        </w:tc>
        <w:tc>
          <w:tcPr>
            <w:tcW w:w="5529" w:type="dxa"/>
          </w:tcPr>
          <w:p w:rsidR="00322358" w:rsidRPr="00CE5D54" w:rsidRDefault="00322358" w:rsidP="00265293">
            <w:pPr>
              <w:spacing w:line="240" w:lineRule="auto"/>
              <w:ind w:firstLine="0"/>
              <w:rPr>
                <w:sz w:val="22"/>
                <w:szCs w:val="22"/>
              </w:rPr>
            </w:pPr>
            <w:r w:rsidRPr="00CE5D54">
              <w:rPr>
                <w:sz w:val="22"/>
                <w:szCs w:val="22"/>
              </w:rPr>
              <w:t>кг, що можуть бути перераховані в тонни.</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 xml:space="preserve">Сфера використання </w:t>
            </w:r>
          </w:p>
        </w:tc>
        <w:tc>
          <w:tcPr>
            <w:tcW w:w="5529" w:type="dxa"/>
          </w:tcPr>
          <w:p w:rsidR="00322358" w:rsidRPr="00CE5D54" w:rsidRDefault="00322358" w:rsidP="00265293">
            <w:pPr>
              <w:spacing w:line="240" w:lineRule="auto"/>
              <w:ind w:firstLine="0"/>
              <w:rPr>
                <w:sz w:val="22"/>
                <w:szCs w:val="22"/>
              </w:rPr>
            </w:pPr>
            <w:r w:rsidRPr="00CE5D54">
              <w:rPr>
                <w:sz w:val="22"/>
                <w:szCs w:val="22"/>
              </w:rPr>
              <w:t xml:space="preserve">Вживають в їжу в свіжому і консервованому вигляді. </w:t>
            </w:r>
          </w:p>
        </w:tc>
        <w:tc>
          <w:tcPr>
            <w:tcW w:w="5529" w:type="dxa"/>
          </w:tcPr>
          <w:p w:rsidR="00322358" w:rsidRPr="00CE5D54" w:rsidRDefault="00322358" w:rsidP="00265293">
            <w:pPr>
              <w:spacing w:line="240" w:lineRule="auto"/>
              <w:ind w:firstLine="0"/>
              <w:rPr>
                <w:sz w:val="22"/>
                <w:szCs w:val="22"/>
              </w:rPr>
            </w:pPr>
            <w:r w:rsidRPr="00CE5D54">
              <w:rPr>
                <w:sz w:val="22"/>
                <w:szCs w:val="22"/>
              </w:rPr>
              <w:t>Вживають в їжу в свіжому і консервованому вигляді.</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Класифікація згідно з УКТ</w:t>
            </w:r>
            <w:r w:rsidR="00333B87">
              <w:rPr>
                <w:b/>
                <w:sz w:val="22"/>
                <w:szCs w:val="22"/>
              </w:rPr>
              <w:t xml:space="preserve"> </w:t>
            </w:r>
            <w:r w:rsidRPr="00CE5D54">
              <w:rPr>
                <w:b/>
                <w:sz w:val="22"/>
                <w:szCs w:val="22"/>
              </w:rPr>
              <w:t>ЗЕД</w:t>
            </w:r>
          </w:p>
        </w:tc>
        <w:tc>
          <w:tcPr>
            <w:tcW w:w="5529" w:type="dxa"/>
          </w:tcPr>
          <w:p w:rsidR="00322358" w:rsidRPr="00CE5D54" w:rsidRDefault="00322358" w:rsidP="00265293">
            <w:pPr>
              <w:spacing w:line="240" w:lineRule="auto"/>
              <w:ind w:firstLine="0"/>
              <w:rPr>
                <w:sz w:val="22"/>
                <w:szCs w:val="22"/>
              </w:rPr>
            </w:pPr>
            <w:r w:rsidRPr="00CE5D54">
              <w:rPr>
                <w:sz w:val="22"/>
                <w:szCs w:val="22"/>
              </w:rPr>
              <w:t>0702 00</w:t>
            </w:r>
          </w:p>
        </w:tc>
        <w:tc>
          <w:tcPr>
            <w:tcW w:w="5529" w:type="dxa"/>
          </w:tcPr>
          <w:p w:rsidR="00322358" w:rsidRPr="00CE5D54" w:rsidRDefault="00322358" w:rsidP="00265293">
            <w:pPr>
              <w:spacing w:line="240" w:lineRule="auto"/>
              <w:ind w:firstLine="0"/>
              <w:rPr>
                <w:sz w:val="22"/>
                <w:szCs w:val="22"/>
              </w:rPr>
            </w:pPr>
            <w:r w:rsidRPr="00CE5D54">
              <w:rPr>
                <w:sz w:val="22"/>
                <w:szCs w:val="22"/>
              </w:rPr>
              <w:t>0702 00</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lastRenderedPageBreak/>
              <w:t>Процес виробництва</w:t>
            </w:r>
          </w:p>
        </w:tc>
        <w:tc>
          <w:tcPr>
            <w:tcW w:w="5529" w:type="dxa"/>
          </w:tcPr>
          <w:p w:rsidR="00322358" w:rsidRPr="00CE5D54" w:rsidRDefault="00322358" w:rsidP="00265293">
            <w:pPr>
              <w:tabs>
                <w:tab w:val="left" w:pos="892"/>
              </w:tabs>
              <w:spacing w:line="240" w:lineRule="auto"/>
              <w:ind w:firstLine="0"/>
              <w:rPr>
                <w:sz w:val="22"/>
                <w:szCs w:val="22"/>
              </w:rPr>
            </w:pPr>
            <w:r w:rsidRPr="00CE5D54">
              <w:rPr>
                <w:sz w:val="22"/>
                <w:szCs w:val="22"/>
              </w:rPr>
              <w:t>Виробництво Помідори, складається з таких стадій:</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посів насіння;</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вирощування розсади;</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пікірування;</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 xml:space="preserve">посадка; </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догляд за рослинами:</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формування рослин;</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підтримка мікроклімату;</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поливи та живлення рослин;</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захист від хвороб та шкідників;</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збір врожаю;</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сортування та пакування;</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зберігання.</w:t>
            </w:r>
          </w:p>
        </w:tc>
        <w:tc>
          <w:tcPr>
            <w:tcW w:w="5529" w:type="dxa"/>
          </w:tcPr>
          <w:p w:rsidR="00322358" w:rsidRPr="00CE5D54" w:rsidRDefault="00322358" w:rsidP="00265293">
            <w:pPr>
              <w:tabs>
                <w:tab w:val="left" w:pos="1033"/>
              </w:tabs>
              <w:spacing w:line="240" w:lineRule="auto"/>
              <w:ind w:firstLine="0"/>
              <w:rPr>
                <w:sz w:val="22"/>
                <w:szCs w:val="22"/>
              </w:rPr>
            </w:pPr>
            <w:r w:rsidRPr="00CE5D54">
              <w:rPr>
                <w:sz w:val="22"/>
                <w:szCs w:val="22"/>
              </w:rPr>
              <w:t xml:space="preserve">Виробництво Помідорів, згідно </w:t>
            </w:r>
            <w:r w:rsidR="00A11E74">
              <w:rPr>
                <w:sz w:val="22"/>
                <w:szCs w:val="22"/>
              </w:rPr>
              <w:t xml:space="preserve">з </w:t>
            </w:r>
            <w:r w:rsidR="00A11E74" w:rsidRPr="00FD2548">
              <w:rPr>
                <w:sz w:val="22"/>
                <w:szCs w:val="22"/>
              </w:rPr>
              <w:t>і</w:t>
            </w:r>
            <w:r w:rsidR="00A11E74" w:rsidRPr="00CE5D54">
              <w:rPr>
                <w:sz w:val="22"/>
                <w:szCs w:val="22"/>
              </w:rPr>
              <w:t>нформаці</w:t>
            </w:r>
            <w:r w:rsidR="00A11E74">
              <w:rPr>
                <w:sz w:val="22"/>
                <w:szCs w:val="22"/>
              </w:rPr>
              <w:t>єю</w:t>
            </w:r>
            <w:r w:rsidR="00A11E74" w:rsidRPr="00CE5D54">
              <w:rPr>
                <w:sz w:val="22"/>
                <w:szCs w:val="22"/>
              </w:rPr>
              <w:t xml:space="preserve"> </w:t>
            </w:r>
            <w:r w:rsidRPr="00CE5D54">
              <w:rPr>
                <w:sz w:val="22"/>
                <w:szCs w:val="22"/>
              </w:rPr>
              <w:t>з сайтів</w:t>
            </w:r>
            <w:r w:rsidR="007526CF">
              <w:rPr>
                <w:rStyle w:val="DipnotBavurusu"/>
                <w:sz w:val="22"/>
                <w:szCs w:val="22"/>
              </w:rPr>
              <w:footnoteReference w:id="6"/>
            </w:r>
            <w:r w:rsidRPr="00CE5D54">
              <w:rPr>
                <w:sz w:val="22"/>
                <w:szCs w:val="22"/>
              </w:rPr>
              <w:t>, складається з таких стадій:</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посів насіння;</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вирощування розсади;</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пікірування;</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 xml:space="preserve">посадка; </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догляд за рослинами:</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формування рослин;</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підтримка мікроклімату;</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поливи та живлення рослин;</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захист від хвороб та шкідників;</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збір врожаю;</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сортування та пакування;</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зберігання.</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Упаковка</w:t>
            </w:r>
          </w:p>
        </w:tc>
        <w:tc>
          <w:tcPr>
            <w:tcW w:w="5529" w:type="dxa"/>
          </w:tcPr>
          <w:p w:rsidR="00322358" w:rsidRPr="00CE5D54" w:rsidRDefault="00322358" w:rsidP="00265293">
            <w:pPr>
              <w:spacing w:line="240" w:lineRule="auto"/>
              <w:ind w:firstLine="0"/>
              <w:rPr>
                <w:sz w:val="22"/>
                <w:szCs w:val="22"/>
              </w:rPr>
            </w:pPr>
            <w:r w:rsidRPr="00CE5D54">
              <w:rPr>
                <w:sz w:val="22"/>
                <w:szCs w:val="22"/>
              </w:rPr>
              <w:t>Свіжі помідори упаковують у ящики дощаті багато бортні або дерев’яні щільними рядами врівень з краями тари.</w:t>
            </w:r>
          </w:p>
        </w:tc>
        <w:tc>
          <w:tcPr>
            <w:tcW w:w="5529" w:type="dxa"/>
          </w:tcPr>
          <w:p w:rsidR="00322358" w:rsidRPr="00CE5D54" w:rsidRDefault="00322358" w:rsidP="00265293">
            <w:pPr>
              <w:spacing w:line="240" w:lineRule="auto"/>
              <w:ind w:firstLine="0"/>
              <w:rPr>
                <w:sz w:val="22"/>
                <w:szCs w:val="22"/>
              </w:rPr>
            </w:pPr>
            <w:r w:rsidRPr="00CE5D54">
              <w:rPr>
                <w:sz w:val="22"/>
                <w:szCs w:val="22"/>
              </w:rPr>
              <w:t>Свіжі помідори упаковують у картонні або пластикові ящики.</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Транспортування</w:t>
            </w:r>
          </w:p>
        </w:tc>
        <w:tc>
          <w:tcPr>
            <w:tcW w:w="5529" w:type="dxa"/>
          </w:tcPr>
          <w:p w:rsidR="00322358" w:rsidRPr="00CE5D54" w:rsidRDefault="00322358" w:rsidP="00265293">
            <w:pPr>
              <w:spacing w:line="240" w:lineRule="auto"/>
              <w:ind w:firstLine="0"/>
              <w:rPr>
                <w:sz w:val="22"/>
                <w:szCs w:val="22"/>
              </w:rPr>
            </w:pPr>
            <w:r w:rsidRPr="00CE5D54">
              <w:rPr>
                <w:sz w:val="22"/>
                <w:szCs w:val="22"/>
              </w:rPr>
              <w:t>Свіжі помідори транспортують усіма видами транспорту відповідно до правил перевезення швидкопсувних вантажів, що діють на даному виді транспорту. Свіжі помідори молочного ступеня зрілості, цілком сформовані, допускаються до перевезення без охолодження в літній період тільки на далекі відстані (при міжобласних перевезеннях). Свіжі помідори червоної ступеня зрілості допускаються до перевезення авторефрижераторами і автомашинами для місцевого постачання. При транспортуванні свіжих помідори у рефрижераторних вагонах висота укладання ящиків повинна бути не менше 1,6 м і не більше 2,4 м. Температурний режим транспортування має бути до +15 градусів.</w:t>
            </w:r>
          </w:p>
        </w:tc>
        <w:tc>
          <w:tcPr>
            <w:tcW w:w="5529" w:type="dxa"/>
          </w:tcPr>
          <w:p w:rsidR="00322358" w:rsidRPr="00CE5D54" w:rsidRDefault="00322358" w:rsidP="00265293">
            <w:pPr>
              <w:spacing w:line="240" w:lineRule="auto"/>
              <w:ind w:firstLine="0"/>
              <w:rPr>
                <w:sz w:val="22"/>
                <w:szCs w:val="22"/>
              </w:rPr>
            </w:pPr>
            <w:r w:rsidRPr="00CE5D54">
              <w:rPr>
                <w:sz w:val="22"/>
                <w:szCs w:val="22"/>
              </w:rPr>
              <w:t>Свіжі помідори транспортують у спеціальних фурах, які обладнані автоматичними системами охолодження, здатними підтримувати температуру до +15°С.</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Умови зберігання в магазинах чи на виробництві</w:t>
            </w:r>
          </w:p>
        </w:tc>
        <w:tc>
          <w:tcPr>
            <w:tcW w:w="5529" w:type="dxa"/>
          </w:tcPr>
          <w:p w:rsidR="00322358" w:rsidRPr="00CE5D54" w:rsidRDefault="00322358" w:rsidP="00265293">
            <w:pPr>
              <w:spacing w:line="240" w:lineRule="auto"/>
              <w:ind w:firstLine="0"/>
              <w:rPr>
                <w:sz w:val="22"/>
                <w:szCs w:val="22"/>
              </w:rPr>
            </w:pPr>
            <w:r w:rsidRPr="00CE5D54">
              <w:rPr>
                <w:sz w:val="22"/>
                <w:szCs w:val="22"/>
              </w:rPr>
              <w:t>Зберігають свіжі помідори в закритих чистих вентильованих приміщеннях при температурі до +15°С</w:t>
            </w:r>
          </w:p>
        </w:tc>
        <w:tc>
          <w:tcPr>
            <w:tcW w:w="5529" w:type="dxa"/>
          </w:tcPr>
          <w:p w:rsidR="00322358" w:rsidRPr="00CE5D54" w:rsidRDefault="00322358" w:rsidP="00265293">
            <w:pPr>
              <w:spacing w:line="240" w:lineRule="auto"/>
              <w:ind w:firstLine="0"/>
              <w:rPr>
                <w:sz w:val="22"/>
                <w:szCs w:val="22"/>
              </w:rPr>
            </w:pPr>
            <w:r w:rsidRPr="00CE5D54">
              <w:rPr>
                <w:sz w:val="22"/>
                <w:szCs w:val="22"/>
              </w:rPr>
              <w:t>Зберігають свіжі помідори в закритих чистих вентильованих приміщеннях при температурі до +15°С</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bl>
    <w:p w:rsidR="005262D4" w:rsidRPr="00CE5D54" w:rsidRDefault="005262D4" w:rsidP="00E92BA2">
      <w:pPr>
        <w:tabs>
          <w:tab w:val="left" w:pos="3119"/>
        </w:tabs>
        <w:spacing w:after="120"/>
        <w:ind w:left="709" w:firstLine="0"/>
        <w:jc w:val="right"/>
        <w:rPr>
          <w:b/>
        </w:rPr>
        <w:sectPr w:rsidR="005262D4" w:rsidRPr="00CE5D54" w:rsidSect="00F1427D">
          <w:pgSz w:w="16838" w:h="11906" w:orient="landscape"/>
          <w:pgMar w:top="1247" w:right="1134" w:bottom="567" w:left="1701" w:header="709" w:footer="709" w:gutter="0"/>
          <w:cols w:space="708"/>
          <w:titlePg/>
          <w:docGrid w:linePitch="360"/>
        </w:sectPr>
      </w:pPr>
    </w:p>
    <w:p w:rsidR="005262D4" w:rsidRPr="00CE5D54" w:rsidRDefault="005262D4" w:rsidP="005262D4">
      <w:pPr>
        <w:tabs>
          <w:tab w:val="left" w:pos="9356"/>
        </w:tabs>
        <w:spacing w:line="240" w:lineRule="auto"/>
        <w:ind w:firstLine="709"/>
        <w:rPr>
          <w:sz w:val="24"/>
          <w:szCs w:val="24"/>
        </w:rPr>
      </w:pPr>
      <w:r w:rsidRPr="00CE5D54">
        <w:rPr>
          <w:sz w:val="24"/>
          <w:szCs w:val="24"/>
        </w:rPr>
        <w:lastRenderedPageBreak/>
        <w:t>За інформацією Заявника, в Україні діють спеціальні ДСТУ для Огірків та Помідорів: ДСТУ 3247-95 "Огірки свіжі. Технічні умови" та ДСТУ 3246-95 "Помідори свіжі. Технічні умови". Відповідні ДСТУ регламентують характеристики тепличних огірків і помідорів, які перевіряються під час передачі Огірків та Помідорів на реалізацію у торгові мережі чи інші канали продажів. Оскільки турецькі Огірки і Помідори реалізуються на одних і тих же полицях, що й Огірки і Помідори Заявників, а також конкурують між собою, відповідають одним і тим же ДСТУ, Огірки і Помідори Заявників є подібними до Огірків і Помідорів, імпортованих з Туреччини.</w:t>
      </w:r>
    </w:p>
    <w:p w:rsidR="005262D4" w:rsidRPr="00DE5437" w:rsidRDefault="005262D4" w:rsidP="005262D4">
      <w:pPr>
        <w:tabs>
          <w:tab w:val="left" w:pos="9356"/>
        </w:tabs>
        <w:spacing w:line="240" w:lineRule="auto"/>
        <w:ind w:firstLine="709"/>
        <w:rPr>
          <w:sz w:val="24"/>
          <w:szCs w:val="24"/>
          <w:lang w:val="ru-RU"/>
        </w:rPr>
      </w:pPr>
      <w:r w:rsidRPr="00CE5D54">
        <w:rPr>
          <w:sz w:val="24"/>
          <w:szCs w:val="24"/>
        </w:rPr>
        <w:t>З урахуванням вищевказаного Товар, що виробляє Заявник, є подібним за основними характеристиками до Товару походженням з Туреччини, що є об’єктом антидемпінгового розслідування.</w:t>
      </w:r>
    </w:p>
    <w:p w:rsidR="00DB6FC7" w:rsidRPr="00DE5437" w:rsidRDefault="00DB6FC7" w:rsidP="005262D4">
      <w:pPr>
        <w:tabs>
          <w:tab w:val="left" w:pos="9356"/>
        </w:tabs>
        <w:spacing w:line="240" w:lineRule="auto"/>
        <w:ind w:firstLine="709"/>
        <w:rPr>
          <w:sz w:val="24"/>
          <w:szCs w:val="24"/>
          <w:lang w:val="ru-RU"/>
        </w:rPr>
      </w:pPr>
    </w:p>
    <w:p w:rsidR="00283CDE" w:rsidRPr="00CE5D54" w:rsidRDefault="004456DB" w:rsidP="00F95DCB">
      <w:pPr>
        <w:keepNext/>
        <w:keepLines/>
        <w:numPr>
          <w:ilvl w:val="1"/>
          <w:numId w:val="4"/>
        </w:numPr>
        <w:spacing w:before="120" w:line="240" w:lineRule="auto"/>
        <w:ind w:hanging="191"/>
        <w:outlineLvl w:val="1"/>
        <w:rPr>
          <w:rFonts w:eastAsia="Times New Roman"/>
          <w:b/>
          <w:sz w:val="24"/>
        </w:rPr>
      </w:pPr>
      <w:bookmarkStart w:id="102" w:name="_Hlk192231644"/>
      <w:r w:rsidRPr="00CE5D54">
        <w:rPr>
          <w:b/>
          <w:sz w:val="24"/>
        </w:rPr>
        <w:t xml:space="preserve"> </w:t>
      </w:r>
      <w:bookmarkStart w:id="103" w:name="_Toc196922720"/>
      <w:r w:rsidR="00283CDE" w:rsidRPr="00CE5D54">
        <w:rPr>
          <w:b/>
          <w:sz w:val="24"/>
        </w:rPr>
        <w:t>Контрольні номери різновидів Товару (коди PCN)</w:t>
      </w:r>
      <w:bookmarkEnd w:id="103"/>
    </w:p>
    <w:bookmarkEnd w:id="102"/>
    <w:p w:rsidR="00C90560" w:rsidRPr="00CE5D54" w:rsidRDefault="00C90560" w:rsidP="00C8298D">
      <w:pPr>
        <w:tabs>
          <w:tab w:val="left" w:pos="9356"/>
        </w:tabs>
        <w:spacing w:before="120" w:line="240" w:lineRule="auto"/>
        <w:ind w:firstLine="709"/>
        <w:rPr>
          <w:sz w:val="24"/>
          <w:szCs w:val="24"/>
        </w:rPr>
      </w:pPr>
      <w:r w:rsidRPr="00CE5D54">
        <w:rPr>
          <w:sz w:val="24"/>
          <w:szCs w:val="24"/>
        </w:rPr>
        <w:t>З метою забезпечення об'єктивного порівняння цін продажу Товару, що є об’єктом розслідування, з відповідними цінами продажу подібного Тов</w:t>
      </w:r>
      <w:r w:rsidR="00B56D85" w:rsidRPr="00CE5D54">
        <w:rPr>
          <w:sz w:val="24"/>
          <w:szCs w:val="24"/>
        </w:rPr>
        <w:t>ару на внутрішньому ринку країн</w:t>
      </w:r>
      <w:r w:rsidRPr="00CE5D54">
        <w:rPr>
          <w:sz w:val="24"/>
          <w:szCs w:val="24"/>
        </w:rPr>
        <w:t xml:space="preserve">и експорту та цінами продажу подібного Товару </w:t>
      </w:r>
      <w:r w:rsidR="00615606" w:rsidRPr="00CE5D54">
        <w:rPr>
          <w:sz w:val="24"/>
          <w:szCs w:val="24"/>
        </w:rPr>
        <w:t>Заявника</w:t>
      </w:r>
      <w:r w:rsidRPr="00CE5D54">
        <w:rPr>
          <w:sz w:val="24"/>
          <w:szCs w:val="24"/>
        </w:rPr>
        <w:t xml:space="preserve">, у ході розслідування розглядалося питання проведення дослідження у розрізі контрольних номерів </w:t>
      </w:r>
      <w:r w:rsidR="00457216" w:rsidRPr="00CE5D54">
        <w:rPr>
          <w:sz w:val="24"/>
          <w:szCs w:val="24"/>
        </w:rPr>
        <w:t xml:space="preserve">різновидів Товару </w:t>
      </w:r>
      <w:r w:rsidRPr="00CE5D54">
        <w:rPr>
          <w:sz w:val="24"/>
          <w:szCs w:val="24"/>
        </w:rPr>
        <w:t>(далі</w:t>
      </w:r>
      <w:r w:rsidRPr="00CE5D54">
        <w:rPr>
          <w:rFonts w:eastAsia="Times New Roman"/>
          <w:sz w:val="24"/>
          <w:szCs w:val="24"/>
        </w:rPr>
        <w:t xml:space="preserve"> – </w:t>
      </w:r>
      <w:r w:rsidRPr="00CE5D54">
        <w:rPr>
          <w:iCs/>
          <w:sz w:val="24"/>
          <w:szCs w:val="24"/>
        </w:rPr>
        <w:t>коди PCN</w:t>
      </w:r>
      <w:r w:rsidRPr="00CE5D54">
        <w:rPr>
          <w:sz w:val="24"/>
          <w:szCs w:val="24"/>
        </w:rPr>
        <w:t>), об'єднаних відповідно до основних критеріїв, що мають найбільший вплив на формування ціни Товару та/або визначають належність Товару до певної категорії.</w:t>
      </w:r>
    </w:p>
    <w:p w:rsidR="00EF0106" w:rsidRPr="00CE5D54" w:rsidRDefault="00C90560" w:rsidP="00C8298D">
      <w:pPr>
        <w:tabs>
          <w:tab w:val="left" w:pos="993"/>
          <w:tab w:val="left" w:pos="9356"/>
        </w:tabs>
        <w:spacing w:line="240" w:lineRule="auto"/>
        <w:ind w:firstLine="709"/>
        <w:rPr>
          <w:sz w:val="24"/>
          <w:szCs w:val="24"/>
        </w:rPr>
      </w:pPr>
      <w:r w:rsidRPr="00CE5D54">
        <w:rPr>
          <w:sz w:val="24"/>
          <w:szCs w:val="24"/>
        </w:rPr>
        <w:t xml:space="preserve">Сформована </w:t>
      </w:r>
      <w:r w:rsidR="004532EA" w:rsidRPr="00CE5D54">
        <w:rPr>
          <w:sz w:val="24"/>
          <w:szCs w:val="24"/>
        </w:rPr>
        <w:t>Заявником</w:t>
      </w:r>
      <w:r w:rsidRPr="00CE5D54">
        <w:rPr>
          <w:sz w:val="24"/>
          <w:szCs w:val="24"/>
        </w:rPr>
        <w:t xml:space="preserve"> методологія присвоєння кодів PCN на підставі основних характеристик направлялась всім заінтересованим сторонам розслідування. З урахуванням </w:t>
      </w:r>
      <w:r w:rsidR="00E012E1" w:rsidRPr="00CE5D54">
        <w:rPr>
          <w:sz w:val="24"/>
          <w:szCs w:val="24"/>
        </w:rPr>
        <w:t xml:space="preserve"> узгодженої </w:t>
      </w:r>
      <w:r w:rsidRPr="00CE5D54">
        <w:rPr>
          <w:sz w:val="24"/>
          <w:szCs w:val="24"/>
        </w:rPr>
        <w:t>позиці</w:t>
      </w:r>
      <w:r w:rsidR="00E012E1" w:rsidRPr="00CE5D54">
        <w:rPr>
          <w:sz w:val="24"/>
          <w:szCs w:val="24"/>
        </w:rPr>
        <w:t>ї</w:t>
      </w:r>
      <w:r w:rsidRPr="00CE5D54">
        <w:rPr>
          <w:sz w:val="24"/>
          <w:szCs w:val="24"/>
        </w:rPr>
        <w:t xml:space="preserve"> заінтересованих сторін Міністерство використовувало </w:t>
      </w:r>
      <w:r w:rsidR="00015E9B" w:rsidRPr="00CE5D54">
        <w:rPr>
          <w:sz w:val="24"/>
          <w:szCs w:val="24"/>
        </w:rPr>
        <w:t>таку</w:t>
      </w:r>
      <w:r w:rsidRPr="00CE5D54">
        <w:rPr>
          <w:sz w:val="24"/>
          <w:szCs w:val="24"/>
        </w:rPr>
        <w:t xml:space="preserve"> методику визначення </w:t>
      </w:r>
      <w:r w:rsidR="00457216" w:rsidRPr="00CE5D54">
        <w:rPr>
          <w:sz w:val="24"/>
          <w:szCs w:val="24"/>
        </w:rPr>
        <w:t xml:space="preserve">кодів </w:t>
      </w:r>
      <w:r w:rsidRPr="00CE5D54">
        <w:rPr>
          <w:sz w:val="24"/>
          <w:szCs w:val="24"/>
        </w:rPr>
        <w:t>PCN згідно основних ознак та характеристик Товару:</w:t>
      </w:r>
    </w:p>
    <w:p w:rsidR="005E1E60" w:rsidRPr="00CE5D54" w:rsidRDefault="005E1E60" w:rsidP="00C8298D">
      <w:pPr>
        <w:widowControl/>
        <w:tabs>
          <w:tab w:val="left" w:pos="9356"/>
        </w:tabs>
        <w:suppressAutoHyphens/>
        <w:spacing w:after="120" w:line="240" w:lineRule="auto"/>
        <w:ind w:firstLine="709"/>
        <w:jc w:val="right"/>
        <w:rPr>
          <w:b/>
          <w:sz w:val="24"/>
          <w:szCs w:val="24"/>
        </w:rPr>
      </w:pPr>
      <w:r w:rsidRPr="00CE5D54">
        <w:rPr>
          <w:b/>
          <w:sz w:val="24"/>
          <w:szCs w:val="24"/>
        </w:rPr>
        <w:t>Таблиця 2.</w:t>
      </w:r>
      <w:r w:rsidR="007E03CC">
        <w:rPr>
          <w:b/>
          <w:sz w:val="24"/>
          <w:szCs w:val="24"/>
        </w:rPr>
        <w:t>5</w:t>
      </w:r>
      <w:r w:rsidR="004532EA"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883"/>
        <w:gridCol w:w="2286"/>
      </w:tblGrid>
      <w:tr w:rsidR="00222108" w:rsidRPr="00CE5D54" w:rsidTr="00D333EB">
        <w:trPr>
          <w:trHeight w:val="20"/>
          <w:tblHeader/>
        </w:trPr>
        <w:tc>
          <w:tcPr>
            <w:tcW w:w="662"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Різновид Товару</w:t>
            </w:r>
          </w:p>
        </w:tc>
        <w:tc>
          <w:tcPr>
            <w:tcW w:w="3124"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Опис Товару</w:t>
            </w:r>
          </w:p>
        </w:tc>
        <w:tc>
          <w:tcPr>
            <w:tcW w:w="1214"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PCN-код</w:t>
            </w:r>
          </w:p>
        </w:tc>
      </w:tr>
      <w:tr w:rsidR="00222108" w:rsidRPr="00CE5D54" w:rsidTr="00D333EB">
        <w:trPr>
          <w:trHeight w:val="20"/>
          <w:tblHeader/>
        </w:trPr>
        <w:tc>
          <w:tcPr>
            <w:tcW w:w="662" w:type="pct"/>
            <w:vAlign w:val="center"/>
          </w:tcPr>
          <w:p w:rsidR="00222108" w:rsidRPr="00CE5D54" w:rsidRDefault="00222108" w:rsidP="00C8298D">
            <w:pPr>
              <w:pStyle w:val="Default"/>
              <w:tabs>
                <w:tab w:val="left" w:pos="9356"/>
              </w:tabs>
              <w:jc w:val="center"/>
              <w:rPr>
                <w:rFonts w:ascii="Times New Roman" w:hAnsi="Times New Roman"/>
                <w:b/>
                <w:bCs/>
                <w:sz w:val="22"/>
                <w:szCs w:val="22"/>
              </w:rPr>
            </w:pPr>
            <w:r w:rsidRPr="00CE5D54">
              <w:rPr>
                <w:rFonts w:ascii="Times New Roman" w:hAnsi="Times New Roman"/>
                <w:sz w:val="22"/>
                <w:szCs w:val="22"/>
              </w:rPr>
              <w:t>Тип 1</w:t>
            </w:r>
          </w:p>
        </w:tc>
        <w:tc>
          <w:tcPr>
            <w:tcW w:w="3124" w:type="pct"/>
          </w:tcPr>
          <w:p w:rsidR="00222108" w:rsidRPr="00CE5D54" w:rsidRDefault="00222108" w:rsidP="00C8298D">
            <w:pPr>
              <w:tabs>
                <w:tab w:val="left" w:pos="9356"/>
              </w:tabs>
              <w:spacing w:line="240" w:lineRule="auto"/>
              <w:ind w:firstLine="0"/>
              <w:rPr>
                <w:b/>
                <w:bCs/>
                <w:sz w:val="22"/>
                <w:szCs w:val="22"/>
              </w:rPr>
            </w:pPr>
            <w:r w:rsidRPr="00CE5D54">
              <w:rPr>
                <w:sz w:val="22"/>
                <w:szCs w:val="22"/>
              </w:rPr>
              <w:t>огірки, корнішони, свіжі або охолоджені, що класифікуються у товарній підпозиції 0707 00 згідно з  УКТ</w:t>
            </w:r>
            <w:r w:rsidR="002172DD">
              <w:rPr>
                <w:sz w:val="22"/>
                <w:szCs w:val="22"/>
              </w:rPr>
              <w:t xml:space="preserve"> </w:t>
            </w:r>
            <w:r w:rsidRPr="00CE5D54">
              <w:rPr>
                <w:sz w:val="22"/>
                <w:szCs w:val="22"/>
              </w:rPr>
              <w:t>ЗЕД;</w:t>
            </w:r>
          </w:p>
        </w:tc>
        <w:tc>
          <w:tcPr>
            <w:tcW w:w="1214"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PCN-1 (огірки)</w:t>
            </w:r>
          </w:p>
        </w:tc>
      </w:tr>
      <w:tr w:rsidR="00222108" w:rsidRPr="00CE5D54" w:rsidTr="00D333EB">
        <w:trPr>
          <w:trHeight w:val="20"/>
          <w:tblHeader/>
        </w:trPr>
        <w:tc>
          <w:tcPr>
            <w:tcW w:w="662"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sz w:val="22"/>
                <w:szCs w:val="22"/>
              </w:rPr>
              <w:t>Тип 2</w:t>
            </w:r>
          </w:p>
        </w:tc>
        <w:tc>
          <w:tcPr>
            <w:tcW w:w="3124" w:type="pct"/>
          </w:tcPr>
          <w:p w:rsidR="00222108" w:rsidRPr="00CE5D54" w:rsidRDefault="00222108" w:rsidP="00C8298D">
            <w:pPr>
              <w:tabs>
                <w:tab w:val="left" w:pos="9356"/>
              </w:tabs>
              <w:spacing w:line="240" w:lineRule="auto"/>
              <w:ind w:firstLine="0"/>
              <w:rPr>
                <w:b/>
                <w:bCs/>
                <w:sz w:val="22"/>
                <w:szCs w:val="22"/>
              </w:rPr>
            </w:pPr>
            <w:r w:rsidRPr="00CE5D54">
              <w:rPr>
                <w:sz w:val="22"/>
                <w:szCs w:val="22"/>
              </w:rPr>
              <w:t>помідори, свіжі або охолоджені, що класифікуються у товарній підкатегорії 0702 00 00 00 згідно з УКТ</w:t>
            </w:r>
            <w:r w:rsidR="002172DD">
              <w:rPr>
                <w:sz w:val="22"/>
                <w:szCs w:val="22"/>
              </w:rPr>
              <w:t xml:space="preserve"> </w:t>
            </w:r>
            <w:r w:rsidRPr="00CE5D54">
              <w:rPr>
                <w:sz w:val="22"/>
                <w:szCs w:val="22"/>
              </w:rPr>
              <w:t>ЗЕД.</w:t>
            </w:r>
          </w:p>
        </w:tc>
        <w:tc>
          <w:tcPr>
            <w:tcW w:w="1214" w:type="pct"/>
            <w:vAlign w:val="center"/>
          </w:tcPr>
          <w:p w:rsidR="00222108" w:rsidRPr="00CE5D54" w:rsidRDefault="00222108" w:rsidP="00C8298D">
            <w:pPr>
              <w:tabs>
                <w:tab w:val="left" w:pos="9356"/>
              </w:tabs>
              <w:spacing w:line="240" w:lineRule="auto"/>
              <w:ind w:firstLine="0"/>
              <w:jc w:val="center"/>
              <w:rPr>
                <w:b/>
                <w:sz w:val="22"/>
                <w:szCs w:val="22"/>
              </w:rPr>
            </w:pPr>
            <w:r w:rsidRPr="00CE5D54">
              <w:rPr>
                <w:b/>
                <w:sz w:val="22"/>
                <w:szCs w:val="22"/>
              </w:rPr>
              <w:t>PCN-2 (помідори)</w:t>
            </w:r>
          </w:p>
        </w:tc>
      </w:tr>
    </w:tbl>
    <w:p w:rsidR="003C7C4C" w:rsidRPr="00CE5D54" w:rsidRDefault="003C7C4C" w:rsidP="00C8298D">
      <w:pPr>
        <w:widowControl/>
        <w:tabs>
          <w:tab w:val="left" w:pos="9356"/>
        </w:tabs>
        <w:suppressAutoHyphens/>
        <w:spacing w:after="120" w:line="240" w:lineRule="auto"/>
        <w:ind w:firstLine="709"/>
        <w:jc w:val="right"/>
        <w:rPr>
          <w:b/>
          <w:sz w:val="24"/>
          <w:szCs w:val="24"/>
        </w:rPr>
      </w:pPr>
    </w:p>
    <w:p w:rsidR="00222108" w:rsidRPr="00CF3716" w:rsidRDefault="006C62F2" w:rsidP="00F95DCB">
      <w:pPr>
        <w:keepNext/>
        <w:keepLines/>
        <w:numPr>
          <w:ilvl w:val="1"/>
          <w:numId w:val="4"/>
        </w:numPr>
        <w:spacing w:before="120" w:after="120" w:line="240" w:lineRule="auto"/>
        <w:ind w:left="0" w:firstLine="709"/>
        <w:outlineLvl w:val="1"/>
        <w:rPr>
          <w:b/>
          <w:iCs/>
          <w:sz w:val="24"/>
          <w:szCs w:val="24"/>
        </w:rPr>
      </w:pPr>
      <w:bookmarkStart w:id="104" w:name="_Toc196922721"/>
      <w:r w:rsidRPr="00CF3716">
        <w:rPr>
          <w:b/>
          <w:iCs/>
          <w:sz w:val="24"/>
          <w:szCs w:val="24"/>
        </w:rPr>
        <w:t>Коментарі заінтересованих сторін</w:t>
      </w:r>
      <w:r w:rsidR="00183810" w:rsidRPr="00CF3716">
        <w:rPr>
          <w:b/>
          <w:iCs/>
          <w:sz w:val="24"/>
          <w:szCs w:val="24"/>
        </w:rPr>
        <w:t xml:space="preserve"> стосовно Т</w:t>
      </w:r>
      <w:r w:rsidR="00BF4441" w:rsidRPr="00CF3716">
        <w:rPr>
          <w:b/>
          <w:iCs/>
          <w:sz w:val="24"/>
          <w:szCs w:val="24"/>
        </w:rPr>
        <w:t>овару, що є об'єктом розслідування</w:t>
      </w:r>
      <w:bookmarkStart w:id="105" w:name="_Hlk92704358"/>
      <w:bookmarkEnd w:id="104"/>
    </w:p>
    <w:p w:rsidR="00207CD8" w:rsidRDefault="00207CD8" w:rsidP="00C2338B">
      <w:pPr>
        <w:tabs>
          <w:tab w:val="left" w:pos="9356"/>
        </w:tabs>
        <w:spacing w:after="120" w:line="240" w:lineRule="auto"/>
        <w:ind w:firstLine="709"/>
        <w:rPr>
          <w:rFonts w:eastAsia="Times New Roman"/>
          <w:bCs/>
          <w:sz w:val="24"/>
          <w:szCs w:val="24"/>
        </w:rPr>
      </w:pPr>
      <w:r w:rsidRPr="00C2338B">
        <w:rPr>
          <w:bCs/>
          <w:iCs/>
          <w:sz w:val="24"/>
          <w:szCs w:val="24"/>
        </w:rPr>
        <w:t>Турецьк</w:t>
      </w:r>
      <w:r w:rsidR="00C2338B" w:rsidRPr="00C2338B">
        <w:rPr>
          <w:bCs/>
          <w:iCs/>
          <w:sz w:val="24"/>
          <w:szCs w:val="24"/>
        </w:rPr>
        <w:t>ий</w:t>
      </w:r>
      <w:r w:rsidRPr="00C2338B">
        <w:rPr>
          <w:bCs/>
          <w:iCs/>
          <w:sz w:val="24"/>
          <w:szCs w:val="24"/>
        </w:rPr>
        <w:t xml:space="preserve"> експортер TALYA FRESH TARIM ITHALAT IHRACAT SANAYI VE TICARET LIMITED ŞIRKETI у своїх  коментарях та у позиційних матеріалах до слухань зазнача</w:t>
      </w:r>
      <w:r w:rsidR="00C2338B" w:rsidRPr="00C2338B">
        <w:rPr>
          <w:bCs/>
          <w:iCs/>
          <w:sz w:val="24"/>
          <w:szCs w:val="24"/>
        </w:rPr>
        <w:t>в</w:t>
      </w:r>
      <w:r w:rsidRPr="00C2338B">
        <w:rPr>
          <w:bCs/>
          <w:iCs/>
          <w:sz w:val="24"/>
          <w:szCs w:val="24"/>
        </w:rPr>
        <w:t>, що опис Товару</w:t>
      </w:r>
      <w:r w:rsidR="00C2338B" w:rsidRPr="00C2338B">
        <w:rPr>
          <w:bCs/>
          <w:iCs/>
          <w:sz w:val="24"/>
          <w:szCs w:val="24"/>
        </w:rPr>
        <w:t>, що є об’єктом розслідування,</w:t>
      </w:r>
      <w:r w:rsidRPr="00C2338B">
        <w:rPr>
          <w:bCs/>
          <w:iCs/>
          <w:sz w:val="24"/>
          <w:szCs w:val="24"/>
        </w:rPr>
        <w:t xml:space="preserve"> не </w:t>
      </w:r>
      <w:r w:rsidRPr="00207CD8">
        <w:rPr>
          <w:bCs/>
          <w:sz w:val="24"/>
          <w:szCs w:val="24"/>
        </w:rPr>
        <w:t>включає</w:t>
      </w:r>
      <w:r w:rsidR="00C2338B" w:rsidRPr="00C2338B">
        <w:rPr>
          <w:bCs/>
          <w:sz w:val="24"/>
          <w:szCs w:val="24"/>
        </w:rPr>
        <w:t xml:space="preserve"> в себе </w:t>
      </w:r>
      <w:r w:rsidR="00C2338B" w:rsidRPr="00207CD8">
        <w:rPr>
          <w:bCs/>
          <w:color w:val="000000"/>
          <w:sz w:val="24"/>
          <w:szCs w:val="24"/>
        </w:rPr>
        <w:t>ідентифікацій</w:t>
      </w:r>
      <w:r w:rsidR="00C2338B" w:rsidRPr="00C2338B">
        <w:rPr>
          <w:bCs/>
          <w:color w:val="000000"/>
          <w:sz w:val="24"/>
          <w:szCs w:val="24"/>
        </w:rPr>
        <w:t>них</w:t>
      </w:r>
      <w:r w:rsidR="00C2338B" w:rsidRPr="00207CD8">
        <w:rPr>
          <w:bCs/>
          <w:color w:val="000000"/>
          <w:sz w:val="24"/>
          <w:szCs w:val="24"/>
        </w:rPr>
        <w:t xml:space="preserve"> ознак щодо умов вирощування</w:t>
      </w:r>
      <w:r w:rsidR="00C2338B" w:rsidRPr="00C2338B">
        <w:rPr>
          <w:bCs/>
          <w:color w:val="000000"/>
          <w:sz w:val="24"/>
          <w:szCs w:val="24"/>
        </w:rPr>
        <w:t xml:space="preserve"> товару, а саме в</w:t>
      </w:r>
      <w:r w:rsidRPr="00207CD8">
        <w:rPr>
          <w:bCs/>
          <w:sz w:val="24"/>
          <w:szCs w:val="24"/>
        </w:rPr>
        <w:t xml:space="preserve"> закрит</w:t>
      </w:r>
      <w:r w:rsidR="00C2338B" w:rsidRPr="00C2338B">
        <w:rPr>
          <w:bCs/>
          <w:sz w:val="24"/>
          <w:szCs w:val="24"/>
        </w:rPr>
        <w:t>ому</w:t>
      </w:r>
      <w:r w:rsidRPr="00207CD8">
        <w:rPr>
          <w:rFonts w:eastAsia="Times New Roman"/>
          <w:bCs/>
          <w:sz w:val="24"/>
          <w:szCs w:val="24"/>
        </w:rPr>
        <w:t xml:space="preserve"> </w:t>
      </w:r>
      <w:r w:rsidR="00C2338B" w:rsidRPr="00C2338B">
        <w:rPr>
          <w:bCs/>
          <w:sz w:val="24"/>
          <w:szCs w:val="24"/>
        </w:rPr>
        <w:t>чи</w:t>
      </w:r>
      <w:r w:rsidRPr="00207CD8">
        <w:rPr>
          <w:bCs/>
          <w:sz w:val="24"/>
          <w:szCs w:val="24"/>
        </w:rPr>
        <w:t xml:space="preserve"> відкрит</w:t>
      </w:r>
      <w:r w:rsidR="00C2338B" w:rsidRPr="00C2338B">
        <w:rPr>
          <w:bCs/>
          <w:sz w:val="24"/>
          <w:szCs w:val="24"/>
        </w:rPr>
        <w:t>ому</w:t>
      </w:r>
      <w:r w:rsidRPr="00207CD8">
        <w:rPr>
          <w:bCs/>
          <w:sz w:val="24"/>
          <w:szCs w:val="24"/>
        </w:rPr>
        <w:t xml:space="preserve"> ґрунт</w:t>
      </w:r>
      <w:r w:rsidR="00C2338B" w:rsidRPr="00C2338B">
        <w:rPr>
          <w:bCs/>
          <w:sz w:val="24"/>
          <w:szCs w:val="24"/>
        </w:rPr>
        <w:t>і</w:t>
      </w:r>
      <w:r w:rsidRPr="00C2338B">
        <w:rPr>
          <w:rFonts w:eastAsia="Times New Roman"/>
          <w:bCs/>
          <w:sz w:val="24"/>
          <w:szCs w:val="24"/>
        </w:rPr>
        <w:t>.</w:t>
      </w:r>
    </w:p>
    <w:p w:rsidR="00585D3C" w:rsidRPr="00585D3C" w:rsidRDefault="00585D3C" w:rsidP="00585D3C">
      <w:pPr>
        <w:shd w:val="clear" w:color="auto" w:fill="FFFFFF"/>
        <w:spacing w:line="240" w:lineRule="auto"/>
        <w:ind w:firstLine="709"/>
        <w:rPr>
          <w:rFonts w:eastAsia="Times New Roman"/>
          <w:color w:val="FF0000"/>
          <w:sz w:val="24"/>
          <w:szCs w:val="24"/>
        </w:rPr>
      </w:pPr>
      <w:r>
        <w:rPr>
          <w:sz w:val="24"/>
          <w:szCs w:val="24"/>
        </w:rPr>
        <w:t xml:space="preserve">Варто зазначити, що відповідно до рішення </w:t>
      </w:r>
      <w:r w:rsidRPr="00CE5D54">
        <w:rPr>
          <w:iCs/>
          <w:color w:val="000000"/>
          <w:sz w:val="24"/>
          <w:szCs w:val="24"/>
        </w:rPr>
        <w:t xml:space="preserve">Комісії від </w:t>
      </w:r>
      <w:r w:rsidRPr="00CE5D54">
        <w:rPr>
          <w:sz w:val="24"/>
          <w:szCs w:val="24"/>
        </w:rPr>
        <w:t>12.04.2024</w:t>
      </w:r>
      <w:r>
        <w:rPr>
          <w:sz w:val="24"/>
          <w:szCs w:val="24"/>
        </w:rPr>
        <w:br/>
      </w:r>
      <w:r w:rsidRPr="00CE5D54">
        <w:rPr>
          <w:sz w:val="24"/>
          <w:szCs w:val="24"/>
        </w:rPr>
        <w:t>№ АД-560/2024/441-01</w:t>
      </w:r>
      <w:r>
        <w:rPr>
          <w:sz w:val="24"/>
          <w:szCs w:val="24"/>
        </w:rPr>
        <w:t xml:space="preserve">, </w:t>
      </w:r>
      <w:r w:rsidRPr="006C032E">
        <w:rPr>
          <w:sz w:val="24"/>
          <w:szCs w:val="24"/>
        </w:rPr>
        <w:t xml:space="preserve">антидемпінгове розслідування </w:t>
      </w:r>
      <w:r>
        <w:rPr>
          <w:sz w:val="24"/>
          <w:szCs w:val="24"/>
        </w:rPr>
        <w:t>було порушено щодо імпорту в Україну Т</w:t>
      </w:r>
      <w:r w:rsidRPr="006C032E">
        <w:rPr>
          <w:sz w:val="24"/>
          <w:szCs w:val="24"/>
        </w:rPr>
        <w:t>овару, що має такий опис:</w:t>
      </w:r>
      <w:r>
        <w:rPr>
          <w:rFonts w:eastAsia="Times New Roman"/>
          <w:sz w:val="24"/>
          <w:szCs w:val="24"/>
        </w:rPr>
        <w:t xml:space="preserve"> </w:t>
      </w:r>
      <w:r w:rsidRPr="00CE5D54">
        <w:rPr>
          <w:sz w:val="24"/>
          <w:szCs w:val="24"/>
        </w:rPr>
        <w:t xml:space="preserve"> огірки, корнішони, свіжі або охолоджені, що класифікуються в товарній підпозиції 0707 00 згідно з УКТ</w:t>
      </w:r>
      <w:r w:rsidR="00333B87">
        <w:rPr>
          <w:sz w:val="24"/>
          <w:szCs w:val="24"/>
        </w:rPr>
        <w:t xml:space="preserve"> </w:t>
      </w:r>
      <w:r w:rsidRPr="00CE5D54">
        <w:rPr>
          <w:sz w:val="24"/>
          <w:szCs w:val="24"/>
        </w:rPr>
        <w:t>ЗЕД; та помідори, свіжі або охолоджені, що класифікуються в товарній підкатегорії 0702 00 00 00 згідно з УКТ</w:t>
      </w:r>
      <w:r w:rsidR="00333B87">
        <w:rPr>
          <w:sz w:val="24"/>
          <w:szCs w:val="24"/>
        </w:rPr>
        <w:t xml:space="preserve"> </w:t>
      </w:r>
      <w:r w:rsidRPr="00CE5D54">
        <w:rPr>
          <w:sz w:val="24"/>
          <w:szCs w:val="24"/>
        </w:rPr>
        <w:t>ЗЕД</w:t>
      </w:r>
      <w:r w:rsidRPr="00CE5D54">
        <w:rPr>
          <w:rFonts w:eastAsia="Times New Roman"/>
          <w:b/>
          <w:color w:val="000000"/>
          <w:sz w:val="24"/>
          <w:szCs w:val="24"/>
        </w:rPr>
        <w:t xml:space="preserve"> </w:t>
      </w:r>
      <w:r>
        <w:rPr>
          <w:bCs/>
          <w:sz w:val="24"/>
          <w:szCs w:val="24"/>
        </w:rPr>
        <w:t xml:space="preserve"> </w:t>
      </w:r>
      <w:r w:rsidRPr="00CE5D54">
        <w:rPr>
          <w:sz w:val="24"/>
          <w:szCs w:val="24"/>
        </w:rPr>
        <w:t>походження</w:t>
      </w:r>
      <w:r>
        <w:rPr>
          <w:sz w:val="24"/>
          <w:szCs w:val="24"/>
        </w:rPr>
        <w:t>м з</w:t>
      </w:r>
      <w:r w:rsidRPr="00CE5D54">
        <w:rPr>
          <w:sz w:val="24"/>
          <w:szCs w:val="24"/>
        </w:rPr>
        <w:t xml:space="preserve"> Турецьк</w:t>
      </w:r>
      <w:r>
        <w:rPr>
          <w:sz w:val="24"/>
          <w:szCs w:val="24"/>
        </w:rPr>
        <w:t>ої</w:t>
      </w:r>
      <w:r w:rsidRPr="00CE5D54">
        <w:rPr>
          <w:sz w:val="24"/>
          <w:szCs w:val="24"/>
        </w:rPr>
        <w:t xml:space="preserve"> Республік</w:t>
      </w:r>
      <w:r>
        <w:rPr>
          <w:sz w:val="24"/>
          <w:szCs w:val="24"/>
        </w:rPr>
        <w:t>и.</w:t>
      </w:r>
    </w:p>
    <w:p w:rsidR="00726F9F" w:rsidRPr="006C032E" w:rsidRDefault="00585D3C" w:rsidP="006B36F1">
      <w:pPr>
        <w:tabs>
          <w:tab w:val="left" w:pos="993"/>
        </w:tabs>
        <w:spacing w:line="240" w:lineRule="auto"/>
        <w:ind w:firstLine="709"/>
        <w:rPr>
          <w:color w:val="FF0000"/>
          <w:sz w:val="24"/>
          <w:szCs w:val="24"/>
        </w:rPr>
      </w:pPr>
      <w:r w:rsidRPr="006C032E">
        <w:rPr>
          <w:sz w:val="24"/>
          <w:szCs w:val="24"/>
          <w:lang w:eastAsia="en-US"/>
        </w:rPr>
        <w:t>На початковому етапі розслідування заінтересовані сторони мали можливість долучитись до формування методології присвоєння PCN-кодів</w:t>
      </w:r>
      <w:r>
        <w:rPr>
          <w:rFonts w:eastAsia="Times New Roman"/>
          <w:sz w:val="24"/>
          <w:szCs w:val="24"/>
          <w:lang w:eastAsia="en-US"/>
        </w:rPr>
        <w:t xml:space="preserve">. </w:t>
      </w:r>
      <w:r w:rsidR="00726F9F" w:rsidRPr="006C032E">
        <w:rPr>
          <w:sz w:val="24"/>
          <w:szCs w:val="24"/>
        </w:rPr>
        <w:t>Сформована вітчизняним товаровиробником методологія присвоєння кодів PCN на підставі основних характеристик направлялась всім заінтересованим сторонам. Заінтересовані сторони мали можливість надати свої коментарі та зауваження до зазначеної методики.</w:t>
      </w:r>
      <w:r w:rsidR="00726F9F">
        <w:rPr>
          <w:sz w:val="24"/>
          <w:szCs w:val="24"/>
        </w:rPr>
        <w:t xml:space="preserve"> </w:t>
      </w:r>
      <w:r w:rsidR="006B36F1">
        <w:rPr>
          <w:sz w:val="24"/>
          <w:szCs w:val="24"/>
        </w:rPr>
        <w:t xml:space="preserve">Окремо слід </w:t>
      </w:r>
      <w:r w:rsidR="00726F9F">
        <w:rPr>
          <w:sz w:val="24"/>
          <w:szCs w:val="24"/>
        </w:rPr>
        <w:t xml:space="preserve">зазначити, що </w:t>
      </w:r>
      <w:r w:rsidR="006B36F1">
        <w:rPr>
          <w:sz w:val="24"/>
          <w:szCs w:val="24"/>
        </w:rPr>
        <w:t>в</w:t>
      </w:r>
      <w:r w:rsidR="006B36F1" w:rsidRPr="006C032E">
        <w:rPr>
          <w:sz w:val="24"/>
          <w:szCs w:val="24"/>
        </w:rPr>
        <w:t xml:space="preserve"> рамках встановленого строку</w:t>
      </w:r>
      <w:r w:rsidR="006B36F1">
        <w:rPr>
          <w:sz w:val="24"/>
          <w:szCs w:val="24"/>
        </w:rPr>
        <w:t xml:space="preserve"> (03.06.2024)</w:t>
      </w:r>
      <w:r w:rsidR="006B36F1" w:rsidRPr="006C032E">
        <w:rPr>
          <w:sz w:val="24"/>
          <w:szCs w:val="24"/>
        </w:rPr>
        <w:t xml:space="preserve"> надійшли коментарі щодо формування PCN-кодів </w:t>
      </w:r>
      <w:r w:rsidR="006B36F1">
        <w:rPr>
          <w:sz w:val="24"/>
          <w:szCs w:val="24"/>
        </w:rPr>
        <w:t xml:space="preserve">від </w:t>
      </w:r>
      <w:r w:rsidR="006B36F1" w:rsidRPr="006B36F1">
        <w:t xml:space="preserve"> </w:t>
      </w:r>
      <w:r w:rsidR="006B36F1" w:rsidRPr="006B36F1">
        <w:rPr>
          <w:sz w:val="24"/>
          <w:szCs w:val="24"/>
        </w:rPr>
        <w:t>заінтересованих сторін</w:t>
      </w:r>
      <w:r w:rsidR="006B36F1">
        <w:rPr>
          <w:sz w:val="24"/>
          <w:szCs w:val="24"/>
        </w:rPr>
        <w:t xml:space="preserve">, а саме </w:t>
      </w:r>
      <w:r w:rsidR="00726F9F">
        <w:rPr>
          <w:sz w:val="24"/>
          <w:szCs w:val="24"/>
        </w:rPr>
        <w:t>т</w:t>
      </w:r>
      <w:r w:rsidR="00726F9F" w:rsidRPr="00726F9F">
        <w:rPr>
          <w:sz w:val="24"/>
          <w:szCs w:val="24"/>
        </w:rPr>
        <w:t>урецьки</w:t>
      </w:r>
      <w:r w:rsidR="006B36F1">
        <w:rPr>
          <w:sz w:val="24"/>
          <w:szCs w:val="24"/>
        </w:rPr>
        <w:t>х</w:t>
      </w:r>
      <w:r w:rsidR="00726F9F" w:rsidRPr="00726F9F">
        <w:rPr>
          <w:sz w:val="24"/>
          <w:szCs w:val="24"/>
        </w:rPr>
        <w:t xml:space="preserve"> експортер</w:t>
      </w:r>
      <w:r w:rsidR="006B36F1">
        <w:rPr>
          <w:sz w:val="24"/>
          <w:szCs w:val="24"/>
        </w:rPr>
        <w:t xml:space="preserve">ів: </w:t>
      </w:r>
      <w:r w:rsidR="006B36F1" w:rsidRPr="006B36F1">
        <w:rPr>
          <w:sz w:val="24"/>
          <w:szCs w:val="24"/>
        </w:rPr>
        <w:t xml:space="preserve"> ALIN FRESH DIŞ TICARET LIMITED ŞIRKETI</w:t>
      </w:r>
      <w:r w:rsidR="006B36F1">
        <w:rPr>
          <w:sz w:val="24"/>
          <w:szCs w:val="24"/>
        </w:rPr>
        <w:t>,</w:t>
      </w:r>
      <w:r w:rsidR="006B36F1" w:rsidRPr="006B36F1">
        <w:rPr>
          <w:sz w:val="24"/>
          <w:szCs w:val="24"/>
        </w:rPr>
        <w:t xml:space="preserve"> B.Ş.F. AÇIKYÜREK ÜRÜNLERI KOMISYON TAŞIMACILIK  INŞAAT DIŞ TICARET ITHALAT VE IHRACAT LIMITED ŞIRKETI</w:t>
      </w:r>
      <w:r w:rsidR="006B36F1">
        <w:rPr>
          <w:sz w:val="24"/>
          <w:szCs w:val="24"/>
        </w:rPr>
        <w:t xml:space="preserve">, </w:t>
      </w:r>
      <w:r w:rsidR="006B36F1" w:rsidRPr="006B36F1">
        <w:rPr>
          <w:sz w:val="24"/>
          <w:szCs w:val="24"/>
        </w:rPr>
        <w:t>AKDENIZ BIRLIK TARIM TAŞ. TUR.SAN.VE.TIC.LTD. ŞTI</w:t>
      </w:r>
      <w:r w:rsidR="006B36F1">
        <w:rPr>
          <w:sz w:val="24"/>
          <w:szCs w:val="24"/>
        </w:rPr>
        <w:t xml:space="preserve">., </w:t>
      </w:r>
      <w:r w:rsidR="006B36F1" w:rsidRPr="006B36F1">
        <w:rPr>
          <w:sz w:val="24"/>
          <w:szCs w:val="24"/>
        </w:rPr>
        <w:t>ER INŞAAT HAFRIYAT GIDA TUR. TAŞ. SAN.VE.TIC.LTD. ŞTI.</w:t>
      </w:r>
      <w:r w:rsidR="006B36F1">
        <w:rPr>
          <w:sz w:val="24"/>
          <w:szCs w:val="24"/>
        </w:rPr>
        <w:t>,</w:t>
      </w:r>
      <w:r w:rsidR="006B36F1" w:rsidRPr="006B36F1">
        <w:rPr>
          <w:sz w:val="24"/>
          <w:szCs w:val="24"/>
        </w:rPr>
        <w:t xml:space="preserve"> ERBEYLER TARIM LOJISTIK GIDA GÜMRÜK INSAAT SANAYI VE TICARET LIMITED ŞIRKETI</w:t>
      </w:r>
      <w:r w:rsidR="006B36F1">
        <w:rPr>
          <w:sz w:val="24"/>
          <w:szCs w:val="24"/>
        </w:rPr>
        <w:t>,</w:t>
      </w:r>
      <w:r w:rsidR="006B36F1" w:rsidRPr="006B36F1">
        <w:rPr>
          <w:sz w:val="24"/>
          <w:szCs w:val="24"/>
        </w:rPr>
        <w:t xml:space="preserve"> GRD GROUP DIŞ TICARET VE PAZARLAMA LIMITED ŞIRKETI</w:t>
      </w:r>
      <w:r w:rsidR="006B36F1">
        <w:rPr>
          <w:sz w:val="24"/>
          <w:szCs w:val="24"/>
        </w:rPr>
        <w:t>,</w:t>
      </w:r>
      <w:r w:rsidR="006B36F1" w:rsidRPr="006B36F1">
        <w:rPr>
          <w:sz w:val="24"/>
          <w:szCs w:val="24"/>
        </w:rPr>
        <w:t xml:space="preserve"> IYI TICARET GIDA LTD.ŞTI.</w:t>
      </w:r>
      <w:r w:rsidR="006B36F1">
        <w:rPr>
          <w:sz w:val="24"/>
          <w:szCs w:val="24"/>
        </w:rPr>
        <w:t>,</w:t>
      </w:r>
      <w:r w:rsidR="006B36F1" w:rsidRPr="006B36F1">
        <w:rPr>
          <w:sz w:val="24"/>
          <w:szCs w:val="24"/>
        </w:rPr>
        <w:t xml:space="preserve"> KUMEY TARIM PAZARLAMA TICARET LIMITED ŞIRKETI</w:t>
      </w:r>
      <w:r w:rsidR="006B36F1">
        <w:rPr>
          <w:sz w:val="24"/>
          <w:szCs w:val="24"/>
        </w:rPr>
        <w:t>,</w:t>
      </w:r>
      <w:r w:rsidR="006B36F1" w:rsidRPr="006B36F1">
        <w:rPr>
          <w:sz w:val="24"/>
          <w:szCs w:val="24"/>
        </w:rPr>
        <w:t xml:space="preserve"> MS OLGUN GIDA LIMITED ŞIRKETI</w:t>
      </w:r>
      <w:r w:rsidR="006B36F1">
        <w:rPr>
          <w:sz w:val="24"/>
          <w:szCs w:val="24"/>
        </w:rPr>
        <w:t xml:space="preserve">, </w:t>
      </w:r>
      <w:r w:rsidR="006B36F1" w:rsidRPr="006B36F1">
        <w:rPr>
          <w:sz w:val="24"/>
          <w:szCs w:val="24"/>
        </w:rPr>
        <w:t>NATUREX DIŞ TICARET LIMITED ŞIRKETI</w:t>
      </w:r>
      <w:r w:rsidR="006B36F1">
        <w:rPr>
          <w:sz w:val="24"/>
          <w:szCs w:val="24"/>
        </w:rPr>
        <w:t>,</w:t>
      </w:r>
      <w:r w:rsidR="00EA2927">
        <w:rPr>
          <w:sz w:val="24"/>
          <w:szCs w:val="24"/>
        </w:rPr>
        <w:t xml:space="preserve"> </w:t>
      </w:r>
      <w:r w:rsidR="006B36F1" w:rsidRPr="00483BF3">
        <w:rPr>
          <w:b/>
          <w:sz w:val="24"/>
          <w:szCs w:val="24"/>
          <w:u w:val="single"/>
        </w:rPr>
        <w:t>TALYA FRESH TARIM ITHALAT IHRACAT SANAYI VE TICARET LIMITED ŞIRKETI</w:t>
      </w:r>
      <w:r w:rsidR="006B36F1">
        <w:rPr>
          <w:sz w:val="24"/>
          <w:szCs w:val="24"/>
        </w:rPr>
        <w:t>,</w:t>
      </w:r>
      <w:r w:rsidR="006B36F1" w:rsidRPr="006B36F1">
        <w:rPr>
          <w:sz w:val="24"/>
          <w:szCs w:val="24"/>
        </w:rPr>
        <w:t xml:space="preserve"> SARP FRESH DIŞ TICARET LIMITED ŞIRKETI</w:t>
      </w:r>
      <w:r w:rsidR="006B36F1">
        <w:rPr>
          <w:sz w:val="24"/>
          <w:szCs w:val="24"/>
        </w:rPr>
        <w:t xml:space="preserve">, </w:t>
      </w:r>
      <w:r w:rsidR="006B36F1" w:rsidRPr="006B36F1">
        <w:rPr>
          <w:sz w:val="24"/>
          <w:szCs w:val="24"/>
        </w:rPr>
        <w:t>SEMIRS GIDA TARIM DIŞ TIC. VE SANAYI LTD. ŞTI.</w:t>
      </w:r>
      <w:r w:rsidR="006B36F1">
        <w:rPr>
          <w:sz w:val="24"/>
          <w:szCs w:val="24"/>
        </w:rPr>
        <w:t>,</w:t>
      </w:r>
      <w:r w:rsidR="006B36F1" w:rsidRPr="006B36F1">
        <w:rPr>
          <w:sz w:val="24"/>
          <w:szCs w:val="24"/>
        </w:rPr>
        <w:t xml:space="preserve"> SUNFRUI GIDA TICARET LIMITED ŞIRKETI</w:t>
      </w:r>
      <w:r w:rsidR="006B36F1">
        <w:rPr>
          <w:sz w:val="24"/>
          <w:szCs w:val="24"/>
        </w:rPr>
        <w:t>,</w:t>
      </w:r>
      <w:r w:rsidR="006B36F1" w:rsidRPr="006B36F1">
        <w:rPr>
          <w:sz w:val="24"/>
          <w:szCs w:val="24"/>
        </w:rPr>
        <w:t xml:space="preserve"> SOY EXPORT TARIM ÜRÜNLERI SANAYI VE TICARET LIMITED ŞIRKETI</w:t>
      </w:r>
      <w:r w:rsidR="006B36F1">
        <w:rPr>
          <w:sz w:val="24"/>
          <w:szCs w:val="24"/>
        </w:rPr>
        <w:t xml:space="preserve">, які одноголосно </w:t>
      </w:r>
      <w:r w:rsidR="006B36F1" w:rsidRPr="006C032E">
        <w:rPr>
          <w:sz w:val="24"/>
          <w:szCs w:val="24"/>
          <w:lang w:eastAsia="zh-CN"/>
        </w:rPr>
        <w:t>узгод</w:t>
      </w:r>
      <w:r w:rsidR="006B36F1">
        <w:rPr>
          <w:sz w:val="24"/>
          <w:szCs w:val="24"/>
          <w:lang w:eastAsia="zh-CN"/>
        </w:rPr>
        <w:t xml:space="preserve">или </w:t>
      </w:r>
      <w:r w:rsidR="006B36F1" w:rsidRPr="006C032E">
        <w:rPr>
          <w:sz w:val="24"/>
          <w:szCs w:val="24"/>
          <w:lang w:eastAsia="zh-CN"/>
        </w:rPr>
        <w:t>формат методології формування PCN-кодів</w:t>
      </w:r>
      <w:r w:rsidR="006B36F1">
        <w:rPr>
          <w:rFonts w:eastAsia="Times New Roman"/>
          <w:sz w:val="24"/>
          <w:szCs w:val="24"/>
          <w:lang w:eastAsia="zh-CN"/>
        </w:rPr>
        <w:t>,</w:t>
      </w:r>
      <w:r w:rsidR="006B36F1">
        <w:rPr>
          <w:sz w:val="24"/>
          <w:szCs w:val="24"/>
        </w:rPr>
        <w:t xml:space="preserve"> без зауважень</w:t>
      </w:r>
      <w:r w:rsidR="006B396D">
        <w:rPr>
          <w:sz w:val="24"/>
          <w:szCs w:val="24"/>
        </w:rPr>
        <w:t xml:space="preserve"> та доповнень</w:t>
      </w:r>
      <w:r w:rsidR="006B36F1" w:rsidRPr="006B36F1">
        <w:rPr>
          <w:sz w:val="24"/>
          <w:szCs w:val="24"/>
        </w:rPr>
        <w:t>.</w:t>
      </w:r>
      <w:r w:rsidR="00726F9F" w:rsidRPr="00726F9F">
        <w:rPr>
          <w:sz w:val="24"/>
          <w:szCs w:val="24"/>
        </w:rPr>
        <w:t xml:space="preserve"> </w:t>
      </w:r>
    </w:p>
    <w:p w:rsidR="00585D3C" w:rsidRDefault="006B396D" w:rsidP="00585D3C">
      <w:pPr>
        <w:autoSpaceDE w:val="0"/>
        <w:autoSpaceDN w:val="0"/>
        <w:adjustRightInd w:val="0"/>
        <w:spacing w:line="240" w:lineRule="auto"/>
        <w:ind w:firstLine="709"/>
        <w:rPr>
          <w:sz w:val="24"/>
          <w:szCs w:val="24"/>
        </w:rPr>
      </w:pPr>
      <w:r>
        <w:rPr>
          <w:sz w:val="24"/>
          <w:szCs w:val="24"/>
        </w:rPr>
        <w:t>Разом з цим слід зазначити, що з</w:t>
      </w:r>
      <w:r w:rsidR="00585D3C">
        <w:rPr>
          <w:sz w:val="24"/>
          <w:szCs w:val="24"/>
        </w:rPr>
        <w:t xml:space="preserve"> </w:t>
      </w:r>
      <w:r w:rsidR="00585D3C" w:rsidRPr="006C032E">
        <w:rPr>
          <w:sz w:val="24"/>
          <w:szCs w:val="24"/>
        </w:rPr>
        <w:t>метою</w:t>
      </w:r>
      <w:r w:rsidR="00585D3C">
        <w:rPr>
          <w:sz w:val="24"/>
          <w:szCs w:val="24"/>
        </w:rPr>
        <w:t xml:space="preserve"> </w:t>
      </w:r>
      <w:r w:rsidR="00585D3C" w:rsidRPr="006C032E">
        <w:rPr>
          <w:sz w:val="24"/>
          <w:szCs w:val="24"/>
        </w:rPr>
        <w:t>захисту</w:t>
      </w:r>
      <w:r w:rsidR="00585D3C">
        <w:rPr>
          <w:sz w:val="24"/>
          <w:szCs w:val="24"/>
        </w:rPr>
        <w:t xml:space="preserve"> </w:t>
      </w:r>
      <w:r w:rsidR="00585D3C" w:rsidRPr="006C032E">
        <w:rPr>
          <w:sz w:val="24"/>
          <w:szCs w:val="24"/>
        </w:rPr>
        <w:t>свої</w:t>
      </w:r>
      <w:r w:rsidR="00585D3C">
        <w:rPr>
          <w:sz w:val="24"/>
          <w:szCs w:val="24"/>
        </w:rPr>
        <w:t xml:space="preserve">х </w:t>
      </w:r>
      <w:r w:rsidR="00585D3C" w:rsidRPr="006C032E">
        <w:rPr>
          <w:sz w:val="24"/>
          <w:szCs w:val="24"/>
        </w:rPr>
        <w:t>прав та інтересів</w:t>
      </w:r>
      <w:r w:rsidR="00726F9F">
        <w:rPr>
          <w:sz w:val="24"/>
          <w:szCs w:val="24"/>
        </w:rPr>
        <w:t xml:space="preserve"> Заявник</w:t>
      </w:r>
      <w:r w:rsidR="00585D3C" w:rsidRPr="006C032E">
        <w:rPr>
          <w:sz w:val="24"/>
          <w:szCs w:val="24"/>
        </w:rPr>
        <w:t xml:space="preserve"> в процесі розслідування  надава</w:t>
      </w:r>
      <w:r w:rsidR="00726F9F">
        <w:rPr>
          <w:sz w:val="24"/>
          <w:szCs w:val="24"/>
        </w:rPr>
        <w:t>в</w:t>
      </w:r>
      <w:r>
        <w:rPr>
          <w:sz w:val="24"/>
          <w:szCs w:val="24"/>
        </w:rPr>
        <w:t xml:space="preserve"> усю</w:t>
      </w:r>
      <w:r w:rsidR="00585D3C" w:rsidRPr="006C032E">
        <w:rPr>
          <w:sz w:val="24"/>
          <w:szCs w:val="24"/>
        </w:rPr>
        <w:t xml:space="preserve"> необхідну для цілей розслідування інформацію, докази, пояснення стосовно </w:t>
      </w:r>
      <w:r w:rsidR="00726F9F">
        <w:rPr>
          <w:sz w:val="24"/>
          <w:szCs w:val="24"/>
        </w:rPr>
        <w:t>особливостей вирощування товару</w:t>
      </w:r>
      <w:r>
        <w:rPr>
          <w:sz w:val="24"/>
          <w:szCs w:val="24"/>
        </w:rPr>
        <w:t xml:space="preserve"> як закритого, так і відкритого </w:t>
      </w:r>
      <w:r w:rsidR="004023D1">
        <w:rPr>
          <w:sz w:val="24"/>
          <w:szCs w:val="24"/>
        </w:rPr>
        <w:t>ґрунту</w:t>
      </w:r>
      <w:r w:rsidR="00726F9F">
        <w:rPr>
          <w:sz w:val="24"/>
          <w:szCs w:val="24"/>
        </w:rPr>
        <w:t xml:space="preserve">, </w:t>
      </w:r>
      <w:r w:rsidR="00585D3C" w:rsidRPr="006C032E">
        <w:rPr>
          <w:sz w:val="24"/>
          <w:szCs w:val="24"/>
        </w:rPr>
        <w:t>подібності</w:t>
      </w:r>
      <w:r>
        <w:rPr>
          <w:sz w:val="24"/>
          <w:szCs w:val="24"/>
        </w:rPr>
        <w:t xml:space="preserve"> різновидів Товару</w:t>
      </w:r>
      <w:r w:rsidR="00585D3C" w:rsidRPr="006C032E">
        <w:rPr>
          <w:sz w:val="24"/>
          <w:szCs w:val="24"/>
        </w:rPr>
        <w:t>, стандартів</w:t>
      </w:r>
      <w:r w:rsidR="00726F9F">
        <w:rPr>
          <w:sz w:val="24"/>
          <w:szCs w:val="24"/>
        </w:rPr>
        <w:t xml:space="preserve"> тощо</w:t>
      </w:r>
      <w:r w:rsidR="00585D3C" w:rsidRPr="006C032E">
        <w:rPr>
          <w:sz w:val="24"/>
          <w:szCs w:val="24"/>
        </w:rPr>
        <w:t>.</w:t>
      </w:r>
    </w:p>
    <w:bookmarkEnd w:id="105"/>
    <w:p w:rsidR="00585D3C" w:rsidRPr="00151449" w:rsidRDefault="006B396D" w:rsidP="00585D3C">
      <w:pPr>
        <w:tabs>
          <w:tab w:val="left" w:pos="993"/>
        </w:tabs>
        <w:spacing w:line="240" w:lineRule="auto"/>
        <w:ind w:firstLine="709"/>
        <w:rPr>
          <w:sz w:val="24"/>
          <w:szCs w:val="24"/>
        </w:rPr>
      </w:pPr>
      <w:r>
        <w:rPr>
          <w:sz w:val="24"/>
          <w:szCs w:val="24"/>
        </w:rPr>
        <w:t>З огляду на зазначене, в рамках проведення розслідування всебічно досліджено різновиди Товару, що є об’єктом роз</w:t>
      </w:r>
      <w:r w:rsidR="00EA2927">
        <w:rPr>
          <w:sz w:val="24"/>
          <w:szCs w:val="24"/>
        </w:rPr>
        <w:t>слі</w:t>
      </w:r>
      <w:r>
        <w:rPr>
          <w:sz w:val="24"/>
          <w:szCs w:val="24"/>
        </w:rPr>
        <w:t>дування (в т.</w:t>
      </w:r>
      <w:r w:rsidR="005F67DC">
        <w:rPr>
          <w:sz w:val="24"/>
          <w:szCs w:val="24"/>
        </w:rPr>
        <w:t xml:space="preserve"> </w:t>
      </w:r>
      <w:r>
        <w:rPr>
          <w:sz w:val="24"/>
          <w:szCs w:val="24"/>
        </w:rPr>
        <w:t xml:space="preserve">ч. з урахуванням </w:t>
      </w:r>
      <w:r w:rsidR="00875DA7">
        <w:rPr>
          <w:sz w:val="24"/>
          <w:szCs w:val="24"/>
        </w:rPr>
        <w:t xml:space="preserve">умов їх </w:t>
      </w:r>
      <w:r>
        <w:rPr>
          <w:sz w:val="24"/>
          <w:szCs w:val="24"/>
        </w:rPr>
        <w:t xml:space="preserve">вирощування). </w:t>
      </w:r>
    </w:p>
    <w:p w:rsidR="00585D3C" w:rsidRDefault="00585D3C" w:rsidP="00C8298D">
      <w:pPr>
        <w:tabs>
          <w:tab w:val="left" w:pos="9356"/>
        </w:tabs>
        <w:spacing w:line="240" w:lineRule="auto"/>
        <w:ind w:firstLine="709"/>
        <w:rPr>
          <w:b/>
          <w:bCs/>
          <w:sz w:val="24"/>
          <w:szCs w:val="24"/>
        </w:rPr>
      </w:pPr>
    </w:p>
    <w:p w:rsidR="001B24D5" w:rsidRPr="00CE5D54" w:rsidRDefault="001B24D5" w:rsidP="00C8298D">
      <w:pPr>
        <w:tabs>
          <w:tab w:val="left" w:pos="9356"/>
        </w:tabs>
        <w:spacing w:line="240" w:lineRule="auto"/>
        <w:ind w:firstLine="709"/>
        <w:rPr>
          <w:b/>
          <w:bCs/>
          <w:sz w:val="24"/>
          <w:szCs w:val="24"/>
        </w:rPr>
      </w:pPr>
      <w:r w:rsidRPr="00CE5D54">
        <w:rPr>
          <w:b/>
          <w:bCs/>
          <w:sz w:val="24"/>
          <w:szCs w:val="24"/>
        </w:rPr>
        <w:t>Висновок Міністерства до розділу</w:t>
      </w:r>
    </w:p>
    <w:p w:rsidR="001B24D5" w:rsidRPr="00CE5D54" w:rsidRDefault="001B24D5" w:rsidP="00C8298D">
      <w:pPr>
        <w:tabs>
          <w:tab w:val="left" w:pos="540"/>
          <w:tab w:val="left" w:pos="2127"/>
          <w:tab w:val="left" w:pos="9356"/>
        </w:tabs>
        <w:spacing w:line="240" w:lineRule="auto"/>
        <w:ind w:firstLine="709"/>
        <w:rPr>
          <w:sz w:val="24"/>
          <w:szCs w:val="24"/>
        </w:rPr>
      </w:pPr>
      <w:r w:rsidRPr="00CE5D54">
        <w:rPr>
          <w:sz w:val="24"/>
          <w:szCs w:val="24"/>
        </w:rPr>
        <w:t xml:space="preserve">За результатами проведеного дослідження Міністерство встановило, що Товар українського виробництва та Товар походженням з </w:t>
      </w:r>
      <w:r w:rsidR="0002720D" w:rsidRPr="00CE5D54">
        <w:rPr>
          <w:sz w:val="24"/>
          <w:szCs w:val="24"/>
        </w:rPr>
        <w:t>Туре</w:t>
      </w:r>
      <w:r w:rsidR="00CF3716">
        <w:rPr>
          <w:sz w:val="24"/>
          <w:szCs w:val="24"/>
        </w:rPr>
        <w:t>цької Республіки</w:t>
      </w:r>
      <w:r w:rsidRPr="00CE5D54">
        <w:rPr>
          <w:sz w:val="24"/>
          <w:szCs w:val="24"/>
        </w:rPr>
        <w:t>, що є об'єктом розслідування:</w:t>
      </w:r>
    </w:p>
    <w:p w:rsidR="001B24D5" w:rsidRPr="00CE5D54" w:rsidRDefault="001B24D5" w:rsidP="00C8298D">
      <w:pPr>
        <w:tabs>
          <w:tab w:val="left" w:pos="9356"/>
        </w:tabs>
        <w:spacing w:line="240" w:lineRule="auto"/>
        <w:ind w:firstLine="709"/>
        <w:rPr>
          <w:sz w:val="24"/>
          <w:szCs w:val="24"/>
        </w:rPr>
      </w:pPr>
      <w:r w:rsidRPr="00CE5D54">
        <w:rPr>
          <w:bCs/>
          <w:sz w:val="24"/>
          <w:szCs w:val="24"/>
        </w:rPr>
        <w:t>а)</w:t>
      </w:r>
      <w:r w:rsidRPr="00CE5D54">
        <w:rPr>
          <w:sz w:val="24"/>
          <w:szCs w:val="24"/>
        </w:rPr>
        <w:t xml:space="preserve"> мають подібний опис та аналогічне кодування згідно з УКТ</w:t>
      </w:r>
      <w:r w:rsidR="00333B87">
        <w:rPr>
          <w:sz w:val="24"/>
          <w:szCs w:val="24"/>
        </w:rPr>
        <w:t xml:space="preserve"> </w:t>
      </w:r>
      <w:r w:rsidRPr="00CE5D54">
        <w:rPr>
          <w:sz w:val="24"/>
          <w:szCs w:val="24"/>
        </w:rPr>
        <w:t>ЗЕД;</w:t>
      </w:r>
    </w:p>
    <w:p w:rsidR="001B24D5" w:rsidRPr="00CE5D54" w:rsidRDefault="001B24D5" w:rsidP="00C8298D">
      <w:pPr>
        <w:tabs>
          <w:tab w:val="left" w:pos="9356"/>
        </w:tabs>
        <w:spacing w:line="240" w:lineRule="auto"/>
        <w:ind w:firstLine="709"/>
        <w:rPr>
          <w:sz w:val="24"/>
          <w:szCs w:val="24"/>
        </w:rPr>
      </w:pPr>
      <w:r w:rsidRPr="00CE5D54">
        <w:rPr>
          <w:bCs/>
          <w:sz w:val="24"/>
          <w:szCs w:val="24"/>
        </w:rPr>
        <w:t>б)</w:t>
      </w:r>
      <w:r w:rsidRPr="00CE5D54">
        <w:rPr>
          <w:sz w:val="24"/>
          <w:szCs w:val="24"/>
        </w:rPr>
        <w:t xml:space="preserve"> мають подібні або ідентичні характеристики;</w:t>
      </w:r>
    </w:p>
    <w:p w:rsidR="001B24D5" w:rsidRPr="00CE5D54" w:rsidRDefault="001B24D5" w:rsidP="00C8298D">
      <w:pPr>
        <w:tabs>
          <w:tab w:val="left" w:pos="9356"/>
        </w:tabs>
        <w:spacing w:line="240" w:lineRule="auto"/>
        <w:ind w:firstLine="709"/>
        <w:rPr>
          <w:rFonts w:eastAsia="Times New Roman"/>
          <w:sz w:val="24"/>
          <w:szCs w:val="24"/>
        </w:rPr>
      </w:pPr>
      <w:r w:rsidRPr="00CE5D54">
        <w:rPr>
          <w:bCs/>
          <w:sz w:val="24"/>
          <w:szCs w:val="24"/>
        </w:rPr>
        <w:t>в)</w:t>
      </w:r>
      <w:r w:rsidRPr="00CE5D54">
        <w:rPr>
          <w:rFonts w:eastAsia="Times New Roman"/>
          <w:sz w:val="24"/>
          <w:szCs w:val="24"/>
        </w:rPr>
        <w:t xml:space="preserve"> </w:t>
      </w:r>
      <w:r w:rsidRPr="00CE5D54">
        <w:rPr>
          <w:sz w:val="24"/>
          <w:szCs w:val="24"/>
        </w:rPr>
        <w:t>мають однакову сферу застосування та використання</w:t>
      </w:r>
      <w:r w:rsidRPr="00CE5D54">
        <w:rPr>
          <w:rFonts w:eastAsia="Times New Roman"/>
          <w:sz w:val="24"/>
          <w:szCs w:val="24"/>
        </w:rPr>
        <w:t>;</w:t>
      </w:r>
    </w:p>
    <w:p w:rsidR="001B24D5" w:rsidRPr="00CE5D54" w:rsidRDefault="001B24D5" w:rsidP="00C8298D">
      <w:pPr>
        <w:tabs>
          <w:tab w:val="left" w:pos="540"/>
          <w:tab w:val="left" w:pos="2127"/>
          <w:tab w:val="left" w:pos="9356"/>
        </w:tabs>
        <w:spacing w:line="240" w:lineRule="auto"/>
        <w:ind w:firstLine="709"/>
        <w:rPr>
          <w:sz w:val="24"/>
          <w:szCs w:val="24"/>
        </w:rPr>
      </w:pPr>
      <w:r w:rsidRPr="00CE5D54">
        <w:rPr>
          <w:bCs/>
          <w:sz w:val="24"/>
          <w:szCs w:val="24"/>
        </w:rPr>
        <w:t>г)</w:t>
      </w:r>
      <w:r w:rsidRPr="00CE5D54">
        <w:rPr>
          <w:rFonts w:eastAsia="Times New Roman"/>
          <w:sz w:val="24"/>
          <w:szCs w:val="24"/>
        </w:rPr>
        <w:t xml:space="preserve"> </w:t>
      </w:r>
      <w:r w:rsidRPr="00CE5D54">
        <w:rPr>
          <w:sz w:val="24"/>
          <w:szCs w:val="24"/>
        </w:rPr>
        <w:t>виробляються за подібними стандартами;</w:t>
      </w:r>
    </w:p>
    <w:p w:rsidR="001B24D5" w:rsidRPr="00CE5D54" w:rsidRDefault="001B24D5" w:rsidP="00C8298D">
      <w:pPr>
        <w:tabs>
          <w:tab w:val="left" w:pos="540"/>
          <w:tab w:val="left" w:pos="2127"/>
          <w:tab w:val="left" w:pos="9356"/>
        </w:tabs>
        <w:spacing w:line="240" w:lineRule="auto"/>
        <w:ind w:firstLine="709"/>
        <w:rPr>
          <w:sz w:val="24"/>
          <w:szCs w:val="24"/>
        </w:rPr>
      </w:pPr>
      <w:r w:rsidRPr="00CE5D54">
        <w:rPr>
          <w:sz w:val="24"/>
          <w:szCs w:val="24"/>
        </w:rPr>
        <w:t>е) виробляються за подібною технологією</w:t>
      </w:r>
      <w:r w:rsidR="007829C6" w:rsidRPr="00CE5D54">
        <w:rPr>
          <w:sz w:val="24"/>
          <w:szCs w:val="24"/>
        </w:rPr>
        <w:t>.</w:t>
      </w:r>
    </w:p>
    <w:p w:rsidR="001B24D5" w:rsidRPr="00CE5D54" w:rsidRDefault="001B24D5" w:rsidP="00C8298D">
      <w:pPr>
        <w:tabs>
          <w:tab w:val="left" w:pos="9356"/>
        </w:tabs>
        <w:spacing w:line="240" w:lineRule="auto"/>
        <w:ind w:firstLine="709"/>
        <w:rPr>
          <w:iCs/>
          <w:szCs w:val="18"/>
        </w:rPr>
      </w:pPr>
      <w:r w:rsidRPr="00CE5D54">
        <w:rPr>
          <w:sz w:val="24"/>
          <w:szCs w:val="24"/>
        </w:rPr>
        <w:t>Таким чином, Міністерством встановлено, що у розумінні пункту  26 статті 1 Закону Товар українського виробництва є подібним до Товару, що є об’єктом розслідування.</w:t>
      </w:r>
    </w:p>
    <w:p w:rsidR="001B24D5" w:rsidRPr="00CE5D54" w:rsidRDefault="001B24D5" w:rsidP="00C8298D">
      <w:pPr>
        <w:widowControl/>
        <w:tabs>
          <w:tab w:val="left" w:pos="540"/>
          <w:tab w:val="left" w:pos="851"/>
          <w:tab w:val="left" w:pos="9356"/>
        </w:tabs>
        <w:spacing w:line="240" w:lineRule="auto"/>
        <w:ind w:firstLine="709"/>
      </w:pPr>
    </w:p>
    <w:p w:rsidR="001B24D5" w:rsidRPr="00CE5D54" w:rsidRDefault="001B24D5" w:rsidP="00C8298D">
      <w:pPr>
        <w:widowControl/>
        <w:tabs>
          <w:tab w:val="left" w:pos="540"/>
          <w:tab w:val="left" w:pos="851"/>
        </w:tabs>
        <w:spacing w:line="240" w:lineRule="auto"/>
        <w:ind w:firstLine="709"/>
      </w:pPr>
      <w:r w:rsidRPr="00CE5D54">
        <w:br w:type="page"/>
      </w:r>
    </w:p>
    <w:p w:rsidR="00637CDE" w:rsidRPr="00CE5D54" w:rsidRDefault="009518F3" w:rsidP="00C8298D">
      <w:pPr>
        <w:pStyle w:val="Balk1"/>
        <w:ind w:firstLine="0"/>
        <w:rPr>
          <w:rFonts w:ascii="Times New Roman" w:hAnsi="Times New Roman"/>
          <w:szCs w:val="28"/>
          <w:lang w:val="uk-UA"/>
        </w:rPr>
      </w:pPr>
      <w:bookmarkStart w:id="106" w:name="_Toc39755181"/>
      <w:bookmarkStart w:id="107" w:name="_Toc196922722"/>
      <w:r w:rsidRPr="00CE5D54">
        <w:rPr>
          <w:rFonts w:ascii="Times New Roman" w:hAnsi="Times New Roman"/>
          <w:szCs w:val="28"/>
          <w:lang w:val="uk-UA"/>
        </w:rPr>
        <w:t>3</w:t>
      </w:r>
      <w:r w:rsidR="00D43BA6" w:rsidRPr="00CE5D54">
        <w:rPr>
          <w:rFonts w:ascii="Times New Roman" w:hAnsi="Times New Roman"/>
          <w:szCs w:val="28"/>
          <w:lang w:val="uk-UA"/>
        </w:rPr>
        <w:t xml:space="preserve">. </w:t>
      </w:r>
      <w:r w:rsidR="00637CDE" w:rsidRPr="00CE5D54">
        <w:rPr>
          <w:rFonts w:ascii="Times New Roman" w:hAnsi="Times New Roman"/>
          <w:szCs w:val="28"/>
          <w:lang w:val="uk-UA"/>
        </w:rPr>
        <w:t>Інформація про обсяги виробництва Заявника та встановлення, чи є Заявник належним національним товаровиробником</w:t>
      </w:r>
      <w:bookmarkEnd w:id="106"/>
      <w:bookmarkEnd w:id="107"/>
    </w:p>
    <w:p w:rsidR="00637CDE" w:rsidRPr="00CE5D54" w:rsidRDefault="00637CDE" w:rsidP="00C8298D">
      <w:pPr>
        <w:spacing w:line="240" w:lineRule="auto"/>
        <w:ind w:firstLine="709"/>
        <w:rPr>
          <w:sz w:val="12"/>
          <w:szCs w:val="12"/>
        </w:rPr>
      </w:pPr>
    </w:p>
    <w:p w:rsidR="00E36D5B" w:rsidRPr="00CE5D54" w:rsidRDefault="009518F3" w:rsidP="00C8298D">
      <w:pPr>
        <w:pStyle w:val="Balk2"/>
        <w:rPr>
          <w:rFonts w:ascii="Times New Roman" w:hAnsi="Times New Roman"/>
          <w:iCs/>
          <w:szCs w:val="24"/>
          <w:lang w:val="uk-UA"/>
        </w:rPr>
      </w:pPr>
      <w:bookmarkStart w:id="108" w:name="_Toc108100185"/>
      <w:bookmarkStart w:id="109" w:name="_Toc196922723"/>
      <w:bookmarkStart w:id="110" w:name="_Hlk187568162"/>
      <w:r w:rsidRPr="00CE5D54">
        <w:rPr>
          <w:rFonts w:ascii="Times New Roman" w:hAnsi="Times New Roman"/>
          <w:iCs/>
          <w:szCs w:val="24"/>
          <w:lang w:val="uk-UA"/>
        </w:rPr>
        <w:t>3</w:t>
      </w:r>
      <w:r w:rsidR="00E36D5B" w:rsidRPr="00CE5D54">
        <w:rPr>
          <w:rFonts w:ascii="Times New Roman" w:hAnsi="Times New Roman"/>
          <w:iCs/>
          <w:szCs w:val="24"/>
          <w:lang w:val="uk-UA"/>
        </w:rPr>
        <w:t>.1. Встановлення національного товаровиробника</w:t>
      </w:r>
      <w:bookmarkEnd w:id="108"/>
      <w:bookmarkEnd w:id="109"/>
    </w:p>
    <w:bookmarkEnd w:id="110"/>
    <w:p w:rsidR="009C2AA1" w:rsidRPr="00CE5D54" w:rsidRDefault="009C2AA1" w:rsidP="00C8298D">
      <w:pPr>
        <w:spacing w:line="240" w:lineRule="auto"/>
        <w:ind w:firstLine="709"/>
        <w:rPr>
          <w:sz w:val="24"/>
          <w:szCs w:val="24"/>
        </w:rPr>
      </w:pPr>
      <w:r w:rsidRPr="00CE5D54">
        <w:rPr>
          <w:sz w:val="24"/>
          <w:szCs w:val="24"/>
        </w:rPr>
        <w:t>Міністерство досліджувало інформацію стосовно Заявника та сторін, які повідом</w:t>
      </w:r>
      <w:r w:rsidR="00FD3A8A" w:rsidRPr="00CE5D54">
        <w:rPr>
          <w:sz w:val="24"/>
          <w:szCs w:val="24"/>
        </w:rPr>
        <w:t>или про свою заінтересованість в</w:t>
      </w:r>
      <w:r w:rsidRPr="00CE5D54">
        <w:rPr>
          <w:sz w:val="24"/>
          <w:szCs w:val="24"/>
        </w:rPr>
        <w:t xml:space="preserve"> антидемпінговому розслідуванні відповідно до частини дванадцятої статті 12 Закону, та які брали активну участь в антидемпінговому розслідуванні шляхом подання письмових доказів або іншої інформації, достатньої для цілей цього розслідування.</w:t>
      </w:r>
    </w:p>
    <w:p w:rsidR="009C2AA1" w:rsidRPr="00CE5D54" w:rsidRDefault="009C2AA1" w:rsidP="00C8298D">
      <w:pPr>
        <w:tabs>
          <w:tab w:val="left" w:pos="540"/>
        </w:tabs>
        <w:spacing w:line="240" w:lineRule="auto"/>
        <w:ind w:firstLine="709"/>
        <w:rPr>
          <w:sz w:val="24"/>
          <w:szCs w:val="24"/>
        </w:rPr>
      </w:pPr>
      <w:r w:rsidRPr="00CE5D54">
        <w:rPr>
          <w:sz w:val="24"/>
          <w:szCs w:val="24"/>
        </w:rPr>
        <w:t>У ході розслідування Міністерство досліджувало чи є Заявник належним національним товаровиробником у розумінні положень пункту 16 статті 1 та статті 11 Закону.</w:t>
      </w:r>
    </w:p>
    <w:p w:rsidR="009C2AA1" w:rsidRPr="00CE5D54" w:rsidRDefault="009C2AA1" w:rsidP="00C8298D">
      <w:pPr>
        <w:tabs>
          <w:tab w:val="left" w:pos="540"/>
        </w:tabs>
        <w:spacing w:line="240" w:lineRule="auto"/>
        <w:ind w:firstLine="709"/>
        <w:rPr>
          <w:iCs/>
          <w:sz w:val="24"/>
          <w:szCs w:val="24"/>
        </w:rPr>
      </w:pPr>
      <w:r w:rsidRPr="00CE5D54">
        <w:rPr>
          <w:sz w:val="24"/>
          <w:szCs w:val="24"/>
        </w:rPr>
        <w:t>Міністерство встановлювало питому вагу Заявника у загальному виробництві Товару в Україні, а також визначало, чи є Заявник пов'язаним</w:t>
      </w:r>
      <w:r w:rsidRPr="00CE5D54">
        <w:rPr>
          <w:iCs/>
          <w:sz w:val="24"/>
          <w:szCs w:val="24"/>
        </w:rPr>
        <w:t xml:space="preserve"> із експортерами чи імпортерами, або одночасно є імпортером </w:t>
      </w:r>
      <w:r w:rsidR="00744275" w:rsidRPr="00CE5D54">
        <w:rPr>
          <w:iCs/>
          <w:sz w:val="24"/>
          <w:szCs w:val="24"/>
        </w:rPr>
        <w:t>Товару</w:t>
      </w:r>
      <w:r w:rsidRPr="00CE5D54">
        <w:rPr>
          <w:iCs/>
          <w:sz w:val="24"/>
          <w:szCs w:val="24"/>
        </w:rPr>
        <w:t>, що є об’єктом розслідування.</w:t>
      </w:r>
    </w:p>
    <w:p w:rsidR="009C2AA1" w:rsidRPr="00CE5D54" w:rsidRDefault="009C2AA1" w:rsidP="00C8298D">
      <w:pPr>
        <w:shd w:val="clear" w:color="auto" w:fill="FFFFFF"/>
        <w:spacing w:line="240" w:lineRule="auto"/>
        <w:ind w:firstLine="709"/>
        <w:rPr>
          <w:sz w:val="24"/>
          <w:szCs w:val="24"/>
        </w:rPr>
      </w:pPr>
      <w:r w:rsidRPr="00CE5D54">
        <w:rPr>
          <w:sz w:val="24"/>
          <w:szCs w:val="24"/>
        </w:rPr>
        <w:t>З метою встановлення факту чи є Заявник національним товаровиробником</w:t>
      </w:r>
      <w:r w:rsidR="00D71223" w:rsidRPr="00CE5D54">
        <w:rPr>
          <w:sz w:val="24"/>
          <w:szCs w:val="24"/>
        </w:rPr>
        <w:t>,</w:t>
      </w:r>
      <w:r w:rsidRPr="00CE5D54">
        <w:rPr>
          <w:sz w:val="24"/>
          <w:szCs w:val="24"/>
        </w:rPr>
        <w:t xml:space="preserve"> відповідно до частини четвертої статті 13 Закону Міністерство направило Державній службі статистики України запит стосовно надання переліку вітчизняних виробників Товару, обсягів продажу та обсягів виробленої ними продукції, а також обсягів споживання Товару в Україні за період </w:t>
      </w:r>
      <w:r w:rsidR="00AC11D2" w:rsidRPr="00CE5D54">
        <w:rPr>
          <w:sz w:val="24"/>
          <w:szCs w:val="24"/>
        </w:rPr>
        <w:t>20</w:t>
      </w:r>
      <w:r w:rsidR="00162255" w:rsidRPr="00CE5D54">
        <w:rPr>
          <w:sz w:val="24"/>
          <w:szCs w:val="24"/>
        </w:rPr>
        <w:t>21</w:t>
      </w:r>
      <w:r w:rsidR="00AC11D2" w:rsidRPr="00CE5D54">
        <w:rPr>
          <w:sz w:val="24"/>
          <w:szCs w:val="24"/>
        </w:rPr>
        <w:t xml:space="preserve"> –</w:t>
      </w:r>
      <w:r w:rsidR="00162255" w:rsidRPr="00CE5D54">
        <w:rPr>
          <w:sz w:val="24"/>
          <w:szCs w:val="24"/>
        </w:rPr>
        <w:t xml:space="preserve"> 1 кв.</w:t>
      </w:r>
      <w:r w:rsidR="00FD3A8A" w:rsidRPr="00CE5D54">
        <w:rPr>
          <w:sz w:val="24"/>
          <w:szCs w:val="24"/>
        </w:rPr>
        <w:t xml:space="preserve"> </w:t>
      </w:r>
      <w:r w:rsidR="00AC11D2" w:rsidRPr="00CE5D54">
        <w:rPr>
          <w:sz w:val="24"/>
          <w:szCs w:val="24"/>
        </w:rPr>
        <w:t>202</w:t>
      </w:r>
      <w:r w:rsidR="00162255" w:rsidRPr="00CE5D54">
        <w:rPr>
          <w:sz w:val="24"/>
          <w:szCs w:val="24"/>
        </w:rPr>
        <w:t>4</w:t>
      </w:r>
      <w:r w:rsidRPr="00CE5D54">
        <w:rPr>
          <w:sz w:val="24"/>
          <w:szCs w:val="24"/>
        </w:rPr>
        <w:t xml:space="preserve"> </w:t>
      </w:r>
      <w:r w:rsidR="00410F28" w:rsidRPr="00CE5D54">
        <w:rPr>
          <w:sz w:val="24"/>
          <w:szCs w:val="24"/>
        </w:rPr>
        <w:t>р</w:t>
      </w:r>
      <w:r w:rsidR="00162255" w:rsidRPr="00CE5D54">
        <w:rPr>
          <w:sz w:val="24"/>
          <w:szCs w:val="24"/>
        </w:rPr>
        <w:t>р.</w:t>
      </w:r>
    </w:p>
    <w:p w:rsidR="009A3805" w:rsidRPr="00CE5D54" w:rsidRDefault="009A3805" w:rsidP="00C8298D">
      <w:pPr>
        <w:shd w:val="clear" w:color="auto" w:fill="FFFFFF"/>
        <w:spacing w:line="240" w:lineRule="auto"/>
        <w:ind w:firstLine="709"/>
        <w:rPr>
          <w:sz w:val="24"/>
          <w:szCs w:val="24"/>
        </w:rPr>
      </w:pPr>
      <w:r w:rsidRPr="00CE5D54">
        <w:rPr>
          <w:sz w:val="24"/>
          <w:szCs w:val="24"/>
        </w:rPr>
        <w:t>У відповідь на запит Державна служба статистики України</w:t>
      </w:r>
      <w:r w:rsidR="00D71223" w:rsidRPr="00CE5D54">
        <w:rPr>
          <w:sz w:val="24"/>
          <w:szCs w:val="24"/>
        </w:rPr>
        <w:t xml:space="preserve"> (далі – Держстат)</w:t>
      </w:r>
      <w:r w:rsidRPr="00CE5D54">
        <w:rPr>
          <w:sz w:val="24"/>
          <w:szCs w:val="24"/>
        </w:rPr>
        <w:t xml:space="preserve"> надала узагальнені дані стосовно обсягів виробництва промислової продукції</w:t>
      </w:r>
      <w:r w:rsidR="002B3170" w:rsidRPr="00CE5D54">
        <w:rPr>
          <w:rStyle w:val="DipnotBavurusu"/>
          <w:sz w:val="24"/>
          <w:szCs w:val="24"/>
        </w:rPr>
        <w:footnoteReference w:id="7"/>
      </w:r>
      <w:r w:rsidRPr="00CE5D54">
        <w:rPr>
          <w:sz w:val="24"/>
          <w:szCs w:val="24"/>
        </w:rPr>
        <w:t xml:space="preserve"> за кодом Номенклатури продукції промисловості (далі – НПП) </w:t>
      </w:r>
      <w:r w:rsidR="002B5FB7" w:rsidRPr="00CE5D54">
        <w:rPr>
          <w:sz w:val="24"/>
          <w:szCs w:val="24"/>
        </w:rPr>
        <w:t>10.39</w:t>
      </w:r>
      <w:r w:rsidRPr="00CE5D54">
        <w:rPr>
          <w:sz w:val="24"/>
          <w:szCs w:val="24"/>
        </w:rPr>
        <w:t xml:space="preserve"> та зазначила, що інформація стосовно переліку підприємств-виробників та їх обсягів виробництва отримується органами державної статистики у процесі статистичних спостережень, тому є конфіденційною, охороняється Законом України "Про державну статистику" і використовується виключно для статистичних цілей у зведеному знеособленому вигляді.</w:t>
      </w:r>
    </w:p>
    <w:p w:rsidR="00EF04D4" w:rsidRPr="00CE5D54" w:rsidRDefault="00D21816" w:rsidP="00C8298D">
      <w:pPr>
        <w:spacing w:line="240" w:lineRule="auto"/>
        <w:ind w:firstLine="567"/>
        <w:rPr>
          <w:sz w:val="24"/>
          <w:szCs w:val="24"/>
        </w:rPr>
      </w:pPr>
      <w:r w:rsidRPr="00CE5D54">
        <w:rPr>
          <w:sz w:val="24"/>
          <w:szCs w:val="24"/>
        </w:rPr>
        <w:t>Крім того відмічено</w:t>
      </w:r>
      <w:r w:rsidR="005B16C1" w:rsidRPr="00CE5D54">
        <w:rPr>
          <w:sz w:val="24"/>
          <w:szCs w:val="24"/>
        </w:rPr>
        <w:t>, що</w:t>
      </w:r>
      <w:r w:rsidR="00EF04D4" w:rsidRPr="00CE5D54">
        <w:rPr>
          <w:sz w:val="24"/>
          <w:szCs w:val="24"/>
        </w:rPr>
        <w:t xml:space="preserve"> у зв’язку з військовою агресією російської федерації проти України, згідно із Законом України "Про захист інтересів суб’єктів подання звітності та інших документів у період дії воєнного стану або стану війни", фізичні особи, фізичні особи-підприємці, юридичні особи під час воєнного стану або стану війни мають право не подавати статистичну та фінансову звітність. За інформацією Держстату, частина респондентів скористалася цим правом і не подала звіти, що унеможливлює формування органами державної статистики об’єктивної статистичної інформації.</w:t>
      </w:r>
      <w:r w:rsidR="00777BB8" w:rsidRPr="00CE5D54">
        <w:rPr>
          <w:sz w:val="24"/>
          <w:szCs w:val="24"/>
        </w:rPr>
        <w:t xml:space="preserve"> </w:t>
      </w:r>
      <w:r w:rsidRPr="00CE5D54">
        <w:rPr>
          <w:sz w:val="24"/>
          <w:szCs w:val="24"/>
        </w:rPr>
        <w:t xml:space="preserve">Також  звернуто увагу, що </w:t>
      </w:r>
      <w:r w:rsidR="00777BB8" w:rsidRPr="00CE5D54">
        <w:rPr>
          <w:sz w:val="24"/>
          <w:szCs w:val="24"/>
        </w:rPr>
        <w:t xml:space="preserve"> </w:t>
      </w:r>
      <w:r w:rsidR="00A47696" w:rsidRPr="00CE5D54">
        <w:rPr>
          <w:sz w:val="24"/>
          <w:szCs w:val="24"/>
        </w:rPr>
        <w:t>органи державної статистики призупиняють оприлюднення статистичної інформації,</w:t>
      </w:r>
      <w:r w:rsidR="00A47696" w:rsidRPr="00CE5D54">
        <w:t xml:space="preserve"> </w:t>
      </w:r>
      <w:r w:rsidR="00A47696" w:rsidRPr="00CE5D54">
        <w:rPr>
          <w:sz w:val="24"/>
          <w:szCs w:val="24"/>
        </w:rPr>
        <w:t>за винятком</w:t>
      </w:r>
      <w:r w:rsidR="00A47696" w:rsidRPr="00CE5D54">
        <w:t xml:space="preserve"> </w:t>
      </w:r>
      <w:r w:rsidR="00A47696" w:rsidRPr="00CE5D54">
        <w:rPr>
          <w:sz w:val="24"/>
          <w:szCs w:val="24"/>
        </w:rPr>
        <w:t>окремої інформації за періоди 2022–2024 рр</w:t>
      </w:r>
      <w:r w:rsidR="005C5788" w:rsidRPr="00CE5D54">
        <w:rPr>
          <w:sz w:val="24"/>
          <w:szCs w:val="24"/>
        </w:rPr>
        <w:t>.</w:t>
      </w:r>
    </w:p>
    <w:p w:rsidR="009B0791" w:rsidRPr="00CE5D54" w:rsidRDefault="009B0791" w:rsidP="00C8298D">
      <w:pPr>
        <w:widowControl/>
        <w:autoSpaceDE w:val="0"/>
        <w:autoSpaceDN w:val="0"/>
        <w:adjustRightInd w:val="0"/>
        <w:spacing w:line="240" w:lineRule="auto"/>
        <w:ind w:firstLine="709"/>
        <w:rPr>
          <w:sz w:val="24"/>
          <w:szCs w:val="24"/>
        </w:rPr>
      </w:pPr>
      <w:bookmarkStart w:id="111" w:name="_Hlk191293520"/>
      <w:r w:rsidRPr="00CE5D54">
        <w:rPr>
          <w:sz w:val="24"/>
          <w:szCs w:val="24"/>
        </w:rPr>
        <w:t>У зв’язку з вищезазначеним Міністерство досліджувало обсяги виробництва, споживання, продажі товару в Україні та перелік вітчизняних виробників Товару</w:t>
      </w:r>
      <w:r w:rsidRPr="00CE5D54">
        <w:t xml:space="preserve"> </w:t>
      </w:r>
      <w:r w:rsidRPr="00CE5D54">
        <w:rPr>
          <w:sz w:val="24"/>
          <w:szCs w:val="24"/>
        </w:rPr>
        <w:t>за період 2021 – 1 кв. 2024 рр.</w:t>
      </w:r>
      <w:r w:rsidRPr="00CE5D54">
        <w:t xml:space="preserve"> </w:t>
      </w:r>
      <w:r w:rsidRPr="00CE5D54">
        <w:rPr>
          <w:sz w:val="24"/>
          <w:szCs w:val="24"/>
        </w:rPr>
        <w:t xml:space="preserve">на підставі найбільш показової інформації, що була у розпорядженні Міністерства, зокрема з урахуванням звіту "Український ринок помідорів і огірків закритого ґрунту в 2019-2022 рр."ДП "Укрпромзовнішекспертиза" (доданого до скарги про порушення розслідування), </w:t>
      </w:r>
      <w:r w:rsidRPr="00CE5D54">
        <w:rPr>
          <w:color w:val="000000"/>
          <w:sz w:val="24"/>
          <w:szCs w:val="24"/>
        </w:rPr>
        <w:t>звіту "Український ринок помідорів і огірків закритого ґрунту в 2021 – 1 кв. 2024 рр." ДП "Укрпромзовнішекспертиза, отриманого Міністерством у відповідь на запит</w:t>
      </w:r>
      <w:r w:rsidR="00932905" w:rsidRPr="00CE5D54">
        <w:rPr>
          <w:color w:val="000000"/>
          <w:sz w:val="24"/>
          <w:szCs w:val="24"/>
        </w:rPr>
        <w:t xml:space="preserve">, а також інформації галузевої </w:t>
      </w:r>
      <w:r w:rsidR="00493BDB" w:rsidRPr="00CE5D54">
        <w:rPr>
          <w:color w:val="000000"/>
          <w:sz w:val="24"/>
          <w:szCs w:val="24"/>
        </w:rPr>
        <w:t>А</w:t>
      </w:r>
      <w:r w:rsidR="00932905" w:rsidRPr="00CE5D54">
        <w:rPr>
          <w:color w:val="000000"/>
          <w:sz w:val="24"/>
          <w:szCs w:val="24"/>
        </w:rPr>
        <w:t>соціації "Теплиці України".</w:t>
      </w:r>
    </w:p>
    <w:bookmarkEnd w:id="111"/>
    <w:p w:rsidR="001D237D" w:rsidRDefault="001D237D" w:rsidP="000B3965">
      <w:pPr>
        <w:widowControl/>
        <w:autoSpaceDE w:val="0"/>
        <w:autoSpaceDN w:val="0"/>
        <w:adjustRightInd w:val="0"/>
        <w:spacing w:line="240" w:lineRule="auto"/>
        <w:ind w:firstLine="709"/>
        <w:rPr>
          <w:color w:val="000000"/>
          <w:sz w:val="24"/>
          <w:szCs w:val="24"/>
        </w:rPr>
      </w:pPr>
    </w:p>
    <w:p w:rsidR="000B3965" w:rsidRDefault="000B3965" w:rsidP="000B3965">
      <w:pPr>
        <w:widowControl/>
        <w:autoSpaceDE w:val="0"/>
        <w:autoSpaceDN w:val="0"/>
        <w:adjustRightInd w:val="0"/>
        <w:spacing w:line="240" w:lineRule="auto"/>
        <w:ind w:firstLine="709"/>
        <w:rPr>
          <w:color w:val="000000"/>
          <w:sz w:val="24"/>
          <w:szCs w:val="24"/>
        </w:rPr>
      </w:pPr>
      <w:r w:rsidRPr="00333CB2">
        <w:rPr>
          <w:color w:val="000000"/>
          <w:sz w:val="24"/>
          <w:szCs w:val="24"/>
        </w:rPr>
        <w:t xml:space="preserve">Статистика щодо обсягів вирощування </w:t>
      </w:r>
      <w:r w:rsidR="00015D08">
        <w:rPr>
          <w:color w:val="000000"/>
          <w:sz w:val="24"/>
          <w:szCs w:val="24"/>
        </w:rPr>
        <w:t>П</w:t>
      </w:r>
      <w:r w:rsidRPr="00333CB2">
        <w:rPr>
          <w:color w:val="000000"/>
          <w:sz w:val="24"/>
          <w:szCs w:val="24"/>
        </w:rPr>
        <w:t xml:space="preserve">омідорів і </w:t>
      </w:r>
      <w:r w:rsidR="00015D08">
        <w:rPr>
          <w:color w:val="000000"/>
          <w:sz w:val="24"/>
          <w:szCs w:val="24"/>
        </w:rPr>
        <w:t>Ог</w:t>
      </w:r>
      <w:r w:rsidRPr="00333CB2">
        <w:rPr>
          <w:color w:val="000000"/>
          <w:sz w:val="24"/>
          <w:szCs w:val="24"/>
        </w:rPr>
        <w:t>ірків закритого ґрунту в Україні включає сільськогосподарські підприємства та домогосподарства.</w:t>
      </w:r>
    </w:p>
    <w:p w:rsidR="000B3965" w:rsidRPr="00CE5D54" w:rsidRDefault="000B3965" w:rsidP="000B3965">
      <w:pPr>
        <w:widowControl/>
        <w:autoSpaceDE w:val="0"/>
        <w:autoSpaceDN w:val="0"/>
        <w:adjustRightInd w:val="0"/>
        <w:spacing w:line="240" w:lineRule="auto"/>
        <w:ind w:firstLine="709"/>
        <w:rPr>
          <w:color w:val="000000"/>
          <w:sz w:val="24"/>
          <w:szCs w:val="24"/>
        </w:rPr>
      </w:pPr>
      <w:r w:rsidRPr="00CE5D54">
        <w:rPr>
          <w:color w:val="000000"/>
          <w:sz w:val="24"/>
          <w:szCs w:val="24"/>
        </w:rPr>
        <w:t>До сільськогосподарських підприємств належать агровиробники різної юридичної форми (ТОВ, ПрАТ, ПАТ, ПП тощо), а також фермерські господарства.</w:t>
      </w:r>
    </w:p>
    <w:p w:rsidR="000B3965" w:rsidRDefault="000B3965" w:rsidP="000B3965">
      <w:pPr>
        <w:widowControl/>
        <w:autoSpaceDE w:val="0"/>
        <w:autoSpaceDN w:val="0"/>
        <w:adjustRightInd w:val="0"/>
        <w:spacing w:line="240" w:lineRule="auto"/>
        <w:ind w:firstLine="709"/>
        <w:rPr>
          <w:color w:val="000000"/>
          <w:sz w:val="24"/>
          <w:szCs w:val="24"/>
        </w:rPr>
      </w:pPr>
      <w:r w:rsidRPr="00CE5D54">
        <w:rPr>
          <w:color w:val="000000"/>
          <w:sz w:val="24"/>
          <w:szCs w:val="24"/>
        </w:rPr>
        <w:t>До домогосподарств відносяться приватні господарства населення, а також дрібні підприємці (фізичні особи-підприємці).</w:t>
      </w:r>
    </w:p>
    <w:p w:rsidR="000B3965" w:rsidRPr="00CF7EC3" w:rsidRDefault="000B3965" w:rsidP="000B3965">
      <w:pPr>
        <w:widowControl/>
        <w:autoSpaceDE w:val="0"/>
        <w:autoSpaceDN w:val="0"/>
        <w:adjustRightInd w:val="0"/>
        <w:spacing w:line="240" w:lineRule="auto"/>
        <w:ind w:firstLine="709"/>
        <w:rPr>
          <w:color w:val="000000"/>
          <w:sz w:val="24"/>
          <w:szCs w:val="24"/>
        </w:rPr>
      </w:pPr>
      <w:r w:rsidRPr="00CE5D54">
        <w:rPr>
          <w:color w:val="000000"/>
          <w:sz w:val="22"/>
          <w:szCs w:val="22"/>
        </w:rPr>
        <w:t>[</w:t>
      </w:r>
      <w:r w:rsidR="003E394E">
        <w:rPr>
          <w:color w:val="000000"/>
          <w:sz w:val="22"/>
          <w:szCs w:val="22"/>
        </w:rPr>
        <w:t>…</w:t>
      </w:r>
      <w:r w:rsidRPr="00CE5D54">
        <w:rPr>
          <w:color w:val="000000"/>
          <w:sz w:val="22"/>
          <w:szCs w:val="22"/>
        </w:rPr>
        <w:t>]</w:t>
      </w:r>
    </w:p>
    <w:p w:rsidR="000B3965" w:rsidRPr="00CE5D54" w:rsidRDefault="000B3965" w:rsidP="000B3965">
      <w:pPr>
        <w:widowControl/>
        <w:autoSpaceDE w:val="0"/>
        <w:autoSpaceDN w:val="0"/>
        <w:adjustRightInd w:val="0"/>
        <w:spacing w:line="240" w:lineRule="auto"/>
        <w:ind w:firstLine="709"/>
        <w:rPr>
          <w:color w:val="000000"/>
          <w:sz w:val="24"/>
          <w:szCs w:val="24"/>
        </w:rPr>
      </w:pPr>
      <w:r w:rsidRPr="00CE5D54">
        <w:rPr>
          <w:color w:val="000000"/>
          <w:sz w:val="24"/>
          <w:szCs w:val="24"/>
        </w:rPr>
        <w:t xml:space="preserve">Вирощування овочів відповідає  коду 01.13 КВЕД "Вирощування овочів і баштанних культур, коренеплодів і бульбоплодів". Цей код охоплює ширший перелік вирощування овочів відкритого та закритого ґрунту. </w:t>
      </w:r>
    </w:p>
    <w:p w:rsidR="0055382E" w:rsidRDefault="000B3965" w:rsidP="000B3965">
      <w:pPr>
        <w:widowControl/>
        <w:autoSpaceDE w:val="0"/>
        <w:autoSpaceDN w:val="0"/>
        <w:adjustRightInd w:val="0"/>
        <w:spacing w:line="240" w:lineRule="auto"/>
        <w:ind w:firstLine="709"/>
      </w:pPr>
      <w:r w:rsidRPr="00CE5D54">
        <w:rPr>
          <w:color w:val="000000"/>
          <w:sz w:val="24"/>
          <w:szCs w:val="24"/>
        </w:rPr>
        <w:t>Дані щодо обсягів виробництва сільськогосподарськими підприємствами формуються на основі щорічної статистичної звітності виробників, а дані щодо обсягів виробництва домогосподарств формуються на основі періодичних вибіркових опитувань населення (домогосподарств) і щорічних оцінок Держстату. Як зазначалось вище, інформація є конфіденційною і охороняється Законом України "Про державну статистику".</w:t>
      </w:r>
      <w:r w:rsidR="0055382E" w:rsidRPr="0055382E">
        <w:t xml:space="preserve"> </w:t>
      </w:r>
    </w:p>
    <w:p w:rsidR="000B3965" w:rsidRPr="004B11E9" w:rsidRDefault="003E394E" w:rsidP="000B3965">
      <w:pPr>
        <w:widowControl/>
        <w:autoSpaceDE w:val="0"/>
        <w:autoSpaceDN w:val="0"/>
        <w:adjustRightInd w:val="0"/>
        <w:spacing w:line="240" w:lineRule="auto"/>
        <w:ind w:firstLine="709"/>
        <w:rPr>
          <w:color w:val="000000"/>
          <w:sz w:val="24"/>
          <w:szCs w:val="24"/>
        </w:rPr>
      </w:pPr>
      <w:r w:rsidRPr="004B11E9">
        <w:rPr>
          <w:iCs/>
          <w:sz w:val="24"/>
          <w:szCs w:val="24"/>
        </w:rPr>
        <w:t>[…]</w:t>
      </w:r>
      <w:r w:rsidR="009060B4" w:rsidRPr="004B11E9">
        <w:rPr>
          <w:iCs/>
          <w:sz w:val="24"/>
          <w:szCs w:val="24"/>
          <w:lang w:val="ru-RU"/>
        </w:rPr>
        <w:t>.</w:t>
      </w:r>
      <w:r w:rsidR="0055382E" w:rsidRPr="004B11E9">
        <w:rPr>
          <w:color w:val="000000"/>
          <w:sz w:val="23"/>
          <w:szCs w:val="23"/>
        </w:rPr>
        <w:t xml:space="preserve"> </w:t>
      </w:r>
    </w:p>
    <w:p w:rsidR="000B3965" w:rsidRDefault="000B3965" w:rsidP="000B3965">
      <w:pPr>
        <w:widowControl/>
        <w:autoSpaceDE w:val="0"/>
        <w:autoSpaceDN w:val="0"/>
        <w:adjustRightInd w:val="0"/>
        <w:spacing w:line="240" w:lineRule="auto"/>
        <w:ind w:firstLine="709"/>
        <w:rPr>
          <w:rFonts w:eastAsia="Times New Roman"/>
          <w:snapToGrid w:val="0"/>
          <w:sz w:val="24"/>
          <w:szCs w:val="24"/>
          <w:lang w:eastAsia="es-ES_tradnl"/>
        </w:rPr>
      </w:pPr>
      <w:r w:rsidRPr="00333CB2">
        <w:rPr>
          <w:sz w:val="24"/>
          <w:szCs w:val="24"/>
        </w:rPr>
        <w:t xml:space="preserve">Заявником неодноразово акцентувалась увага на </w:t>
      </w:r>
      <w:r>
        <w:rPr>
          <w:sz w:val="24"/>
          <w:szCs w:val="24"/>
        </w:rPr>
        <w:t>тому,</w:t>
      </w:r>
      <w:r w:rsidRPr="00333CB2">
        <w:rPr>
          <w:sz w:val="24"/>
          <w:szCs w:val="24"/>
        </w:rPr>
        <w:t xml:space="preserve"> що саме продукція сільгосппідприємств формує товарний ринок овочів, в той час як продукція домогосподарств використовується для власного споживання, або реалізується на стихійних ринках, де відсутній облік і статистика. Л</w:t>
      </w:r>
      <w:r w:rsidRPr="00321236">
        <w:rPr>
          <w:snapToGrid w:val="0"/>
          <w:sz w:val="24"/>
          <w:szCs w:val="24"/>
          <w:lang w:eastAsia="es-ES_tradnl"/>
        </w:rPr>
        <w:t xml:space="preserve">ише виробництво сільгосппідприємствами </w:t>
      </w:r>
      <w:r w:rsidRPr="00AF55F2">
        <w:rPr>
          <w:snapToGrid w:val="0"/>
          <w:sz w:val="24"/>
          <w:szCs w:val="24"/>
          <w:lang w:eastAsia="es-ES_tradnl"/>
        </w:rPr>
        <w:t>вважається товарною продукцією, що має широкий ринок збуту, статистичну звітність і може реально конкурувати із імпортними свіжими овочами, що імпортуються в Україну, в т.</w:t>
      </w:r>
      <w:r w:rsidRPr="00333CB2">
        <w:rPr>
          <w:rFonts w:eastAsia="Times New Roman"/>
          <w:snapToGrid w:val="0"/>
          <w:sz w:val="24"/>
          <w:szCs w:val="24"/>
          <w:lang w:eastAsia="es-ES_tradnl"/>
        </w:rPr>
        <w:t xml:space="preserve"> </w:t>
      </w:r>
      <w:r w:rsidRPr="00321236">
        <w:rPr>
          <w:snapToGrid w:val="0"/>
          <w:sz w:val="24"/>
          <w:szCs w:val="24"/>
          <w:lang w:eastAsia="es-ES_tradnl"/>
        </w:rPr>
        <w:t>ч. походженням з Туреччини.</w:t>
      </w:r>
    </w:p>
    <w:p w:rsidR="001D237D" w:rsidRDefault="008B699F" w:rsidP="001D237D">
      <w:pPr>
        <w:widowControl/>
        <w:autoSpaceDE w:val="0"/>
        <w:autoSpaceDN w:val="0"/>
        <w:adjustRightInd w:val="0"/>
        <w:spacing w:line="240" w:lineRule="auto"/>
        <w:ind w:firstLine="709"/>
        <w:rPr>
          <w:color w:val="000000"/>
          <w:sz w:val="24"/>
          <w:szCs w:val="24"/>
        </w:rPr>
      </w:pPr>
      <w:r>
        <w:rPr>
          <w:snapToGrid w:val="0"/>
          <w:sz w:val="24"/>
          <w:szCs w:val="24"/>
          <w:lang w:eastAsia="es-ES_tradnl"/>
        </w:rPr>
        <w:t>Згідно з інформацією Держстату</w:t>
      </w:r>
      <w:r w:rsidR="001D237D">
        <w:rPr>
          <w:snapToGrid w:val="0"/>
          <w:sz w:val="24"/>
          <w:szCs w:val="24"/>
          <w:lang w:eastAsia="es-ES_tradnl"/>
        </w:rPr>
        <w:t>, на якій базуються дані</w:t>
      </w:r>
      <w:r>
        <w:rPr>
          <w:rFonts w:eastAsia="Times New Roman"/>
          <w:snapToGrid w:val="0"/>
          <w:sz w:val="24"/>
          <w:szCs w:val="24"/>
          <w:lang w:eastAsia="es-ES_tradnl"/>
        </w:rPr>
        <w:t xml:space="preserve"> </w:t>
      </w:r>
      <w:r w:rsidR="001D237D" w:rsidRPr="00CE5D54">
        <w:rPr>
          <w:color w:val="000000"/>
          <w:sz w:val="24"/>
          <w:szCs w:val="24"/>
        </w:rPr>
        <w:t>ДП "Укрпромзовнішекспертиза" та Асоціації "Теплиці України"</w:t>
      </w:r>
      <w:r w:rsidR="001D237D">
        <w:rPr>
          <w:color w:val="000000"/>
          <w:sz w:val="24"/>
          <w:szCs w:val="24"/>
        </w:rPr>
        <w:t xml:space="preserve">, </w:t>
      </w:r>
      <w:r w:rsidR="001D237D" w:rsidRPr="00CE5D54">
        <w:rPr>
          <w:color w:val="000000"/>
          <w:sz w:val="24"/>
          <w:szCs w:val="24"/>
        </w:rPr>
        <w:t>український ринок з виробництва Помідорів та Огірків в Україні включає в себе сільськогосподарські підприємства  та домогосподарства</w:t>
      </w:r>
      <w:r w:rsidR="001D237D">
        <w:rPr>
          <w:snapToGrid w:val="0"/>
          <w:sz w:val="24"/>
          <w:szCs w:val="24"/>
          <w:lang w:eastAsia="es-ES_tradnl"/>
        </w:rPr>
        <w:t xml:space="preserve"> та </w:t>
      </w:r>
      <w:r>
        <w:rPr>
          <w:snapToGrid w:val="0"/>
          <w:sz w:val="24"/>
          <w:szCs w:val="24"/>
          <w:lang w:eastAsia="es-ES_tradnl"/>
        </w:rPr>
        <w:t>о</w:t>
      </w:r>
      <w:r w:rsidR="000B3965" w:rsidRPr="00333CB2">
        <w:rPr>
          <w:snapToGrid w:val="0"/>
          <w:sz w:val="24"/>
          <w:szCs w:val="24"/>
          <w:lang w:eastAsia="es-ES_tradnl"/>
        </w:rPr>
        <w:t xml:space="preserve">бсяги реалізації </w:t>
      </w:r>
      <w:r w:rsidR="001D237D">
        <w:rPr>
          <w:snapToGrid w:val="0"/>
          <w:sz w:val="24"/>
          <w:szCs w:val="24"/>
          <w:lang w:eastAsia="es-ES_tradnl"/>
        </w:rPr>
        <w:t>О</w:t>
      </w:r>
      <w:r w:rsidR="000B3965" w:rsidRPr="00333CB2">
        <w:rPr>
          <w:snapToGrid w:val="0"/>
          <w:sz w:val="24"/>
          <w:szCs w:val="24"/>
          <w:lang w:eastAsia="es-ES_tradnl"/>
        </w:rPr>
        <w:t xml:space="preserve">гірків і </w:t>
      </w:r>
      <w:r w:rsidR="001D237D">
        <w:rPr>
          <w:snapToGrid w:val="0"/>
          <w:sz w:val="24"/>
          <w:szCs w:val="24"/>
          <w:lang w:eastAsia="es-ES_tradnl"/>
        </w:rPr>
        <w:t>П</w:t>
      </w:r>
      <w:r w:rsidR="000B3965" w:rsidRPr="00333CB2">
        <w:rPr>
          <w:snapToGrid w:val="0"/>
          <w:sz w:val="24"/>
          <w:szCs w:val="24"/>
          <w:lang w:eastAsia="es-ES_tradnl"/>
        </w:rPr>
        <w:t>омідорів в Україні в 2019-2021 рр. практично відповідали обсягам їх вирощування сільськогосподарськими підприємствами.</w:t>
      </w:r>
      <w:r w:rsidR="001D237D">
        <w:rPr>
          <w:rFonts w:eastAsia="Times New Roman"/>
          <w:snapToGrid w:val="0"/>
          <w:sz w:val="24"/>
          <w:szCs w:val="24"/>
          <w:lang w:eastAsia="es-ES_tradnl"/>
        </w:rPr>
        <w:t xml:space="preserve"> </w:t>
      </w:r>
    </w:p>
    <w:p w:rsidR="00B447F4" w:rsidRPr="00CE5D54" w:rsidRDefault="00B447F4" w:rsidP="003E394E">
      <w:pPr>
        <w:widowControl/>
        <w:autoSpaceDE w:val="0"/>
        <w:autoSpaceDN w:val="0"/>
        <w:adjustRightInd w:val="0"/>
        <w:spacing w:after="120" w:line="240" w:lineRule="auto"/>
        <w:ind w:firstLine="709"/>
        <w:jc w:val="right"/>
        <w:rPr>
          <w:b/>
          <w:bCs/>
          <w:color w:val="000000"/>
          <w:sz w:val="24"/>
          <w:szCs w:val="24"/>
        </w:rPr>
      </w:pPr>
      <w:r w:rsidRPr="00CE5D54">
        <w:rPr>
          <w:b/>
          <w:bCs/>
          <w:color w:val="000000"/>
          <w:sz w:val="24"/>
          <w:szCs w:val="24"/>
        </w:rPr>
        <w:t>Таблиця 3.1.</w:t>
      </w:r>
    </w:p>
    <w:tbl>
      <w:tblPr>
        <w:tblStyle w:val="TabloKlavuzu"/>
        <w:tblW w:w="9639" w:type="dxa"/>
        <w:tblInd w:w="108" w:type="dxa"/>
        <w:tblLook w:val="04A0" w:firstRow="1" w:lastRow="0" w:firstColumn="1" w:lastColumn="0" w:noHBand="0" w:noVBand="1"/>
      </w:tblPr>
      <w:tblGrid>
        <w:gridCol w:w="4536"/>
        <w:gridCol w:w="1407"/>
        <w:gridCol w:w="1292"/>
        <w:gridCol w:w="1292"/>
        <w:gridCol w:w="1112"/>
      </w:tblGrid>
      <w:tr w:rsidR="00B447F4" w:rsidRPr="00CE5D54" w:rsidTr="008D523D">
        <w:tc>
          <w:tcPr>
            <w:tcW w:w="4536"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b/>
                <w:bCs/>
                <w:color w:val="000000"/>
                <w:sz w:val="22"/>
                <w:szCs w:val="22"/>
              </w:rPr>
              <w:t>Показник</w:t>
            </w:r>
          </w:p>
        </w:tc>
        <w:tc>
          <w:tcPr>
            <w:tcW w:w="1407"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2019</w:t>
            </w:r>
          </w:p>
        </w:tc>
        <w:tc>
          <w:tcPr>
            <w:tcW w:w="1292"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2020</w:t>
            </w:r>
          </w:p>
        </w:tc>
        <w:tc>
          <w:tcPr>
            <w:tcW w:w="1292"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2021</w:t>
            </w:r>
          </w:p>
        </w:tc>
        <w:tc>
          <w:tcPr>
            <w:tcW w:w="1112"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2022</w:t>
            </w:r>
          </w:p>
        </w:tc>
      </w:tr>
      <w:tr w:rsidR="00B447F4" w:rsidRPr="00CE5D54" w:rsidTr="008D523D">
        <w:tc>
          <w:tcPr>
            <w:tcW w:w="9639" w:type="dxa"/>
            <w:gridSpan w:val="5"/>
          </w:tcPr>
          <w:p w:rsidR="00B447F4" w:rsidRPr="00CE5D54" w:rsidRDefault="00B447F4" w:rsidP="00C8298D">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ВИРОБНИЦТВО</w:t>
            </w:r>
          </w:p>
        </w:tc>
      </w:tr>
      <w:tr w:rsidR="00B447F4" w:rsidRPr="00CE5D54" w:rsidTr="008D523D">
        <w:tc>
          <w:tcPr>
            <w:tcW w:w="9639" w:type="dxa"/>
            <w:gridSpan w:val="5"/>
          </w:tcPr>
          <w:p w:rsidR="00B447F4" w:rsidRPr="00CE5D54" w:rsidRDefault="00B447F4" w:rsidP="00C8298D">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ВСЬОГО, тис. т</w:t>
            </w:r>
          </w:p>
        </w:tc>
      </w:tr>
      <w:tr w:rsidR="00B447F4" w:rsidRPr="00CE5D54" w:rsidTr="008D523D">
        <w:tc>
          <w:tcPr>
            <w:tcW w:w="4536" w:type="dxa"/>
          </w:tcPr>
          <w:p w:rsidR="00B447F4" w:rsidRPr="00CE5D54" w:rsidRDefault="00B447F4" w:rsidP="00C8298D">
            <w:pPr>
              <w:widowControl/>
              <w:autoSpaceDE w:val="0"/>
              <w:autoSpaceDN w:val="0"/>
              <w:adjustRightInd w:val="0"/>
              <w:spacing w:line="240" w:lineRule="auto"/>
              <w:ind w:firstLine="0"/>
              <w:rPr>
                <w:b/>
                <w:bCs/>
                <w:color w:val="000000"/>
                <w:sz w:val="22"/>
                <w:szCs w:val="22"/>
              </w:rPr>
            </w:pPr>
            <w:r w:rsidRPr="00CE5D54">
              <w:rPr>
                <w:b/>
                <w:bCs/>
                <w:color w:val="000000"/>
                <w:sz w:val="22"/>
                <w:szCs w:val="22"/>
              </w:rPr>
              <w:t>Огірки та корнішони (всього), тис. т</w:t>
            </w:r>
          </w:p>
        </w:tc>
        <w:tc>
          <w:tcPr>
            <w:tcW w:w="1407" w:type="dxa"/>
          </w:tcPr>
          <w:p w:rsidR="00B447F4" w:rsidRPr="009060B4" w:rsidRDefault="009060B4" w:rsidP="00C8298D">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B447F4" w:rsidRPr="009060B4" w:rsidRDefault="009060B4" w:rsidP="00C8298D">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B447F4" w:rsidRPr="009060B4" w:rsidRDefault="009060B4" w:rsidP="00C8298D">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B447F4" w:rsidRPr="009060B4" w:rsidRDefault="009060B4" w:rsidP="00C8298D">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b/>
                <w:bCs/>
                <w:color w:val="000000"/>
                <w:sz w:val="22"/>
                <w:szCs w:val="22"/>
              </w:rPr>
            </w:pPr>
            <w:r w:rsidRPr="00CE5D54">
              <w:rPr>
                <w:b/>
                <w:bCs/>
                <w:color w:val="000000"/>
                <w:sz w:val="22"/>
                <w:szCs w:val="22"/>
              </w:rPr>
              <w:t>Помідори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9639" w:type="dxa"/>
            <w:gridSpan w:val="5"/>
          </w:tcPr>
          <w:p w:rsidR="009060B4" w:rsidRPr="00CE5D54" w:rsidRDefault="009060B4" w:rsidP="009060B4">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Господарства населення</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b/>
                <w:bCs/>
                <w:color w:val="000000"/>
                <w:sz w:val="22"/>
                <w:szCs w:val="22"/>
              </w:rPr>
              <w:t>Огірки та корнішони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b/>
                <w:bCs/>
                <w:color w:val="000000"/>
                <w:sz w:val="22"/>
                <w:szCs w:val="22"/>
              </w:rPr>
              <w:t>Помідори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9639" w:type="dxa"/>
            <w:gridSpan w:val="5"/>
          </w:tcPr>
          <w:p w:rsidR="009060B4" w:rsidRPr="00CE5D54" w:rsidRDefault="009060B4" w:rsidP="009060B4">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Підприємства</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rFonts w:eastAsia="Times New Roman"/>
                <w:color w:val="000000"/>
                <w:sz w:val="22"/>
                <w:szCs w:val="22"/>
              </w:rPr>
            </w:pPr>
            <w:r w:rsidRPr="00CE5D54">
              <w:rPr>
                <w:b/>
                <w:bCs/>
                <w:color w:val="000000"/>
                <w:sz w:val="22"/>
                <w:szCs w:val="22"/>
              </w:rPr>
              <w:t>Огірки та корнішони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rFonts w:eastAsia="Times New Roman"/>
                <w:color w:val="000000"/>
                <w:sz w:val="22"/>
                <w:szCs w:val="22"/>
              </w:rPr>
            </w:pPr>
            <w:r w:rsidRPr="00CE5D54">
              <w:rPr>
                <w:b/>
                <w:bCs/>
                <w:color w:val="000000"/>
                <w:sz w:val="22"/>
                <w:szCs w:val="22"/>
              </w:rPr>
              <w:t>Помідори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9639" w:type="dxa"/>
            <w:gridSpan w:val="5"/>
          </w:tcPr>
          <w:p w:rsidR="009060B4" w:rsidRPr="00CE5D54" w:rsidRDefault="009060B4" w:rsidP="009060B4">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РЕАЛІЗАЦІЯ</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b/>
                <w:bCs/>
                <w:color w:val="000000"/>
                <w:sz w:val="22"/>
                <w:szCs w:val="22"/>
              </w:rPr>
            </w:pPr>
            <w:r w:rsidRPr="00CE5D54">
              <w:rPr>
                <w:b/>
                <w:bCs/>
                <w:color w:val="000000"/>
                <w:sz w:val="22"/>
                <w:szCs w:val="22"/>
              </w:rPr>
              <w:t>Огірки та корнішони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b/>
                <w:bCs/>
                <w:color w:val="000000"/>
                <w:sz w:val="22"/>
                <w:szCs w:val="22"/>
              </w:rPr>
            </w:pPr>
            <w:r w:rsidRPr="00CE5D54">
              <w:rPr>
                <w:b/>
                <w:bCs/>
                <w:color w:val="000000"/>
                <w:sz w:val="22"/>
                <w:szCs w:val="22"/>
              </w:rPr>
              <w:t>Помідори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r>
    </w:tbl>
    <w:p w:rsidR="00B447F4" w:rsidRPr="00CE5D54" w:rsidRDefault="00B447F4" w:rsidP="00C8298D">
      <w:pPr>
        <w:spacing w:line="240" w:lineRule="auto"/>
        <w:ind w:firstLine="539"/>
        <w:rPr>
          <w:color w:val="000000"/>
          <w:sz w:val="24"/>
          <w:szCs w:val="24"/>
        </w:rPr>
      </w:pPr>
      <w:bookmarkStart w:id="112" w:name="_Hlk188540220"/>
      <w:r w:rsidRPr="00CE5D54">
        <w:rPr>
          <w:i/>
          <w:iCs/>
        </w:rPr>
        <w:t xml:space="preserve"> Джерело інформації: відомості звітів  ДП "Укрпромзовнішекспертиза".</w:t>
      </w:r>
    </w:p>
    <w:p w:rsidR="00C17BB9" w:rsidRPr="001907B9" w:rsidRDefault="00C17BB9" w:rsidP="00C8298D">
      <w:pPr>
        <w:widowControl/>
        <w:autoSpaceDE w:val="0"/>
        <w:autoSpaceDN w:val="0"/>
        <w:adjustRightInd w:val="0"/>
        <w:spacing w:line="240" w:lineRule="auto"/>
        <w:ind w:firstLine="709"/>
        <w:rPr>
          <w:sz w:val="24"/>
          <w:szCs w:val="24"/>
        </w:rPr>
      </w:pPr>
    </w:p>
    <w:p w:rsidR="00A53BCD" w:rsidRDefault="00A53BCD" w:rsidP="00C8298D">
      <w:pPr>
        <w:widowControl/>
        <w:autoSpaceDE w:val="0"/>
        <w:autoSpaceDN w:val="0"/>
        <w:adjustRightInd w:val="0"/>
        <w:spacing w:line="240" w:lineRule="auto"/>
        <w:ind w:firstLine="709"/>
        <w:rPr>
          <w:sz w:val="24"/>
          <w:szCs w:val="24"/>
        </w:rPr>
      </w:pPr>
      <w:r>
        <w:rPr>
          <w:sz w:val="24"/>
          <w:szCs w:val="24"/>
        </w:rPr>
        <w:t>З огляду на вищезазначене</w:t>
      </w:r>
      <w:r w:rsidRPr="008C4347">
        <w:rPr>
          <w:sz w:val="24"/>
          <w:szCs w:val="24"/>
        </w:rPr>
        <w:t xml:space="preserve"> овочі закритого ґрунту сільськогосподарських підприємств і домогосподарств через різні технології вирощування мають різні споживчі властивості (тривалість зберігання, вміст різних речовин, наприклад нітратів і нітритів, тощо), і, відповідно, різних споживачів. </w:t>
      </w:r>
    </w:p>
    <w:p w:rsidR="00A53BCD" w:rsidRDefault="00A53BCD" w:rsidP="00C8298D">
      <w:pPr>
        <w:widowControl/>
        <w:autoSpaceDE w:val="0"/>
        <w:autoSpaceDN w:val="0"/>
        <w:adjustRightInd w:val="0"/>
        <w:spacing w:line="240" w:lineRule="auto"/>
        <w:ind w:firstLine="709"/>
        <w:rPr>
          <w:sz w:val="24"/>
          <w:szCs w:val="24"/>
        </w:rPr>
      </w:pPr>
      <w:r w:rsidRPr="008C4347">
        <w:rPr>
          <w:sz w:val="24"/>
          <w:szCs w:val="24"/>
        </w:rPr>
        <w:t xml:space="preserve">Так, сільськогосподарські підприємства реалізують овочі через організовану систему роздрібної торгівлі (включаючи мережі супермаркетів), в той час як домогосподарства свої вирощені овочі використовують для власного споживання, або реалізують на місцевих базарах чи стихійних ринках. </w:t>
      </w:r>
    </w:p>
    <w:p w:rsidR="00A53BCD" w:rsidRDefault="00A53BCD" w:rsidP="00C8298D">
      <w:pPr>
        <w:widowControl/>
        <w:autoSpaceDE w:val="0"/>
        <w:autoSpaceDN w:val="0"/>
        <w:adjustRightInd w:val="0"/>
        <w:spacing w:line="240" w:lineRule="auto"/>
        <w:ind w:firstLine="709"/>
        <w:rPr>
          <w:sz w:val="24"/>
          <w:szCs w:val="24"/>
        </w:rPr>
      </w:pPr>
      <w:r w:rsidRPr="008C4347">
        <w:rPr>
          <w:sz w:val="24"/>
          <w:szCs w:val="24"/>
        </w:rPr>
        <w:t xml:space="preserve">З іноземними овочами закритого ґрунту, зокрема турецькими, конкурує в роздрібній мережі продукція сільськогосподарських виробників, в той час як продукція домогосподарств з іноземною продукцією не конкурує. </w:t>
      </w:r>
    </w:p>
    <w:p w:rsidR="00A53BCD" w:rsidRDefault="00A53BCD" w:rsidP="00C8298D">
      <w:pPr>
        <w:widowControl/>
        <w:autoSpaceDE w:val="0"/>
        <w:autoSpaceDN w:val="0"/>
        <w:adjustRightInd w:val="0"/>
        <w:spacing w:line="240" w:lineRule="auto"/>
        <w:ind w:firstLine="709"/>
        <w:rPr>
          <w:sz w:val="24"/>
          <w:szCs w:val="24"/>
        </w:rPr>
      </w:pPr>
      <w:r w:rsidRPr="008C4347">
        <w:rPr>
          <w:sz w:val="24"/>
          <w:szCs w:val="24"/>
        </w:rPr>
        <w:t>З огляду на вищевикладене, товарну продукцію (</w:t>
      </w:r>
      <w:r w:rsidR="00C2426C">
        <w:rPr>
          <w:sz w:val="24"/>
          <w:szCs w:val="24"/>
        </w:rPr>
        <w:t>О</w:t>
      </w:r>
      <w:r w:rsidRPr="008C4347">
        <w:rPr>
          <w:sz w:val="24"/>
          <w:szCs w:val="24"/>
        </w:rPr>
        <w:t xml:space="preserve">гірки і </w:t>
      </w:r>
      <w:r w:rsidR="00C2426C">
        <w:rPr>
          <w:sz w:val="24"/>
          <w:szCs w:val="24"/>
        </w:rPr>
        <w:t>П</w:t>
      </w:r>
      <w:r w:rsidRPr="008C4347">
        <w:rPr>
          <w:sz w:val="24"/>
          <w:szCs w:val="24"/>
        </w:rPr>
        <w:t>омідори) в Україні вирощують сільськогосподарські підприємства</w:t>
      </w:r>
      <w:r w:rsidR="00202C93">
        <w:rPr>
          <w:sz w:val="24"/>
          <w:szCs w:val="24"/>
        </w:rPr>
        <w:t>. Інформація щодо таких підприємств використовується під час наступного аналізу</w:t>
      </w:r>
      <w:r w:rsidRPr="008C4347">
        <w:rPr>
          <w:sz w:val="24"/>
          <w:szCs w:val="24"/>
        </w:rPr>
        <w:t>.</w:t>
      </w:r>
    </w:p>
    <w:bookmarkEnd w:id="112"/>
    <w:p w:rsidR="001D237D" w:rsidRDefault="001D237D" w:rsidP="00C8298D">
      <w:pPr>
        <w:widowControl/>
        <w:autoSpaceDE w:val="0"/>
        <w:autoSpaceDN w:val="0"/>
        <w:adjustRightInd w:val="0"/>
        <w:spacing w:line="240" w:lineRule="auto"/>
        <w:ind w:firstLine="709"/>
        <w:rPr>
          <w:color w:val="000000"/>
          <w:sz w:val="24"/>
          <w:szCs w:val="24"/>
        </w:rPr>
      </w:pPr>
    </w:p>
    <w:p w:rsidR="008B5264" w:rsidRPr="00A50BA7" w:rsidRDefault="008B5264" w:rsidP="00C8298D">
      <w:pPr>
        <w:widowControl/>
        <w:autoSpaceDE w:val="0"/>
        <w:autoSpaceDN w:val="0"/>
        <w:adjustRightInd w:val="0"/>
        <w:spacing w:line="240" w:lineRule="auto"/>
        <w:ind w:firstLine="709"/>
        <w:rPr>
          <w:color w:val="000000"/>
          <w:sz w:val="24"/>
          <w:szCs w:val="24"/>
        </w:rPr>
      </w:pPr>
      <w:r w:rsidRPr="00A50BA7">
        <w:rPr>
          <w:color w:val="000000"/>
          <w:sz w:val="24"/>
          <w:szCs w:val="24"/>
        </w:rPr>
        <w:t xml:space="preserve">Інформація щодо виробництва </w:t>
      </w:r>
      <w:r w:rsidR="006E5C30" w:rsidRPr="00A50BA7">
        <w:rPr>
          <w:color w:val="000000"/>
          <w:sz w:val="24"/>
          <w:szCs w:val="24"/>
        </w:rPr>
        <w:t>О</w:t>
      </w:r>
      <w:r w:rsidRPr="0052363D">
        <w:rPr>
          <w:sz w:val="24"/>
          <w:szCs w:val="24"/>
        </w:rPr>
        <w:t xml:space="preserve">гірків і </w:t>
      </w:r>
      <w:r w:rsidR="006E5C30" w:rsidRPr="0052363D">
        <w:rPr>
          <w:sz w:val="24"/>
          <w:szCs w:val="24"/>
        </w:rPr>
        <w:t>П</w:t>
      </w:r>
      <w:r w:rsidRPr="0052363D">
        <w:rPr>
          <w:sz w:val="24"/>
          <w:szCs w:val="24"/>
        </w:rPr>
        <w:t xml:space="preserve">омідорів </w:t>
      </w:r>
      <w:r w:rsidR="00333155" w:rsidRPr="0052363D">
        <w:rPr>
          <w:sz w:val="24"/>
          <w:szCs w:val="24"/>
        </w:rPr>
        <w:t xml:space="preserve">сільгосппідприємствами </w:t>
      </w:r>
      <w:r w:rsidRPr="0052363D">
        <w:rPr>
          <w:sz w:val="24"/>
          <w:szCs w:val="24"/>
        </w:rPr>
        <w:t xml:space="preserve">закритого ґрунту в Україні за період </w:t>
      </w:r>
      <w:r w:rsidR="0000609B" w:rsidRPr="0052363D">
        <w:rPr>
          <w:sz w:val="24"/>
          <w:szCs w:val="24"/>
        </w:rPr>
        <w:t xml:space="preserve">з </w:t>
      </w:r>
      <w:r w:rsidRPr="0052363D">
        <w:rPr>
          <w:sz w:val="24"/>
          <w:szCs w:val="24"/>
        </w:rPr>
        <w:t>2021</w:t>
      </w:r>
      <w:r w:rsidR="00BF6304" w:rsidRPr="0052363D">
        <w:rPr>
          <w:sz w:val="24"/>
          <w:szCs w:val="24"/>
        </w:rPr>
        <w:t xml:space="preserve"> </w:t>
      </w:r>
      <w:r w:rsidRPr="0052363D">
        <w:rPr>
          <w:sz w:val="24"/>
          <w:szCs w:val="24"/>
        </w:rPr>
        <w:t>- 1 кв.2024 рр</w:t>
      </w:r>
      <w:r w:rsidR="00A5605B" w:rsidRPr="0052363D">
        <w:rPr>
          <w:sz w:val="24"/>
          <w:szCs w:val="24"/>
        </w:rPr>
        <w:t>.</w:t>
      </w:r>
      <w:r w:rsidRPr="0052363D">
        <w:rPr>
          <w:sz w:val="24"/>
          <w:szCs w:val="24"/>
        </w:rPr>
        <w:t xml:space="preserve"> </w:t>
      </w:r>
      <w:r w:rsidRPr="00A50BA7">
        <w:rPr>
          <w:color w:val="000000"/>
          <w:sz w:val="24"/>
          <w:szCs w:val="24"/>
        </w:rPr>
        <w:t>наведено нижче.</w:t>
      </w:r>
    </w:p>
    <w:p w:rsidR="0063141D" w:rsidRPr="00CE5D54" w:rsidRDefault="00B6656A" w:rsidP="00B04E74">
      <w:pPr>
        <w:widowControl/>
        <w:autoSpaceDE w:val="0"/>
        <w:autoSpaceDN w:val="0"/>
        <w:adjustRightInd w:val="0"/>
        <w:spacing w:after="120" w:line="240" w:lineRule="auto"/>
        <w:ind w:firstLine="709"/>
        <w:jc w:val="right"/>
        <w:rPr>
          <w:b/>
          <w:bCs/>
          <w:color w:val="000000"/>
          <w:sz w:val="24"/>
          <w:szCs w:val="24"/>
        </w:rPr>
      </w:pPr>
      <w:r w:rsidRPr="00CE5D54">
        <w:rPr>
          <w:b/>
          <w:bCs/>
          <w:color w:val="000000"/>
          <w:sz w:val="24"/>
          <w:szCs w:val="24"/>
        </w:rPr>
        <w:t>Таблиця 3.2</w:t>
      </w:r>
      <w:r w:rsidR="00397DC9" w:rsidRPr="00CE5D54">
        <w:rPr>
          <w:b/>
          <w:bCs/>
          <w:color w:val="000000"/>
          <w:sz w:val="24"/>
          <w:szCs w:val="24"/>
        </w:rPr>
        <w:t>.</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3"/>
        <w:gridCol w:w="1134"/>
        <w:gridCol w:w="1134"/>
        <w:gridCol w:w="1417"/>
      </w:tblGrid>
      <w:tr w:rsidR="00EA17C2" w:rsidRPr="00CE5D54" w:rsidTr="008D523D">
        <w:trPr>
          <w:trHeight w:val="20"/>
        </w:trPr>
        <w:tc>
          <w:tcPr>
            <w:tcW w:w="4957" w:type="dxa"/>
            <w:vAlign w:val="center"/>
          </w:tcPr>
          <w:p w:rsidR="00EA17C2" w:rsidRPr="00CE5D54" w:rsidRDefault="00EA17C2" w:rsidP="00C8298D">
            <w:pPr>
              <w:widowControl/>
              <w:spacing w:line="240" w:lineRule="auto"/>
              <w:ind w:firstLine="0"/>
              <w:jc w:val="center"/>
              <w:rPr>
                <w:rFonts w:eastAsia="Times New Roman"/>
                <w:b/>
                <w:sz w:val="22"/>
                <w:szCs w:val="22"/>
                <w:lang w:eastAsia="uk-UA"/>
              </w:rPr>
            </w:pPr>
            <w:r w:rsidRPr="00CE5D54">
              <w:rPr>
                <w:b/>
                <w:bCs/>
                <w:sz w:val="22"/>
                <w:szCs w:val="22"/>
                <w:lang w:eastAsia="uk-UA"/>
              </w:rPr>
              <w:t>Показник</w:t>
            </w:r>
          </w:p>
        </w:tc>
        <w:tc>
          <w:tcPr>
            <w:tcW w:w="993" w:type="dxa"/>
            <w:vAlign w:val="center"/>
          </w:tcPr>
          <w:p w:rsidR="00EA17C2" w:rsidRPr="00CE5D54" w:rsidRDefault="00EA17C2" w:rsidP="00C8298D">
            <w:pPr>
              <w:widowControl/>
              <w:spacing w:line="240" w:lineRule="auto"/>
              <w:ind w:firstLine="0"/>
              <w:jc w:val="center"/>
              <w:rPr>
                <w:b/>
                <w:sz w:val="22"/>
                <w:szCs w:val="22"/>
                <w:lang w:eastAsia="es-ES_tradnl"/>
              </w:rPr>
            </w:pPr>
            <w:r w:rsidRPr="00CE5D54">
              <w:rPr>
                <w:b/>
                <w:bCs/>
                <w:sz w:val="22"/>
                <w:szCs w:val="22"/>
                <w:lang w:eastAsia="es-ES_tradnl"/>
              </w:rPr>
              <w:t>2021</w:t>
            </w:r>
          </w:p>
        </w:tc>
        <w:tc>
          <w:tcPr>
            <w:tcW w:w="1134" w:type="dxa"/>
            <w:vAlign w:val="center"/>
          </w:tcPr>
          <w:p w:rsidR="00EA17C2" w:rsidRPr="00CE5D54" w:rsidRDefault="00EA17C2" w:rsidP="00C8298D">
            <w:pPr>
              <w:widowControl/>
              <w:spacing w:line="240" w:lineRule="auto"/>
              <w:ind w:firstLine="0"/>
              <w:jc w:val="center"/>
              <w:rPr>
                <w:b/>
                <w:sz w:val="22"/>
                <w:szCs w:val="22"/>
                <w:lang w:eastAsia="es-ES_tradnl"/>
              </w:rPr>
            </w:pPr>
            <w:r w:rsidRPr="00CE5D54">
              <w:rPr>
                <w:b/>
                <w:bCs/>
                <w:sz w:val="22"/>
                <w:szCs w:val="22"/>
                <w:lang w:eastAsia="es-ES_tradnl"/>
              </w:rPr>
              <w:t>2022</w:t>
            </w:r>
          </w:p>
        </w:tc>
        <w:tc>
          <w:tcPr>
            <w:tcW w:w="1134" w:type="dxa"/>
            <w:vAlign w:val="center"/>
          </w:tcPr>
          <w:p w:rsidR="00EA17C2" w:rsidRPr="00CE5D54" w:rsidRDefault="00EA17C2" w:rsidP="00C8298D">
            <w:pPr>
              <w:widowControl/>
              <w:spacing w:line="240" w:lineRule="auto"/>
              <w:ind w:firstLine="0"/>
              <w:jc w:val="center"/>
              <w:rPr>
                <w:b/>
                <w:sz w:val="22"/>
                <w:szCs w:val="22"/>
                <w:lang w:eastAsia="uk-UA"/>
              </w:rPr>
            </w:pPr>
            <w:r w:rsidRPr="00CE5D54">
              <w:rPr>
                <w:b/>
                <w:bCs/>
                <w:sz w:val="22"/>
                <w:szCs w:val="22"/>
                <w:lang w:eastAsia="uk-UA"/>
              </w:rPr>
              <w:t>2023</w:t>
            </w:r>
          </w:p>
        </w:tc>
        <w:tc>
          <w:tcPr>
            <w:tcW w:w="1417" w:type="dxa"/>
            <w:vAlign w:val="center"/>
          </w:tcPr>
          <w:p w:rsidR="00EA17C2" w:rsidRPr="00CE5D54" w:rsidRDefault="00EA17C2" w:rsidP="00C8298D">
            <w:pPr>
              <w:widowControl/>
              <w:spacing w:line="240" w:lineRule="auto"/>
              <w:ind w:firstLine="0"/>
              <w:jc w:val="center"/>
              <w:rPr>
                <w:b/>
                <w:sz w:val="22"/>
                <w:szCs w:val="22"/>
                <w:lang w:eastAsia="es-ES_tradnl"/>
              </w:rPr>
            </w:pPr>
            <w:r w:rsidRPr="00CE5D54">
              <w:rPr>
                <w:b/>
                <w:bCs/>
                <w:sz w:val="22"/>
                <w:szCs w:val="22"/>
                <w:lang w:eastAsia="es-ES_tradnl"/>
              </w:rPr>
              <w:t>2 кв. 2023 –</w:t>
            </w:r>
            <w:r w:rsidR="00E517E7" w:rsidRPr="00CE5D54">
              <w:rPr>
                <w:b/>
                <w:bCs/>
                <w:sz w:val="22"/>
                <w:szCs w:val="22"/>
                <w:lang w:eastAsia="es-ES_tradnl"/>
              </w:rPr>
              <w:br/>
            </w:r>
            <w:r w:rsidRPr="00CE5D54">
              <w:rPr>
                <w:b/>
                <w:bCs/>
                <w:sz w:val="22"/>
                <w:szCs w:val="22"/>
                <w:lang w:eastAsia="es-ES_tradnl"/>
              </w:rPr>
              <w:t xml:space="preserve"> 1 кв. 2024</w:t>
            </w:r>
          </w:p>
        </w:tc>
      </w:tr>
      <w:tr w:rsidR="009060B4" w:rsidRPr="00CE5D54" w:rsidTr="009060B4">
        <w:trPr>
          <w:trHeight w:val="20"/>
        </w:trPr>
        <w:tc>
          <w:tcPr>
            <w:tcW w:w="4957" w:type="dxa"/>
            <w:shd w:val="clear" w:color="000000" w:fill="FFFFFF"/>
            <w:vAlign w:val="center"/>
          </w:tcPr>
          <w:p w:rsidR="009060B4" w:rsidRPr="00CE5D54" w:rsidRDefault="009060B4" w:rsidP="009060B4">
            <w:pPr>
              <w:widowControl/>
              <w:spacing w:line="240" w:lineRule="auto"/>
              <w:ind w:firstLine="0"/>
              <w:jc w:val="left"/>
              <w:rPr>
                <w:b/>
                <w:snapToGrid w:val="0"/>
                <w:color w:val="000000"/>
                <w:sz w:val="22"/>
                <w:szCs w:val="22"/>
                <w:lang w:eastAsia="es-ES_tradnl"/>
              </w:rPr>
            </w:pPr>
            <w:r w:rsidRPr="00CE5D54">
              <w:rPr>
                <w:b/>
                <w:snapToGrid w:val="0"/>
                <w:color w:val="000000"/>
                <w:sz w:val="22"/>
                <w:szCs w:val="22"/>
                <w:lang w:eastAsia="es-ES_tradnl"/>
              </w:rPr>
              <w:t>Загальні обсяги виробництва</w:t>
            </w:r>
            <w:r w:rsidRPr="00CE5D54">
              <w:rPr>
                <w:b/>
                <w:sz w:val="22"/>
                <w:szCs w:val="22"/>
              </w:rPr>
              <w:t xml:space="preserve"> с/г підприємствами </w:t>
            </w:r>
            <w:r w:rsidRPr="00CE5D54">
              <w:rPr>
                <w:b/>
                <w:snapToGrid w:val="0"/>
                <w:color w:val="000000"/>
                <w:sz w:val="22"/>
                <w:szCs w:val="22"/>
                <w:lang w:eastAsia="es-ES_tradnl"/>
              </w:rPr>
              <w:t>закритого ґрунту в Україні Огірків, тис. т</w:t>
            </w:r>
          </w:p>
        </w:tc>
        <w:tc>
          <w:tcPr>
            <w:tcW w:w="993"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rPr>
              <w:t>[…]</w:t>
            </w:r>
          </w:p>
        </w:tc>
        <w:tc>
          <w:tcPr>
            <w:tcW w:w="1417"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rPr>
              <w:t>[…]</w:t>
            </w:r>
          </w:p>
        </w:tc>
      </w:tr>
      <w:tr w:rsidR="009060B4" w:rsidRPr="00CE5D54" w:rsidTr="008D523D">
        <w:trPr>
          <w:trHeight w:val="20"/>
        </w:trPr>
        <w:tc>
          <w:tcPr>
            <w:tcW w:w="4957" w:type="dxa"/>
            <w:vAlign w:val="center"/>
          </w:tcPr>
          <w:p w:rsidR="009060B4" w:rsidRPr="00CE5D54" w:rsidRDefault="009060B4" w:rsidP="009060B4">
            <w:pPr>
              <w:widowControl/>
              <w:spacing w:line="240" w:lineRule="auto"/>
              <w:ind w:firstLine="0"/>
              <w:jc w:val="left"/>
              <w:rPr>
                <w:rFonts w:eastAsia="Times New Roman"/>
                <w:b/>
                <w:snapToGrid w:val="0"/>
                <w:color w:val="000000"/>
                <w:sz w:val="22"/>
                <w:szCs w:val="22"/>
                <w:lang w:eastAsia="es-ES_tradnl"/>
              </w:rPr>
            </w:pPr>
            <w:r w:rsidRPr="00CE5D54">
              <w:rPr>
                <w:i/>
                <w:iCs/>
                <w:sz w:val="22"/>
                <w:szCs w:val="22"/>
              </w:rPr>
              <w:t>Динаміка порівняно з попереднім періодом,%</w:t>
            </w:r>
          </w:p>
        </w:tc>
        <w:tc>
          <w:tcPr>
            <w:tcW w:w="993" w:type="dxa"/>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w:t>
            </w:r>
          </w:p>
        </w:tc>
        <w:tc>
          <w:tcPr>
            <w:tcW w:w="1134" w:type="dxa"/>
            <w:tcBorders>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-46,92</w:t>
            </w:r>
          </w:p>
        </w:tc>
        <w:tc>
          <w:tcPr>
            <w:tcW w:w="1134" w:type="dxa"/>
            <w:tcBorders>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37,20</w:t>
            </w:r>
          </w:p>
        </w:tc>
        <w:tc>
          <w:tcPr>
            <w:tcW w:w="1417" w:type="dxa"/>
            <w:tcBorders>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-12,68</w:t>
            </w:r>
          </w:p>
        </w:tc>
      </w:tr>
      <w:tr w:rsidR="009060B4" w:rsidRPr="00CE5D54" w:rsidTr="008D523D">
        <w:trPr>
          <w:trHeight w:val="20"/>
        </w:trPr>
        <w:tc>
          <w:tcPr>
            <w:tcW w:w="4957" w:type="dxa"/>
            <w:vAlign w:val="center"/>
          </w:tcPr>
          <w:p w:rsidR="009060B4" w:rsidRPr="00CE5D54" w:rsidRDefault="009060B4" w:rsidP="009060B4">
            <w:pPr>
              <w:widowControl/>
              <w:spacing w:line="240" w:lineRule="auto"/>
              <w:ind w:firstLine="0"/>
              <w:jc w:val="left"/>
              <w:rPr>
                <w:rFonts w:eastAsia="Times New Roman"/>
                <w:b/>
                <w:snapToGrid w:val="0"/>
                <w:color w:val="000000"/>
                <w:sz w:val="22"/>
                <w:szCs w:val="22"/>
                <w:lang w:eastAsia="es-ES_tradnl"/>
              </w:rPr>
            </w:pPr>
            <w:r w:rsidRPr="00CE5D54">
              <w:rPr>
                <w:i/>
                <w:iCs/>
                <w:sz w:val="22"/>
                <w:szCs w:val="22"/>
              </w:rPr>
              <w:t>Динаміка порівняно з базовим періодом, %</w:t>
            </w:r>
          </w:p>
        </w:tc>
        <w:tc>
          <w:tcPr>
            <w:tcW w:w="993" w:type="dxa"/>
            <w:tcBorders>
              <w:top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100</w:t>
            </w:r>
          </w:p>
        </w:tc>
        <w:tc>
          <w:tcPr>
            <w:tcW w:w="1134" w:type="dxa"/>
            <w:tcBorders>
              <w:top w:val="nil"/>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-46,92</w:t>
            </w:r>
          </w:p>
        </w:tc>
        <w:tc>
          <w:tcPr>
            <w:tcW w:w="1134" w:type="dxa"/>
            <w:tcBorders>
              <w:top w:val="nil"/>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-27,18</w:t>
            </w:r>
          </w:p>
        </w:tc>
        <w:tc>
          <w:tcPr>
            <w:tcW w:w="1417" w:type="dxa"/>
            <w:tcBorders>
              <w:top w:val="nil"/>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-36,41</w:t>
            </w:r>
          </w:p>
        </w:tc>
      </w:tr>
      <w:tr w:rsidR="00C2426C" w:rsidRPr="00CE5D54" w:rsidTr="008D523D">
        <w:trPr>
          <w:trHeight w:val="20"/>
        </w:trPr>
        <w:tc>
          <w:tcPr>
            <w:tcW w:w="4957" w:type="dxa"/>
            <w:shd w:val="clear" w:color="000000" w:fill="FFFFFF"/>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b/>
                <w:snapToGrid w:val="0"/>
                <w:sz w:val="22"/>
                <w:szCs w:val="22"/>
                <w:lang w:eastAsia="es-ES_tradnl"/>
              </w:rPr>
              <w:t>Загальні обсяги виробництва</w:t>
            </w:r>
            <w:r w:rsidRPr="00CE5D54">
              <w:t xml:space="preserve"> </w:t>
            </w:r>
            <w:r w:rsidRPr="00CE5D54">
              <w:rPr>
                <w:b/>
                <w:snapToGrid w:val="0"/>
                <w:sz w:val="22"/>
                <w:szCs w:val="22"/>
                <w:lang w:eastAsia="es-ES_tradnl"/>
              </w:rPr>
              <w:t>с/г підприємствами</w:t>
            </w:r>
            <w:r w:rsidRPr="00CE5D54">
              <w:rPr>
                <w:b/>
                <w:sz w:val="22"/>
                <w:szCs w:val="22"/>
              </w:rPr>
              <w:t xml:space="preserve"> </w:t>
            </w:r>
            <w:r w:rsidRPr="00CE5D54">
              <w:rPr>
                <w:b/>
                <w:snapToGrid w:val="0"/>
                <w:sz w:val="22"/>
                <w:szCs w:val="22"/>
                <w:lang w:eastAsia="es-ES_tradnl"/>
              </w:rPr>
              <w:t>закритого ґрунту в Україні Помідорів, тис. т</w:t>
            </w:r>
          </w:p>
        </w:tc>
        <w:tc>
          <w:tcPr>
            <w:tcW w:w="993"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rPr>
              <w:t>[…]</w:t>
            </w:r>
          </w:p>
        </w:tc>
        <w:tc>
          <w:tcPr>
            <w:tcW w:w="1417"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rPr>
              <w:t>[…]</w:t>
            </w:r>
          </w:p>
        </w:tc>
      </w:tr>
      <w:tr w:rsidR="00C2426C" w:rsidRPr="00CE5D54" w:rsidTr="008D523D">
        <w:trPr>
          <w:trHeight w:val="20"/>
        </w:trPr>
        <w:tc>
          <w:tcPr>
            <w:tcW w:w="4957" w:type="dxa"/>
            <w:vAlign w:val="center"/>
          </w:tcPr>
          <w:p w:rsidR="00C2426C" w:rsidRPr="00CE5D54" w:rsidRDefault="00C2426C" w:rsidP="00C2426C">
            <w:pPr>
              <w:widowControl/>
              <w:spacing w:line="240" w:lineRule="auto"/>
              <w:ind w:firstLine="0"/>
              <w:jc w:val="left"/>
              <w:rPr>
                <w:rFonts w:eastAsia="Times New Roman"/>
                <w:b/>
                <w:snapToGrid w:val="0"/>
                <w:sz w:val="22"/>
                <w:szCs w:val="22"/>
                <w:lang w:eastAsia="es-ES_tradnl"/>
              </w:rPr>
            </w:pPr>
            <w:r w:rsidRPr="00CE5D54">
              <w:rPr>
                <w:i/>
                <w:iCs/>
                <w:sz w:val="22"/>
                <w:szCs w:val="22"/>
              </w:rPr>
              <w:t>Динаміка порівняно з попереднім періодом,%</w:t>
            </w:r>
          </w:p>
        </w:tc>
        <w:tc>
          <w:tcPr>
            <w:tcW w:w="993" w:type="dxa"/>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w:t>
            </w:r>
          </w:p>
        </w:tc>
        <w:tc>
          <w:tcPr>
            <w:tcW w:w="1134" w:type="dxa"/>
            <w:tcBorders>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-55,18</w:t>
            </w:r>
          </w:p>
        </w:tc>
        <w:tc>
          <w:tcPr>
            <w:tcW w:w="1134" w:type="dxa"/>
            <w:tcBorders>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55,38</w:t>
            </w:r>
          </w:p>
        </w:tc>
        <w:tc>
          <w:tcPr>
            <w:tcW w:w="1417" w:type="dxa"/>
            <w:tcBorders>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2,77</w:t>
            </w:r>
          </w:p>
        </w:tc>
      </w:tr>
      <w:tr w:rsidR="00C2426C" w:rsidRPr="00CE5D54" w:rsidTr="008D523D">
        <w:trPr>
          <w:trHeight w:val="20"/>
        </w:trPr>
        <w:tc>
          <w:tcPr>
            <w:tcW w:w="4957" w:type="dxa"/>
            <w:vAlign w:val="center"/>
          </w:tcPr>
          <w:p w:rsidR="00C2426C" w:rsidRPr="00CE5D54" w:rsidRDefault="00C2426C" w:rsidP="00C2426C">
            <w:pPr>
              <w:widowControl/>
              <w:spacing w:line="240" w:lineRule="auto"/>
              <w:ind w:firstLine="0"/>
              <w:jc w:val="left"/>
              <w:rPr>
                <w:rFonts w:eastAsia="Times New Roman"/>
                <w:b/>
                <w:snapToGrid w:val="0"/>
                <w:sz w:val="22"/>
                <w:szCs w:val="22"/>
                <w:lang w:eastAsia="es-ES_tradnl"/>
              </w:rPr>
            </w:pPr>
            <w:r w:rsidRPr="00CE5D54">
              <w:rPr>
                <w:i/>
                <w:iCs/>
                <w:sz w:val="22"/>
                <w:szCs w:val="22"/>
              </w:rPr>
              <w:t>Динаміка порівняно з базовим періодом, %</w:t>
            </w:r>
          </w:p>
        </w:tc>
        <w:tc>
          <w:tcPr>
            <w:tcW w:w="993" w:type="dxa"/>
            <w:tcBorders>
              <w:top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100</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-55,18</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-30,36</w:t>
            </w:r>
          </w:p>
        </w:tc>
        <w:tc>
          <w:tcPr>
            <w:tcW w:w="1417" w:type="dxa"/>
            <w:tcBorders>
              <w:top w:val="nil"/>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-28,43</w:t>
            </w:r>
          </w:p>
        </w:tc>
      </w:tr>
    </w:tbl>
    <w:p w:rsidR="00EA17C2" w:rsidRPr="00CE5D54" w:rsidRDefault="001374E9" w:rsidP="00C8298D">
      <w:pPr>
        <w:spacing w:line="240" w:lineRule="auto"/>
        <w:ind w:firstLine="539"/>
        <w:rPr>
          <w:color w:val="000000"/>
          <w:sz w:val="24"/>
          <w:szCs w:val="24"/>
        </w:rPr>
      </w:pPr>
      <w:bookmarkStart w:id="113" w:name="_Hlk188779570"/>
      <w:r w:rsidRPr="00CE5D54">
        <w:rPr>
          <w:i/>
          <w:iCs/>
        </w:rPr>
        <w:t>Джерело</w:t>
      </w:r>
      <w:r w:rsidR="00C17BB9" w:rsidRPr="001907B9">
        <w:rPr>
          <w:i/>
          <w:iCs/>
          <w:lang w:val="ru-RU"/>
        </w:rPr>
        <w:t xml:space="preserve"> </w:t>
      </w:r>
      <w:r w:rsidR="00C17BB9">
        <w:rPr>
          <w:i/>
          <w:iCs/>
        </w:rPr>
        <w:t>інформації</w:t>
      </w:r>
      <w:r>
        <w:rPr>
          <w:i/>
          <w:iCs/>
        </w:rPr>
        <w:t>: дані</w:t>
      </w:r>
      <w:r w:rsidR="00F51C99" w:rsidRPr="00CE5D54">
        <w:rPr>
          <w:i/>
          <w:iCs/>
        </w:rPr>
        <w:t xml:space="preserve"> ДП "Укрпромзовнішекспертиза".</w:t>
      </w:r>
    </w:p>
    <w:p w:rsidR="008B6F65" w:rsidRPr="00CE5D54" w:rsidRDefault="008B6F65" w:rsidP="00C8298D">
      <w:pPr>
        <w:widowControl/>
        <w:spacing w:line="240" w:lineRule="auto"/>
        <w:ind w:firstLine="709"/>
        <w:rPr>
          <w:color w:val="000000"/>
          <w:sz w:val="16"/>
          <w:szCs w:val="16"/>
        </w:rPr>
      </w:pPr>
      <w:bookmarkStart w:id="114" w:name="_Hlk188538482"/>
      <w:bookmarkEnd w:id="113"/>
    </w:p>
    <w:p w:rsidR="00F51C99" w:rsidRPr="00CE5D54" w:rsidRDefault="00F51C99" w:rsidP="00C8298D">
      <w:pPr>
        <w:widowControl/>
        <w:spacing w:line="240" w:lineRule="auto"/>
        <w:ind w:firstLine="709"/>
        <w:rPr>
          <w:color w:val="000000"/>
          <w:sz w:val="24"/>
          <w:szCs w:val="24"/>
        </w:rPr>
      </w:pPr>
      <w:r w:rsidRPr="00CE5D54">
        <w:rPr>
          <w:color w:val="000000"/>
          <w:sz w:val="24"/>
          <w:szCs w:val="24"/>
        </w:rPr>
        <w:t xml:space="preserve">Інформація щодо виробництва </w:t>
      </w:r>
      <w:r w:rsidR="009B0791" w:rsidRPr="00CE5D54">
        <w:rPr>
          <w:color w:val="000000"/>
          <w:sz w:val="24"/>
          <w:szCs w:val="24"/>
        </w:rPr>
        <w:t>О</w:t>
      </w:r>
      <w:r w:rsidRPr="00CE5D54">
        <w:rPr>
          <w:color w:val="000000"/>
          <w:sz w:val="24"/>
          <w:szCs w:val="24"/>
        </w:rPr>
        <w:t xml:space="preserve">гірків та </w:t>
      </w:r>
      <w:r w:rsidR="009B0791" w:rsidRPr="00CE5D54">
        <w:rPr>
          <w:color w:val="000000"/>
          <w:sz w:val="24"/>
          <w:szCs w:val="24"/>
        </w:rPr>
        <w:t>По</w:t>
      </w:r>
      <w:r w:rsidRPr="00CE5D54">
        <w:rPr>
          <w:color w:val="000000"/>
          <w:sz w:val="24"/>
          <w:szCs w:val="24"/>
        </w:rPr>
        <w:t>мідорів в</w:t>
      </w:r>
      <w:r w:rsidR="00AA4158" w:rsidRPr="00CE5D54">
        <w:rPr>
          <w:color w:val="000000"/>
          <w:sz w:val="24"/>
          <w:szCs w:val="24"/>
        </w:rPr>
        <w:t xml:space="preserve"> </w:t>
      </w:r>
      <w:r w:rsidRPr="00CE5D54">
        <w:rPr>
          <w:color w:val="000000"/>
          <w:sz w:val="24"/>
          <w:szCs w:val="24"/>
        </w:rPr>
        <w:t>розрізі</w:t>
      </w:r>
      <w:r w:rsidR="0091697A" w:rsidRPr="00CE5D54">
        <w:rPr>
          <w:color w:val="000000"/>
          <w:sz w:val="24"/>
          <w:szCs w:val="24"/>
        </w:rPr>
        <w:t xml:space="preserve"> основних</w:t>
      </w:r>
      <w:r w:rsidRPr="00CE5D54">
        <w:rPr>
          <w:color w:val="000000"/>
          <w:sz w:val="24"/>
          <w:szCs w:val="24"/>
        </w:rPr>
        <w:t xml:space="preserve"> виробників </w:t>
      </w:r>
      <w:r w:rsidR="00210174" w:rsidRPr="00CE5D54">
        <w:rPr>
          <w:color w:val="000000"/>
          <w:sz w:val="24"/>
          <w:szCs w:val="24"/>
        </w:rPr>
        <w:t xml:space="preserve">сільгосппідприємств </w:t>
      </w:r>
      <w:r w:rsidRPr="00CE5D54">
        <w:rPr>
          <w:color w:val="000000"/>
          <w:sz w:val="24"/>
          <w:szCs w:val="24"/>
        </w:rPr>
        <w:t xml:space="preserve">за період </w:t>
      </w:r>
      <w:r w:rsidR="0000609B" w:rsidRPr="00CE5D54">
        <w:rPr>
          <w:color w:val="000000"/>
          <w:sz w:val="24"/>
          <w:szCs w:val="24"/>
        </w:rPr>
        <w:t xml:space="preserve">з </w:t>
      </w:r>
      <w:r w:rsidRPr="00CE5D54">
        <w:rPr>
          <w:color w:val="000000"/>
          <w:sz w:val="24"/>
          <w:szCs w:val="24"/>
        </w:rPr>
        <w:t>2021</w:t>
      </w:r>
      <w:r w:rsidR="0091697A" w:rsidRPr="00CE5D54">
        <w:rPr>
          <w:color w:val="000000"/>
          <w:sz w:val="24"/>
          <w:szCs w:val="24"/>
        </w:rPr>
        <w:t xml:space="preserve"> </w:t>
      </w:r>
      <w:r w:rsidRPr="00CE5D54">
        <w:rPr>
          <w:color w:val="000000"/>
          <w:sz w:val="24"/>
          <w:szCs w:val="24"/>
        </w:rPr>
        <w:t>- 1 кв. 2024 рр.</w:t>
      </w:r>
      <w:r w:rsidR="00AA4158" w:rsidRPr="00CE5D54">
        <w:rPr>
          <w:color w:val="000000"/>
          <w:sz w:val="24"/>
          <w:szCs w:val="24"/>
        </w:rPr>
        <w:t xml:space="preserve"> з</w:t>
      </w:r>
      <w:r w:rsidR="00AA4158" w:rsidRPr="00CE5D54">
        <w:rPr>
          <w:rStyle w:val="longtext"/>
          <w:sz w:val="24"/>
          <w:szCs w:val="24"/>
          <w:shd w:val="clear" w:color="auto" w:fill="FFFFFF"/>
        </w:rPr>
        <w:t xml:space="preserve"> урахуванням </w:t>
      </w:r>
      <w:r w:rsidR="00AA4158" w:rsidRPr="00CE5D54">
        <w:rPr>
          <w:sz w:val="24"/>
          <w:szCs w:val="24"/>
        </w:rPr>
        <w:t>найбільш показової інформації, що була у розпорядженні Міністерстві</w:t>
      </w:r>
      <w:r w:rsidR="00A87806">
        <w:rPr>
          <w:sz w:val="24"/>
          <w:szCs w:val="24"/>
        </w:rPr>
        <w:t>*</w:t>
      </w:r>
      <w:r w:rsidR="00AA4158" w:rsidRPr="00CE5D54">
        <w:rPr>
          <w:sz w:val="24"/>
          <w:szCs w:val="24"/>
        </w:rPr>
        <w:t>,</w:t>
      </w:r>
      <w:r w:rsidRPr="00CE5D54">
        <w:rPr>
          <w:color w:val="000000"/>
          <w:sz w:val="24"/>
          <w:szCs w:val="24"/>
        </w:rPr>
        <w:t xml:space="preserve"> наведено нижче.</w:t>
      </w:r>
    </w:p>
    <w:p w:rsidR="00F51C99" w:rsidRPr="00CE5D54" w:rsidRDefault="00F51C99" w:rsidP="00B04E74">
      <w:pPr>
        <w:widowControl/>
        <w:autoSpaceDE w:val="0"/>
        <w:autoSpaceDN w:val="0"/>
        <w:adjustRightInd w:val="0"/>
        <w:spacing w:after="120" w:line="240" w:lineRule="auto"/>
        <w:ind w:firstLine="709"/>
        <w:jc w:val="right"/>
        <w:rPr>
          <w:b/>
          <w:bCs/>
          <w:color w:val="000000"/>
          <w:sz w:val="24"/>
          <w:szCs w:val="24"/>
        </w:rPr>
      </w:pPr>
      <w:bookmarkStart w:id="115" w:name="_Hlk188544520"/>
      <w:bookmarkEnd w:id="114"/>
      <w:r w:rsidRPr="00CE5D54">
        <w:rPr>
          <w:b/>
          <w:bCs/>
          <w:color w:val="000000"/>
          <w:sz w:val="24"/>
          <w:szCs w:val="24"/>
        </w:rPr>
        <w:t>Таблиця 3.3</w:t>
      </w:r>
      <w:r w:rsidR="00397DC9" w:rsidRPr="00CE5D54">
        <w:rPr>
          <w:b/>
          <w:bCs/>
          <w:color w:val="000000"/>
          <w:sz w:val="24"/>
          <w:szCs w:val="24"/>
        </w:rPr>
        <w:t>.</w:t>
      </w:r>
    </w:p>
    <w:tbl>
      <w:tblPr>
        <w:tblW w:w="96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1134"/>
        <w:gridCol w:w="1134"/>
        <w:gridCol w:w="1278"/>
      </w:tblGrid>
      <w:tr w:rsidR="00F51C99" w:rsidRPr="00CE5D54" w:rsidTr="00571B55">
        <w:trPr>
          <w:trHeight w:val="20"/>
        </w:trPr>
        <w:tc>
          <w:tcPr>
            <w:tcW w:w="5098" w:type="dxa"/>
            <w:vAlign w:val="center"/>
          </w:tcPr>
          <w:p w:rsidR="00F51C99" w:rsidRPr="00CE5D54" w:rsidRDefault="00F51C99" w:rsidP="00571B55">
            <w:pPr>
              <w:widowControl/>
              <w:spacing w:line="240" w:lineRule="auto"/>
              <w:ind w:firstLine="0"/>
              <w:jc w:val="center"/>
              <w:rPr>
                <w:rFonts w:eastAsia="Times New Roman"/>
                <w:i/>
                <w:iCs/>
                <w:sz w:val="20"/>
              </w:rPr>
            </w:pPr>
            <w:r w:rsidRPr="00CE5D54">
              <w:rPr>
                <w:b/>
                <w:bCs/>
                <w:sz w:val="22"/>
                <w:szCs w:val="22"/>
                <w:lang w:eastAsia="uk-UA"/>
              </w:rPr>
              <w:t>Показник</w:t>
            </w:r>
          </w:p>
        </w:tc>
        <w:tc>
          <w:tcPr>
            <w:tcW w:w="993" w:type="dxa"/>
            <w:vAlign w:val="center"/>
          </w:tcPr>
          <w:p w:rsidR="00F51C99" w:rsidRPr="00CE5D54" w:rsidRDefault="00F51C99" w:rsidP="00C8298D">
            <w:pPr>
              <w:widowControl/>
              <w:spacing w:line="240" w:lineRule="auto"/>
              <w:ind w:firstLine="0"/>
              <w:jc w:val="center"/>
              <w:rPr>
                <w:rFonts w:eastAsia="Times New Roman"/>
                <w:sz w:val="22"/>
                <w:szCs w:val="22"/>
              </w:rPr>
            </w:pPr>
            <w:r w:rsidRPr="00CE5D54">
              <w:rPr>
                <w:b/>
                <w:bCs/>
                <w:sz w:val="22"/>
                <w:szCs w:val="22"/>
                <w:lang w:eastAsia="es-ES_tradnl"/>
              </w:rPr>
              <w:t>2021</w:t>
            </w:r>
          </w:p>
        </w:tc>
        <w:tc>
          <w:tcPr>
            <w:tcW w:w="1134" w:type="dxa"/>
            <w:vAlign w:val="center"/>
          </w:tcPr>
          <w:p w:rsidR="00F51C99" w:rsidRPr="00CE5D54" w:rsidRDefault="00F51C99" w:rsidP="00C8298D">
            <w:pPr>
              <w:widowControl/>
              <w:spacing w:line="240" w:lineRule="auto"/>
              <w:ind w:firstLine="0"/>
              <w:jc w:val="center"/>
              <w:rPr>
                <w:rFonts w:eastAsia="Times New Roman"/>
                <w:sz w:val="22"/>
                <w:szCs w:val="22"/>
              </w:rPr>
            </w:pPr>
            <w:r w:rsidRPr="00CE5D54">
              <w:rPr>
                <w:b/>
                <w:bCs/>
                <w:sz w:val="22"/>
                <w:szCs w:val="22"/>
                <w:lang w:eastAsia="es-ES_tradnl"/>
              </w:rPr>
              <w:t>2022</w:t>
            </w:r>
          </w:p>
        </w:tc>
        <w:tc>
          <w:tcPr>
            <w:tcW w:w="1134" w:type="dxa"/>
            <w:vAlign w:val="center"/>
          </w:tcPr>
          <w:p w:rsidR="00F51C99" w:rsidRPr="00CE5D54" w:rsidRDefault="00F51C99" w:rsidP="00C8298D">
            <w:pPr>
              <w:widowControl/>
              <w:spacing w:line="240" w:lineRule="auto"/>
              <w:ind w:firstLine="0"/>
              <w:jc w:val="center"/>
              <w:rPr>
                <w:rFonts w:eastAsia="Times New Roman"/>
                <w:sz w:val="22"/>
                <w:szCs w:val="22"/>
              </w:rPr>
            </w:pPr>
            <w:r w:rsidRPr="00CE5D54">
              <w:rPr>
                <w:b/>
                <w:bCs/>
                <w:sz w:val="22"/>
                <w:szCs w:val="22"/>
                <w:lang w:eastAsia="uk-UA"/>
              </w:rPr>
              <w:t>2023</w:t>
            </w:r>
          </w:p>
        </w:tc>
        <w:tc>
          <w:tcPr>
            <w:tcW w:w="1278" w:type="dxa"/>
            <w:vAlign w:val="center"/>
          </w:tcPr>
          <w:p w:rsidR="00F51C99" w:rsidRPr="00CE5D54" w:rsidRDefault="00F51C99" w:rsidP="00C8298D">
            <w:pPr>
              <w:widowControl/>
              <w:spacing w:line="240" w:lineRule="auto"/>
              <w:ind w:left="-104" w:firstLine="0"/>
              <w:jc w:val="center"/>
              <w:rPr>
                <w:rFonts w:eastAsia="Times New Roman"/>
                <w:sz w:val="22"/>
                <w:szCs w:val="22"/>
              </w:rPr>
            </w:pPr>
            <w:r w:rsidRPr="00CE5D54">
              <w:rPr>
                <w:b/>
                <w:bCs/>
                <w:sz w:val="22"/>
                <w:szCs w:val="22"/>
                <w:lang w:eastAsia="es-ES_tradnl"/>
              </w:rPr>
              <w:t xml:space="preserve">2 кв. 2023 </w:t>
            </w:r>
            <w:r w:rsidR="00303779" w:rsidRPr="00CE5D54">
              <w:rPr>
                <w:b/>
                <w:bCs/>
                <w:sz w:val="22"/>
                <w:szCs w:val="22"/>
                <w:lang w:eastAsia="es-ES_tradnl"/>
              </w:rPr>
              <w:t>-</w:t>
            </w:r>
            <w:r w:rsidR="00303779" w:rsidRPr="00CE5D54">
              <w:rPr>
                <w:b/>
                <w:bCs/>
                <w:sz w:val="22"/>
                <w:szCs w:val="22"/>
                <w:lang w:eastAsia="es-ES_tradnl"/>
              </w:rPr>
              <w:br/>
            </w:r>
            <w:r w:rsidRPr="00CE5D54">
              <w:rPr>
                <w:b/>
                <w:bCs/>
                <w:sz w:val="22"/>
                <w:szCs w:val="22"/>
                <w:lang w:eastAsia="es-ES_tradnl"/>
              </w:rPr>
              <w:t>1 кв. 2024</w:t>
            </w:r>
          </w:p>
        </w:tc>
      </w:tr>
      <w:tr w:rsidR="00F51C99" w:rsidRPr="00CE5D54" w:rsidTr="006B17D3">
        <w:trPr>
          <w:trHeight w:val="20"/>
        </w:trPr>
        <w:tc>
          <w:tcPr>
            <w:tcW w:w="9637" w:type="dxa"/>
            <w:gridSpan w:val="5"/>
            <w:vAlign w:val="center"/>
          </w:tcPr>
          <w:p w:rsidR="00F51C99" w:rsidRPr="00236A53" w:rsidRDefault="00FE1AF2" w:rsidP="00FE1AF2">
            <w:pPr>
              <w:widowControl/>
              <w:spacing w:line="240" w:lineRule="auto"/>
              <w:ind w:firstLine="0"/>
              <w:jc w:val="center"/>
              <w:rPr>
                <w:rFonts w:eastAsia="Times New Roman"/>
                <w:b/>
                <w:i/>
                <w:snapToGrid w:val="0"/>
                <w:color w:val="000000"/>
                <w:sz w:val="22"/>
                <w:szCs w:val="22"/>
                <w:lang w:eastAsia="es-ES_tradnl"/>
              </w:rPr>
            </w:pPr>
            <w:r w:rsidRPr="00236A53">
              <w:rPr>
                <w:b/>
                <w:i/>
                <w:snapToGrid w:val="0"/>
                <w:color w:val="000000"/>
                <w:sz w:val="22"/>
                <w:szCs w:val="22"/>
                <w:lang w:eastAsia="es-ES_tradnl"/>
              </w:rPr>
              <w:t>Обсяги виробництва</w:t>
            </w:r>
            <w:r w:rsidRPr="00CE5D54">
              <w:rPr>
                <w:rFonts w:eastAsia="Times New Roman"/>
                <w:b/>
                <w:i/>
                <w:snapToGrid w:val="0"/>
                <w:color w:val="000000"/>
                <w:sz w:val="22"/>
                <w:szCs w:val="22"/>
                <w:lang w:eastAsia="es-ES_tradnl"/>
              </w:rPr>
              <w:t xml:space="preserve"> </w:t>
            </w:r>
            <w:r w:rsidRPr="00CE5D54">
              <w:rPr>
                <w:b/>
                <w:i/>
                <w:snapToGrid w:val="0"/>
                <w:color w:val="000000"/>
                <w:sz w:val="22"/>
                <w:szCs w:val="22"/>
                <w:lang w:eastAsia="es-ES_tradnl"/>
              </w:rPr>
              <w:t>Огірк</w:t>
            </w:r>
            <w:r>
              <w:rPr>
                <w:b/>
                <w:i/>
                <w:snapToGrid w:val="0"/>
                <w:color w:val="000000"/>
                <w:sz w:val="22"/>
                <w:szCs w:val="22"/>
                <w:lang w:eastAsia="es-ES_tradnl"/>
              </w:rPr>
              <w:t>ів</w:t>
            </w:r>
          </w:p>
        </w:tc>
      </w:tr>
      <w:tr w:rsidR="00C2426C" w:rsidRPr="00CE5D54" w:rsidTr="00C2426C">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bCs/>
                <w:snapToGrid w:val="0"/>
                <w:color w:val="000000"/>
                <w:sz w:val="22"/>
                <w:szCs w:val="22"/>
                <w:lang w:eastAsia="es-ES_tradnl"/>
              </w:rPr>
              <w:t xml:space="preserve">ТОВ </w:t>
            </w:r>
            <w:r w:rsidRPr="00CE5D54">
              <w:rPr>
                <w:rFonts w:eastAsia="Times New Roman"/>
                <w:sz w:val="22"/>
                <w:szCs w:val="22"/>
              </w:rPr>
              <w:t>"</w:t>
            </w:r>
            <w:r w:rsidRPr="00CE5D54">
              <w:rPr>
                <w:bCs/>
                <w:snapToGrid w:val="0"/>
                <w:color w:val="000000"/>
                <w:sz w:val="22"/>
                <w:szCs w:val="22"/>
                <w:lang w:eastAsia="es-ES_tradnl"/>
              </w:rPr>
              <w:t>РЕАЛТІ ІСТЕЙТ</w:t>
            </w:r>
            <w:r w:rsidRPr="00CE5D54">
              <w:rPr>
                <w:sz w:val="22"/>
                <w:szCs w:val="22"/>
              </w:rPr>
              <w:t>",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sz w:val="22"/>
                <w:szCs w:val="22"/>
              </w:rPr>
              <w:t>ТОВ "Агроконцерн",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ПрАТ "Зміївська овочева фабрика",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 xml:space="preserve">ПрАТ "Комбінат "Тепличний", тис. т </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"Красноградська овочева фабрика",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"Кременчуцька Овочева Фабрика",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"Овочевий комбінат Станишівка",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"Перспектива"</w:t>
            </w:r>
            <w:r w:rsidRPr="009F1F22">
              <w:rPr>
                <w:rFonts w:eastAsia="Times New Roman"/>
                <w:sz w:val="22"/>
                <w:szCs w:val="22"/>
              </w:rPr>
              <w:t>,</w:t>
            </w:r>
            <w:r w:rsidRPr="009F1F22">
              <w:rPr>
                <w:sz w:val="22"/>
                <w:szCs w:val="22"/>
              </w:rPr>
              <w:t xml:space="preserve">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"Тепличний комбінат "Дніпровський",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ПОСП "Уманський тепличний комбінат",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Загалом виробництво Огірків, тис. т</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-50,94</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25,73</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-4,45</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-50,94</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-38,31</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-41,06</w:t>
            </w:r>
          </w:p>
        </w:tc>
      </w:tr>
      <w:tr w:rsidR="00C2426C" w:rsidRPr="00CE5D54" w:rsidTr="00DB6FC7">
        <w:trPr>
          <w:trHeight w:val="20"/>
        </w:trPr>
        <w:tc>
          <w:tcPr>
            <w:tcW w:w="9637" w:type="dxa"/>
            <w:gridSpan w:val="5"/>
            <w:vAlign w:val="center"/>
          </w:tcPr>
          <w:p w:rsidR="00C2426C" w:rsidRPr="00CE5D54" w:rsidRDefault="00C2426C" w:rsidP="00C2426C">
            <w:pPr>
              <w:spacing w:line="240" w:lineRule="auto"/>
              <w:ind w:firstLine="709"/>
              <w:jc w:val="center"/>
              <w:rPr>
                <w:rFonts w:eastAsia="Times New Roman"/>
                <w:sz w:val="22"/>
                <w:szCs w:val="22"/>
              </w:rPr>
            </w:pPr>
            <w:r w:rsidRPr="00333CB2">
              <w:rPr>
                <w:b/>
                <w:i/>
                <w:snapToGrid w:val="0"/>
                <w:color w:val="000000"/>
                <w:sz w:val="22"/>
                <w:szCs w:val="22"/>
                <w:lang w:eastAsia="es-ES_tradnl"/>
              </w:rPr>
              <w:t>Обсяги виробництва</w:t>
            </w:r>
            <w:r w:rsidRPr="00CE5D54">
              <w:rPr>
                <w:rFonts w:eastAsia="Times New Roman"/>
                <w:b/>
                <w:i/>
                <w:snapToGrid w:val="0"/>
                <w:color w:val="000000"/>
                <w:sz w:val="22"/>
                <w:szCs w:val="22"/>
                <w:lang w:eastAsia="es-ES_tradnl"/>
              </w:rPr>
              <w:t xml:space="preserve"> </w:t>
            </w:r>
            <w:r w:rsidRPr="00CE5D54">
              <w:rPr>
                <w:b/>
                <w:i/>
                <w:snapToGrid w:val="0"/>
                <w:color w:val="000000"/>
                <w:sz w:val="22"/>
                <w:szCs w:val="22"/>
                <w:lang w:eastAsia="es-ES_tradnl"/>
              </w:rPr>
              <w:t>Помідор</w:t>
            </w:r>
            <w:r>
              <w:rPr>
                <w:b/>
                <w:i/>
                <w:snapToGrid w:val="0"/>
                <w:color w:val="000000"/>
                <w:sz w:val="22"/>
                <w:szCs w:val="22"/>
                <w:lang w:eastAsia="es-ES_tradnl"/>
              </w:rPr>
              <w:t>ів</w:t>
            </w:r>
          </w:p>
        </w:tc>
      </w:tr>
      <w:tr w:rsidR="00C2426C" w:rsidRPr="00CE5D54" w:rsidTr="00DB6FC7">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bCs/>
                <w:snapToGrid w:val="0"/>
                <w:color w:val="000000"/>
                <w:sz w:val="22"/>
                <w:szCs w:val="22"/>
                <w:lang w:eastAsia="es-ES_tradnl"/>
              </w:rPr>
              <w:t xml:space="preserve">ТОВ </w:t>
            </w:r>
            <w:r w:rsidRPr="00CE5D54">
              <w:rPr>
                <w:rFonts w:eastAsia="Times New Roman"/>
                <w:sz w:val="22"/>
                <w:szCs w:val="22"/>
              </w:rPr>
              <w:t>"</w:t>
            </w:r>
            <w:r w:rsidRPr="00CE5D54">
              <w:rPr>
                <w:bCs/>
                <w:snapToGrid w:val="0"/>
                <w:color w:val="000000"/>
                <w:sz w:val="22"/>
                <w:szCs w:val="22"/>
                <w:lang w:eastAsia="es-ES_tradnl"/>
              </w:rPr>
              <w:t>РЕАЛТІ ІСТЕЙТ</w:t>
            </w:r>
            <w:r w:rsidRPr="00CE5D54">
              <w:rPr>
                <w:sz w:val="22"/>
                <w:szCs w:val="22"/>
              </w:rPr>
              <w:t>", тис. т</w:t>
            </w:r>
          </w:p>
        </w:tc>
        <w:tc>
          <w:tcPr>
            <w:tcW w:w="993"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r>
      <w:tr w:rsidR="00C2426C" w:rsidRPr="00CE5D54" w:rsidTr="00DB6FC7">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sz w:val="22"/>
                <w:szCs w:val="22"/>
              </w:rPr>
              <w:t>ТОВ "Агроконцерн", тис. т</w:t>
            </w:r>
          </w:p>
        </w:tc>
        <w:tc>
          <w:tcPr>
            <w:tcW w:w="993"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 xml:space="preserve">ПрАТ "Комбінат "Тепличний", тис. т </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sz w:val="22"/>
                <w:szCs w:val="22"/>
              </w:rPr>
            </w:pPr>
            <w:r w:rsidRPr="00CE5D54">
              <w:rPr>
                <w:sz w:val="22"/>
                <w:szCs w:val="22"/>
              </w:rPr>
              <w:t>ТОВ "Красноградська овочева фабрика", тис. т</w:t>
            </w:r>
          </w:p>
        </w:tc>
        <w:tc>
          <w:tcPr>
            <w:tcW w:w="993"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sz w:val="22"/>
                <w:szCs w:val="22"/>
              </w:rPr>
            </w:pPr>
            <w:r w:rsidRPr="00CE5D54">
              <w:rPr>
                <w:sz w:val="22"/>
                <w:szCs w:val="22"/>
              </w:rPr>
              <w:t>ТОВ "Кременчуцька Овочева Фабрика", тис. т</w:t>
            </w:r>
          </w:p>
        </w:tc>
        <w:tc>
          <w:tcPr>
            <w:tcW w:w="993"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ТОВ "Овочевий комбінат Станишівка", тис. т</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ТОВ "Тепличний комбінат "Дніпровський", тис. т</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ПОСП "Уманський тепличний комбінат", тис. т</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Загалом</w:t>
            </w:r>
            <w:r w:rsidRPr="00CE5D54">
              <w:t xml:space="preserve"> </w:t>
            </w:r>
            <w:r w:rsidRPr="00CE5D54">
              <w:rPr>
                <w:b/>
                <w:bCs/>
                <w:sz w:val="22"/>
                <w:szCs w:val="22"/>
              </w:rPr>
              <w:t>виробництво Помідорів, тис. т</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b/>
                <w:bCs/>
                <w:sz w:val="22"/>
                <w:szCs w:val="22"/>
              </w:rPr>
            </w:pPr>
            <w:r w:rsidRPr="00CE5D54">
              <w:rPr>
                <w:i/>
                <w:iCs/>
                <w:sz w:val="22"/>
                <w:szCs w:val="22"/>
              </w:rPr>
              <w:t>Динаміка порівняно з попереднім періодом,%</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-61,12</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80,47</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-5,69</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b/>
                <w:bCs/>
                <w:sz w:val="22"/>
                <w:szCs w:val="22"/>
              </w:rPr>
            </w:pPr>
            <w:r w:rsidRPr="00CE5D54">
              <w:rPr>
                <w:i/>
                <w:iCs/>
                <w:sz w:val="22"/>
                <w:szCs w:val="22"/>
              </w:rPr>
              <w:t>Динаміка порівняно з базовим періодом, %</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-61,12</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-29,84</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-33,83</w:t>
            </w:r>
          </w:p>
        </w:tc>
      </w:tr>
    </w:tbl>
    <w:bookmarkEnd w:id="115"/>
    <w:p w:rsidR="00A03ACD" w:rsidRPr="00CE5D54" w:rsidRDefault="00A87806" w:rsidP="00C8298D">
      <w:pPr>
        <w:widowControl/>
        <w:autoSpaceDE w:val="0"/>
        <w:autoSpaceDN w:val="0"/>
        <w:adjustRightInd w:val="0"/>
        <w:spacing w:line="240" w:lineRule="auto"/>
        <w:ind w:firstLine="709"/>
        <w:rPr>
          <w:i/>
          <w:iCs/>
          <w:sz w:val="20"/>
        </w:rPr>
      </w:pPr>
      <w:r>
        <w:rPr>
          <w:i/>
          <w:iCs/>
          <w:sz w:val="20"/>
        </w:rPr>
        <w:t>*</w:t>
      </w:r>
      <w:r w:rsidR="00CD2276" w:rsidRPr="00CE5D54">
        <w:rPr>
          <w:i/>
          <w:iCs/>
          <w:sz w:val="20"/>
        </w:rPr>
        <w:t>Джерело інформації:</w:t>
      </w:r>
      <w:r w:rsidR="006929B0" w:rsidRPr="00CE5D54">
        <w:rPr>
          <w:i/>
          <w:iCs/>
          <w:sz w:val="20"/>
        </w:rPr>
        <w:t xml:space="preserve"> </w:t>
      </w:r>
      <w:r w:rsidR="00C17BB9">
        <w:rPr>
          <w:i/>
          <w:iCs/>
          <w:sz w:val="20"/>
        </w:rPr>
        <w:t xml:space="preserve">дані </w:t>
      </w:r>
      <w:r w:rsidR="00210174" w:rsidRPr="00CE5D54">
        <w:rPr>
          <w:i/>
          <w:iCs/>
          <w:sz w:val="20"/>
        </w:rPr>
        <w:t>ДП "Укрпромзовнішекспертиза</w:t>
      </w:r>
      <w:r w:rsidR="006B6B9F" w:rsidRPr="00CE5D54">
        <w:rPr>
          <w:i/>
          <w:iCs/>
          <w:sz w:val="20"/>
        </w:rPr>
        <w:t>"</w:t>
      </w:r>
      <w:r w:rsidR="00210174" w:rsidRPr="00CE5D54">
        <w:rPr>
          <w:i/>
          <w:iCs/>
          <w:sz w:val="20"/>
        </w:rPr>
        <w:t>, скарги про порушення розслідування та відповідей на запитальник для вітчизняного виробника</w:t>
      </w:r>
      <w:r w:rsidR="006179D4" w:rsidRPr="00CE5D54">
        <w:rPr>
          <w:i/>
          <w:iCs/>
          <w:sz w:val="20"/>
        </w:rPr>
        <w:t xml:space="preserve"> та додаткові запити</w:t>
      </w:r>
      <w:r w:rsidR="00210174" w:rsidRPr="00CE5D54">
        <w:rPr>
          <w:i/>
          <w:iCs/>
          <w:sz w:val="20"/>
        </w:rPr>
        <w:t>.</w:t>
      </w:r>
    </w:p>
    <w:p w:rsidR="00F51C99" w:rsidRPr="00CE5D54" w:rsidRDefault="000C623A" w:rsidP="00C2426C">
      <w:pPr>
        <w:widowControl/>
        <w:spacing w:before="120" w:line="240" w:lineRule="auto"/>
        <w:ind w:firstLine="709"/>
        <w:rPr>
          <w:rStyle w:val="longtext"/>
          <w:sz w:val="24"/>
          <w:szCs w:val="24"/>
          <w:shd w:val="clear" w:color="auto" w:fill="FFFFFF"/>
        </w:rPr>
      </w:pPr>
      <w:r w:rsidRPr="00CE5D54">
        <w:rPr>
          <w:rStyle w:val="longtext"/>
          <w:sz w:val="24"/>
          <w:szCs w:val="24"/>
          <w:shd w:val="clear" w:color="auto" w:fill="FFFFFF"/>
        </w:rPr>
        <w:t>С</w:t>
      </w:r>
      <w:r w:rsidR="00EA5F00" w:rsidRPr="00CE5D54">
        <w:rPr>
          <w:rStyle w:val="longtext"/>
          <w:sz w:val="24"/>
          <w:szCs w:val="24"/>
          <w:shd w:val="clear" w:color="auto" w:fill="FFFFFF"/>
        </w:rPr>
        <w:t xml:space="preserve">укупні обсяги </w:t>
      </w:r>
      <w:r w:rsidRPr="00CE5D54">
        <w:rPr>
          <w:rStyle w:val="longtext"/>
          <w:sz w:val="24"/>
          <w:szCs w:val="24"/>
          <w:shd w:val="clear" w:color="auto" w:fill="FFFFFF"/>
        </w:rPr>
        <w:t>виробництва</w:t>
      </w:r>
      <w:r w:rsidRPr="00CE5D54">
        <w:t xml:space="preserve"> </w:t>
      </w:r>
      <w:r w:rsidR="007C3A3E" w:rsidRPr="00CE5D54">
        <w:rPr>
          <w:rStyle w:val="longtext"/>
          <w:sz w:val="24"/>
          <w:szCs w:val="24"/>
          <w:shd w:val="clear" w:color="auto" w:fill="FFFFFF"/>
        </w:rPr>
        <w:t>Огірків та</w:t>
      </w:r>
      <w:r w:rsidR="007C3A3E" w:rsidRPr="00CE5D54">
        <w:t xml:space="preserve"> </w:t>
      </w:r>
      <w:r w:rsidR="007C3A3E" w:rsidRPr="00CE5D54">
        <w:rPr>
          <w:rStyle w:val="longtext"/>
          <w:sz w:val="24"/>
          <w:szCs w:val="24"/>
          <w:shd w:val="clear" w:color="auto" w:fill="FFFFFF"/>
        </w:rPr>
        <w:t xml:space="preserve">Помідорів </w:t>
      </w:r>
      <w:r w:rsidR="00EA5F00" w:rsidRPr="00CE5D54">
        <w:rPr>
          <w:rStyle w:val="longtext"/>
          <w:sz w:val="24"/>
          <w:szCs w:val="24"/>
          <w:shd w:val="clear" w:color="auto" w:fill="FFFFFF"/>
        </w:rPr>
        <w:t>підприємств</w:t>
      </w:r>
      <w:r w:rsidR="001D0719" w:rsidRPr="00CE5D54">
        <w:rPr>
          <w:rStyle w:val="longtext"/>
          <w:sz w:val="24"/>
          <w:szCs w:val="24"/>
          <w:shd w:val="clear" w:color="auto" w:fill="FFFFFF"/>
        </w:rPr>
        <w:t>ами</w:t>
      </w:r>
      <w:r w:rsidR="00A87806">
        <w:rPr>
          <w:rStyle w:val="longtext"/>
          <w:sz w:val="24"/>
          <w:szCs w:val="24"/>
          <w:shd w:val="clear" w:color="auto" w:fill="FFFFFF"/>
        </w:rPr>
        <w:t xml:space="preserve"> З</w:t>
      </w:r>
      <w:r w:rsidR="00EA5F00" w:rsidRPr="00CE5D54">
        <w:rPr>
          <w:rStyle w:val="longtext"/>
          <w:sz w:val="24"/>
          <w:szCs w:val="24"/>
          <w:shd w:val="clear" w:color="auto" w:fill="FFFFFF"/>
        </w:rPr>
        <w:t>аявник</w:t>
      </w:r>
      <w:r w:rsidR="004F1C69" w:rsidRPr="00CE5D54">
        <w:rPr>
          <w:rStyle w:val="longtext"/>
          <w:sz w:val="24"/>
          <w:szCs w:val="24"/>
          <w:shd w:val="clear" w:color="auto" w:fill="FFFFFF"/>
        </w:rPr>
        <w:t>а</w:t>
      </w:r>
      <w:r w:rsidR="00E964F3" w:rsidRPr="00CE5D54">
        <w:t xml:space="preserve"> </w:t>
      </w:r>
      <w:r w:rsidR="00E964F3" w:rsidRPr="00CE5D54">
        <w:rPr>
          <w:rStyle w:val="longtext"/>
          <w:sz w:val="24"/>
          <w:szCs w:val="24"/>
          <w:shd w:val="clear" w:color="auto" w:fill="FFFFFF"/>
        </w:rPr>
        <w:t>наведено в таблиці нижче</w:t>
      </w:r>
      <w:r w:rsidR="00290163" w:rsidRPr="00CE5D54">
        <w:rPr>
          <w:rStyle w:val="longtext"/>
          <w:sz w:val="24"/>
          <w:szCs w:val="24"/>
          <w:shd w:val="clear" w:color="auto" w:fill="FFFFFF"/>
        </w:rPr>
        <w:t>.</w:t>
      </w:r>
    </w:p>
    <w:p w:rsidR="002E23D8" w:rsidRPr="00CE5D54" w:rsidRDefault="002E23D8" w:rsidP="00C8298D">
      <w:pPr>
        <w:widowControl/>
        <w:autoSpaceDE w:val="0"/>
        <w:autoSpaceDN w:val="0"/>
        <w:adjustRightInd w:val="0"/>
        <w:spacing w:after="120" w:line="240" w:lineRule="auto"/>
        <w:ind w:firstLine="709"/>
        <w:jc w:val="right"/>
        <w:rPr>
          <w:b/>
          <w:bCs/>
          <w:color w:val="000000"/>
          <w:sz w:val="24"/>
          <w:szCs w:val="24"/>
        </w:rPr>
      </w:pPr>
      <w:r w:rsidRPr="00CE5D54">
        <w:rPr>
          <w:b/>
          <w:bCs/>
          <w:color w:val="000000"/>
          <w:sz w:val="24"/>
          <w:szCs w:val="24"/>
        </w:rPr>
        <w:t>Таблиця 3.</w:t>
      </w:r>
      <w:r w:rsidR="00397DC9" w:rsidRPr="00CE5D54">
        <w:rPr>
          <w:b/>
          <w:bCs/>
          <w:color w:val="000000"/>
          <w:sz w:val="24"/>
          <w:szCs w:val="24"/>
        </w:rPr>
        <w:t>4.</w:t>
      </w:r>
    </w:p>
    <w:tbl>
      <w:tblPr>
        <w:tblW w:w="96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1134"/>
        <w:gridCol w:w="1134"/>
        <w:gridCol w:w="1278"/>
      </w:tblGrid>
      <w:tr w:rsidR="002E23D8" w:rsidRPr="00CE5D54" w:rsidTr="00C2426C">
        <w:trPr>
          <w:trHeight w:val="20"/>
        </w:trPr>
        <w:tc>
          <w:tcPr>
            <w:tcW w:w="5098" w:type="dxa"/>
            <w:vAlign w:val="center"/>
          </w:tcPr>
          <w:p w:rsidR="002E23D8" w:rsidRPr="00CE5D54" w:rsidRDefault="006929B0" w:rsidP="00C8298D">
            <w:pPr>
              <w:widowControl/>
              <w:spacing w:line="240" w:lineRule="auto"/>
              <w:ind w:firstLine="0"/>
              <w:jc w:val="center"/>
              <w:rPr>
                <w:rFonts w:eastAsia="Times New Roman"/>
                <w:i/>
                <w:iCs/>
                <w:sz w:val="20"/>
              </w:rPr>
            </w:pPr>
            <w:r w:rsidRPr="00CE5D54">
              <w:rPr>
                <w:b/>
                <w:bCs/>
                <w:sz w:val="22"/>
                <w:szCs w:val="22"/>
                <w:lang w:eastAsia="uk-UA"/>
              </w:rPr>
              <w:t>Показник</w:t>
            </w:r>
          </w:p>
        </w:tc>
        <w:tc>
          <w:tcPr>
            <w:tcW w:w="993" w:type="dxa"/>
            <w:vAlign w:val="center"/>
          </w:tcPr>
          <w:p w:rsidR="002E23D8" w:rsidRPr="00CE5D54" w:rsidRDefault="002E23D8" w:rsidP="00C8298D">
            <w:pPr>
              <w:widowControl/>
              <w:spacing w:line="240" w:lineRule="auto"/>
              <w:ind w:firstLine="0"/>
              <w:jc w:val="center"/>
              <w:rPr>
                <w:rFonts w:eastAsia="Times New Roman"/>
                <w:sz w:val="22"/>
                <w:szCs w:val="22"/>
              </w:rPr>
            </w:pPr>
            <w:r w:rsidRPr="00CE5D54">
              <w:rPr>
                <w:b/>
                <w:bCs/>
                <w:sz w:val="22"/>
                <w:szCs w:val="22"/>
                <w:lang w:eastAsia="es-ES_tradnl"/>
              </w:rPr>
              <w:t>2021</w:t>
            </w:r>
          </w:p>
        </w:tc>
        <w:tc>
          <w:tcPr>
            <w:tcW w:w="1134" w:type="dxa"/>
            <w:vAlign w:val="center"/>
          </w:tcPr>
          <w:p w:rsidR="002E23D8" w:rsidRPr="00CE5D54" w:rsidRDefault="002E23D8" w:rsidP="00C8298D">
            <w:pPr>
              <w:widowControl/>
              <w:spacing w:line="240" w:lineRule="auto"/>
              <w:ind w:firstLine="0"/>
              <w:jc w:val="center"/>
              <w:rPr>
                <w:rFonts w:eastAsia="Times New Roman"/>
                <w:sz w:val="22"/>
                <w:szCs w:val="22"/>
              </w:rPr>
            </w:pPr>
            <w:r w:rsidRPr="00CE5D54">
              <w:rPr>
                <w:b/>
                <w:bCs/>
                <w:sz w:val="22"/>
                <w:szCs w:val="22"/>
                <w:lang w:eastAsia="es-ES_tradnl"/>
              </w:rPr>
              <w:t>2022</w:t>
            </w:r>
          </w:p>
        </w:tc>
        <w:tc>
          <w:tcPr>
            <w:tcW w:w="1134" w:type="dxa"/>
            <w:vAlign w:val="center"/>
          </w:tcPr>
          <w:p w:rsidR="002E23D8" w:rsidRPr="00CE5D54" w:rsidRDefault="002E23D8" w:rsidP="00C8298D">
            <w:pPr>
              <w:widowControl/>
              <w:spacing w:line="240" w:lineRule="auto"/>
              <w:ind w:firstLine="0"/>
              <w:jc w:val="center"/>
              <w:rPr>
                <w:rFonts w:eastAsia="Times New Roman"/>
                <w:sz w:val="22"/>
                <w:szCs w:val="22"/>
              </w:rPr>
            </w:pPr>
            <w:r w:rsidRPr="00CE5D54">
              <w:rPr>
                <w:b/>
                <w:bCs/>
                <w:sz w:val="22"/>
                <w:szCs w:val="22"/>
                <w:lang w:eastAsia="uk-UA"/>
              </w:rPr>
              <w:t>2023</w:t>
            </w:r>
          </w:p>
        </w:tc>
        <w:tc>
          <w:tcPr>
            <w:tcW w:w="1278" w:type="dxa"/>
            <w:vAlign w:val="center"/>
          </w:tcPr>
          <w:p w:rsidR="002E23D8" w:rsidRPr="00CE5D54" w:rsidRDefault="002E23D8" w:rsidP="001F2A04">
            <w:pPr>
              <w:widowControl/>
              <w:spacing w:line="240" w:lineRule="auto"/>
              <w:ind w:right="-105" w:firstLine="0"/>
              <w:jc w:val="center"/>
              <w:rPr>
                <w:rFonts w:eastAsia="Times New Roman"/>
                <w:sz w:val="22"/>
                <w:szCs w:val="22"/>
              </w:rPr>
            </w:pPr>
            <w:r w:rsidRPr="00CE5D54">
              <w:rPr>
                <w:b/>
                <w:bCs/>
                <w:sz w:val="22"/>
                <w:szCs w:val="22"/>
                <w:lang w:eastAsia="es-ES_tradnl"/>
              </w:rPr>
              <w:t xml:space="preserve">2 кв. 2023 </w:t>
            </w:r>
            <w:r w:rsidR="001F2A04" w:rsidRPr="00CE5D54">
              <w:rPr>
                <w:b/>
                <w:bCs/>
                <w:sz w:val="22"/>
                <w:szCs w:val="22"/>
                <w:lang w:eastAsia="es-ES_tradnl"/>
              </w:rPr>
              <w:t>-</w:t>
            </w:r>
            <w:r w:rsidRPr="00CE5D54">
              <w:rPr>
                <w:b/>
                <w:bCs/>
                <w:sz w:val="22"/>
                <w:szCs w:val="22"/>
                <w:lang w:eastAsia="es-ES_tradnl"/>
              </w:rPr>
              <w:t xml:space="preserve"> </w:t>
            </w:r>
            <w:r w:rsidR="001A2B62" w:rsidRPr="00CE5D54">
              <w:rPr>
                <w:b/>
                <w:bCs/>
                <w:sz w:val="22"/>
                <w:szCs w:val="22"/>
                <w:lang w:eastAsia="es-ES_tradnl"/>
              </w:rPr>
              <w:br/>
            </w:r>
            <w:r w:rsidRPr="00CE5D54">
              <w:rPr>
                <w:b/>
                <w:bCs/>
                <w:sz w:val="22"/>
                <w:szCs w:val="22"/>
                <w:lang w:eastAsia="es-ES_tradnl"/>
              </w:rPr>
              <w:t>1 кв. 2024</w:t>
            </w:r>
          </w:p>
        </w:tc>
      </w:tr>
      <w:tr w:rsidR="002E23D8" w:rsidRPr="00CE5D54" w:rsidTr="008D523D">
        <w:trPr>
          <w:trHeight w:val="20"/>
        </w:trPr>
        <w:tc>
          <w:tcPr>
            <w:tcW w:w="9637" w:type="dxa"/>
            <w:gridSpan w:val="5"/>
            <w:vAlign w:val="center"/>
          </w:tcPr>
          <w:p w:rsidR="002E23D8" w:rsidRPr="00CE5D54" w:rsidRDefault="002E23D8" w:rsidP="00C8298D">
            <w:pPr>
              <w:widowControl/>
              <w:spacing w:line="240" w:lineRule="auto"/>
              <w:ind w:firstLine="0"/>
              <w:jc w:val="center"/>
              <w:rPr>
                <w:b/>
                <w:bCs/>
                <w:sz w:val="22"/>
                <w:szCs w:val="22"/>
                <w:lang w:eastAsia="es-ES_tradnl"/>
              </w:rPr>
            </w:pPr>
            <w:r w:rsidRPr="00CE5D54">
              <w:rPr>
                <w:b/>
                <w:i/>
                <w:snapToGrid w:val="0"/>
                <w:color w:val="000000"/>
                <w:sz w:val="22"/>
                <w:szCs w:val="22"/>
                <w:lang w:eastAsia="es-ES_tradnl"/>
              </w:rPr>
              <w:t>Огірки</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b/>
                <w:bCs/>
                <w:sz w:val="22"/>
                <w:szCs w:val="22"/>
              </w:rPr>
            </w:pPr>
            <w:r w:rsidRPr="00CE5D54">
              <w:rPr>
                <w:b/>
                <w:bCs/>
                <w:sz w:val="22"/>
                <w:szCs w:val="22"/>
              </w:rPr>
              <w:t>Сукупно обсяг виробництва Огірків  підприємств</w:t>
            </w:r>
            <w:r>
              <w:rPr>
                <w:b/>
                <w:bCs/>
                <w:sz w:val="22"/>
                <w:szCs w:val="22"/>
              </w:rPr>
              <w:t>ами</w:t>
            </w:r>
            <w:r w:rsidRPr="00483BF3">
              <w:rPr>
                <w:rFonts w:eastAsia="Times New Roman"/>
                <w:b/>
                <w:bCs/>
                <w:sz w:val="22"/>
                <w:szCs w:val="22"/>
              </w:rPr>
              <w:t xml:space="preserve"> </w:t>
            </w:r>
            <w:r>
              <w:rPr>
                <w:b/>
                <w:bCs/>
                <w:sz w:val="22"/>
                <w:szCs w:val="22"/>
              </w:rPr>
              <w:t>З</w:t>
            </w:r>
            <w:r w:rsidRPr="00CE5D54">
              <w:rPr>
                <w:b/>
                <w:bCs/>
                <w:sz w:val="22"/>
                <w:szCs w:val="22"/>
              </w:rPr>
              <w:t>аявника Огірків (в т.</w:t>
            </w:r>
            <w:r w:rsidRPr="00CE5D54">
              <w:rPr>
                <w:rFonts w:eastAsia="Times New Roman"/>
                <w:b/>
                <w:bCs/>
                <w:sz w:val="22"/>
                <w:szCs w:val="22"/>
              </w:rPr>
              <w:t xml:space="preserve"> </w:t>
            </w:r>
            <w:r w:rsidRPr="00CE5D54">
              <w:rPr>
                <w:b/>
                <w:bCs/>
                <w:sz w:val="22"/>
                <w:szCs w:val="22"/>
              </w:rPr>
              <w:t>ч.  підприємств, що підтримали скаргу), тис.</w:t>
            </w:r>
            <w:r w:rsidRPr="00CE5D54">
              <w:rPr>
                <w:rFonts w:eastAsia="Times New Roman"/>
                <w:b/>
                <w:bCs/>
                <w:sz w:val="22"/>
                <w:szCs w:val="22"/>
              </w:rPr>
              <w:t xml:space="preserve"> </w:t>
            </w:r>
            <w:r w:rsidRPr="00CE5D54">
              <w:rPr>
                <w:b/>
                <w:bCs/>
                <w:sz w:val="22"/>
                <w:szCs w:val="22"/>
              </w:rPr>
              <w:t>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w:t>
            </w:r>
          </w:p>
        </w:tc>
        <w:tc>
          <w:tcPr>
            <w:tcW w:w="1134" w:type="dxa"/>
            <w:tcBorders>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-49,04</w:t>
            </w:r>
          </w:p>
        </w:tc>
        <w:tc>
          <w:tcPr>
            <w:tcW w:w="1134" w:type="dxa"/>
            <w:tcBorders>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6,61</w:t>
            </w:r>
          </w:p>
        </w:tc>
        <w:tc>
          <w:tcPr>
            <w:tcW w:w="1278" w:type="dxa"/>
            <w:tcBorders>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-0,97</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tcBorders>
              <w:top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100</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-49,04</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-45,67</w:t>
            </w:r>
          </w:p>
        </w:tc>
        <w:tc>
          <w:tcPr>
            <w:tcW w:w="1278" w:type="dxa"/>
            <w:tcBorders>
              <w:top w:val="nil"/>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-46,19</w:t>
            </w:r>
          </w:p>
        </w:tc>
      </w:tr>
      <w:tr w:rsidR="00C2426C" w:rsidRPr="00CE5D54" w:rsidTr="005D7214">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Сукупний обсяг виробництва Огірків  підприємств</w:t>
            </w:r>
            <w:r>
              <w:rPr>
                <w:b/>
                <w:bCs/>
                <w:sz w:val="22"/>
                <w:szCs w:val="22"/>
              </w:rPr>
              <w:t>ами З</w:t>
            </w:r>
            <w:r w:rsidRPr="00CE5D54">
              <w:rPr>
                <w:b/>
                <w:bCs/>
                <w:sz w:val="22"/>
                <w:szCs w:val="22"/>
              </w:rPr>
              <w:t>аявника, що надали відповіді на запитальник</w:t>
            </w:r>
            <w:r w:rsidRPr="00CE5D54">
              <w:rPr>
                <w:rFonts w:eastAsia="Times New Roman"/>
                <w:b/>
                <w:bCs/>
                <w:sz w:val="22"/>
                <w:szCs w:val="22"/>
              </w:rPr>
              <w:t>:</w:t>
            </w:r>
            <w:r w:rsidRPr="00CE5D54">
              <w:rPr>
                <w:sz w:val="22"/>
                <w:szCs w:val="22"/>
              </w:rPr>
              <w:t xml:space="preserve"> ПрАТ "Зміївська овочева фабрика", ПрАТ "Комбінат "Тепличний", </w:t>
            </w:r>
            <w:r w:rsidR="005D7214" w:rsidRPr="00DE5437">
              <w:rPr>
                <w:sz w:val="22"/>
                <w:szCs w:val="22"/>
              </w:rPr>
              <w:br/>
            </w:r>
            <w:r w:rsidRPr="00CE5D54">
              <w:rPr>
                <w:sz w:val="22"/>
                <w:szCs w:val="22"/>
              </w:rPr>
              <w:t>ТОВ "Овочевий комбінат Станишівка",  ТОВ "Перспектива",  ТОВ "Тепличний комбінат "Дніпровський", ПОСП "Уманський тепличний комбінат"</w:t>
            </w:r>
            <w:r w:rsidRPr="00CE5D54">
              <w:rPr>
                <w:b/>
                <w:bCs/>
                <w:color w:val="000000"/>
                <w:sz w:val="22"/>
                <w:szCs w:val="22"/>
              </w:rPr>
              <w:t>*</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r>
      <w:tr w:rsidR="00C2426C" w:rsidRPr="00CE5D54" w:rsidTr="005D7214">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-49,63</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6,59</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12,02</w:t>
            </w:r>
          </w:p>
        </w:tc>
      </w:tr>
      <w:tr w:rsidR="00C2426C" w:rsidRPr="00CE5D54" w:rsidTr="005D7214">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-49,63</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-46,31</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-39,86</w:t>
            </w:r>
          </w:p>
        </w:tc>
      </w:tr>
      <w:tr w:rsidR="00C2426C" w:rsidRPr="00CE5D54" w:rsidTr="005D7214">
        <w:trPr>
          <w:trHeight w:val="20"/>
        </w:trPr>
        <w:tc>
          <w:tcPr>
            <w:tcW w:w="9637" w:type="dxa"/>
            <w:gridSpan w:val="5"/>
            <w:vAlign w:val="center"/>
          </w:tcPr>
          <w:p w:rsidR="00C2426C" w:rsidRPr="00CE5D54" w:rsidRDefault="00C2426C" w:rsidP="00C2426C">
            <w:pPr>
              <w:spacing w:line="240" w:lineRule="auto"/>
              <w:ind w:firstLine="709"/>
              <w:jc w:val="center"/>
              <w:rPr>
                <w:rFonts w:eastAsia="Times New Roman"/>
                <w:sz w:val="22"/>
                <w:szCs w:val="22"/>
              </w:rPr>
            </w:pPr>
            <w:r w:rsidRPr="00CE5D54">
              <w:rPr>
                <w:b/>
                <w:i/>
                <w:snapToGrid w:val="0"/>
                <w:color w:val="000000"/>
                <w:sz w:val="22"/>
                <w:szCs w:val="22"/>
                <w:lang w:eastAsia="es-ES_tradnl"/>
              </w:rPr>
              <w:t>Помідори</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b/>
                <w:bCs/>
                <w:sz w:val="22"/>
                <w:szCs w:val="22"/>
              </w:rPr>
              <w:t>Сукупно обсяг виробництва підприємства</w:t>
            </w:r>
            <w:r>
              <w:rPr>
                <w:b/>
                <w:bCs/>
                <w:sz w:val="22"/>
                <w:szCs w:val="22"/>
              </w:rPr>
              <w:t>ми З</w:t>
            </w:r>
            <w:r w:rsidRPr="00CE5D54">
              <w:rPr>
                <w:b/>
                <w:bCs/>
                <w:sz w:val="22"/>
                <w:szCs w:val="22"/>
              </w:rPr>
              <w:t>аявника Помідорів (в т. ч. підприємств, що підтримали скаргу), тис. т.</w:t>
            </w:r>
          </w:p>
        </w:tc>
        <w:tc>
          <w:tcPr>
            <w:tcW w:w="993"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-61,73</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82,57</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-5,78</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-61,73</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-30,14</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-34,17</w:t>
            </w:r>
          </w:p>
        </w:tc>
      </w:tr>
      <w:tr w:rsidR="00C2426C" w:rsidRPr="00CE5D54" w:rsidTr="00C2426C">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Сукупний обсяг виробництва Помідорів  підприємств</w:t>
            </w:r>
            <w:r>
              <w:rPr>
                <w:b/>
                <w:bCs/>
                <w:sz w:val="22"/>
                <w:szCs w:val="22"/>
              </w:rPr>
              <w:t>ами З</w:t>
            </w:r>
            <w:r w:rsidRPr="00CE5D54">
              <w:rPr>
                <w:b/>
                <w:bCs/>
                <w:sz w:val="22"/>
                <w:szCs w:val="22"/>
              </w:rPr>
              <w:t>аявника, що надали відповіді на запитальник</w:t>
            </w:r>
            <w:r w:rsidRPr="00CE5D54">
              <w:rPr>
                <w:rFonts w:eastAsia="Times New Roman"/>
                <w:b/>
                <w:bCs/>
                <w:sz w:val="22"/>
                <w:szCs w:val="22"/>
              </w:rPr>
              <w:t>:</w:t>
            </w:r>
            <w:r w:rsidRPr="00CE5D54">
              <w:rPr>
                <w:sz w:val="22"/>
                <w:szCs w:val="22"/>
              </w:rPr>
              <w:t xml:space="preserve"> ПрАТ "Комбінат "Тепличний",  ТОВ "Овочевий комбінат Станишівка", ТОВ "Тепличний комбінат "Дніпровський", ПОСП "Уманський тепличний комбінат"</w:t>
            </w:r>
            <w:r w:rsidRPr="00CE5D54">
              <w:rPr>
                <w:b/>
                <w:bCs/>
                <w:color w:val="000000"/>
                <w:sz w:val="22"/>
                <w:szCs w:val="22"/>
              </w:rPr>
              <w:t>*</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tcBorders>
              <w:top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-66,34</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128,91</w:t>
            </w:r>
          </w:p>
        </w:tc>
        <w:tc>
          <w:tcPr>
            <w:tcW w:w="1278"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1,39</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tcBorders>
              <w:top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100</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-66,34</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-22,95</w:t>
            </w:r>
          </w:p>
        </w:tc>
        <w:tc>
          <w:tcPr>
            <w:tcW w:w="1278"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-21,87</w:t>
            </w:r>
          </w:p>
        </w:tc>
      </w:tr>
    </w:tbl>
    <w:p w:rsidR="009074CC" w:rsidRPr="00CE5D54" w:rsidRDefault="009074CC" w:rsidP="00C2426C">
      <w:pPr>
        <w:widowControl/>
        <w:spacing w:line="240" w:lineRule="auto"/>
        <w:ind w:firstLine="709"/>
        <w:rPr>
          <w:rFonts w:eastAsia="Times New Roman"/>
          <w:snapToGrid w:val="0"/>
          <w:color w:val="000000"/>
          <w:sz w:val="24"/>
          <w:szCs w:val="24"/>
          <w:lang w:eastAsia="es-ES_tradnl"/>
        </w:rPr>
      </w:pPr>
      <w:r w:rsidRPr="00CE5D54">
        <w:rPr>
          <w:i/>
          <w:iCs/>
          <w:sz w:val="20"/>
        </w:rPr>
        <w:t>Джерело інформації: дані</w:t>
      </w:r>
      <w:r w:rsidR="00DF5EAC" w:rsidRPr="00CE5D54">
        <w:rPr>
          <w:i/>
          <w:iCs/>
          <w:sz w:val="20"/>
        </w:rPr>
        <w:t xml:space="preserve"> </w:t>
      </w:r>
      <w:r w:rsidR="00C17BB9" w:rsidRPr="00C17BB9">
        <w:rPr>
          <w:i/>
          <w:iCs/>
          <w:sz w:val="20"/>
        </w:rPr>
        <w:t>скарги про порушення розслідування та відповідей на запитальник для вітчизняного виробника та додаткові запити.</w:t>
      </w:r>
      <w:r w:rsidR="00DF5EAC" w:rsidRPr="00CE5D54">
        <w:rPr>
          <w:i/>
          <w:iCs/>
          <w:sz w:val="20"/>
        </w:rPr>
        <w:t>.</w:t>
      </w:r>
    </w:p>
    <w:p w:rsidR="00C2426C" w:rsidRPr="00DE5437" w:rsidRDefault="00786C54" w:rsidP="00C2426C">
      <w:pPr>
        <w:widowControl/>
        <w:spacing w:before="120" w:line="240" w:lineRule="auto"/>
        <w:ind w:firstLine="709"/>
        <w:rPr>
          <w:i/>
          <w:iCs/>
          <w:snapToGrid w:val="0"/>
          <w:color w:val="000000"/>
          <w:sz w:val="20"/>
          <w:lang w:eastAsia="es-ES_tradnl"/>
        </w:rPr>
      </w:pPr>
      <w:r>
        <w:rPr>
          <w:i/>
          <w:iCs/>
          <w:snapToGrid w:val="0"/>
          <w:color w:val="000000"/>
          <w:sz w:val="20"/>
          <w:u w:val="single"/>
          <w:lang w:eastAsia="es-ES_tradnl"/>
        </w:rPr>
        <w:t>*</w:t>
      </w:r>
      <w:r w:rsidR="009541C6" w:rsidRPr="00CE5D54">
        <w:rPr>
          <w:i/>
          <w:iCs/>
          <w:snapToGrid w:val="0"/>
          <w:color w:val="000000"/>
          <w:sz w:val="20"/>
          <w:u w:val="single"/>
          <w:lang w:eastAsia="es-ES_tradnl"/>
        </w:rPr>
        <w:t>Довідково:</w:t>
      </w:r>
      <w:r w:rsidR="00332046" w:rsidRPr="00CE5D54">
        <w:rPr>
          <w:rFonts w:eastAsia="Times New Roman"/>
          <w:i/>
          <w:iCs/>
          <w:snapToGrid w:val="0"/>
          <w:color w:val="000000"/>
          <w:sz w:val="20"/>
          <w:lang w:eastAsia="es-ES_tradnl"/>
        </w:rPr>
        <w:t xml:space="preserve"> </w:t>
      </w:r>
      <w:r w:rsidR="00C2426C" w:rsidRPr="00DE5437">
        <w:rPr>
          <w:rFonts w:eastAsia="Times New Roman"/>
          <w:i/>
          <w:iCs/>
          <w:snapToGrid w:val="0"/>
          <w:color w:val="000000"/>
          <w:sz w:val="20"/>
          <w:lang w:eastAsia="es-ES_tradnl"/>
        </w:rPr>
        <w:t>[…].</w:t>
      </w:r>
    </w:p>
    <w:p w:rsidR="00C2426C" w:rsidRPr="00DE5437" w:rsidRDefault="00C2426C" w:rsidP="00C8298D">
      <w:pPr>
        <w:spacing w:line="240" w:lineRule="auto"/>
        <w:ind w:firstLine="708"/>
        <w:rPr>
          <w:rStyle w:val="longtext"/>
          <w:sz w:val="24"/>
          <w:szCs w:val="24"/>
          <w:shd w:val="clear" w:color="auto" w:fill="FFFFFF"/>
        </w:rPr>
      </w:pPr>
    </w:p>
    <w:p w:rsidR="001E0280" w:rsidRPr="00CE5D54" w:rsidRDefault="00DF5EAC" w:rsidP="00C8298D">
      <w:pPr>
        <w:spacing w:line="240" w:lineRule="auto"/>
        <w:ind w:firstLine="708"/>
        <w:rPr>
          <w:rStyle w:val="longtext"/>
          <w:sz w:val="24"/>
          <w:szCs w:val="24"/>
          <w:shd w:val="clear" w:color="auto" w:fill="FFFFFF"/>
        </w:rPr>
      </w:pPr>
      <w:r w:rsidRPr="00CE5D54">
        <w:rPr>
          <w:rStyle w:val="longtext"/>
          <w:sz w:val="24"/>
          <w:szCs w:val="24"/>
          <w:shd w:val="clear" w:color="auto" w:fill="FFFFFF"/>
        </w:rPr>
        <w:t xml:space="preserve">В ході розслідування </w:t>
      </w:r>
      <w:r w:rsidR="004F1C69" w:rsidRPr="00CE5D54">
        <w:rPr>
          <w:rStyle w:val="longtext"/>
          <w:sz w:val="24"/>
          <w:szCs w:val="24"/>
          <w:shd w:val="clear" w:color="auto" w:fill="FFFFFF"/>
        </w:rPr>
        <w:t>Заявник</w:t>
      </w:r>
      <w:r w:rsidR="00F36900" w:rsidRPr="00CE5D54">
        <w:rPr>
          <w:rStyle w:val="longtext"/>
          <w:sz w:val="24"/>
          <w:szCs w:val="24"/>
          <w:shd w:val="clear" w:color="auto" w:fill="FFFFFF"/>
        </w:rPr>
        <w:t xml:space="preserve"> </w:t>
      </w:r>
      <w:r w:rsidR="007C3A3E" w:rsidRPr="00CE5D54">
        <w:rPr>
          <w:rStyle w:val="longtext"/>
          <w:sz w:val="24"/>
          <w:szCs w:val="24"/>
          <w:shd w:val="clear" w:color="auto" w:fill="FFFFFF"/>
        </w:rPr>
        <w:t>звертав увагу</w:t>
      </w:r>
      <w:r w:rsidR="004F1C69" w:rsidRPr="00CE5D54">
        <w:rPr>
          <w:rStyle w:val="longtext"/>
          <w:sz w:val="24"/>
          <w:szCs w:val="24"/>
          <w:shd w:val="clear" w:color="auto" w:fill="FFFFFF"/>
        </w:rPr>
        <w:t>,</w:t>
      </w:r>
      <w:r w:rsidR="00337370" w:rsidRPr="00CE5D54">
        <w:rPr>
          <w:rStyle w:val="longtext"/>
          <w:sz w:val="24"/>
          <w:szCs w:val="24"/>
          <w:shd w:val="clear" w:color="auto" w:fill="FFFFFF"/>
        </w:rPr>
        <w:t xml:space="preserve"> що</w:t>
      </w:r>
      <w:r w:rsidR="004F1C69" w:rsidRPr="00CE5D54">
        <w:rPr>
          <w:rStyle w:val="longtext"/>
          <w:sz w:val="24"/>
          <w:szCs w:val="24"/>
          <w:shd w:val="clear" w:color="auto" w:fill="FFFFFF"/>
        </w:rPr>
        <w:t xml:space="preserve"> на ринку </w:t>
      </w:r>
      <w:r w:rsidR="00553D19" w:rsidRPr="00CE5D54">
        <w:rPr>
          <w:rStyle w:val="longtext"/>
          <w:sz w:val="24"/>
          <w:szCs w:val="24"/>
          <w:shd w:val="clear" w:color="auto" w:fill="FFFFFF"/>
        </w:rPr>
        <w:t>свіжих ог</w:t>
      </w:r>
      <w:r w:rsidR="00786C54">
        <w:rPr>
          <w:rStyle w:val="longtext"/>
          <w:sz w:val="24"/>
          <w:szCs w:val="24"/>
          <w:shd w:val="clear" w:color="auto" w:fill="FFFFFF"/>
        </w:rPr>
        <w:t>і</w:t>
      </w:r>
      <w:r w:rsidR="00553D19" w:rsidRPr="00CE5D54">
        <w:rPr>
          <w:rStyle w:val="longtext"/>
          <w:sz w:val="24"/>
          <w:szCs w:val="24"/>
          <w:shd w:val="clear" w:color="auto" w:fill="FFFFFF"/>
        </w:rPr>
        <w:t xml:space="preserve">рків та свіжих помідорів </w:t>
      </w:r>
      <w:r w:rsidR="003032B8" w:rsidRPr="00CE5D54">
        <w:rPr>
          <w:rStyle w:val="longtext"/>
          <w:sz w:val="24"/>
          <w:szCs w:val="24"/>
          <w:shd w:val="clear" w:color="auto" w:fill="FFFFFF"/>
        </w:rPr>
        <w:t xml:space="preserve">існують </w:t>
      </w:r>
      <w:r w:rsidR="00553D19" w:rsidRPr="00CE5D54">
        <w:rPr>
          <w:rStyle w:val="longtext"/>
          <w:sz w:val="24"/>
          <w:szCs w:val="24"/>
          <w:shd w:val="clear" w:color="auto" w:fill="FFFFFF"/>
        </w:rPr>
        <w:t>компанії, які</w:t>
      </w:r>
      <w:r w:rsidR="00F96812" w:rsidRPr="00CE5D54">
        <w:rPr>
          <w:rStyle w:val="longtext"/>
          <w:sz w:val="24"/>
          <w:szCs w:val="24"/>
          <w:shd w:val="clear" w:color="auto" w:fill="FFFFFF"/>
        </w:rPr>
        <w:t xml:space="preserve"> одночасно</w:t>
      </w:r>
      <w:r w:rsidR="00553D19" w:rsidRPr="00CE5D54">
        <w:rPr>
          <w:rStyle w:val="longtext"/>
          <w:sz w:val="24"/>
          <w:szCs w:val="24"/>
          <w:shd w:val="clear" w:color="auto" w:fill="FFFFFF"/>
        </w:rPr>
        <w:t xml:space="preserve"> виступають</w:t>
      </w:r>
      <w:r w:rsidR="00F96812" w:rsidRPr="00CE5D54">
        <w:rPr>
          <w:rStyle w:val="longtext"/>
          <w:sz w:val="24"/>
          <w:szCs w:val="24"/>
          <w:shd w:val="clear" w:color="auto" w:fill="FFFFFF"/>
        </w:rPr>
        <w:t xml:space="preserve"> </w:t>
      </w:r>
      <w:r w:rsidR="002E7C12" w:rsidRPr="00CE5D54">
        <w:rPr>
          <w:rStyle w:val="longtext"/>
          <w:sz w:val="24"/>
          <w:szCs w:val="24"/>
          <w:shd w:val="clear" w:color="auto" w:fill="FFFFFF"/>
        </w:rPr>
        <w:t xml:space="preserve">виробниками Товару та </w:t>
      </w:r>
      <w:r w:rsidR="007C3A3E" w:rsidRPr="00CE5D54">
        <w:rPr>
          <w:rStyle w:val="longtext"/>
          <w:sz w:val="24"/>
          <w:szCs w:val="24"/>
          <w:shd w:val="clear" w:color="auto" w:fill="FFFFFF"/>
        </w:rPr>
        <w:t xml:space="preserve">їх </w:t>
      </w:r>
      <w:r w:rsidR="00F96812" w:rsidRPr="00CE5D54">
        <w:rPr>
          <w:rStyle w:val="longtext"/>
          <w:sz w:val="24"/>
          <w:szCs w:val="24"/>
          <w:shd w:val="clear" w:color="auto" w:fill="FFFFFF"/>
        </w:rPr>
        <w:t>імпортерами</w:t>
      </w:r>
      <w:r w:rsidR="00553D19" w:rsidRPr="00CE5D54">
        <w:rPr>
          <w:rStyle w:val="longtext"/>
          <w:sz w:val="24"/>
          <w:szCs w:val="24"/>
          <w:shd w:val="clear" w:color="auto" w:fill="FFFFFF"/>
        </w:rPr>
        <w:t xml:space="preserve"> </w:t>
      </w:r>
      <w:r w:rsidR="00F96812" w:rsidRPr="00CE5D54">
        <w:rPr>
          <w:rStyle w:val="longtext"/>
          <w:sz w:val="24"/>
          <w:szCs w:val="24"/>
          <w:shd w:val="clear" w:color="auto" w:fill="FFFFFF"/>
        </w:rPr>
        <w:t>та</w:t>
      </w:r>
      <w:r w:rsidR="002E7C12" w:rsidRPr="00CE5D54">
        <w:rPr>
          <w:rStyle w:val="longtext"/>
          <w:sz w:val="24"/>
          <w:szCs w:val="24"/>
          <w:shd w:val="clear" w:color="auto" w:fill="FFFFFF"/>
        </w:rPr>
        <w:t>/</w:t>
      </w:r>
      <w:r w:rsidR="00F96812" w:rsidRPr="00CE5D54">
        <w:rPr>
          <w:rStyle w:val="longtext"/>
          <w:sz w:val="24"/>
          <w:szCs w:val="24"/>
          <w:shd w:val="clear" w:color="auto" w:fill="FFFFFF"/>
        </w:rPr>
        <w:t>або</w:t>
      </w:r>
      <w:r w:rsidR="002E7C12" w:rsidRPr="00CE5D54">
        <w:rPr>
          <w:rStyle w:val="longtext"/>
          <w:sz w:val="24"/>
          <w:szCs w:val="24"/>
          <w:shd w:val="clear" w:color="auto" w:fill="FFFFFF"/>
        </w:rPr>
        <w:t xml:space="preserve"> мають </w:t>
      </w:r>
      <w:r w:rsidR="00F96812" w:rsidRPr="00CE5D54">
        <w:rPr>
          <w:rStyle w:val="longtext"/>
          <w:sz w:val="24"/>
          <w:szCs w:val="24"/>
          <w:shd w:val="clear" w:color="auto" w:fill="FFFFFF"/>
        </w:rPr>
        <w:t>пов’язан</w:t>
      </w:r>
      <w:r w:rsidR="002E7C12" w:rsidRPr="00CE5D54">
        <w:rPr>
          <w:rStyle w:val="longtext"/>
          <w:sz w:val="24"/>
          <w:szCs w:val="24"/>
          <w:shd w:val="clear" w:color="auto" w:fill="FFFFFF"/>
        </w:rPr>
        <w:t xml:space="preserve">ість </w:t>
      </w:r>
      <w:r w:rsidR="00915334" w:rsidRPr="00CE5D54">
        <w:rPr>
          <w:rStyle w:val="longtext"/>
          <w:sz w:val="24"/>
          <w:szCs w:val="24"/>
          <w:shd w:val="clear" w:color="auto" w:fill="FFFFFF"/>
        </w:rPr>
        <w:t>з</w:t>
      </w:r>
      <w:r w:rsidR="00F96812" w:rsidRPr="00CE5D54">
        <w:rPr>
          <w:rStyle w:val="longtext"/>
          <w:sz w:val="24"/>
          <w:szCs w:val="24"/>
          <w:shd w:val="clear" w:color="auto" w:fill="FFFFFF"/>
        </w:rPr>
        <w:t xml:space="preserve"> сільгосппідприємствами, які вирощують Товар.</w:t>
      </w:r>
      <w:r w:rsidR="00C6362D" w:rsidRPr="00CE5D54">
        <w:rPr>
          <w:rStyle w:val="longtext"/>
          <w:sz w:val="24"/>
          <w:szCs w:val="24"/>
          <w:shd w:val="clear" w:color="auto" w:fill="FFFFFF"/>
        </w:rPr>
        <w:t xml:space="preserve"> І</w:t>
      </w:r>
      <w:r w:rsidR="006B1111" w:rsidRPr="00CE5D54">
        <w:rPr>
          <w:rStyle w:val="longtext"/>
          <w:sz w:val="24"/>
          <w:szCs w:val="24"/>
          <w:shd w:val="clear" w:color="auto" w:fill="FFFFFF"/>
        </w:rPr>
        <w:t xml:space="preserve">нформацію було перевірено з даними </w:t>
      </w:r>
      <w:bookmarkStart w:id="116" w:name="_Hlk188781544"/>
      <w:r w:rsidR="006B1111" w:rsidRPr="00CE5D54">
        <w:rPr>
          <w:rStyle w:val="longtext"/>
          <w:sz w:val="24"/>
          <w:szCs w:val="24"/>
          <w:shd w:val="clear" w:color="auto" w:fill="FFFFFF"/>
        </w:rPr>
        <w:t>Держмитслужби</w:t>
      </w:r>
      <w:r w:rsidR="004E5141">
        <w:rPr>
          <w:rStyle w:val="longtext"/>
          <w:sz w:val="24"/>
          <w:szCs w:val="24"/>
          <w:shd w:val="clear" w:color="auto" w:fill="FFFFFF"/>
        </w:rPr>
        <w:t xml:space="preserve">, </w:t>
      </w:r>
      <w:r w:rsidR="001D0719" w:rsidRPr="00CE5D54">
        <w:rPr>
          <w:rStyle w:val="longtext"/>
          <w:sz w:val="24"/>
          <w:szCs w:val="24"/>
          <w:shd w:val="clear" w:color="auto" w:fill="FFFFFF"/>
        </w:rPr>
        <w:t xml:space="preserve"> </w:t>
      </w:r>
      <w:bookmarkEnd w:id="116"/>
      <w:r w:rsidR="004E5141" w:rsidRPr="00483BF3">
        <w:rPr>
          <w:rStyle w:val="longtext"/>
          <w:sz w:val="24"/>
          <w:szCs w:val="24"/>
          <w:shd w:val="clear" w:color="auto" w:fill="FFFFFF"/>
        </w:rPr>
        <w:t xml:space="preserve">ДП "Укрпромзовнішекспертиза" </w:t>
      </w:r>
      <w:r w:rsidR="001D0719" w:rsidRPr="00CE5D54">
        <w:rPr>
          <w:rStyle w:val="longtext"/>
          <w:sz w:val="24"/>
          <w:szCs w:val="24"/>
          <w:shd w:val="clear" w:color="auto" w:fill="FFFFFF"/>
        </w:rPr>
        <w:t>та відповідями на запитальник для вітчизняного виробника</w:t>
      </w:r>
      <w:r w:rsidR="006B1111" w:rsidRPr="00CE5D54">
        <w:rPr>
          <w:rStyle w:val="longtext"/>
          <w:sz w:val="24"/>
          <w:szCs w:val="24"/>
          <w:shd w:val="clear" w:color="auto" w:fill="FFFFFF"/>
        </w:rPr>
        <w:t>.</w:t>
      </w:r>
      <w:r w:rsidR="001E0280" w:rsidRPr="00CE5D54">
        <w:rPr>
          <w:rStyle w:val="longtext"/>
          <w:sz w:val="24"/>
          <w:szCs w:val="24"/>
          <w:shd w:val="clear" w:color="auto" w:fill="FFFFFF"/>
        </w:rPr>
        <w:t xml:space="preserve"> </w:t>
      </w:r>
      <w:r w:rsidR="00FE53FE" w:rsidRPr="00CE5D54">
        <w:rPr>
          <w:rStyle w:val="longtext"/>
          <w:sz w:val="24"/>
          <w:szCs w:val="24"/>
          <w:shd w:val="clear" w:color="auto" w:fill="FFFFFF"/>
        </w:rPr>
        <w:t>Аналі</w:t>
      </w:r>
      <w:r w:rsidR="00915334" w:rsidRPr="00CE5D54">
        <w:rPr>
          <w:rStyle w:val="longtext"/>
          <w:sz w:val="24"/>
          <w:szCs w:val="24"/>
          <w:shd w:val="clear" w:color="auto" w:fill="FFFFFF"/>
        </w:rPr>
        <w:t xml:space="preserve">з </w:t>
      </w:r>
      <w:r w:rsidR="002C5620" w:rsidRPr="00CE5D54">
        <w:rPr>
          <w:rStyle w:val="longtext"/>
          <w:sz w:val="24"/>
          <w:szCs w:val="24"/>
          <w:shd w:val="clear" w:color="auto" w:fill="FFFFFF"/>
        </w:rPr>
        <w:t xml:space="preserve">даних </w:t>
      </w:r>
      <w:r w:rsidR="00915334" w:rsidRPr="00CE5D54">
        <w:rPr>
          <w:rStyle w:val="longtext"/>
          <w:sz w:val="24"/>
          <w:szCs w:val="24"/>
          <w:shd w:val="clear" w:color="auto" w:fill="FFFFFF"/>
        </w:rPr>
        <w:t>показав наступне</w:t>
      </w:r>
      <w:r w:rsidR="001E0280" w:rsidRPr="00CE5D54">
        <w:rPr>
          <w:rStyle w:val="longtext"/>
          <w:sz w:val="24"/>
          <w:szCs w:val="24"/>
          <w:shd w:val="clear" w:color="auto" w:fill="FFFFFF"/>
        </w:rPr>
        <w:t>.</w:t>
      </w:r>
    </w:p>
    <w:p w:rsidR="00252D83" w:rsidRPr="00CE5D54" w:rsidRDefault="00252D83" w:rsidP="00C2426C">
      <w:pPr>
        <w:widowControl/>
        <w:autoSpaceDE w:val="0"/>
        <w:autoSpaceDN w:val="0"/>
        <w:adjustRightInd w:val="0"/>
        <w:spacing w:before="120" w:after="120" w:line="240" w:lineRule="auto"/>
        <w:ind w:firstLine="709"/>
        <w:jc w:val="right"/>
        <w:rPr>
          <w:b/>
          <w:bCs/>
          <w:color w:val="000000"/>
          <w:sz w:val="24"/>
          <w:szCs w:val="24"/>
        </w:rPr>
      </w:pPr>
      <w:r w:rsidRPr="00CE5D54">
        <w:rPr>
          <w:b/>
          <w:bCs/>
          <w:color w:val="000000"/>
          <w:sz w:val="24"/>
          <w:szCs w:val="24"/>
        </w:rPr>
        <w:t>Таблиця 3.</w:t>
      </w:r>
      <w:r w:rsidR="00397DC9" w:rsidRPr="00CE5D54">
        <w:rPr>
          <w:b/>
          <w:bCs/>
          <w:color w:val="000000"/>
          <w:sz w:val="24"/>
          <w:szCs w:val="24"/>
        </w:rPr>
        <w:t>5.</w:t>
      </w:r>
    </w:p>
    <w:tbl>
      <w:tblPr>
        <w:tblStyle w:val="TabloKlavuzu"/>
        <w:tblW w:w="9639" w:type="dxa"/>
        <w:tblInd w:w="108" w:type="dxa"/>
        <w:tblLook w:val="04A0" w:firstRow="1" w:lastRow="0" w:firstColumn="1" w:lastColumn="0" w:noHBand="0" w:noVBand="1"/>
      </w:tblPr>
      <w:tblGrid>
        <w:gridCol w:w="1275"/>
        <w:gridCol w:w="1707"/>
        <w:gridCol w:w="1838"/>
        <w:gridCol w:w="4819"/>
      </w:tblGrid>
      <w:tr w:rsidR="00E9114A" w:rsidRPr="00CE5D54" w:rsidTr="00D76948">
        <w:trPr>
          <w:trHeight w:val="20"/>
        </w:trPr>
        <w:tc>
          <w:tcPr>
            <w:tcW w:w="1275" w:type="dxa"/>
            <w:vAlign w:val="center"/>
          </w:tcPr>
          <w:p w:rsidR="00E9114A" w:rsidRPr="00B508B8" w:rsidRDefault="00E9114A" w:rsidP="00E9114A">
            <w:pPr>
              <w:spacing w:line="240" w:lineRule="auto"/>
              <w:ind w:left="40" w:firstLine="0"/>
              <w:jc w:val="center"/>
              <w:rPr>
                <w:b/>
                <w:bCs/>
                <w:sz w:val="22"/>
                <w:szCs w:val="22"/>
              </w:rPr>
            </w:pPr>
            <w:r w:rsidRPr="00B508B8">
              <w:rPr>
                <w:b/>
                <w:bCs/>
                <w:sz w:val="22"/>
                <w:szCs w:val="22"/>
              </w:rPr>
              <w:t>Код ЄДРПОУ</w:t>
            </w:r>
          </w:p>
        </w:tc>
        <w:tc>
          <w:tcPr>
            <w:tcW w:w="1707" w:type="dxa"/>
            <w:vAlign w:val="center"/>
          </w:tcPr>
          <w:p w:rsidR="00E9114A" w:rsidRPr="00B508B8" w:rsidRDefault="00E9114A" w:rsidP="00E9114A">
            <w:pPr>
              <w:spacing w:line="240" w:lineRule="auto"/>
              <w:ind w:left="40" w:firstLine="0"/>
              <w:jc w:val="center"/>
              <w:rPr>
                <w:b/>
                <w:bCs/>
                <w:sz w:val="22"/>
                <w:szCs w:val="22"/>
              </w:rPr>
            </w:pPr>
            <w:r w:rsidRPr="00B508B8">
              <w:rPr>
                <w:b/>
                <w:bCs/>
                <w:sz w:val="22"/>
                <w:szCs w:val="22"/>
              </w:rPr>
              <w:t>Назва компанії</w:t>
            </w:r>
          </w:p>
        </w:tc>
        <w:tc>
          <w:tcPr>
            <w:tcW w:w="1838" w:type="dxa"/>
            <w:vAlign w:val="center"/>
          </w:tcPr>
          <w:p w:rsidR="00E9114A" w:rsidRPr="00B508B8" w:rsidRDefault="00E9114A" w:rsidP="00E9114A">
            <w:pPr>
              <w:spacing w:line="240" w:lineRule="auto"/>
              <w:ind w:left="40" w:firstLine="0"/>
              <w:jc w:val="center"/>
              <w:rPr>
                <w:rStyle w:val="longtext"/>
                <w:b/>
                <w:bCs/>
                <w:sz w:val="22"/>
                <w:szCs w:val="22"/>
              </w:rPr>
            </w:pPr>
            <w:r w:rsidRPr="00B508B8">
              <w:rPr>
                <w:rStyle w:val="longtext"/>
                <w:b/>
                <w:bCs/>
                <w:sz w:val="22"/>
                <w:szCs w:val="22"/>
              </w:rPr>
              <w:t>Статус пов’язаності</w:t>
            </w:r>
          </w:p>
        </w:tc>
        <w:tc>
          <w:tcPr>
            <w:tcW w:w="4819" w:type="dxa"/>
            <w:vAlign w:val="center"/>
          </w:tcPr>
          <w:p w:rsidR="00E9114A" w:rsidRPr="00B508B8" w:rsidRDefault="00E9114A" w:rsidP="00E9114A">
            <w:pPr>
              <w:spacing w:line="240" w:lineRule="auto"/>
              <w:ind w:left="40" w:firstLine="0"/>
              <w:jc w:val="center"/>
              <w:rPr>
                <w:rStyle w:val="longtext"/>
                <w:b/>
                <w:bCs/>
                <w:sz w:val="22"/>
                <w:szCs w:val="22"/>
                <w:shd w:val="clear" w:color="auto" w:fill="FFFFFF"/>
              </w:rPr>
            </w:pPr>
            <w:r w:rsidRPr="00B508B8">
              <w:rPr>
                <w:rStyle w:val="longtext"/>
                <w:b/>
                <w:bCs/>
                <w:sz w:val="22"/>
                <w:szCs w:val="22"/>
                <w:shd w:val="clear" w:color="auto" w:fill="FFFFFF"/>
              </w:rPr>
              <w:t>Аналіз діяльності</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sz w:val="22"/>
                <w:szCs w:val="22"/>
              </w:rPr>
              <w:t>38954939</w:t>
            </w:r>
          </w:p>
        </w:tc>
        <w:tc>
          <w:tcPr>
            <w:tcW w:w="1707" w:type="dxa"/>
            <w:vAlign w:val="center"/>
          </w:tcPr>
          <w:p w:rsidR="00E9114A" w:rsidRPr="00D76948" w:rsidRDefault="00E9114A" w:rsidP="00E9114A">
            <w:pPr>
              <w:spacing w:line="240" w:lineRule="auto"/>
              <w:ind w:firstLine="29"/>
              <w:jc w:val="center"/>
              <w:rPr>
                <w:sz w:val="22"/>
                <w:szCs w:val="22"/>
              </w:rPr>
            </w:pPr>
            <w:r w:rsidRPr="00D76948">
              <w:rPr>
                <w:rStyle w:val="longtext"/>
                <w:sz w:val="22"/>
                <w:szCs w:val="22"/>
                <w:shd w:val="clear" w:color="auto" w:fill="FFFFFF"/>
              </w:rPr>
              <w:t>ТОВ "РЕАЛТІ ІСТЕЙТ"</w:t>
            </w:r>
          </w:p>
        </w:tc>
        <w:tc>
          <w:tcPr>
            <w:tcW w:w="1838" w:type="dxa"/>
            <w:vAlign w:val="center"/>
          </w:tcPr>
          <w:p w:rsidR="00E9114A" w:rsidRPr="00DE5437" w:rsidRDefault="005D7214" w:rsidP="00E9114A">
            <w:pPr>
              <w:spacing w:line="240" w:lineRule="auto"/>
              <w:ind w:left="40" w:firstLine="0"/>
              <w:jc w:val="center"/>
              <w:rPr>
                <w:sz w:val="22"/>
                <w:szCs w:val="22"/>
                <w:lang w:val="ru-RU"/>
              </w:rPr>
            </w:pPr>
            <w:r w:rsidRPr="00DE5437">
              <w:rPr>
                <w:sz w:val="22"/>
                <w:szCs w:val="22"/>
                <w:lang w:val="ru-RU"/>
              </w:rPr>
              <w:t>[</w:t>
            </w:r>
            <w:r w:rsidR="00DE5437">
              <w:rPr>
                <w:sz w:val="22"/>
                <w:szCs w:val="22"/>
                <w:lang w:val="ru-RU"/>
              </w:rPr>
              <w:t>…</w:t>
            </w:r>
            <w:r w:rsidRPr="00DE5437">
              <w:rPr>
                <w:sz w:val="22"/>
                <w:szCs w:val="22"/>
                <w:lang w:val="ru-RU"/>
              </w:rPr>
              <w:t>]</w:t>
            </w:r>
          </w:p>
        </w:tc>
        <w:tc>
          <w:tcPr>
            <w:tcW w:w="4819" w:type="dxa"/>
            <w:vAlign w:val="center"/>
          </w:tcPr>
          <w:p w:rsidR="00E9114A" w:rsidRPr="00D76948" w:rsidRDefault="00E9114A" w:rsidP="00E9114A">
            <w:pPr>
              <w:spacing w:line="240" w:lineRule="auto"/>
              <w:ind w:firstLine="0"/>
              <w:rPr>
                <w:sz w:val="22"/>
                <w:szCs w:val="22"/>
              </w:rPr>
            </w:pPr>
            <w:r w:rsidRPr="00D76948">
              <w:rPr>
                <w:sz w:val="22"/>
                <w:szCs w:val="22"/>
              </w:rPr>
              <w:t xml:space="preserve">1. </w:t>
            </w:r>
            <w:r w:rsidRPr="00D76948">
              <w:rPr>
                <w:i/>
                <w:iCs/>
                <w:sz w:val="22"/>
                <w:szCs w:val="22"/>
              </w:rPr>
              <w:t xml:space="preserve">ТОВ </w:t>
            </w:r>
            <w:bookmarkStart w:id="117" w:name="_Hlk192169066"/>
            <w:r w:rsidRPr="00645262">
              <w:rPr>
                <w:i/>
                <w:iCs/>
                <w:sz w:val="22"/>
                <w:szCs w:val="22"/>
                <w:lang w:val="ru-RU"/>
              </w:rPr>
              <w:t>"</w:t>
            </w:r>
            <w:bookmarkEnd w:id="117"/>
            <w:r w:rsidRPr="00645262">
              <w:rPr>
                <w:i/>
                <w:iCs/>
                <w:sz w:val="22"/>
                <w:szCs w:val="22"/>
                <w:lang w:val="ru-RU"/>
              </w:rPr>
              <w:t>Р</w:t>
            </w:r>
            <w:r w:rsidRPr="00D76948">
              <w:rPr>
                <w:i/>
                <w:iCs/>
                <w:sz w:val="22"/>
                <w:szCs w:val="22"/>
              </w:rPr>
              <w:t>ЕАЛТІ ІСТЕЙТ"</w:t>
            </w:r>
            <w:r w:rsidRPr="00D76948">
              <w:rPr>
                <w:sz w:val="22"/>
                <w:szCs w:val="22"/>
              </w:rPr>
              <w:t xml:space="preserve">, виробник Огірків і </w:t>
            </w:r>
            <w:r w:rsidR="00D8503E" w:rsidRPr="00D76948">
              <w:rPr>
                <w:sz w:val="22"/>
                <w:szCs w:val="22"/>
              </w:rPr>
              <w:t>Помідорів</w:t>
            </w:r>
            <w:r w:rsidRPr="00D76948">
              <w:rPr>
                <w:sz w:val="22"/>
                <w:szCs w:val="22"/>
              </w:rPr>
              <w:t>, а також  імпортер  Товару походженням з Республіки Польща та Європейського Союзу;</w:t>
            </w:r>
          </w:p>
          <w:p w:rsidR="00E9114A" w:rsidRPr="00D76948" w:rsidRDefault="00E9114A" w:rsidP="0022612D">
            <w:pPr>
              <w:spacing w:line="240" w:lineRule="auto"/>
              <w:ind w:firstLine="0"/>
              <w:rPr>
                <w:sz w:val="22"/>
                <w:szCs w:val="22"/>
              </w:rPr>
            </w:pPr>
            <w:r w:rsidRPr="00D76948">
              <w:rPr>
                <w:sz w:val="22"/>
                <w:szCs w:val="22"/>
              </w:rPr>
              <w:t xml:space="preserve">2. </w:t>
            </w:r>
            <w:r w:rsidRPr="00D76948">
              <w:rPr>
                <w:i/>
                <w:iCs/>
                <w:sz w:val="22"/>
                <w:szCs w:val="22"/>
              </w:rPr>
              <w:t>ТОВ "АТБ Маркет"</w:t>
            </w:r>
            <w:r w:rsidRPr="00D76948">
              <w:rPr>
                <w:sz w:val="22"/>
                <w:szCs w:val="22"/>
              </w:rPr>
              <w:t xml:space="preserve">, імпортер  Огірків і </w:t>
            </w:r>
            <w:r w:rsidR="0022612D" w:rsidRPr="00D76948">
              <w:rPr>
                <w:sz w:val="22"/>
                <w:szCs w:val="22"/>
              </w:rPr>
              <w:t>Помідорів</w:t>
            </w:r>
            <w:r w:rsidRPr="00D76948">
              <w:rPr>
                <w:sz w:val="22"/>
                <w:szCs w:val="22"/>
              </w:rPr>
              <w:t xml:space="preserve"> походженням з Турецької Республіки</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rStyle w:val="ab"/>
                <w:color w:val="000000"/>
                <w:lang w:eastAsia="uk-UA"/>
              </w:rPr>
              <w:t>05528361</w:t>
            </w:r>
          </w:p>
        </w:tc>
        <w:tc>
          <w:tcPr>
            <w:tcW w:w="1707" w:type="dxa"/>
            <w:vAlign w:val="center"/>
          </w:tcPr>
          <w:p w:rsidR="00E9114A" w:rsidRPr="00D76948" w:rsidRDefault="00E9114A" w:rsidP="00E9114A">
            <w:pPr>
              <w:spacing w:line="240" w:lineRule="auto"/>
              <w:ind w:firstLine="29"/>
              <w:jc w:val="center"/>
              <w:rPr>
                <w:sz w:val="22"/>
                <w:szCs w:val="22"/>
              </w:rPr>
            </w:pPr>
            <w:r w:rsidRPr="00D76948">
              <w:rPr>
                <w:rStyle w:val="ab"/>
                <w:color w:val="000000"/>
                <w:lang w:eastAsia="uk-UA"/>
              </w:rPr>
              <w:t>ПрАТ "Комбінат "Тепличний"</w:t>
            </w:r>
          </w:p>
        </w:tc>
        <w:tc>
          <w:tcPr>
            <w:tcW w:w="1838" w:type="dxa"/>
            <w:vMerge w:val="restart"/>
            <w:vAlign w:val="center"/>
          </w:tcPr>
          <w:p w:rsidR="00E9114A" w:rsidRPr="005D7214" w:rsidRDefault="00DE5437" w:rsidP="00E9114A">
            <w:pPr>
              <w:spacing w:line="240" w:lineRule="auto"/>
              <w:ind w:left="40" w:firstLine="0"/>
              <w:jc w:val="center"/>
              <w:rPr>
                <w:sz w:val="22"/>
                <w:szCs w:val="22"/>
                <w:lang w:val="en-US"/>
              </w:rPr>
            </w:pPr>
            <w:r w:rsidRPr="00DE5437">
              <w:rPr>
                <w:sz w:val="22"/>
                <w:szCs w:val="22"/>
                <w:lang w:val="ru-RU"/>
              </w:rPr>
              <w:t>[</w:t>
            </w:r>
            <w:r>
              <w:rPr>
                <w:sz w:val="22"/>
                <w:szCs w:val="22"/>
                <w:lang w:val="ru-RU"/>
              </w:rPr>
              <w:t>…</w:t>
            </w:r>
            <w:r w:rsidRPr="00DE5437">
              <w:rPr>
                <w:sz w:val="22"/>
                <w:szCs w:val="22"/>
                <w:lang w:val="ru-RU"/>
              </w:rPr>
              <w:t>]</w:t>
            </w:r>
          </w:p>
        </w:tc>
        <w:tc>
          <w:tcPr>
            <w:tcW w:w="4819" w:type="dxa"/>
            <w:vAlign w:val="center"/>
          </w:tcPr>
          <w:p w:rsidR="00E9114A" w:rsidRPr="00D76948" w:rsidRDefault="00E9114A" w:rsidP="0022612D">
            <w:pPr>
              <w:spacing w:line="240" w:lineRule="auto"/>
              <w:ind w:left="40" w:firstLine="0"/>
              <w:rPr>
                <w:rStyle w:val="ab"/>
                <w:color w:val="000000"/>
                <w:lang w:eastAsia="uk-UA"/>
              </w:rPr>
            </w:pPr>
            <w:r w:rsidRPr="00D76948">
              <w:rPr>
                <w:rStyle w:val="ab"/>
                <w:color w:val="000000"/>
                <w:lang w:eastAsia="uk-UA"/>
              </w:rPr>
              <w:t xml:space="preserve">Виробник Огірків і </w:t>
            </w:r>
            <w:r w:rsidR="0022612D" w:rsidRPr="00D76948">
              <w:rPr>
                <w:rStyle w:val="ab"/>
                <w:color w:val="000000"/>
                <w:lang w:eastAsia="uk-UA"/>
              </w:rPr>
              <w:t>Помідорів</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sz w:val="22"/>
                <w:szCs w:val="22"/>
              </w:rPr>
              <w:t>38947036</w:t>
            </w:r>
          </w:p>
        </w:tc>
        <w:tc>
          <w:tcPr>
            <w:tcW w:w="1707" w:type="dxa"/>
            <w:vAlign w:val="center"/>
          </w:tcPr>
          <w:p w:rsidR="00E9114A" w:rsidRPr="00D76948" w:rsidRDefault="00E9114A" w:rsidP="00E9114A">
            <w:pPr>
              <w:spacing w:line="240" w:lineRule="auto"/>
              <w:ind w:firstLine="29"/>
              <w:jc w:val="center"/>
              <w:rPr>
                <w:sz w:val="22"/>
                <w:szCs w:val="22"/>
              </w:rPr>
            </w:pPr>
            <w:r w:rsidRPr="00D76948">
              <w:rPr>
                <w:rStyle w:val="ab"/>
                <w:color w:val="000000"/>
                <w:lang w:eastAsia="uk-UA"/>
              </w:rPr>
              <w:t>ТОВ "Торговий Дім "Калинівка-Преміум"</w:t>
            </w:r>
          </w:p>
        </w:tc>
        <w:tc>
          <w:tcPr>
            <w:tcW w:w="1838" w:type="dxa"/>
            <w:vMerge/>
            <w:vAlign w:val="center"/>
          </w:tcPr>
          <w:p w:rsidR="00E9114A" w:rsidRPr="00D76948" w:rsidRDefault="00E9114A" w:rsidP="00E9114A">
            <w:pPr>
              <w:spacing w:line="240" w:lineRule="auto"/>
              <w:ind w:left="40" w:firstLine="0"/>
              <w:jc w:val="center"/>
              <w:rPr>
                <w:sz w:val="22"/>
                <w:szCs w:val="22"/>
              </w:rPr>
            </w:pPr>
          </w:p>
        </w:tc>
        <w:tc>
          <w:tcPr>
            <w:tcW w:w="4819" w:type="dxa"/>
            <w:vAlign w:val="center"/>
          </w:tcPr>
          <w:p w:rsidR="00E9114A" w:rsidRPr="00D76948" w:rsidRDefault="00E9114A" w:rsidP="0040111E">
            <w:pPr>
              <w:spacing w:line="240" w:lineRule="auto"/>
              <w:ind w:left="40" w:firstLine="0"/>
              <w:rPr>
                <w:sz w:val="22"/>
                <w:szCs w:val="22"/>
              </w:rPr>
            </w:pPr>
            <w:r w:rsidRPr="00D76948">
              <w:rPr>
                <w:sz w:val="22"/>
                <w:szCs w:val="22"/>
              </w:rPr>
              <w:t xml:space="preserve">Імпортер  Огірків і </w:t>
            </w:r>
            <w:r w:rsidR="0022612D" w:rsidRPr="00D76948">
              <w:rPr>
                <w:sz w:val="22"/>
                <w:szCs w:val="22"/>
              </w:rPr>
              <w:t>Помідорів</w:t>
            </w:r>
            <w:r w:rsidRPr="00D76948">
              <w:rPr>
                <w:sz w:val="22"/>
                <w:szCs w:val="22"/>
              </w:rPr>
              <w:t>, походженням з Турецької Республіки, а також імпорт</w:t>
            </w:r>
            <w:r w:rsidR="0040111E" w:rsidRPr="00D76948">
              <w:rPr>
                <w:sz w:val="22"/>
                <w:szCs w:val="22"/>
              </w:rPr>
              <w:t>ер</w:t>
            </w:r>
            <w:r w:rsidRPr="00D76948">
              <w:rPr>
                <w:sz w:val="22"/>
                <w:szCs w:val="22"/>
              </w:rPr>
              <w:t xml:space="preserve"> </w:t>
            </w:r>
            <w:r w:rsidR="00257BF4" w:rsidRPr="00D76948">
              <w:rPr>
                <w:sz w:val="22"/>
                <w:szCs w:val="22"/>
              </w:rPr>
              <w:t xml:space="preserve">Огірків і </w:t>
            </w:r>
            <w:r w:rsidRPr="00D76948">
              <w:rPr>
                <w:sz w:val="22"/>
                <w:szCs w:val="22"/>
              </w:rPr>
              <w:t>Помідорів походженням з Республіки Польща, Європейського Союзу та республіки білорусь.</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sz w:val="22"/>
                <w:szCs w:val="22"/>
              </w:rPr>
              <w:t>30420987</w:t>
            </w:r>
          </w:p>
        </w:tc>
        <w:tc>
          <w:tcPr>
            <w:tcW w:w="1707" w:type="dxa"/>
            <w:vAlign w:val="center"/>
          </w:tcPr>
          <w:p w:rsidR="00E9114A" w:rsidRPr="00D76948" w:rsidRDefault="00E9114A" w:rsidP="00E9114A">
            <w:pPr>
              <w:spacing w:line="240" w:lineRule="auto"/>
              <w:ind w:firstLine="29"/>
              <w:jc w:val="center"/>
              <w:rPr>
                <w:rStyle w:val="ab"/>
                <w:color w:val="000000"/>
                <w:lang w:eastAsia="uk-UA"/>
              </w:rPr>
            </w:pPr>
            <w:r w:rsidRPr="00D76948">
              <w:rPr>
                <w:rStyle w:val="ab"/>
                <w:color w:val="000000"/>
                <w:lang w:eastAsia="uk-UA"/>
              </w:rPr>
              <w:t>ТОВ "Тепличний комбінат "Дніпровський"</w:t>
            </w:r>
          </w:p>
        </w:tc>
        <w:tc>
          <w:tcPr>
            <w:tcW w:w="1838" w:type="dxa"/>
            <w:vAlign w:val="center"/>
          </w:tcPr>
          <w:p w:rsidR="00E9114A" w:rsidRPr="005D7214" w:rsidRDefault="00DE5437" w:rsidP="00E9114A">
            <w:pPr>
              <w:spacing w:line="240" w:lineRule="auto"/>
              <w:ind w:left="40" w:firstLine="0"/>
              <w:jc w:val="center"/>
              <w:rPr>
                <w:sz w:val="22"/>
                <w:szCs w:val="22"/>
                <w:lang w:val="en-US"/>
              </w:rPr>
            </w:pPr>
            <w:r w:rsidRPr="00DE5437">
              <w:rPr>
                <w:sz w:val="22"/>
                <w:szCs w:val="22"/>
                <w:lang w:val="ru-RU"/>
              </w:rPr>
              <w:t>[</w:t>
            </w:r>
            <w:r>
              <w:rPr>
                <w:sz w:val="22"/>
                <w:szCs w:val="22"/>
                <w:lang w:val="ru-RU"/>
              </w:rPr>
              <w:t>…</w:t>
            </w:r>
            <w:r w:rsidRPr="00DE5437">
              <w:rPr>
                <w:sz w:val="22"/>
                <w:szCs w:val="22"/>
                <w:lang w:val="ru-RU"/>
              </w:rPr>
              <w:t>]</w:t>
            </w:r>
          </w:p>
        </w:tc>
        <w:tc>
          <w:tcPr>
            <w:tcW w:w="4819" w:type="dxa"/>
            <w:vAlign w:val="center"/>
          </w:tcPr>
          <w:p w:rsidR="00E9114A" w:rsidRPr="00D76948" w:rsidRDefault="00E9114A" w:rsidP="0040111E">
            <w:pPr>
              <w:spacing w:line="240" w:lineRule="auto"/>
              <w:ind w:left="40" w:firstLine="0"/>
              <w:rPr>
                <w:sz w:val="22"/>
                <w:szCs w:val="22"/>
              </w:rPr>
            </w:pPr>
            <w:r w:rsidRPr="00D76948">
              <w:rPr>
                <w:rStyle w:val="ab"/>
                <w:color w:val="000000"/>
                <w:lang w:eastAsia="uk-UA"/>
              </w:rPr>
              <w:t xml:space="preserve">Виробник Огірків і </w:t>
            </w:r>
            <w:r w:rsidR="0022612D" w:rsidRPr="00D76948">
              <w:rPr>
                <w:rStyle w:val="ab"/>
                <w:color w:val="000000"/>
                <w:lang w:eastAsia="uk-UA"/>
              </w:rPr>
              <w:t>Помідорів</w:t>
            </w:r>
            <w:r w:rsidRPr="00D76948">
              <w:rPr>
                <w:rStyle w:val="ab"/>
                <w:color w:val="000000"/>
                <w:lang w:eastAsia="uk-UA"/>
              </w:rPr>
              <w:t>. У</w:t>
            </w:r>
            <w:r w:rsidRPr="00D76948">
              <w:rPr>
                <w:rStyle w:val="ab"/>
                <w:lang w:eastAsia="uk-UA"/>
              </w:rPr>
              <w:t xml:space="preserve"> 2022 році і</w:t>
            </w:r>
            <w:r w:rsidRPr="00D76948">
              <w:rPr>
                <w:sz w:val="22"/>
                <w:szCs w:val="22"/>
              </w:rPr>
              <w:t>мпортер Огірків і Помідорів походженням з Турецької Республіки з урахуванням виключних обставин</w:t>
            </w:r>
            <w:r w:rsidR="0040111E" w:rsidRPr="00D76948">
              <w:rPr>
                <w:sz w:val="22"/>
                <w:szCs w:val="22"/>
              </w:rPr>
              <w:t xml:space="preserve"> </w:t>
            </w:r>
            <w:r w:rsidR="0040111E" w:rsidRPr="00C67B3D">
              <w:rPr>
                <w:i/>
                <w:iCs/>
                <w:sz w:val="22"/>
                <w:szCs w:val="22"/>
              </w:rPr>
              <w:t xml:space="preserve">(частка імпорту </w:t>
            </w:r>
            <w:r w:rsidR="00D934E1" w:rsidRPr="00C67B3D">
              <w:rPr>
                <w:i/>
                <w:iCs/>
                <w:sz w:val="22"/>
                <w:szCs w:val="22"/>
              </w:rPr>
              <w:t>Огірків</w:t>
            </w:r>
            <w:r w:rsidR="00C67B3D" w:rsidRPr="00C67B3D">
              <w:rPr>
                <w:i/>
                <w:iCs/>
                <w:sz w:val="22"/>
                <w:szCs w:val="22"/>
              </w:rPr>
              <w:t xml:space="preserve"> і Помідорів</w:t>
            </w:r>
            <w:r w:rsidR="00CE3206" w:rsidRPr="00C67B3D">
              <w:rPr>
                <w:i/>
                <w:iCs/>
                <w:sz w:val="22"/>
                <w:szCs w:val="22"/>
              </w:rPr>
              <w:t xml:space="preserve"> </w:t>
            </w:r>
            <w:r w:rsidR="00CE3206" w:rsidRPr="00C67B3D">
              <w:rPr>
                <w:bCs/>
                <w:i/>
                <w:iCs/>
                <w:snapToGrid w:val="0"/>
                <w:color w:val="000000"/>
                <w:sz w:val="22"/>
                <w:szCs w:val="22"/>
                <w:lang w:eastAsia="es-ES_tradnl"/>
              </w:rPr>
              <w:t>[</w:t>
            </w:r>
            <w:r w:rsidR="00355427">
              <w:rPr>
                <w:bCs/>
                <w:i/>
                <w:iCs/>
                <w:snapToGrid w:val="0"/>
                <w:color w:val="000000"/>
                <w:sz w:val="22"/>
                <w:szCs w:val="22"/>
                <w:lang w:val="en-US" w:eastAsia="es-ES_tradnl"/>
              </w:rPr>
              <w:t>…]</w:t>
            </w:r>
            <w:r w:rsidR="00CE3206" w:rsidRPr="00C67B3D">
              <w:rPr>
                <w:bCs/>
                <w:i/>
                <w:iCs/>
                <w:snapToGrid w:val="0"/>
                <w:color w:val="000000"/>
                <w:sz w:val="22"/>
                <w:szCs w:val="22"/>
                <w:lang w:eastAsia="es-ES_tradnl"/>
              </w:rPr>
              <w:t xml:space="preserve"> % у загальних обсягах імпорту Огірків</w:t>
            </w:r>
            <w:r w:rsidR="00C67B3D" w:rsidRPr="00C67B3D">
              <w:rPr>
                <w:bCs/>
                <w:i/>
                <w:iCs/>
                <w:snapToGrid w:val="0"/>
                <w:color w:val="000000"/>
                <w:sz w:val="22"/>
                <w:szCs w:val="22"/>
                <w:lang w:eastAsia="es-ES_tradnl"/>
              </w:rPr>
              <w:t xml:space="preserve"> і </w:t>
            </w:r>
            <w:r w:rsidR="00CE3206" w:rsidRPr="00C67B3D">
              <w:rPr>
                <w:i/>
                <w:iCs/>
                <w:sz w:val="22"/>
                <w:szCs w:val="22"/>
              </w:rPr>
              <w:t xml:space="preserve"> Помідорів)</w:t>
            </w:r>
          </w:p>
        </w:tc>
      </w:tr>
    </w:tbl>
    <w:p w:rsidR="00995DD8" w:rsidRPr="00CE5D54" w:rsidRDefault="00995DD8" w:rsidP="00995DD8">
      <w:pPr>
        <w:widowControl/>
        <w:autoSpaceDE w:val="0"/>
        <w:autoSpaceDN w:val="0"/>
        <w:adjustRightInd w:val="0"/>
        <w:spacing w:line="240" w:lineRule="auto"/>
        <w:ind w:firstLine="709"/>
        <w:rPr>
          <w:i/>
          <w:iCs/>
          <w:sz w:val="20"/>
        </w:rPr>
      </w:pPr>
      <w:bookmarkStart w:id="118" w:name="_Hlk195173056"/>
      <w:r>
        <w:rPr>
          <w:i/>
          <w:iCs/>
          <w:sz w:val="20"/>
        </w:rPr>
        <w:t>Джерело інформації</w:t>
      </w:r>
      <w:r w:rsidR="00ED7361">
        <w:rPr>
          <w:i/>
          <w:iCs/>
          <w:sz w:val="20"/>
        </w:rPr>
        <w:t>:</w:t>
      </w:r>
      <w:r>
        <w:rPr>
          <w:i/>
          <w:iCs/>
          <w:sz w:val="20"/>
        </w:rPr>
        <w:t xml:space="preserve"> дані </w:t>
      </w:r>
      <w:r w:rsidRPr="00CE5D54">
        <w:rPr>
          <w:i/>
          <w:iCs/>
          <w:sz w:val="20"/>
        </w:rPr>
        <w:t>ДП "Укрпромзовнішекспертиза", відповід</w:t>
      </w:r>
      <w:r>
        <w:rPr>
          <w:i/>
          <w:iCs/>
          <w:sz w:val="20"/>
        </w:rPr>
        <w:t>і</w:t>
      </w:r>
      <w:r w:rsidRPr="00CE5D54">
        <w:rPr>
          <w:i/>
          <w:iCs/>
          <w:sz w:val="20"/>
        </w:rPr>
        <w:t xml:space="preserve"> на запитальник для вітчизняного виробника та додаткові запити.</w:t>
      </w:r>
    </w:p>
    <w:bookmarkEnd w:id="118"/>
    <w:p w:rsidR="00355427" w:rsidRPr="00DE5437" w:rsidRDefault="00915334" w:rsidP="00355427">
      <w:pPr>
        <w:spacing w:before="120" w:line="240" w:lineRule="auto"/>
        <w:ind w:firstLine="709"/>
        <w:rPr>
          <w:rStyle w:val="longtext"/>
          <w:i/>
          <w:iCs/>
          <w:sz w:val="22"/>
          <w:szCs w:val="22"/>
          <w:shd w:val="clear" w:color="auto" w:fill="FFFFFF"/>
        </w:rPr>
      </w:pPr>
      <w:r w:rsidRPr="00C67B3D">
        <w:rPr>
          <w:rStyle w:val="longtext"/>
          <w:i/>
          <w:iCs/>
          <w:sz w:val="22"/>
          <w:szCs w:val="22"/>
          <w:u w:val="single"/>
          <w:shd w:val="clear" w:color="auto" w:fill="FFFFFF"/>
        </w:rPr>
        <w:t>Довідково:</w:t>
      </w:r>
      <w:r w:rsidR="00882922" w:rsidRPr="00C67B3D">
        <w:rPr>
          <w:rStyle w:val="longtext"/>
          <w:i/>
          <w:iCs/>
          <w:sz w:val="22"/>
          <w:szCs w:val="22"/>
          <w:shd w:val="clear" w:color="auto" w:fill="FFFFFF"/>
        </w:rPr>
        <w:t xml:space="preserve"> За інформацією Заявника </w:t>
      </w:r>
      <w:r w:rsidR="00D871B6" w:rsidRPr="00DE5437">
        <w:rPr>
          <w:rStyle w:val="longtext"/>
          <w:i/>
          <w:iCs/>
          <w:sz w:val="22"/>
          <w:szCs w:val="22"/>
          <w:shd w:val="clear" w:color="auto" w:fill="FFFFFF"/>
        </w:rPr>
        <w:t>[</w:t>
      </w:r>
      <w:r w:rsidR="00355427" w:rsidRPr="00DE5437">
        <w:rPr>
          <w:rStyle w:val="longtext"/>
          <w:i/>
          <w:iCs/>
          <w:sz w:val="22"/>
          <w:szCs w:val="22"/>
          <w:shd w:val="clear" w:color="auto" w:fill="FFFFFF"/>
        </w:rPr>
        <w:t>…].</w:t>
      </w:r>
    </w:p>
    <w:p w:rsidR="00F47995" w:rsidRPr="00CE5D54" w:rsidRDefault="00D61827" w:rsidP="00355427">
      <w:pPr>
        <w:tabs>
          <w:tab w:val="left" w:pos="9356"/>
        </w:tabs>
        <w:spacing w:before="120" w:line="240" w:lineRule="auto"/>
        <w:ind w:firstLine="709"/>
        <w:rPr>
          <w:rStyle w:val="Kpr"/>
          <w:color w:val="000000"/>
          <w:sz w:val="24"/>
          <w:szCs w:val="24"/>
          <w:u w:val="none"/>
          <w:lang w:eastAsia="uk-UA"/>
        </w:rPr>
      </w:pPr>
      <w:r w:rsidRPr="00CE5D54">
        <w:rPr>
          <w:sz w:val="24"/>
          <w:szCs w:val="24"/>
        </w:rPr>
        <w:t xml:space="preserve">На </w:t>
      </w:r>
      <w:r w:rsidRPr="00CE5D54">
        <w:rPr>
          <w:bCs/>
          <w:iCs/>
          <w:snapToGrid w:val="0"/>
          <w:color w:val="000000"/>
          <w:sz w:val="24"/>
          <w:szCs w:val="24"/>
          <w:lang w:eastAsia="es-ES_tradnl"/>
        </w:rPr>
        <w:t xml:space="preserve">підставі </w:t>
      </w:r>
      <w:r w:rsidR="00B86FA5" w:rsidRPr="00CE5D54">
        <w:rPr>
          <w:bCs/>
          <w:iCs/>
          <w:snapToGrid w:val="0"/>
          <w:color w:val="000000"/>
          <w:sz w:val="24"/>
          <w:szCs w:val="24"/>
          <w:lang w:eastAsia="es-ES_tradnl"/>
        </w:rPr>
        <w:t>вищезазначен</w:t>
      </w:r>
      <w:r w:rsidRPr="00CE5D54">
        <w:rPr>
          <w:bCs/>
          <w:iCs/>
          <w:snapToGrid w:val="0"/>
          <w:color w:val="000000"/>
          <w:sz w:val="24"/>
          <w:szCs w:val="24"/>
          <w:lang w:eastAsia="es-ES_tradnl"/>
        </w:rPr>
        <w:t>ого та з урахуванням</w:t>
      </w:r>
      <w:r w:rsidR="00972629" w:rsidRPr="00CE5D54">
        <w:rPr>
          <w:sz w:val="24"/>
          <w:szCs w:val="24"/>
        </w:rPr>
        <w:t xml:space="preserve">  </w:t>
      </w:r>
      <w:r w:rsidR="001F2A04" w:rsidRPr="00CE5D54">
        <w:rPr>
          <w:sz w:val="24"/>
          <w:szCs w:val="24"/>
        </w:rPr>
        <w:t xml:space="preserve">положень </w:t>
      </w:r>
      <w:r w:rsidR="00972629" w:rsidRPr="00CE5D54">
        <w:rPr>
          <w:bCs/>
          <w:iCs/>
          <w:snapToGrid w:val="0"/>
          <w:color w:val="000000"/>
          <w:sz w:val="24"/>
          <w:szCs w:val="24"/>
          <w:lang w:eastAsia="es-ES_tradnl"/>
        </w:rPr>
        <w:t>ст</w:t>
      </w:r>
      <w:r w:rsidR="00106296" w:rsidRPr="00CE5D54">
        <w:rPr>
          <w:bCs/>
          <w:iCs/>
          <w:snapToGrid w:val="0"/>
          <w:color w:val="000000"/>
          <w:sz w:val="24"/>
          <w:szCs w:val="24"/>
          <w:lang w:eastAsia="es-ES_tradnl"/>
        </w:rPr>
        <w:t>атті</w:t>
      </w:r>
      <w:r w:rsidR="00972629" w:rsidRPr="00CE5D54">
        <w:rPr>
          <w:bCs/>
          <w:iCs/>
          <w:snapToGrid w:val="0"/>
          <w:color w:val="000000"/>
          <w:sz w:val="24"/>
          <w:szCs w:val="24"/>
          <w:lang w:eastAsia="es-ES_tradnl"/>
        </w:rPr>
        <w:t xml:space="preserve"> 11 Закону, </w:t>
      </w:r>
      <w:r w:rsidR="00F47995" w:rsidRPr="00CE5D54">
        <w:rPr>
          <w:bCs/>
          <w:iCs/>
          <w:snapToGrid w:val="0"/>
          <w:color w:val="000000"/>
          <w:sz w:val="24"/>
          <w:szCs w:val="24"/>
          <w:lang w:eastAsia="es-ES_tradnl"/>
        </w:rPr>
        <w:t>загальні обсяги виробництва</w:t>
      </w:r>
      <w:r w:rsidR="00BB0D28" w:rsidRPr="00CE5D54">
        <w:rPr>
          <w:bCs/>
          <w:iCs/>
          <w:snapToGrid w:val="0"/>
          <w:color w:val="000000"/>
          <w:sz w:val="24"/>
          <w:szCs w:val="24"/>
          <w:lang w:eastAsia="es-ES_tradnl"/>
        </w:rPr>
        <w:t xml:space="preserve"> с/г підприємств</w:t>
      </w:r>
      <w:r w:rsidR="00F47995" w:rsidRPr="00CE5D54">
        <w:rPr>
          <w:bCs/>
          <w:iCs/>
          <w:snapToGrid w:val="0"/>
          <w:color w:val="000000"/>
          <w:sz w:val="24"/>
          <w:szCs w:val="24"/>
          <w:lang w:eastAsia="es-ES_tradnl"/>
        </w:rPr>
        <w:t xml:space="preserve"> закритого ґрунту в Україні Огірків та Помідорів, скориговані на </w:t>
      </w:r>
      <w:r w:rsidR="00FE0F67" w:rsidRPr="00CE5D54">
        <w:rPr>
          <w:bCs/>
          <w:iCs/>
          <w:snapToGrid w:val="0"/>
          <w:color w:val="000000"/>
          <w:sz w:val="24"/>
          <w:szCs w:val="24"/>
          <w:lang w:eastAsia="es-ES_tradnl"/>
        </w:rPr>
        <w:t>обсяг</w:t>
      </w:r>
      <w:r w:rsidR="00FE0F67">
        <w:rPr>
          <w:bCs/>
          <w:iCs/>
          <w:snapToGrid w:val="0"/>
          <w:color w:val="000000"/>
          <w:sz w:val="24"/>
          <w:szCs w:val="24"/>
          <w:lang w:eastAsia="es-ES_tradnl"/>
        </w:rPr>
        <w:t>и</w:t>
      </w:r>
      <w:r w:rsidR="00FE0F67" w:rsidRPr="00CE5D54">
        <w:rPr>
          <w:rFonts w:eastAsia="Times New Roman"/>
          <w:bCs/>
          <w:iCs/>
          <w:snapToGrid w:val="0"/>
          <w:color w:val="000000"/>
          <w:sz w:val="24"/>
          <w:szCs w:val="24"/>
          <w:lang w:eastAsia="es-ES_tradnl"/>
        </w:rPr>
        <w:t xml:space="preserve"> </w:t>
      </w:r>
      <w:r w:rsidR="00F47995" w:rsidRPr="00CE5D54">
        <w:rPr>
          <w:bCs/>
          <w:iCs/>
          <w:snapToGrid w:val="0"/>
          <w:color w:val="000000"/>
          <w:sz w:val="24"/>
          <w:szCs w:val="24"/>
          <w:lang w:eastAsia="es-ES_tradnl"/>
        </w:rPr>
        <w:t>виробництва ТОВ "РЕАЛТІ ІСТЕЙТ" для  Огірків</w:t>
      </w:r>
      <w:r w:rsidR="00C92585" w:rsidRPr="00CE5D54">
        <w:rPr>
          <w:bCs/>
          <w:iCs/>
          <w:snapToGrid w:val="0"/>
          <w:color w:val="000000"/>
          <w:sz w:val="24"/>
          <w:szCs w:val="24"/>
          <w:lang w:eastAsia="es-ES_tradnl"/>
        </w:rPr>
        <w:t xml:space="preserve"> та</w:t>
      </w:r>
      <w:r w:rsidR="00F47995" w:rsidRPr="00CE5D54">
        <w:rPr>
          <w:rStyle w:val="Kpr"/>
          <w:color w:val="000000"/>
          <w:sz w:val="24"/>
          <w:szCs w:val="24"/>
          <w:u w:val="none"/>
          <w:lang w:eastAsia="uk-UA"/>
        </w:rPr>
        <w:t xml:space="preserve"> Помідорів на кожний річний період </w:t>
      </w:r>
      <w:r w:rsidR="00106296" w:rsidRPr="00CE5D54">
        <w:rPr>
          <w:rStyle w:val="Kpr"/>
          <w:color w:val="000000"/>
          <w:sz w:val="24"/>
          <w:szCs w:val="24"/>
          <w:u w:val="none"/>
          <w:lang w:eastAsia="uk-UA"/>
        </w:rPr>
        <w:t xml:space="preserve">з </w:t>
      </w:r>
      <w:r w:rsidR="00F47995" w:rsidRPr="00CE5D54">
        <w:rPr>
          <w:rStyle w:val="Kpr"/>
          <w:color w:val="000000"/>
          <w:sz w:val="24"/>
          <w:szCs w:val="24"/>
          <w:u w:val="none"/>
          <w:lang w:eastAsia="uk-UA"/>
        </w:rPr>
        <w:t>2021</w:t>
      </w:r>
      <w:r w:rsidR="002C2AF6" w:rsidRPr="00483BF3">
        <w:rPr>
          <w:rStyle w:val="Kpr"/>
          <w:color w:val="000000"/>
          <w:sz w:val="24"/>
          <w:szCs w:val="24"/>
          <w:u w:val="none"/>
          <w:lang w:eastAsia="uk-UA"/>
        </w:rPr>
        <w:t xml:space="preserve"> </w:t>
      </w:r>
      <w:r w:rsidR="00F47995" w:rsidRPr="00CE5D54">
        <w:rPr>
          <w:rStyle w:val="Kpr"/>
          <w:color w:val="000000"/>
          <w:sz w:val="24"/>
          <w:szCs w:val="24"/>
          <w:u w:val="none"/>
          <w:lang w:eastAsia="uk-UA"/>
        </w:rPr>
        <w:t>-</w:t>
      </w:r>
      <w:r w:rsidR="002C2AF6" w:rsidRPr="00483BF3">
        <w:rPr>
          <w:rStyle w:val="Kpr"/>
          <w:color w:val="000000"/>
          <w:sz w:val="24"/>
          <w:szCs w:val="24"/>
          <w:u w:val="none"/>
          <w:lang w:eastAsia="uk-UA"/>
        </w:rPr>
        <w:t xml:space="preserve"> </w:t>
      </w:r>
      <w:r w:rsidR="00F47995" w:rsidRPr="00CE5D54">
        <w:rPr>
          <w:rStyle w:val="Kpr"/>
          <w:color w:val="000000"/>
          <w:sz w:val="24"/>
          <w:szCs w:val="24"/>
          <w:u w:val="none"/>
          <w:lang w:eastAsia="uk-UA"/>
        </w:rPr>
        <w:t>1 кв. 2024 рр.</w:t>
      </w:r>
      <w:r w:rsidR="0009526A" w:rsidRPr="00CE5D54">
        <w:rPr>
          <w:sz w:val="24"/>
          <w:szCs w:val="24"/>
        </w:rPr>
        <w:t xml:space="preserve"> </w:t>
      </w:r>
      <w:r w:rsidR="0009526A" w:rsidRPr="00CE5D54">
        <w:rPr>
          <w:rStyle w:val="Kpr"/>
          <w:color w:val="000000"/>
          <w:sz w:val="24"/>
          <w:szCs w:val="24"/>
          <w:u w:val="none"/>
          <w:lang w:eastAsia="uk-UA"/>
        </w:rPr>
        <w:t>Показники наведено в таблиці нижче.</w:t>
      </w:r>
    </w:p>
    <w:p w:rsidR="00F47995" w:rsidRPr="00483BF3" w:rsidRDefault="00F47995" w:rsidP="00907DFB">
      <w:pPr>
        <w:spacing w:before="120" w:after="120" w:line="240" w:lineRule="auto"/>
        <w:ind w:firstLine="709"/>
        <w:jc w:val="right"/>
        <w:rPr>
          <w:rFonts w:eastAsia="Times New Roman"/>
          <w:b/>
          <w:iCs/>
          <w:snapToGrid w:val="0"/>
          <w:color w:val="000000"/>
          <w:sz w:val="24"/>
          <w:szCs w:val="24"/>
          <w:lang w:val="en-US" w:eastAsia="es-ES_tradnl"/>
        </w:rPr>
      </w:pPr>
      <w:r w:rsidRPr="00CE5D54">
        <w:rPr>
          <w:b/>
          <w:iCs/>
          <w:snapToGrid w:val="0"/>
          <w:color w:val="000000"/>
          <w:sz w:val="24"/>
          <w:szCs w:val="24"/>
          <w:lang w:eastAsia="es-ES_tradnl"/>
        </w:rPr>
        <w:t>Таблиця 3.</w:t>
      </w:r>
      <w:r w:rsidR="00397DC9" w:rsidRPr="00CE5D54">
        <w:rPr>
          <w:rFonts w:eastAsia="Times New Roman"/>
          <w:b/>
          <w:iCs/>
          <w:snapToGrid w:val="0"/>
          <w:color w:val="000000"/>
          <w:sz w:val="24"/>
          <w:szCs w:val="24"/>
          <w:lang w:eastAsia="es-ES_tradnl"/>
        </w:rPr>
        <w:t>6.</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93"/>
        <w:gridCol w:w="1134"/>
        <w:gridCol w:w="1134"/>
        <w:gridCol w:w="1563"/>
      </w:tblGrid>
      <w:tr w:rsidR="00F47995" w:rsidRPr="00CE5D54" w:rsidTr="00637C8C">
        <w:trPr>
          <w:trHeight w:val="20"/>
        </w:trPr>
        <w:tc>
          <w:tcPr>
            <w:tcW w:w="4815"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uk-UA"/>
              </w:rPr>
              <w:t>Показник</w:t>
            </w:r>
          </w:p>
        </w:tc>
        <w:tc>
          <w:tcPr>
            <w:tcW w:w="993"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es-ES_tradnl"/>
              </w:rPr>
              <w:t>2021</w:t>
            </w:r>
          </w:p>
        </w:tc>
        <w:tc>
          <w:tcPr>
            <w:tcW w:w="1134"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es-ES_tradnl"/>
              </w:rPr>
              <w:t>2022</w:t>
            </w:r>
          </w:p>
        </w:tc>
        <w:tc>
          <w:tcPr>
            <w:tcW w:w="1134"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uk-UA"/>
              </w:rPr>
              <w:t>2023</w:t>
            </w:r>
          </w:p>
        </w:tc>
        <w:tc>
          <w:tcPr>
            <w:tcW w:w="1563"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es-ES_tradnl"/>
              </w:rPr>
              <w:t xml:space="preserve">2 кв. 2023 – </w:t>
            </w:r>
            <w:r w:rsidR="00CE6A93" w:rsidRPr="00645D7B">
              <w:rPr>
                <w:b/>
                <w:bCs/>
                <w:sz w:val="22"/>
                <w:szCs w:val="22"/>
                <w:lang w:eastAsia="es-ES_tradnl"/>
              </w:rPr>
              <w:br/>
            </w:r>
            <w:r w:rsidRPr="00645D7B">
              <w:rPr>
                <w:b/>
                <w:bCs/>
                <w:sz w:val="22"/>
                <w:szCs w:val="22"/>
                <w:lang w:eastAsia="es-ES_tradnl"/>
              </w:rPr>
              <w:t>1 кв. 2024</w:t>
            </w:r>
          </w:p>
        </w:tc>
      </w:tr>
      <w:tr w:rsidR="00F47995" w:rsidRPr="00CE5D54" w:rsidTr="008D523D">
        <w:trPr>
          <w:trHeight w:val="20"/>
        </w:trPr>
        <w:tc>
          <w:tcPr>
            <w:tcW w:w="9639" w:type="dxa"/>
            <w:gridSpan w:val="5"/>
            <w:vAlign w:val="center"/>
          </w:tcPr>
          <w:p w:rsidR="00F47995" w:rsidRPr="00645D7B" w:rsidRDefault="00E16FDB" w:rsidP="00C8298D">
            <w:pPr>
              <w:widowControl/>
              <w:spacing w:line="240" w:lineRule="auto"/>
              <w:ind w:firstLine="0"/>
              <w:jc w:val="center"/>
              <w:rPr>
                <w:b/>
                <w:bCs/>
                <w:iCs/>
                <w:sz w:val="22"/>
                <w:szCs w:val="22"/>
                <w:lang w:eastAsia="es-ES_tradnl"/>
              </w:rPr>
            </w:pPr>
            <w:r w:rsidRPr="00645D7B">
              <w:rPr>
                <w:b/>
                <w:iCs/>
                <w:snapToGrid w:val="0"/>
                <w:color w:val="000000"/>
                <w:sz w:val="22"/>
                <w:szCs w:val="22"/>
                <w:lang w:eastAsia="es-ES_tradnl"/>
              </w:rPr>
              <w:t xml:space="preserve">Виробництво </w:t>
            </w:r>
            <w:r w:rsidR="00F47995" w:rsidRPr="00645D7B">
              <w:rPr>
                <w:b/>
                <w:iCs/>
                <w:snapToGrid w:val="0"/>
                <w:color w:val="000000"/>
                <w:sz w:val="22"/>
                <w:szCs w:val="22"/>
                <w:lang w:eastAsia="es-ES_tradnl"/>
              </w:rPr>
              <w:t>Огірк</w:t>
            </w:r>
            <w:r w:rsidRPr="00645D7B">
              <w:rPr>
                <w:b/>
                <w:iCs/>
                <w:snapToGrid w:val="0"/>
                <w:color w:val="000000"/>
                <w:sz w:val="22"/>
                <w:szCs w:val="22"/>
                <w:lang w:eastAsia="es-ES_tradnl"/>
              </w:rPr>
              <w:t>ів в Україні</w:t>
            </w:r>
          </w:p>
        </w:tc>
      </w:tr>
      <w:tr w:rsidR="00355427" w:rsidRPr="00CE5D54" w:rsidTr="00D76948">
        <w:trPr>
          <w:trHeight w:val="20"/>
        </w:trPr>
        <w:tc>
          <w:tcPr>
            <w:tcW w:w="4815" w:type="dxa"/>
            <w:shd w:val="clear" w:color="000000" w:fill="FFFFFF"/>
            <w:vAlign w:val="center"/>
          </w:tcPr>
          <w:p w:rsidR="00355427" w:rsidRPr="00645D7B" w:rsidRDefault="00355427" w:rsidP="00355427">
            <w:pPr>
              <w:widowControl/>
              <w:spacing w:line="240" w:lineRule="auto"/>
              <w:ind w:firstLine="0"/>
              <w:jc w:val="left"/>
              <w:rPr>
                <w:rFonts w:eastAsia="Times New Roman"/>
                <w:b/>
                <w:sz w:val="22"/>
                <w:szCs w:val="22"/>
                <w:lang w:eastAsia="uk-UA"/>
              </w:rPr>
            </w:pPr>
            <w:bookmarkStart w:id="119" w:name="_Hlk187770556"/>
            <w:r w:rsidRPr="00645D7B">
              <w:rPr>
                <w:b/>
                <w:snapToGrid w:val="0"/>
                <w:color w:val="000000"/>
                <w:sz w:val="22"/>
                <w:szCs w:val="22"/>
                <w:lang w:eastAsia="es-ES_tradnl"/>
              </w:rPr>
              <w:t>Загальні обсяги виробництва с/г підприємств</w:t>
            </w:r>
            <w:r w:rsidRPr="00645D7B">
              <w:rPr>
                <w:b/>
                <w:sz w:val="22"/>
                <w:szCs w:val="22"/>
              </w:rPr>
              <w:t xml:space="preserve"> </w:t>
            </w:r>
            <w:r w:rsidRPr="00645D7B">
              <w:rPr>
                <w:b/>
                <w:snapToGrid w:val="0"/>
                <w:color w:val="000000"/>
                <w:sz w:val="22"/>
                <w:szCs w:val="22"/>
                <w:lang w:eastAsia="es-ES_tradnl"/>
              </w:rPr>
              <w:t>закритого ґрунту в Україні Огірків</w:t>
            </w:r>
            <w:bookmarkEnd w:id="119"/>
            <w:r w:rsidRPr="00645D7B">
              <w:rPr>
                <w:b/>
                <w:snapToGrid w:val="0"/>
                <w:color w:val="000000"/>
                <w:sz w:val="22"/>
                <w:szCs w:val="22"/>
                <w:lang w:eastAsia="es-ES_tradnl"/>
              </w:rPr>
              <w:t>, тис. т</w:t>
            </w:r>
          </w:p>
        </w:tc>
        <w:tc>
          <w:tcPr>
            <w:tcW w:w="993" w:type="dxa"/>
            <w:vAlign w:val="center"/>
          </w:tcPr>
          <w:p w:rsidR="00355427" w:rsidRPr="00645D7B" w:rsidRDefault="00355427" w:rsidP="00355427">
            <w:pPr>
              <w:widowControl/>
              <w:spacing w:line="240" w:lineRule="auto"/>
              <w:ind w:firstLine="0"/>
              <w:jc w:val="center"/>
              <w:rPr>
                <w:b/>
                <w:sz w:val="22"/>
                <w:szCs w:val="22"/>
                <w:lang w:eastAsia="es-ES_tradnl"/>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sz w:val="22"/>
                <w:szCs w:val="22"/>
                <w:lang w:eastAsia="es-ES_tradnl"/>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sz w:val="22"/>
                <w:szCs w:val="22"/>
                <w:lang w:eastAsia="uk-UA"/>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sz w:val="22"/>
                <w:szCs w:val="22"/>
                <w:lang w:eastAsia="es-ES_tradnl"/>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snapToGrid w:val="0"/>
                <w:color w:val="000000"/>
                <w:sz w:val="22"/>
                <w:szCs w:val="22"/>
                <w:lang w:eastAsia="es-ES_tradnl"/>
              </w:rPr>
            </w:pPr>
            <w:bookmarkStart w:id="120" w:name="_Hlk187770620"/>
            <w:r w:rsidRPr="00645D7B">
              <w:rPr>
                <w:bCs/>
                <w:snapToGrid w:val="0"/>
                <w:color w:val="000000"/>
                <w:sz w:val="22"/>
                <w:szCs w:val="22"/>
                <w:lang w:eastAsia="es-ES_tradnl"/>
              </w:rPr>
              <w:t xml:space="preserve">Обсяг виробництва Огірків ТОВ </w:t>
            </w:r>
            <w:r w:rsidRPr="00645D7B">
              <w:rPr>
                <w:rFonts w:eastAsia="Times New Roman"/>
                <w:sz w:val="22"/>
                <w:szCs w:val="22"/>
              </w:rPr>
              <w:t>"</w:t>
            </w:r>
            <w:r w:rsidRPr="00645D7B">
              <w:rPr>
                <w:bCs/>
                <w:snapToGrid w:val="0"/>
                <w:color w:val="000000"/>
                <w:sz w:val="22"/>
                <w:szCs w:val="22"/>
                <w:lang w:eastAsia="es-ES_tradnl"/>
              </w:rPr>
              <w:t>РЕАЛТІ ІСТЕЙТ</w:t>
            </w:r>
            <w:r w:rsidRPr="00645D7B">
              <w:rPr>
                <w:sz w:val="22"/>
                <w:szCs w:val="22"/>
              </w:rPr>
              <w:t xml:space="preserve">", </w:t>
            </w:r>
            <w:bookmarkEnd w:id="120"/>
            <w:r w:rsidRPr="00645D7B">
              <w:rPr>
                <w:sz w:val="22"/>
                <w:szCs w:val="22"/>
              </w:rPr>
              <w:t>тис. т</w:t>
            </w:r>
          </w:p>
        </w:tc>
        <w:tc>
          <w:tcPr>
            <w:tcW w:w="993"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i/>
                <w:iCs/>
                <w:snapToGrid w:val="0"/>
                <w:color w:val="000000"/>
                <w:sz w:val="22"/>
                <w:szCs w:val="22"/>
                <w:lang w:eastAsia="es-ES_tradnl"/>
              </w:rPr>
            </w:pPr>
            <w:r w:rsidRPr="00645D7B">
              <w:rPr>
                <w:bCs/>
                <w:i/>
                <w:iCs/>
                <w:snapToGrid w:val="0"/>
                <w:color w:val="000000"/>
                <w:sz w:val="22"/>
                <w:szCs w:val="22"/>
                <w:lang w:eastAsia="es-ES_tradnl"/>
              </w:rPr>
              <w:t xml:space="preserve">Частка ТОВ </w:t>
            </w:r>
            <w:r w:rsidRPr="00645D7B">
              <w:rPr>
                <w:rFonts w:eastAsia="Times New Roman"/>
                <w:i/>
                <w:iCs/>
                <w:sz w:val="22"/>
                <w:szCs w:val="22"/>
              </w:rPr>
              <w:t>"</w:t>
            </w:r>
            <w:r w:rsidRPr="00645D7B">
              <w:rPr>
                <w:bCs/>
                <w:i/>
                <w:iCs/>
                <w:snapToGrid w:val="0"/>
                <w:color w:val="000000"/>
                <w:sz w:val="22"/>
                <w:szCs w:val="22"/>
                <w:lang w:eastAsia="es-ES_tradnl"/>
              </w:rPr>
              <w:t>РЕАЛТІ ІСТЕЙТ</w:t>
            </w:r>
            <w:r w:rsidRPr="00645D7B">
              <w:rPr>
                <w:rFonts w:eastAsia="Times New Roman"/>
                <w:i/>
                <w:iCs/>
                <w:sz w:val="22"/>
                <w:szCs w:val="22"/>
              </w:rPr>
              <w:t xml:space="preserve">" </w:t>
            </w:r>
            <w:r w:rsidRPr="00645D7B">
              <w:rPr>
                <w:i/>
                <w:iCs/>
                <w:sz w:val="22"/>
                <w:szCs w:val="22"/>
              </w:rPr>
              <w:t>в загальних обсягах виробництва Огірків, %</w:t>
            </w:r>
          </w:p>
        </w:tc>
        <w:tc>
          <w:tcPr>
            <w:tcW w:w="993"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snapToGrid w:val="0"/>
                <w:color w:val="000000"/>
                <w:sz w:val="22"/>
                <w:szCs w:val="22"/>
                <w:lang w:eastAsia="es-ES_tradnl"/>
              </w:rPr>
            </w:pPr>
            <w:r w:rsidRPr="00645D7B">
              <w:rPr>
                <w:b/>
                <w:snapToGrid w:val="0"/>
                <w:color w:val="000000"/>
                <w:sz w:val="22"/>
                <w:szCs w:val="22"/>
                <w:lang w:eastAsia="es-ES_tradnl"/>
              </w:rPr>
              <w:t>Скоригований загальний обсяг виробництва с/г підприємств закритого ґрунту в Україні Огірків, тис. т</w:t>
            </w:r>
          </w:p>
        </w:tc>
        <w:tc>
          <w:tcPr>
            <w:tcW w:w="99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r>
      <w:tr w:rsidR="00355427" w:rsidRPr="00CE5D54" w:rsidTr="00D7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815" w:type="dxa"/>
            <w:tcBorders>
              <w:top w:val="single" w:sz="4" w:space="0" w:color="auto"/>
              <w:left w:val="single" w:sz="4" w:space="0" w:color="auto"/>
              <w:bottom w:val="single" w:sz="4" w:space="0" w:color="auto"/>
              <w:right w:val="single" w:sz="4" w:space="0" w:color="auto"/>
            </w:tcBorders>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Динаміка порівняно з попереднім періодом, %</w:t>
            </w:r>
          </w:p>
        </w:tc>
        <w:tc>
          <w:tcPr>
            <w:tcW w:w="99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-44,69</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26,55</w:t>
            </w:r>
          </w:p>
        </w:tc>
        <w:tc>
          <w:tcPr>
            <w:tcW w:w="156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-12,95</w:t>
            </w:r>
          </w:p>
        </w:tc>
      </w:tr>
      <w:tr w:rsidR="00355427" w:rsidRPr="00CE5D54" w:rsidTr="00D7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815" w:type="dxa"/>
            <w:tcBorders>
              <w:top w:val="single" w:sz="4" w:space="0" w:color="auto"/>
              <w:left w:val="single" w:sz="4" w:space="0" w:color="auto"/>
              <w:bottom w:val="single" w:sz="4" w:space="0" w:color="auto"/>
              <w:right w:val="single" w:sz="4" w:space="0" w:color="auto"/>
            </w:tcBorders>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Динаміка порівняно з базовим періодом, %</w:t>
            </w:r>
          </w:p>
        </w:tc>
        <w:tc>
          <w:tcPr>
            <w:tcW w:w="99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-44,69</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-30,00</w:t>
            </w:r>
          </w:p>
        </w:tc>
        <w:tc>
          <w:tcPr>
            <w:tcW w:w="156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-39,06</w:t>
            </w:r>
          </w:p>
        </w:tc>
      </w:tr>
      <w:tr w:rsidR="00355427" w:rsidRPr="00CE5D54" w:rsidTr="007808CD">
        <w:trPr>
          <w:trHeight w:val="20"/>
        </w:trPr>
        <w:tc>
          <w:tcPr>
            <w:tcW w:w="9639" w:type="dxa"/>
            <w:gridSpan w:val="5"/>
            <w:vAlign w:val="center"/>
          </w:tcPr>
          <w:p w:rsidR="00355427" w:rsidRPr="00645D7B" w:rsidRDefault="00355427" w:rsidP="00355427">
            <w:pPr>
              <w:widowControl/>
              <w:spacing w:line="240" w:lineRule="auto"/>
              <w:ind w:firstLine="0"/>
              <w:jc w:val="center"/>
              <w:rPr>
                <w:b/>
                <w:bCs/>
                <w:iCs/>
                <w:color w:val="FF0000"/>
                <w:sz w:val="22"/>
                <w:szCs w:val="22"/>
              </w:rPr>
            </w:pPr>
            <w:r w:rsidRPr="00645D7B">
              <w:rPr>
                <w:b/>
                <w:iCs/>
                <w:snapToGrid w:val="0"/>
                <w:color w:val="000000"/>
                <w:sz w:val="22"/>
                <w:szCs w:val="22"/>
                <w:lang w:eastAsia="es-ES_tradnl"/>
              </w:rPr>
              <w:t>Виробництво Помідорів в Україні</w:t>
            </w:r>
          </w:p>
        </w:tc>
      </w:tr>
      <w:tr w:rsidR="00355427" w:rsidRPr="00CE5D54" w:rsidTr="00D76948">
        <w:trPr>
          <w:trHeight w:val="20"/>
        </w:trPr>
        <w:tc>
          <w:tcPr>
            <w:tcW w:w="4815" w:type="dxa"/>
            <w:shd w:val="clear" w:color="000000" w:fill="FFFFFF"/>
            <w:vAlign w:val="center"/>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b/>
                <w:snapToGrid w:val="0"/>
                <w:sz w:val="22"/>
                <w:szCs w:val="22"/>
                <w:lang w:eastAsia="es-ES_tradnl"/>
              </w:rPr>
              <w:t>Загальні обсяги виробництва</w:t>
            </w:r>
            <w:r w:rsidRPr="00645D7B">
              <w:rPr>
                <w:b/>
                <w:sz w:val="22"/>
                <w:szCs w:val="22"/>
              </w:rPr>
              <w:t xml:space="preserve"> с/г підприємств </w:t>
            </w:r>
            <w:r w:rsidRPr="00645D7B">
              <w:rPr>
                <w:b/>
                <w:snapToGrid w:val="0"/>
                <w:sz w:val="22"/>
                <w:szCs w:val="22"/>
                <w:lang w:eastAsia="es-ES_tradnl"/>
              </w:rPr>
              <w:t>закритого ґрунту в Україні Помідорів, тис. т</w:t>
            </w:r>
          </w:p>
        </w:tc>
        <w:tc>
          <w:tcPr>
            <w:tcW w:w="99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bCs/>
                <w:color w:val="FF0000"/>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bCs/>
                <w:snapToGrid w:val="0"/>
                <w:color w:val="000000"/>
                <w:sz w:val="22"/>
                <w:szCs w:val="22"/>
                <w:lang w:eastAsia="es-ES_tradnl"/>
              </w:rPr>
              <w:t xml:space="preserve">Обсяг виробництва Помідорів ТОВ </w:t>
            </w:r>
            <w:r w:rsidRPr="00645D7B">
              <w:rPr>
                <w:rFonts w:eastAsia="Times New Roman"/>
                <w:sz w:val="22"/>
                <w:szCs w:val="22"/>
              </w:rPr>
              <w:t>"</w:t>
            </w:r>
            <w:r w:rsidRPr="00645D7B">
              <w:rPr>
                <w:bCs/>
                <w:snapToGrid w:val="0"/>
                <w:color w:val="000000"/>
                <w:sz w:val="22"/>
                <w:szCs w:val="22"/>
                <w:lang w:eastAsia="es-ES_tradnl"/>
              </w:rPr>
              <w:t>РЕАЛТІ ІСТЕЙТ</w:t>
            </w:r>
            <w:r w:rsidRPr="00645D7B">
              <w:rPr>
                <w:rFonts w:eastAsia="Times New Roman"/>
                <w:sz w:val="22"/>
                <w:szCs w:val="22"/>
              </w:rPr>
              <w:t xml:space="preserve">", </w:t>
            </w:r>
            <w:r w:rsidRPr="00645D7B">
              <w:rPr>
                <w:sz w:val="22"/>
                <w:szCs w:val="22"/>
              </w:rPr>
              <w:t>тис. т</w:t>
            </w:r>
          </w:p>
        </w:tc>
        <w:tc>
          <w:tcPr>
            <w:tcW w:w="993"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color w:val="FF0000"/>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i/>
                <w:iCs/>
                <w:snapToGrid w:val="0"/>
                <w:color w:val="000000"/>
                <w:sz w:val="22"/>
                <w:szCs w:val="22"/>
                <w:lang w:eastAsia="es-ES_tradnl"/>
              </w:rPr>
            </w:pPr>
            <w:r w:rsidRPr="00645D7B">
              <w:rPr>
                <w:bCs/>
                <w:i/>
                <w:iCs/>
                <w:snapToGrid w:val="0"/>
                <w:color w:val="000000"/>
                <w:sz w:val="22"/>
                <w:szCs w:val="22"/>
                <w:lang w:eastAsia="es-ES_tradnl"/>
              </w:rPr>
              <w:t xml:space="preserve">Частка ТОВ </w:t>
            </w:r>
            <w:r w:rsidRPr="00645D7B">
              <w:rPr>
                <w:rFonts w:eastAsia="Times New Roman"/>
                <w:i/>
                <w:iCs/>
                <w:sz w:val="22"/>
                <w:szCs w:val="22"/>
              </w:rPr>
              <w:t>"</w:t>
            </w:r>
            <w:r w:rsidRPr="00645D7B">
              <w:rPr>
                <w:bCs/>
                <w:i/>
                <w:iCs/>
                <w:snapToGrid w:val="0"/>
                <w:color w:val="000000"/>
                <w:sz w:val="22"/>
                <w:szCs w:val="22"/>
                <w:lang w:eastAsia="es-ES_tradnl"/>
              </w:rPr>
              <w:t>РЕАЛТІ ІСТЕЙТ</w:t>
            </w:r>
            <w:r w:rsidRPr="00645D7B">
              <w:rPr>
                <w:i/>
                <w:iCs/>
                <w:sz w:val="22"/>
                <w:szCs w:val="22"/>
              </w:rPr>
              <w:t>" в загальних обсягах виробництва Огірків, %</w:t>
            </w:r>
          </w:p>
        </w:tc>
        <w:tc>
          <w:tcPr>
            <w:tcW w:w="993"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b/>
                <w:snapToGrid w:val="0"/>
                <w:color w:val="000000"/>
                <w:sz w:val="22"/>
                <w:szCs w:val="22"/>
                <w:lang w:eastAsia="es-ES_tradnl"/>
              </w:rPr>
            </w:pPr>
            <w:r w:rsidRPr="00645D7B">
              <w:rPr>
                <w:b/>
                <w:snapToGrid w:val="0"/>
                <w:color w:val="000000"/>
                <w:sz w:val="22"/>
                <w:szCs w:val="22"/>
                <w:lang w:eastAsia="es-ES_tradnl"/>
              </w:rPr>
              <w:t xml:space="preserve"> Скоригований загальний обсяг виробництва с/г підприємства закритого ґрунту в Україні Помідорів, тис. т</w:t>
            </w:r>
          </w:p>
        </w:tc>
        <w:tc>
          <w:tcPr>
            <w:tcW w:w="99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bCs/>
                <w:color w:val="FF0000"/>
                <w:sz w:val="22"/>
                <w:szCs w:val="22"/>
              </w:rPr>
            </w:pPr>
            <w:r w:rsidRPr="009060B4">
              <w:rPr>
                <w:color w:val="000000"/>
                <w:sz w:val="22"/>
                <w:szCs w:val="22"/>
              </w:rPr>
              <w:t>[…]</w:t>
            </w:r>
          </w:p>
        </w:tc>
      </w:tr>
      <w:tr w:rsidR="00355427" w:rsidRPr="00CE5D54" w:rsidTr="00D76948">
        <w:trPr>
          <w:trHeight w:val="20"/>
        </w:trPr>
        <w:tc>
          <w:tcPr>
            <w:tcW w:w="4815" w:type="dxa"/>
            <w:vAlign w:val="center"/>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Динаміка порівняно з попереднім періодом, %</w:t>
            </w:r>
          </w:p>
        </w:tc>
        <w:tc>
          <w:tcPr>
            <w:tcW w:w="99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-55,65</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56,44</w:t>
            </w:r>
          </w:p>
        </w:tc>
        <w:tc>
          <w:tcPr>
            <w:tcW w:w="156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2,80</w:t>
            </w:r>
          </w:p>
        </w:tc>
      </w:tr>
      <w:tr w:rsidR="00355427" w:rsidRPr="00CE5D54" w:rsidTr="00D76948">
        <w:trPr>
          <w:trHeight w:val="20"/>
        </w:trPr>
        <w:tc>
          <w:tcPr>
            <w:tcW w:w="4815" w:type="dxa"/>
            <w:vAlign w:val="center"/>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Динаміка порівняно з базовим періодом, %</w:t>
            </w:r>
          </w:p>
        </w:tc>
        <w:tc>
          <w:tcPr>
            <w:tcW w:w="99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100</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-55,65</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-30,62</w:t>
            </w:r>
          </w:p>
        </w:tc>
        <w:tc>
          <w:tcPr>
            <w:tcW w:w="156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-28,68</w:t>
            </w:r>
          </w:p>
        </w:tc>
      </w:tr>
    </w:tbl>
    <w:p w:rsidR="00F47995" w:rsidRPr="00CE5D54" w:rsidRDefault="00F47995" w:rsidP="00C8298D">
      <w:pPr>
        <w:spacing w:line="240" w:lineRule="auto"/>
        <w:ind w:firstLine="539"/>
        <w:rPr>
          <w:i/>
          <w:iCs/>
        </w:rPr>
      </w:pPr>
      <w:r w:rsidRPr="00CE5D54">
        <w:rPr>
          <w:i/>
          <w:iCs/>
        </w:rPr>
        <w:t xml:space="preserve"> Джерело інформації: відповіді на запитальник для вітчизняного виробника</w:t>
      </w:r>
      <w:r w:rsidR="00995DD8">
        <w:rPr>
          <w:i/>
          <w:iCs/>
        </w:rPr>
        <w:t>,</w:t>
      </w:r>
      <w:r w:rsidRPr="00CE5D54">
        <w:rPr>
          <w:i/>
          <w:iCs/>
        </w:rPr>
        <w:t>. відповіді на  запитальник для асоціації  українських виробників і/або імпортерів та відомості  ДП "Укрпромзовнішекспертиза"</w:t>
      </w:r>
      <w:r w:rsidR="00165E3E">
        <w:rPr>
          <w:i/>
          <w:iCs/>
        </w:rPr>
        <w:t>.</w:t>
      </w:r>
    </w:p>
    <w:p w:rsidR="00D96054" w:rsidRPr="00CE5D54" w:rsidRDefault="005E5956" w:rsidP="007030CB">
      <w:pPr>
        <w:widowControl/>
        <w:spacing w:before="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Разом з цим</w:t>
      </w:r>
      <w:r w:rsidR="00DD7347" w:rsidRPr="00CE5D54">
        <w:rPr>
          <w:rFonts w:eastAsia="Times New Roman"/>
          <w:snapToGrid w:val="0"/>
          <w:color w:val="000000"/>
          <w:sz w:val="24"/>
          <w:szCs w:val="24"/>
          <w:lang w:eastAsia="es-ES_tradnl"/>
        </w:rPr>
        <w:t>,</w:t>
      </w:r>
      <w:r w:rsidR="00DD7347" w:rsidRPr="00CE5D54">
        <w:t xml:space="preserve"> </w:t>
      </w:r>
      <w:r w:rsidR="00D96054" w:rsidRPr="00CE5D54">
        <w:rPr>
          <w:snapToGrid w:val="0"/>
          <w:color w:val="000000"/>
          <w:sz w:val="24"/>
          <w:szCs w:val="24"/>
          <w:lang w:eastAsia="es-ES_tradnl"/>
        </w:rPr>
        <w:t>скориговано обсяги імпорту</w:t>
      </w:r>
      <w:r w:rsidR="00D96054" w:rsidRPr="00CE5D54">
        <w:t xml:space="preserve"> </w:t>
      </w:r>
      <w:r w:rsidR="00D96054" w:rsidRPr="00CE5D54">
        <w:rPr>
          <w:snapToGrid w:val="0"/>
          <w:color w:val="000000"/>
          <w:sz w:val="24"/>
          <w:szCs w:val="24"/>
          <w:lang w:eastAsia="es-ES_tradnl"/>
        </w:rPr>
        <w:t xml:space="preserve">Огірків та Помідорів походження з </w:t>
      </w:r>
      <w:r w:rsidR="00226FD8" w:rsidRPr="00CE5D54">
        <w:rPr>
          <w:snapToGrid w:val="0"/>
          <w:color w:val="000000"/>
          <w:sz w:val="24"/>
          <w:szCs w:val="24"/>
          <w:lang w:eastAsia="es-ES_tradnl"/>
        </w:rPr>
        <w:t xml:space="preserve">Турецької Республіки </w:t>
      </w:r>
      <w:r w:rsidR="00D96054" w:rsidRPr="00CE5D54">
        <w:rPr>
          <w:snapToGrid w:val="0"/>
          <w:color w:val="000000"/>
          <w:sz w:val="24"/>
          <w:szCs w:val="24"/>
          <w:lang w:eastAsia="es-ES_tradnl"/>
        </w:rPr>
        <w:t>на</w:t>
      </w:r>
      <w:r w:rsidR="00D96054" w:rsidRPr="00CE5D54">
        <w:t xml:space="preserve"> </w:t>
      </w:r>
      <w:r w:rsidR="00D96054" w:rsidRPr="00CE5D54">
        <w:rPr>
          <w:snapToGrid w:val="0"/>
          <w:color w:val="000000"/>
          <w:sz w:val="24"/>
          <w:szCs w:val="24"/>
          <w:lang w:eastAsia="es-ES_tradnl"/>
        </w:rPr>
        <w:t xml:space="preserve">показник імпорту </w:t>
      </w:r>
      <w:r w:rsidR="00A328B3" w:rsidRPr="00CE5D54">
        <w:rPr>
          <w:snapToGrid w:val="0"/>
          <w:color w:val="000000"/>
          <w:sz w:val="24"/>
          <w:szCs w:val="24"/>
          <w:lang w:eastAsia="es-ES_tradnl"/>
        </w:rPr>
        <w:t xml:space="preserve">ТОВ "Торговий Дім "Калинівка-Преміум" та </w:t>
      </w:r>
      <w:r w:rsidR="00C91F16">
        <w:rPr>
          <w:rFonts w:eastAsia="Times New Roman"/>
          <w:snapToGrid w:val="0"/>
          <w:color w:val="000000"/>
          <w:sz w:val="24"/>
          <w:szCs w:val="24"/>
          <w:lang w:eastAsia="es-ES_tradnl"/>
        </w:rPr>
        <w:br/>
      </w:r>
      <w:r w:rsidR="00D96054" w:rsidRPr="00CE5D54">
        <w:rPr>
          <w:snapToGrid w:val="0"/>
          <w:color w:val="000000"/>
          <w:sz w:val="24"/>
          <w:szCs w:val="24"/>
          <w:lang w:eastAsia="es-ES_tradnl"/>
        </w:rPr>
        <w:t>ТОВ "АТБ Маркет"</w:t>
      </w:r>
      <w:r w:rsidR="00D96054" w:rsidRPr="00CE5D54">
        <w:rPr>
          <w:rFonts w:eastAsia="Times New Roman"/>
          <w:snapToGrid w:val="0"/>
          <w:color w:val="FF0000"/>
          <w:sz w:val="24"/>
          <w:szCs w:val="24"/>
          <w:lang w:eastAsia="es-ES_tradnl"/>
        </w:rPr>
        <w:t>.</w:t>
      </w:r>
      <w:r w:rsidR="00D96054" w:rsidRPr="00CE5D54">
        <w:rPr>
          <w:snapToGrid w:val="0"/>
          <w:color w:val="000000"/>
          <w:sz w:val="24"/>
          <w:szCs w:val="24"/>
          <w:lang w:eastAsia="es-ES_tradnl"/>
        </w:rPr>
        <w:t xml:space="preserve"> Показники наведено в таблиці нижче</w:t>
      </w:r>
      <w:r w:rsidR="00A20A0D" w:rsidRPr="00A20A0D">
        <w:rPr>
          <w:rFonts w:eastAsia="Times New Roman"/>
          <w:snapToGrid w:val="0"/>
          <w:color w:val="000000"/>
          <w:sz w:val="24"/>
          <w:szCs w:val="24"/>
          <w:lang w:eastAsia="es-ES_tradnl"/>
        </w:rPr>
        <w:t xml:space="preserve"> </w:t>
      </w:r>
      <w:r w:rsidR="00645D7B">
        <w:rPr>
          <w:rFonts w:eastAsia="Times New Roman"/>
          <w:snapToGrid w:val="0"/>
          <w:color w:val="000000"/>
          <w:sz w:val="24"/>
          <w:szCs w:val="24"/>
          <w:lang w:eastAsia="es-ES_tradnl"/>
        </w:rPr>
        <w:t>(</w:t>
      </w:r>
      <w:r w:rsidR="00A20A0D">
        <w:rPr>
          <w:snapToGrid w:val="0"/>
          <w:color w:val="000000"/>
          <w:sz w:val="24"/>
          <w:szCs w:val="24"/>
          <w:lang w:eastAsia="es-ES_tradnl"/>
        </w:rPr>
        <w:t>з урахуванням інформації щодо компаній-імпортерів</w:t>
      </w:r>
      <w:r w:rsidR="005364F0" w:rsidRPr="005364F0">
        <w:t xml:space="preserve"> </w:t>
      </w:r>
      <w:r w:rsidR="005364F0">
        <w:t xml:space="preserve">з </w:t>
      </w:r>
      <w:r w:rsidR="005364F0" w:rsidRPr="005364F0">
        <w:rPr>
          <w:snapToGrid w:val="0"/>
          <w:color w:val="000000"/>
          <w:sz w:val="24"/>
          <w:szCs w:val="24"/>
          <w:lang w:eastAsia="es-ES_tradnl"/>
        </w:rPr>
        <w:t>Турецької Республіки</w:t>
      </w:r>
      <w:r w:rsidR="00645D7B">
        <w:rPr>
          <w:snapToGrid w:val="0"/>
          <w:color w:val="000000"/>
          <w:sz w:val="24"/>
          <w:szCs w:val="24"/>
          <w:lang w:eastAsia="es-ES_tradnl"/>
        </w:rPr>
        <w:t xml:space="preserve"> наведених в таблиці 3.5)</w:t>
      </w:r>
      <w:r w:rsidR="00D96054" w:rsidRPr="00CE5D54">
        <w:rPr>
          <w:rFonts w:eastAsia="Times New Roman"/>
          <w:snapToGrid w:val="0"/>
          <w:color w:val="000000"/>
          <w:sz w:val="24"/>
          <w:szCs w:val="24"/>
          <w:lang w:eastAsia="es-ES_tradnl"/>
        </w:rPr>
        <w:t xml:space="preserve">. </w:t>
      </w:r>
    </w:p>
    <w:p w:rsidR="00AD6B87" w:rsidRPr="00CE5D54" w:rsidRDefault="00AD6B87" w:rsidP="003D65B4">
      <w:pPr>
        <w:widowControl/>
        <w:autoSpaceDE w:val="0"/>
        <w:autoSpaceDN w:val="0"/>
        <w:adjustRightInd w:val="0"/>
        <w:spacing w:after="120" w:line="240" w:lineRule="auto"/>
        <w:ind w:firstLine="709"/>
        <w:jc w:val="right"/>
        <w:rPr>
          <w:b/>
          <w:bCs/>
          <w:color w:val="000000"/>
          <w:sz w:val="24"/>
          <w:szCs w:val="24"/>
        </w:rPr>
      </w:pPr>
      <w:bookmarkStart w:id="121" w:name="_Hlk189664761"/>
      <w:r w:rsidRPr="00CE5D54">
        <w:rPr>
          <w:b/>
          <w:bCs/>
          <w:color w:val="000000"/>
          <w:sz w:val="24"/>
          <w:szCs w:val="24"/>
        </w:rPr>
        <w:t>Таблиця 3.</w:t>
      </w:r>
      <w:r w:rsidR="005B5397">
        <w:rPr>
          <w:b/>
          <w:bCs/>
          <w:color w:val="000000"/>
          <w:sz w:val="24"/>
          <w:szCs w:val="24"/>
        </w:rPr>
        <w:t>7</w:t>
      </w:r>
      <w:r w:rsidR="00397DC9" w:rsidRPr="00CE5D54">
        <w:rPr>
          <w:b/>
          <w:bCs/>
          <w:color w:val="000000"/>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858"/>
        <w:gridCol w:w="992"/>
        <w:gridCol w:w="991"/>
        <w:gridCol w:w="1269"/>
      </w:tblGrid>
      <w:tr w:rsidR="00AD6B87" w:rsidRPr="00CE5D54" w:rsidTr="00E316DF">
        <w:trPr>
          <w:trHeight w:val="20"/>
        </w:trPr>
        <w:tc>
          <w:tcPr>
            <w:tcW w:w="5529" w:type="dxa"/>
            <w:vAlign w:val="center"/>
          </w:tcPr>
          <w:p w:rsidR="00AD6B87" w:rsidRPr="00645D7B" w:rsidRDefault="00AD6B87" w:rsidP="00C8298D">
            <w:pPr>
              <w:widowControl/>
              <w:spacing w:line="240" w:lineRule="auto"/>
              <w:ind w:firstLine="0"/>
              <w:jc w:val="center"/>
              <w:rPr>
                <w:rFonts w:eastAsia="Times New Roman"/>
                <w:sz w:val="22"/>
                <w:szCs w:val="22"/>
              </w:rPr>
            </w:pPr>
            <w:r w:rsidRPr="00645D7B">
              <w:rPr>
                <w:b/>
                <w:bCs/>
                <w:sz w:val="22"/>
                <w:szCs w:val="22"/>
                <w:lang w:eastAsia="uk-UA"/>
              </w:rPr>
              <w:t>Показник</w:t>
            </w:r>
          </w:p>
        </w:tc>
        <w:tc>
          <w:tcPr>
            <w:tcW w:w="858" w:type="dxa"/>
            <w:vAlign w:val="center"/>
          </w:tcPr>
          <w:p w:rsidR="00AD6B87" w:rsidRPr="00645D7B" w:rsidRDefault="00AD6B87" w:rsidP="00C8298D">
            <w:pPr>
              <w:widowControl/>
              <w:spacing w:line="240" w:lineRule="auto"/>
              <w:ind w:left="-104" w:firstLine="29"/>
              <w:jc w:val="center"/>
              <w:rPr>
                <w:rFonts w:eastAsia="Times New Roman"/>
                <w:sz w:val="22"/>
                <w:szCs w:val="22"/>
              </w:rPr>
            </w:pPr>
            <w:r w:rsidRPr="00645D7B">
              <w:rPr>
                <w:b/>
                <w:bCs/>
                <w:sz w:val="22"/>
                <w:szCs w:val="22"/>
                <w:lang w:eastAsia="es-ES_tradnl"/>
              </w:rPr>
              <w:t>2021</w:t>
            </w:r>
          </w:p>
        </w:tc>
        <w:tc>
          <w:tcPr>
            <w:tcW w:w="992" w:type="dxa"/>
            <w:vAlign w:val="center"/>
          </w:tcPr>
          <w:p w:rsidR="00AD6B87" w:rsidRPr="00645D7B" w:rsidRDefault="00AD6B87" w:rsidP="00C8298D">
            <w:pPr>
              <w:widowControl/>
              <w:spacing w:line="240" w:lineRule="auto"/>
              <w:ind w:firstLine="0"/>
              <w:jc w:val="center"/>
              <w:rPr>
                <w:rFonts w:eastAsia="Times New Roman"/>
                <w:sz w:val="22"/>
                <w:szCs w:val="22"/>
              </w:rPr>
            </w:pPr>
            <w:r w:rsidRPr="00645D7B">
              <w:rPr>
                <w:b/>
                <w:bCs/>
                <w:sz w:val="22"/>
                <w:szCs w:val="22"/>
                <w:lang w:eastAsia="es-ES_tradnl"/>
              </w:rPr>
              <w:t>2022</w:t>
            </w:r>
          </w:p>
        </w:tc>
        <w:tc>
          <w:tcPr>
            <w:tcW w:w="991" w:type="dxa"/>
            <w:vAlign w:val="center"/>
          </w:tcPr>
          <w:p w:rsidR="00AD6B87" w:rsidRPr="00645D7B" w:rsidRDefault="00AD6B87" w:rsidP="00C8298D">
            <w:pPr>
              <w:widowControl/>
              <w:spacing w:line="240" w:lineRule="auto"/>
              <w:ind w:firstLine="0"/>
              <w:jc w:val="center"/>
              <w:rPr>
                <w:rFonts w:eastAsia="Times New Roman"/>
                <w:sz w:val="22"/>
                <w:szCs w:val="22"/>
              </w:rPr>
            </w:pPr>
            <w:r w:rsidRPr="00645D7B">
              <w:rPr>
                <w:b/>
                <w:bCs/>
                <w:sz w:val="22"/>
                <w:szCs w:val="22"/>
                <w:lang w:eastAsia="uk-UA"/>
              </w:rPr>
              <w:t>2023</w:t>
            </w:r>
          </w:p>
        </w:tc>
        <w:tc>
          <w:tcPr>
            <w:tcW w:w="1269" w:type="dxa"/>
            <w:vAlign w:val="center"/>
          </w:tcPr>
          <w:p w:rsidR="00AD6B87" w:rsidRPr="00645D7B" w:rsidRDefault="00AD6B87" w:rsidP="00E316DF">
            <w:pPr>
              <w:widowControl/>
              <w:tabs>
                <w:tab w:val="left" w:pos="902"/>
              </w:tabs>
              <w:spacing w:line="240" w:lineRule="auto"/>
              <w:ind w:left="-104" w:firstLine="0"/>
              <w:jc w:val="center"/>
              <w:rPr>
                <w:rFonts w:eastAsia="Times New Roman"/>
                <w:sz w:val="22"/>
                <w:szCs w:val="22"/>
              </w:rPr>
            </w:pPr>
            <w:r w:rsidRPr="00645D7B">
              <w:rPr>
                <w:b/>
                <w:bCs/>
                <w:sz w:val="22"/>
                <w:szCs w:val="22"/>
                <w:lang w:eastAsia="es-ES_tradnl"/>
              </w:rPr>
              <w:t>2 кв. 2023</w:t>
            </w:r>
            <w:r w:rsidR="00226FD8" w:rsidRPr="00645D7B">
              <w:rPr>
                <w:b/>
                <w:bCs/>
                <w:sz w:val="22"/>
                <w:szCs w:val="22"/>
                <w:lang w:eastAsia="es-ES_tradnl"/>
              </w:rPr>
              <w:t xml:space="preserve"> -</w:t>
            </w:r>
            <w:r w:rsidRPr="00645D7B">
              <w:rPr>
                <w:b/>
                <w:bCs/>
                <w:sz w:val="22"/>
                <w:szCs w:val="22"/>
                <w:lang w:eastAsia="es-ES_tradnl"/>
              </w:rPr>
              <w:t xml:space="preserve">  </w:t>
            </w:r>
            <w:r w:rsidRPr="00645D7B">
              <w:rPr>
                <w:b/>
                <w:bCs/>
                <w:sz w:val="22"/>
                <w:szCs w:val="22"/>
                <w:lang w:eastAsia="es-ES_tradnl"/>
              </w:rPr>
              <w:br/>
              <w:t>1 кв. 2024</w:t>
            </w:r>
          </w:p>
        </w:tc>
      </w:tr>
      <w:tr w:rsidR="00AD6B87" w:rsidRPr="00CE5D54" w:rsidTr="00E316DF">
        <w:trPr>
          <w:trHeight w:val="20"/>
        </w:trPr>
        <w:tc>
          <w:tcPr>
            <w:tcW w:w="9639" w:type="dxa"/>
            <w:gridSpan w:val="5"/>
            <w:vAlign w:val="center"/>
          </w:tcPr>
          <w:p w:rsidR="00AD6B87" w:rsidRPr="00DF0E5E" w:rsidRDefault="00D96054" w:rsidP="00556F5C">
            <w:pPr>
              <w:widowControl/>
              <w:spacing w:line="240" w:lineRule="auto"/>
              <w:ind w:firstLine="0"/>
              <w:jc w:val="center"/>
              <w:rPr>
                <w:b/>
                <w:bCs/>
                <w:sz w:val="22"/>
                <w:szCs w:val="22"/>
                <w:lang w:eastAsia="es-ES_tradnl"/>
              </w:rPr>
            </w:pPr>
            <w:r w:rsidRPr="00DF0E5E">
              <w:rPr>
                <w:b/>
                <w:bCs/>
                <w:color w:val="000000"/>
                <w:sz w:val="22"/>
                <w:szCs w:val="22"/>
              </w:rPr>
              <w:t xml:space="preserve">Імпорт </w:t>
            </w:r>
            <w:r w:rsidR="00E16FDB" w:rsidRPr="00DF0E5E">
              <w:rPr>
                <w:b/>
                <w:bCs/>
                <w:color w:val="000000"/>
                <w:sz w:val="22"/>
                <w:szCs w:val="22"/>
              </w:rPr>
              <w:t xml:space="preserve">Огірків </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b/>
                <w:bCs/>
                <w:color w:val="000000"/>
                <w:sz w:val="22"/>
                <w:szCs w:val="22"/>
              </w:rPr>
              <w:t>Загальний обсяг імпорту Огірків в Україну,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24,5</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38,2</w:t>
            </w:r>
          </w:p>
        </w:tc>
        <w:tc>
          <w:tcPr>
            <w:tcW w:w="991"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28,9</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27,5</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попереднім періодом,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55,92</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-24,35</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-4,84</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базовим періодом,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100</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55,92</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17,96</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12,24</w:t>
            </w:r>
          </w:p>
        </w:tc>
      </w:tr>
      <w:tr w:rsidR="005939AC" w:rsidRPr="00CE5D54" w:rsidTr="00E316DF">
        <w:trPr>
          <w:trHeight w:val="20"/>
        </w:trPr>
        <w:tc>
          <w:tcPr>
            <w:tcW w:w="5529" w:type="dxa"/>
            <w:noWrap/>
            <w:vAlign w:val="center"/>
          </w:tcPr>
          <w:p w:rsidR="005939AC" w:rsidRPr="00DF0E5E" w:rsidRDefault="005939AC" w:rsidP="005939AC">
            <w:pPr>
              <w:widowControl/>
              <w:spacing w:line="240" w:lineRule="auto"/>
              <w:ind w:firstLine="0"/>
              <w:jc w:val="left"/>
              <w:rPr>
                <w:b/>
                <w:bCs/>
                <w:color w:val="000000"/>
                <w:sz w:val="22"/>
                <w:szCs w:val="22"/>
              </w:rPr>
            </w:pPr>
            <w:r w:rsidRPr="00DF0E5E">
              <w:rPr>
                <w:b/>
                <w:bCs/>
                <w:color w:val="000000"/>
                <w:sz w:val="22"/>
                <w:szCs w:val="22"/>
              </w:rPr>
              <w:t>Імпорт Огірків походженням з Туреччини, тис. т</w:t>
            </w:r>
          </w:p>
        </w:tc>
        <w:tc>
          <w:tcPr>
            <w:tcW w:w="858" w:type="dxa"/>
            <w:noWrap/>
            <w:vAlign w:val="center"/>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2"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1"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1269"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color w:val="000000"/>
                <w:sz w:val="22"/>
                <w:szCs w:val="22"/>
              </w:rPr>
              <w:t xml:space="preserve">Імпорт Огірків </w:t>
            </w:r>
            <w:r w:rsidRPr="00DF0E5E">
              <w:rPr>
                <w:snapToGrid w:val="0"/>
                <w:color w:val="000000"/>
                <w:sz w:val="22"/>
                <w:szCs w:val="22"/>
                <w:lang w:eastAsia="es-ES_tradnl"/>
              </w:rPr>
              <w:t>ТОВ "Торговий Дім "Калинівка-Преміум"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i/>
                <w:color w:val="000000"/>
                <w:sz w:val="22"/>
                <w:szCs w:val="22"/>
              </w:rPr>
            </w:pPr>
            <w:r w:rsidRPr="00DF0E5E">
              <w:rPr>
                <w:i/>
                <w:color w:val="000000"/>
                <w:sz w:val="22"/>
                <w:szCs w:val="22"/>
              </w:rPr>
              <w:t xml:space="preserve">Частка </w:t>
            </w:r>
            <w:r w:rsidRPr="00DF0E5E">
              <w:rPr>
                <w:i/>
                <w:snapToGrid w:val="0"/>
                <w:color w:val="000000"/>
                <w:sz w:val="22"/>
                <w:szCs w:val="22"/>
                <w:lang w:eastAsia="es-ES_tradnl"/>
              </w:rPr>
              <w:t>ТОВ "Торговий Дім "Калинівка-Преміум в імпорті Огірків з Туреччини,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color w:val="000000"/>
                <w:sz w:val="22"/>
                <w:szCs w:val="22"/>
              </w:rPr>
              <w:t>Імпорт Огірків ТОВ "АТБ Маркет"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i/>
                <w:color w:val="000000"/>
                <w:sz w:val="22"/>
                <w:szCs w:val="22"/>
              </w:rPr>
            </w:pPr>
            <w:r w:rsidRPr="00DF0E5E">
              <w:rPr>
                <w:i/>
                <w:color w:val="000000"/>
                <w:sz w:val="22"/>
                <w:szCs w:val="22"/>
              </w:rPr>
              <w:t>Частка ТОВ "АТБ Маркет"</w:t>
            </w:r>
            <w:r w:rsidRPr="00DF0E5E">
              <w:rPr>
                <w:rFonts w:eastAsia="Times New Roman"/>
                <w:i/>
                <w:color w:val="000000"/>
                <w:sz w:val="22"/>
                <w:szCs w:val="22"/>
              </w:rPr>
              <w:t xml:space="preserve"> </w:t>
            </w:r>
            <w:r w:rsidRPr="00DF0E5E">
              <w:rPr>
                <w:i/>
                <w:snapToGrid w:val="0"/>
                <w:color w:val="000000"/>
                <w:sz w:val="22"/>
                <w:szCs w:val="22"/>
                <w:lang w:eastAsia="es-ES_tradnl"/>
              </w:rPr>
              <w:t>в імпорті Огірків з Туреччини,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b/>
                <w:bCs/>
                <w:color w:val="000000"/>
                <w:sz w:val="22"/>
                <w:szCs w:val="22"/>
              </w:rPr>
            </w:pPr>
            <w:r w:rsidRPr="00DF0E5E">
              <w:rPr>
                <w:b/>
                <w:bCs/>
                <w:color w:val="000000"/>
                <w:sz w:val="22"/>
                <w:szCs w:val="22"/>
              </w:rPr>
              <w:t>Скоригований обсяг</w:t>
            </w:r>
            <w:r w:rsidRPr="00DF0E5E">
              <w:rPr>
                <w:b/>
                <w:bCs/>
                <w:sz w:val="22"/>
                <w:szCs w:val="22"/>
              </w:rPr>
              <w:t xml:space="preserve"> </w:t>
            </w:r>
            <w:r w:rsidRPr="00DF0E5E">
              <w:rPr>
                <w:b/>
                <w:bCs/>
                <w:color w:val="000000"/>
                <w:sz w:val="22"/>
                <w:szCs w:val="22"/>
              </w:rPr>
              <w:t>імпорту Огірків  походженням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20,1</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lang w:val="en-US"/>
              </w:rPr>
            </w:pPr>
            <w:r w:rsidRPr="00DF0E5E">
              <w:rPr>
                <w:b/>
                <w:bCs/>
                <w:color w:val="000000"/>
                <w:sz w:val="22"/>
                <w:szCs w:val="22"/>
              </w:rPr>
              <w:t>24,8</w:t>
            </w:r>
          </w:p>
        </w:tc>
        <w:tc>
          <w:tcPr>
            <w:tcW w:w="991"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24,7</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23,2</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попереднім періодом, %</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23,02</w:t>
            </w:r>
          </w:p>
        </w:tc>
        <w:tc>
          <w:tcPr>
            <w:tcW w:w="991"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-0,30</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-6,23</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базовим періодом, %</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100</w:t>
            </w:r>
          </w:p>
        </w:tc>
        <w:tc>
          <w:tcPr>
            <w:tcW w:w="992"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rFonts w:eastAsia="Times New Roman"/>
                <w:i/>
                <w:iCs/>
                <w:sz w:val="22"/>
                <w:szCs w:val="22"/>
              </w:rPr>
              <w:t>23,02</w:t>
            </w:r>
          </w:p>
        </w:tc>
        <w:tc>
          <w:tcPr>
            <w:tcW w:w="991"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rFonts w:eastAsia="Times New Roman"/>
                <w:i/>
                <w:iCs/>
                <w:sz w:val="22"/>
                <w:szCs w:val="22"/>
              </w:rPr>
              <w:t>22,65</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15,01</w:t>
            </w:r>
          </w:p>
        </w:tc>
      </w:tr>
      <w:tr w:rsidR="00AF43C3" w:rsidRPr="00CE5D54" w:rsidTr="00E316DF">
        <w:trPr>
          <w:trHeight w:val="77"/>
        </w:trPr>
        <w:tc>
          <w:tcPr>
            <w:tcW w:w="9639" w:type="dxa"/>
            <w:gridSpan w:val="5"/>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sz w:val="22"/>
                <w:szCs w:val="22"/>
                <w:lang w:eastAsia="es-ES_tradnl"/>
              </w:rPr>
              <w:t xml:space="preserve">Імпорт Помідорів </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b/>
                <w:bCs/>
                <w:color w:val="000000"/>
                <w:sz w:val="22"/>
                <w:szCs w:val="22"/>
              </w:rPr>
              <w:t>Загальний обсяг імпорту Помідорів в Україну,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color w:val="000000"/>
                <w:sz w:val="22"/>
                <w:szCs w:val="22"/>
              </w:rPr>
              <w:t>101,9</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color w:val="000000"/>
                <w:sz w:val="22"/>
                <w:szCs w:val="22"/>
              </w:rPr>
              <w:t>93,9</w:t>
            </w:r>
          </w:p>
        </w:tc>
        <w:tc>
          <w:tcPr>
            <w:tcW w:w="991" w:type="dxa"/>
            <w:tcBorders>
              <w:left w:val="nil"/>
            </w:tcBorders>
            <w:noWrap/>
            <w:vAlign w:val="center"/>
          </w:tcPr>
          <w:p w:rsidR="00AF43C3" w:rsidRPr="00E316DF" w:rsidRDefault="00AF43C3" w:rsidP="00AF43C3">
            <w:pPr>
              <w:widowControl/>
              <w:spacing w:line="240" w:lineRule="auto"/>
              <w:ind w:firstLine="0"/>
              <w:jc w:val="center"/>
              <w:rPr>
                <w:rFonts w:eastAsia="Times New Roman"/>
                <w:color w:val="000000"/>
                <w:sz w:val="22"/>
                <w:szCs w:val="22"/>
                <w:lang w:val="en-US"/>
              </w:rPr>
            </w:pPr>
            <w:r w:rsidRPr="00DF0E5E">
              <w:rPr>
                <w:b/>
                <w:bCs/>
                <w:color w:val="000000"/>
                <w:sz w:val="22"/>
                <w:szCs w:val="22"/>
              </w:rPr>
              <w:t>95,3</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color w:val="000000"/>
                <w:sz w:val="22"/>
                <w:szCs w:val="22"/>
              </w:rPr>
              <w:t>97,8</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попереднім періодом,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-7,85</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1,49</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2,62</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базовим періодом,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100</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-7,85</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-6,48</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-4,02</w:t>
            </w:r>
          </w:p>
        </w:tc>
      </w:tr>
      <w:tr w:rsidR="005939AC" w:rsidRPr="00CE5D54" w:rsidTr="00E316DF">
        <w:trPr>
          <w:trHeight w:val="20"/>
        </w:trPr>
        <w:tc>
          <w:tcPr>
            <w:tcW w:w="5529" w:type="dxa"/>
            <w:noWrap/>
            <w:vAlign w:val="center"/>
          </w:tcPr>
          <w:p w:rsidR="005939AC" w:rsidRPr="00DF0E5E" w:rsidRDefault="005939AC" w:rsidP="005939AC">
            <w:pPr>
              <w:widowControl/>
              <w:spacing w:line="240" w:lineRule="auto"/>
              <w:ind w:firstLine="0"/>
              <w:jc w:val="left"/>
              <w:rPr>
                <w:b/>
                <w:bCs/>
                <w:color w:val="000000"/>
                <w:sz w:val="22"/>
                <w:szCs w:val="22"/>
              </w:rPr>
            </w:pPr>
            <w:r w:rsidRPr="00DF0E5E">
              <w:rPr>
                <w:b/>
                <w:bCs/>
                <w:color w:val="000000"/>
                <w:sz w:val="22"/>
                <w:szCs w:val="22"/>
              </w:rPr>
              <w:t>Імпорт Помідорів походженням з Туреччини, тис. т</w:t>
            </w:r>
          </w:p>
        </w:tc>
        <w:tc>
          <w:tcPr>
            <w:tcW w:w="858" w:type="dxa"/>
            <w:noWrap/>
            <w:vAlign w:val="center"/>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2"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1"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1269"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rFonts w:eastAsia="Times New Roman"/>
                <w:color w:val="000000"/>
                <w:sz w:val="22"/>
                <w:szCs w:val="22"/>
              </w:rPr>
            </w:pPr>
            <w:r w:rsidRPr="00DF0E5E">
              <w:rPr>
                <w:color w:val="000000"/>
                <w:sz w:val="22"/>
                <w:szCs w:val="22"/>
              </w:rPr>
              <w:t>Імпорт Помідорів ТОВ "Торговий Дім "Калинівка-Преміум"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i/>
                <w:color w:val="000000"/>
                <w:sz w:val="22"/>
                <w:szCs w:val="22"/>
              </w:rPr>
            </w:pPr>
            <w:r w:rsidRPr="00DF0E5E">
              <w:rPr>
                <w:i/>
                <w:color w:val="000000"/>
                <w:sz w:val="22"/>
                <w:szCs w:val="22"/>
              </w:rPr>
              <w:t xml:space="preserve">Частка </w:t>
            </w:r>
            <w:r w:rsidRPr="00DF0E5E">
              <w:rPr>
                <w:i/>
                <w:snapToGrid w:val="0"/>
                <w:color w:val="000000"/>
                <w:sz w:val="22"/>
                <w:szCs w:val="22"/>
                <w:lang w:eastAsia="es-ES_tradnl"/>
              </w:rPr>
              <w:t>ТОВ "Торговий Дім "Калинівка-Преміум в імпорті Помідорів з Туреччини,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right="-114" w:firstLine="0"/>
              <w:jc w:val="left"/>
              <w:rPr>
                <w:color w:val="000000"/>
                <w:sz w:val="22"/>
                <w:szCs w:val="22"/>
              </w:rPr>
            </w:pPr>
            <w:r w:rsidRPr="00DF0E5E">
              <w:rPr>
                <w:color w:val="000000"/>
                <w:sz w:val="22"/>
                <w:szCs w:val="22"/>
              </w:rPr>
              <w:t>Імпорт Помідорів ТОВ "АТБ Маркет"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right="-114" w:firstLine="0"/>
              <w:jc w:val="left"/>
              <w:rPr>
                <w:i/>
                <w:color w:val="000000"/>
                <w:sz w:val="22"/>
                <w:szCs w:val="22"/>
              </w:rPr>
            </w:pPr>
            <w:r w:rsidRPr="00DF0E5E">
              <w:rPr>
                <w:i/>
                <w:color w:val="000000"/>
                <w:sz w:val="22"/>
                <w:szCs w:val="22"/>
              </w:rPr>
              <w:t>Частка ТОВ "АТБ Маркет"</w:t>
            </w:r>
            <w:r w:rsidRPr="00DF0E5E">
              <w:rPr>
                <w:rFonts w:eastAsia="Times New Roman"/>
                <w:i/>
                <w:color w:val="000000"/>
                <w:sz w:val="22"/>
                <w:szCs w:val="22"/>
              </w:rPr>
              <w:t xml:space="preserve"> </w:t>
            </w:r>
            <w:r w:rsidRPr="00DF0E5E">
              <w:rPr>
                <w:i/>
                <w:snapToGrid w:val="0"/>
                <w:color w:val="000000"/>
                <w:sz w:val="22"/>
                <w:szCs w:val="22"/>
                <w:lang w:eastAsia="es-ES_tradnl"/>
              </w:rPr>
              <w:t>в імпорті Помідорів з Туреччини,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snapToGrid w:val="0"/>
                <w:color w:val="000000"/>
                <w:sz w:val="22"/>
                <w:szCs w:val="22"/>
                <w:lang w:eastAsia="es-ES_tradnl"/>
              </w:rPr>
            </w:pPr>
            <w:r w:rsidRPr="00DF0E5E">
              <w:rPr>
                <w:b/>
                <w:bCs/>
                <w:color w:val="000000"/>
                <w:sz w:val="22"/>
                <w:szCs w:val="22"/>
              </w:rPr>
              <w:t>Скоригований обсяг</w:t>
            </w:r>
            <w:r w:rsidRPr="00DF0E5E">
              <w:rPr>
                <w:b/>
                <w:bCs/>
                <w:sz w:val="22"/>
                <w:szCs w:val="22"/>
              </w:rPr>
              <w:t xml:space="preserve"> </w:t>
            </w:r>
            <w:r w:rsidRPr="00DF0E5E">
              <w:rPr>
                <w:b/>
                <w:bCs/>
                <w:color w:val="000000"/>
                <w:sz w:val="22"/>
                <w:szCs w:val="22"/>
              </w:rPr>
              <w:t>імпорту Помідорів  походженням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91,7</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68,0</w:t>
            </w:r>
          </w:p>
        </w:tc>
        <w:tc>
          <w:tcPr>
            <w:tcW w:w="991"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80,4</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82,9</w:t>
            </w:r>
          </w:p>
        </w:tc>
      </w:tr>
      <w:tr w:rsidR="00AF43C3" w:rsidRPr="00DF0E5E" w:rsidTr="00E31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29" w:type="dxa"/>
            <w:tcBorders>
              <w:top w:val="single" w:sz="4" w:space="0" w:color="auto"/>
              <w:left w:val="single" w:sz="4" w:space="0" w:color="auto"/>
              <w:bottom w:val="single" w:sz="4" w:space="0" w:color="auto"/>
              <w:right w:val="single" w:sz="4" w:space="0" w:color="auto"/>
            </w:tcBorders>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попереднім періодом, %</w:t>
            </w:r>
          </w:p>
        </w:tc>
        <w:tc>
          <w:tcPr>
            <w:tcW w:w="858"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-25,85</w:t>
            </w:r>
          </w:p>
        </w:tc>
        <w:tc>
          <w:tcPr>
            <w:tcW w:w="991"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18,15</w:t>
            </w:r>
          </w:p>
        </w:tc>
        <w:tc>
          <w:tcPr>
            <w:tcW w:w="1269"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3,16</w:t>
            </w:r>
          </w:p>
        </w:tc>
      </w:tr>
      <w:tr w:rsidR="00AF43C3" w:rsidRPr="00CE5D54" w:rsidTr="00E31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29" w:type="dxa"/>
            <w:tcBorders>
              <w:top w:val="single" w:sz="4" w:space="0" w:color="auto"/>
              <w:left w:val="single" w:sz="4" w:space="0" w:color="auto"/>
              <w:bottom w:val="single" w:sz="4" w:space="0" w:color="auto"/>
              <w:right w:val="single" w:sz="4" w:space="0" w:color="auto"/>
            </w:tcBorders>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базовим періодом, %</w:t>
            </w:r>
          </w:p>
        </w:tc>
        <w:tc>
          <w:tcPr>
            <w:tcW w:w="858"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-25,85</w:t>
            </w:r>
          </w:p>
        </w:tc>
        <w:tc>
          <w:tcPr>
            <w:tcW w:w="991"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-12,40</w:t>
            </w:r>
          </w:p>
        </w:tc>
        <w:tc>
          <w:tcPr>
            <w:tcW w:w="1269"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-9,63</w:t>
            </w:r>
          </w:p>
        </w:tc>
      </w:tr>
    </w:tbl>
    <w:p w:rsidR="00AD6B87" w:rsidRPr="00CE5D54" w:rsidRDefault="00AD6B87" w:rsidP="00C8298D">
      <w:pPr>
        <w:widowControl/>
        <w:spacing w:line="240" w:lineRule="auto"/>
        <w:ind w:firstLine="709"/>
        <w:rPr>
          <w:i/>
          <w:iCs/>
          <w:snapToGrid w:val="0"/>
          <w:color w:val="000000"/>
          <w:sz w:val="20"/>
          <w:lang w:eastAsia="es-ES_tradnl"/>
        </w:rPr>
      </w:pPr>
      <w:r w:rsidRPr="00CE5D54">
        <w:rPr>
          <w:i/>
          <w:iCs/>
          <w:snapToGrid w:val="0"/>
          <w:color w:val="000000"/>
          <w:sz w:val="20"/>
          <w:lang w:eastAsia="es-ES_tradnl"/>
        </w:rPr>
        <w:t>Джерело інформації: дані Держмитслужби</w:t>
      </w:r>
      <w:r w:rsidR="00B04E74">
        <w:t>.</w:t>
      </w:r>
    </w:p>
    <w:bookmarkEnd w:id="121"/>
    <w:p w:rsidR="00D12304" w:rsidRDefault="00D12304" w:rsidP="00AA77FA">
      <w:pPr>
        <w:spacing w:before="120" w:line="240" w:lineRule="auto"/>
        <w:ind w:firstLine="708"/>
        <w:rPr>
          <w:rFonts w:eastAsia="Times New Roman"/>
          <w:snapToGrid w:val="0"/>
          <w:color w:val="000000"/>
          <w:sz w:val="24"/>
          <w:szCs w:val="24"/>
          <w:lang w:eastAsia="es-ES_tradnl"/>
        </w:rPr>
      </w:pPr>
      <w:r>
        <w:rPr>
          <w:snapToGrid w:val="0"/>
          <w:color w:val="000000"/>
          <w:sz w:val="24"/>
          <w:szCs w:val="24"/>
          <w:lang w:eastAsia="es-ES_tradnl"/>
        </w:rPr>
        <w:t xml:space="preserve">Показники імпорту </w:t>
      </w:r>
      <w:r w:rsidR="00015D08">
        <w:rPr>
          <w:snapToGrid w:val="0"/>
          <w:color w:val="000000"/>
          <w:sz w:val="24"/>
          <w:szCs w:val="24"/>
          <w:lang w:eastAsia="es-ES_tradnl"/>
        </w:rPr>
        <w:t xml:space="preserve">Огірків та Помідорів </w:t>
      </w:r>
      <w:r>
        <w:rPr>
          <w:snapToGrid w:val="0"/>
          <w:color w:val="000000"/>
          <w:sz w:val="24"/>
          <w:szCs w:val="24"/>
          <w:lang w:eastAsia="es-ES_tradnl"/>
        </w:rPr>
        <w:t xml:space="preserve">з </w:t>
      </w:r>
      <w:r w:rsidR="006E3CE1">
        <w:rPr>
          <w:snapToGrid w:val="0"/>
          <w:color w:val="000000"/>
          <w:sz w:val="24"/>
          <w:szCs w:val="24"/>
          <w:lang w:eastAsia="es-ES_tradnl"/>
        </w:rPr>
        <w:t xml:space="preserve">Турецької Республіки </w:t>
      </w:r>
      <w:r w:rsidR="00AA77FA" w:rsidRPr="00AA77FA">
        <w:rPr>
          <w:snapToGrid w:val="0"/>
          <w:color w:val="000000"/>
          <w:sz w:val="24"/>
          <w:szCs w:val="24"/>
          <w:lang w:eastAsia="es-ES_tradnl"/>
        </w:rPr>
        <w:t>ТОВ "Торговий Дім "Калинівка-Преміум" та ТОВ "АТБ Маркет"</w:t>
      </w:r>
      <w:r w:rsidR="00751025">
        <w:rPr>
          <w:snapToGrid w:val="0"/>
          <w:color w:val="000000"/>
          <w:sz w:val="24"/>
          <w:szCs w:val="24"/>
          <w:lang w:eastAsia="es-ES_tradnl"/>
        </w:rPr>
        <w:t xml:space="preserve"> </w:t>
      </w:r>
      <w:r>
        <w:rPr>
          <w:snapToGrid w:val="0"/>
          <w:color w:val="000000"/>
          <w:sz w:val="24"/>
          <w:szCs w:val="24"/>
          <w:lang w:eastAsia="es-ES_tradnl"/>
        </w:rPr>
        <w:t>є незначними та не можуть вважатися демпінговими. З огляду на вказане ці показники віднесено до імпорту з інших країн</w:t>
      </w:r>
      <w:r>
        <w:rPr>
          <w:rFonts w:eastAsia="Times New Roman"/>
          <w:snapToGrid w:val="0"/>
          <w:color w:val="000000"/>
          <w:sz w:val="24"/>
          <w:szCs w:val="24"/>
          <w:lang w:eastAsia="es-ES_tradnl"/>
        </w:rPr>
        <w:t>.</w:t>
      </w:r>
    </w:p>
    <w:p w:rsidR="00140CD9" w:rsidRPr="00CE5D54" w:rsidRDefault="001D71F9" w:rsidP="00C8298D">
      <w:pPr>
        <w:spacing w:before="120" w:line="240" w:lineRule="auto"/>
        <w:ind w:firstLine="708"/>
        <w:rPr>
          <w:rStyle w:val="longtext"/>
          <w:sz w:val="24"/>
          <w:szCs w:val="24"/>
          <w:shd w:val="clear" w:color="auto" w:fill="FFFFFF"/>
        </w:rPr>
      </w:pPr>
      <w:r w:rsidRPr="00CE5D54">
        <w:rPr>
          <w:snapToGrid w:val="0"/>
          <w:color w:val="000000"/>
          <w:sz w:val="24"/>
          <w:szCs w:val="24"/>
          <w:lang w:eastAsia="es-ES_tradnl"/>
        </w:rPr>
        <w:t>З</w:t>
      </w:r>
      <w:r w:rsidR="00E2562F" w:rsidRPr="00CE5D54">
        <w:rPr>
          <w:snapToGrid w:val="0"/>
          <w:color w:val="000000"/>
          <w:sz w:val="24"/>
          <w:szCs w:val="24"/>
          <w:lang w:eastAsia="es-ES_tradnl"/>
        </w:rPr>
        <w:t xml:space="preserve"> огляду на вищезазначене</w:t>
      </w:r>
      <w:r w:rsidR="00140CD9" w:rsidRPr="00CE5D54">
        <w:rPr>
          <w:rFonts w:eastAsia="Times New Roman"/>
          <w:snapToGrid w:val="0"/>
          <w:color w:val="000000"/>
          <w:sz w:val="24"/>
          <w:szCs w:val="24"/>
          <w:lang w:eastAsia="es-ES_tradnl"/>
        </w:rPr>
        <w:t>,</w:t>
      </w:r>
      <w:r w:rsidR="004C4CDE" w:rsidRPr="00CE5D54">
        <w:rPr>
          <w:rFonts w:eastAsia="Times New Roman"/>
          <w:snapToGrid w:val="0"/>
          <w:color w:val="000000"/>
          <w:sz w:val="24"/>
          <w:szCs w:val="24"/>
          <w:lang w:eastAsia="es-ES_tradnl"/>
        </w:rPr>
        <w:t xml:space="preserve"> </w:t>
      </w:r>
      <w:r w:rsidR="00140CD9" w:rsidRPr="00CE5D54">
        <w:rPr>
          <w:rStyle w:val="longtext"/>
          <w:sz w:val="24"/>
          <w:szCs w:val="24"/>
          <w:shd w:val="clear" w:color="auto" w:fill="FFFFFF"/>
        </w:rPr>
        <w:t>Міністерством розраховано частки для визначення статусу Національного товаровиробника Огірків у загальному виробництві сільгосппідприємств закритого ґрунту в Україні Огірків та Національного товаровиробника Помідорів у загальному виробництві сільгосппідприємств закритого ґрунту в Україні Помідорів, з урахування підприємств, що підтримали скаргу.</w:t>
      </w:r>
      <w:r w:rsidR="00DC74DC" w:rsidRPr="00DC74DC">
        <w:rPr>
          <w:snapToGrid w:val="0"/>
          <w:color w:val="000000"/>
          <w:sz w:val="24"/>
          <w:szCs w:val="24"/>
          <w:lang w:eastAsia="es-ES_tradnl"/>
        </w:rPr>
        <w:t xml:space="preserve"> </w:t>
      </w:r>
      <w:r w:rsidR="00DC74DC" w:rsidRPr="00CE5D54">
        <w:rPr>
          <w:snapToGrid w:val="0"/>
          <w:color w:val="000000"/>
          <w:sz w:val="24"/>
          <w:szCs w:val="24"/>
          <w:lang w:eastAsia="es-ES_tradnl"/>
        </w:rPr>
        <w:t>Показники наведено в таблиці нижче</w:t>
      </w:r>
      <w:r w:rsidR="00DC74DC">
        <w:rPr>
          <w:snapToGrid w:val="0"/>
          <w:color w:val="000000"/>
          <w:sz w:val="24"/>
          <w:szCs w:val="24"/>
          <w:lang w:eastAsia="es-ES_tradnl"/>
        </w:rPr>
        <w:t>.</w:t>
      </w:r>
    </w:p>
    <w:p w:rsidR="00140CD9" w:rsidRPr="00CE5D54" w:rsidRDefault="00140CD9" w:rsidP="00356901">
      <w:pPr>
        <w:spacing w:before="120" w:after="120" w:line="240" w:lineRule="auto"/>
        <w:ind w:firstLine="709"/>
        <w:jc w:val="right"/>
        <w:rPr>
          <w:rStyle w:val="longtext"/>
          <w:b/>
          <w:sz w:val="24"/>
          <w:szCs w:val="24"/>
          <w:shd w:val="clear" w:color="auto" w:fill="FFFFFF"/>
        </w:rPr>
      </w:pPr>
      <w:r w:rsidRPr="00CE5D54">
        <w:rPr>
          <w:rStyle w:val="longtext"/>
          <w:b/>
          <w:sz w:val="24"/>
          <w:szCs w:val="24"/>
          <w:shd w:val="clear" w:color="auto" w:fill="FFFFFF"/>
        </w:rPr>
        <w:t xml:space="preserve"> Таблиця 3.</w:t>
      </w:r>
      <w:r w:rsidR="005B5397">
        <w:rPr>
          <w:rStyle w:val="longtext"/>
          <w:b/>
          <w:sz w:val="24"/>
          <w:szCs w:val="24"/>
          <w:shd w:val="clear" w:color="auto" w:fill="FFFFFF"/>
        </w:rPr>
        <w:t>8</w:t>
      </w:r>
      <w:r w:rsidR="00397DC9" w:rsidRPr="00CE5D54">
        <w:rPr>
          <w:rStyle w:val="longtext"/>
          <w:b/>
          <w:sz w:val="24"/>
          <w:szCs w:val="24"/>
          <w:shd w:val="clear" w:color="auto" w:fill="FFFFFF"/>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992"/>
        <w:gridCol w:w="992"/>
        <w:gridCol w:w="996"/>
        <w:gridCol w:w="1432"/>
      </w:tblGrid>
      <w:tr w:rsidR="00140CD9" w:rsidRPr="00CE5D54" w:rsidTr="00702D1B">
        <w:tc>
          <w:tcPr>
            <w:tcW w:w="2714" w:type="pct"/>
            <w:vAlign w:val="center"/>
          </w:tcPr>
          <w:p w:rsidR="00140CD9" w:rsidRPr="00CE5D54" w:rsidRDefault="00140CD9" w:rsidP="00C8298D">
            <w:pPr>
              <w:spacing w:line="240" w:lineRule="auto"/>
              <w:ind w:firstLine="0"/>
              <w:jc w:val="center"/>
              <w:rPr>
                <w:b/>
                <w:bCs/>
                <w:color w:val="FF0000"/>
                <w:sz w:val="22"/>
                <w:szCs w:val="22"/>
              </w:rPr>
            </w:pPr>
            <w:r w:rsidRPr="00CE5D54">
              <w:rPr>
                <w:b/>
                <w:bCs/>
                <w:sz w:val="22"/>
                <w:szCs w:val="22"/>
                <w:lang w:eastAsia="uk-UA"/>
              </w:rPr>
              <w:t>Показник</w:t>
            </w:r>
          </w:p>
        </w:tc>
        <w:tc>
          <w:tcPr>
            <w:tcW w:w="514" w:type="pct"/>
            <w:vAlign w:val="center"/>
          </w:tcPr>
          <w:p w:rsidR="00140CD9" w:rsidRPr="00CE5D54" w:rsidRDefault="00140CD9" w:rsidP="00C8298D">
            <w:pPr>
              <w:spacing w:line="240" w:lineRule="auto"/>
              <w:ind w:left="-35" w:firstLine="0"/>
              <w:contextualSpacing/>
              <w:jc w:val="center"/>
              <w:rPr>
                <w:b/>
                <w:color w:val="FF0000"/>
                <w:sz w:val="22"/>
                <w:szCs w:val="22"/>
              </w:rPr>
            </w:pPr>
            <w:r w:rsidRPr="00CE5D54">
              <w:rPr>
                <w:b/>
                <w:bCs/>
                <w:sz w:val="22"/>
                <w:szCs w:val="22"/>
                <w:lang w:eastAsia="es-ES_tradnl"/>
              </w:rPr>
              <w:t>2021</w:t>
            </w:r>
          </w:p>
        </w:tc>
        <w:tc>
          <w:tcPr>
            <w:tcW w:w="514" w:type="pct"/>
            <w:vAlign w:val="center"/>
          </w:tcPr>
          <w:p w:rsidR="00140CD9" w:rsidRPr="00CE5D54" w:rsidRDefault="00140CD9" w:rsidP="00C8298D">
            <w:pPr>
              <w:spacing w:line="240" w:lineRule="auto"/>
              <w:ind w:left="-35" w:firstLine="0"/>
              <w:contextualSpacing/>
              <w:jc w:val="center"/>
              <w:rPr>
                <w:b/>
                <w:color w:val="FF0000"/>
                <w:sz w:val="22"/>
                <w:szCs w:val="22"/>
              </w:rPr>
            </w:pPr>
            <w:r w:rsidRPr="00CE5D54">
              <w:rPr>
                <w:b/>
                <w:bCs/>
                <w:sz w:val="22"/>
                <w:szCs w:val="22"/>
                <w:lang w:eastAsia="es-ES_tradnl"/>
              </w:rPr>
              <w:t>2022</w:t>
            </w:r>
          </w:p>
        </w:tc>
        <w:tc>
          <w:tcPr>
            <w:tcW w:w="516" w:type="pct"/>
            <w:vAlign w:val="center"/>
          </w:tcPr>
          <w:p w:rsidR="00140CD9" w:rsidRPr="00CE5D54" w:rsidRDefault="00140CD9" w:rsidP="00C8298D">
            <w:pPr>
              <w:spacing w:line="240" w:lineRule="auto"/>
              <w:ind w:left="-35" w:firstLine="0"/>
              <w:contextualSpacing/>
              <w:jc w:val="center"/>
              <w:rPr>
                <w:b/>
                <w:color w:val="FF0000"/>
                <w:sz w:val="22"/>
                <w:szCs w:val="22"/>
              </w:rPr>
            </w:pPr>
            <w:r w:rsidRPr="00CE5D54">
              <w:rPr>
                <w:b/>
                <w:bCs/>
                <w:sz w:val="22"/>
                <w:szCs w:val="22"/>
                <w:lang w:eastAsia="uk-UA"/>
              </w:rPr>
              <w:t>2023</w:t>
            </w:r>
          </w:p>
        </w:tc>
        <w:tc>
          <w:tcPr>
            <w:tcW w:w="741" w:type="pct"/>
            <w:vAlign w:val="center"/>
          </w:tcPr>
          <w:p w:rsidR="00140CD9" w:rsidRPr="00CE5D54" w:rsidRDefault="00140CD9" w:rsidP="00C8298D">
            <w:pPr>
              <w:spacing w:line="240" w:lineRule="auto"/>
              <w:ind w:left="-35" w:firstLine="0"/>
              <w:contextualSpacing/>
              <w:jc w:val="center"/>
              <w:rPr>
                <w:b/>
                <w:bCs/>
                <w:color w:val="FF0000"/>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140CD9" w:rsidRPr="00CE5D54" w:rsidTr="00226FD8">
        <w:tc>
          <w:tcPr>
            <w:tcW w:w="5000" w:type="pct"/>
            <w:gridSpan w:val="5"/>
            <w:vAlign w:val="center"/>
          </w:tcPr>
          <w:p w:rsidR="00140CD9" w:rsidRPr="00FC4ABB" w:rsidRDefault="00140CD9" w:rsidP="00C8298D">
            <w:pPr>
              <w:spacing w:line="240" w:lineRule="auto"/>
              <w:ind w:left="-35" w:firstLine="0"/>
              <w:contextualSpacing/>
              <w:jc w:val="center"/>
              <w:rPr>
                <w:b/>
                <w:bCs/>
                <w:sz w:val="22"/>
                <w:szCs w:val="22"/>
                <w:lang w:eastAsia="es-ES_tradnl"/>
              </w:rPr>
            </w:pPr>
            <w:r w:rsidRPr="00FC4ABB">
              <w:rPr>
                <w:b/>
                <w:bCs/>
                <w:sz w:val="22"/>
                <w:szCs w:val="22"/>
                <w:lang w:eastAsia="es-ES_tradnl"/>
              </w:rPr>
              <w:t>Огірки</w:t>
            </w:r>
          </w:p>
        </w:tc>
      </w:tr>
      <w:tr w:rsidR="00702D1B" w:rsidRPr="00CE5D54" w:rsidTr="00702D1B">
        <w:tc>
          <w:tcPr>
            <w:tcW w:w="2714" w:type="pct"/>
            <w:shd w:val="clear" w:color="000000" w:fill="FFFFFF"/>
            <w:vAlign w:val="center"/>
          </w:tcPr>
          <w:p w:rsidR="00702D1B" w:rsidRPr="00CE5D54" w:rsidRDefault="00702D1B" w:rsidP="00702D1B">
            <w:pPr>
              <w:widowControl/>
              <w:spacing w:line="240" w:lineRule="auto"/>
              <w:ind w:firstLine="0"/>
              <w:rPr>
                <w:bCs/>
                <w:color w:val="FF0000"/>
                <w:sz w:val="22"/>
                <w:szCs w:val="22"/>
              </w:rPr>
            </w:pPr>
            <w:r w:rsidRPr="00CE5D54">
              <w:rPr>
                <w:b/>
                <w:snapToGrid w:val="0"/>
                <w:color w:val="000000"/>
                <w:sz w:val="22"/>
                <w:szCs w:val="22"/>
                <w:lang w:eastAsia="es-ES_tradnl"/>
              </w:rPr>
              <w:t>Скоригований загальний обсяг виробництва с/г підприємств закритого ґрунту в Україні Огірків, тис. т</w:t>
            </w:r>
          </w:p>
        </w:tc>
        <w:tc>
          <w:tcPr>
            <w:tcW w:w="514" w:type="pct"/>
            <w:vAlign w:val="center"/>
          </w:tcPr>
          <w:p w:rsidR="00702D1B" w:rsidRPr="00CE5D54" w:rsidRDefault="00702D1B" w:rsidP="00702D1B">
            <w:pPr>
              <w:widowControl/>
              <w:spacing w:line="240" w:lineRule="auto"/>
              <w:ind w:firstLine="0"/>
              <w:jc w:val="center"/>
              <w:rPr>
                <w:bCs/>
                <w:color w:val="FF0000"/>
                <w:sz w:val="22"/>
                <w:szCs w:val="22"/>
                <w:lang w:eastAsia="uk-UA"/>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23"/>
              <w:jc w:val="center"/>
              <w:rPr>
                <w:bCs/>
                <w:color w:val="FF0000"/>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23"/>
              <w:jc w:val="center"/>
              <w:rPr>
                <w:bCs/>
                <w:color w:val="FF0000"/>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23"/>
              <w:jc w:val="center"/>
              <w:rPr>
                <w:bCs/>
                <w:color w:val="FF0000"/>
                <w:sz w:val="22"/>
                <w:szCs w:val="22"/>
              </w:rPr>
            </w:pPr>
            <w:r w:rsidRPr="009060B4">
              <w:rPr>
                <w:color w:val="000000"/>
                <w:sz w:val="22"/>
                <w:szCs w:val="22"/>
              </w:rPr>
              <w:t>[…]</w:t>
            </w:r>
          </w:p>
        </w:tc>
      </w:tr>
      <w:tr w:rsidR="00702D1B" w:rsidRPr="00CE5D54" w:rsidTr="00702D1B">
        <w:tc>
          <w:tcPr>
            <w:tcW w:w="2714" w:type="pct"/>
            <w:vAlign w:val="center"/>
          </w:tcPr>
          <w:p w:rsidR="00702D1B" w:rsidRPr="00CE5D54" w:rsidRDefault="00702D1B" w:rsidP="00702D1B">
            <w:pPr>
              <w:spacing w:line="240" w:lineRule="auto"/>
              <w:ind w:firstLine="0"/>
              <w:jc w:val="left"/>
              <w:rPr>
                <w:i/>
                <w:iCs/>
                <w:color w:val="FF0000"/>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514" w:type="pct"/>
            <w:vAlign w:val="center"/>
          </w:tcPr>
          <w:p w:rsidR="00702D1B" w:rsidRPr="00CE5D54" w:rsidRDefault="00702D1B" w:rsidP="00702D1B">
            <w:pPr>
              <w:widowControl/>
              <w:spacing w:line="240" w:lineRule="auto"/>
              <w:ind w:firstLine="0"/>
              <w:jc w:val="center"/>
              <w:rPr>
                <w:i/>
                <w:iCs/>
                <w:color w:val="FF0000"/>
                <w:sz w:val="22"/>
                <w:szCs w:val="22"/>
                <w:lang w:eastAsia="uk-UA"/>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-44,69</w:t>
            </w:r>
          </w:p>
        </w:tc>
        <w:tc>
          <w:tcPr>
            <w:tcW w:w="516"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26,55</w:t>
            </w:r>
          </w:p>
        </w:tc>
        <w:tc>
          <w:tcPr>
            <w:tcW w:w="741"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-12,95</w:t>
            </w:r>
          </w:p>
        </w:tc>
      </w:tr>
      <w:tr w:rsidR="00702D1B" w:rsidRPr="00CE5D54" w:rsidTr="00702D1B">
        <w:tc>
          <w:tcPr>
            <w:tcW w:w="2714" w:type="pct"/>
            <w:vAlign w:val="center"/>
          </w:tcPr>
          <w:p w:rsidR="00702D1B" w:rsidRPr="00CE5D54" w:rsidRDefault="00702D1B" w:rsidP="00702D1B">
            <w:pPr>
              <w:spacing w:line="240" w:lineRule="auto"/>
              <w:ind w:firstLine="0"/>
              <w:jc w:val="left"/>
              <w:rPr>
                <w:i/>
                <w:iCs/>
                <w:color w:val="FF0000"/>
                <w:sz w:val="22"/>
                <w:szCs w:val="22"/>
              </w:rPr>
            </w:pPr>
            <w:r w:rsidRPr="00CE5D54">
              <w:rPr>
                <w:i/>
                <w:iCs/>
                <w:sz w:val="22"/>
                <w:szCs w:val="22"/>
              </w:rPr>
              <w:t>Динаміка порівняно з базовим періодом, %</w:t>
            </w:r>
          </w:p>
        </w:tc>
        <w:tc>
          <w:tcPr>
            <w:tcW w:w="514" w:type="pct"/>
            <w:vAlign w:val="center"/>
          </w:tcPr>
          <w:p w:rsidR="00702D1B" w:rsidRPr="00CE5D54" w:rsidRDefault="00702D1B" w:rsidP="00702D1B">
            <w:pPr>
              <w:spacing w:line="240" w:lineRule="auto"/>
              <w:ind w:firstLine="0"/>
              <w:jc w:val="center"/>
              <w:rPr>
                <w:i/>
                <w:iCs/>
                <w:color w:val="FF0000"/>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-44,69</w:t>
            </w:r>
          </w:p>
        </w:tc>
        <w:tc>
          <w:tcPr>
            <w:tcW w:w="516"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-30,00</w:t>
            </w:r>
          </w:p>
        </w:tc>
        <w:tc>
          <w:tcPr>
            <w:tcW w:w="741"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-39,06</w:t>
            </w:r>
          </w:p>
        </w:tc>
      </w:tr>
      <w:tr w:rsidR="00702D1B" w:rsidRPr="00CE5D54" w:rsidTr="00702D1B">
        <w:tc>
          <w:tcPr>
            <w:tcW w:w="2714" w:type="pct"/>
            <w:vAlign w:val="center"/>
          </w:tcPr>
          <w:p w:rsidR="00702D1B" w:rsidRPr="00CE5D54" w:rsidRDefault="00702D1B" w:rsidP="00702D1B">
            <w:pPr>
              <w:widowControl/>
              <w:spacing w:line="240" w:lineRule="auto"/>
              <w:ind w:firstLine="0"/>
              <w:rPr>
                <w:b/>
                <w:bCs/>
                <w:sz w:val="22"/>
                <w:szCs w:val="22"/>
              </w:rPr>
            </w:pPr>
            <w:r w:rsidRPr="00CE5D54">
              <w:rPr>
                <w:b/>
                <w:bCs/>
                <w:sz w:val="22"/>
                <w:szCs w:val="22"/>
              </w:rPr>
              <w:t>Частка підприємств</w:t>
            </w:r>
            <w:r>
              <w:rPr>
                <w:b/>
                <w:bCs/>
                <w:sz w:val="22"/>
                <w:szCs w:val="22"/>
              </w:rPr>
              <w:t xml:space="preserve"> З</w:t>
            </w:r>
            <w:r w:rsidRPr="00CE5D54">
              <w:rPr>
                <w:b/>
                <w:bCs/>
                <w:sz w:val="22"/>
                <w:szCs w:val="22"/>
              </w:rPr>
              <w:t>аявника Огірків (в т. ч.  підприємств, що підтримали скаргу), %</w:t>
            </w:r>
          </w:p>
        </w:tc>
        <w:tc>
          <w:tcPr>
            <w:tcW w:w="514"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rPr>
              <w:t>[…]</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попереднім періодом, %</w:t>
            </w:r>
          </w:p>
        </w:tc>
        <w:tc>
          <w:tcPr>
            <w:tcW w:w="514" w:type="pct"/>
            <w:vAlign w:val="center"/>
          </w:tcPr>
          <w:p w:rsidR="00702D1B" w:rsidRPr="00CE5D54" w:rsidRDefault="00702D1B" w:rsidP="00702D1B">
            <w:pPr>
              <w:widowControl/>
              <w:spacing w:line="240" w:lineRule="auto"/>
              <w:ind w:firstLine="0"/>
              <w:jc w:val="center"/>
              <w:rPr>
                <w:i/>
                <w:iCs/>
                <w:sz w:val="22"/>
                <w:szCs w:val="22"/>
                <w:lang w:eastAsia="uk-UA"/>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-7,86</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-15,76</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13,76</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-7,86</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-22,38</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-11,70</w:t>
            </w:r>
          </w:p>
        </w:tc>
      </w:tr>
      <w:tr w:rsidR="00702D1B" w:rsidRPr="00CE5D54" w:rsidTr="00226FD8">
        <w:tc>
          <w:tcPr>
            <w:tcW w:w="5000" w:type="pct"/>
            <w:gridSpan w:val="5"/>
          </w:tcPr>
          <w:p w:rsidR="00702D1B" w:rsidRPr="00FC4ABB" w:rsidRDefault="00702D1B" w:rsidP="00702D1B">
            <w:pPr>
              <w:spacing w:line="240" w:lineRule="auto"/>
              <w:ind w:firstLine="0"/>
              <w:jc w:val="center"/>
              <w:rPr>
                <w:b/>
                <w:bCs/>
                <w:iCs/>
                <w:sz w:val="22"/>
                <w:szCs w:val="22"/>
              </w:rPr>
            </w:pPr>
            <w:r w:rsidRPr="00FC4ABB">
              <w:rPr>
                <w:b/>
                <w:bCs/>
                <w:iCs/>
                <w:sz w:val="22"/>
                <w:szCs w:val="22"/>
              </w:rPr>
              <w:t>Помідори</w:t>
            </w:r>
          </w:p>
        </w:tc>
      </w:tr>
      <w:tr w:rsidR="00702D1B" w:rsidRPr="00CE5D54" w:rsidTr="00702D1B">
        <w:tc>
          <w:tcPr>
            <w:tcW w:w="2714" w:type="pct"/>
            <w:shd w:val="clear" w:color="000000" w:fill="FFFFFF"/>
            <w:vAlign w:val="center"/>
          </w:tcPr>
          <w:p w:rsidR="00702D1B" w:rsidRPr="00CE5D54" w:rsidRDefault="00702D1B" w:rsidP="00702D1B">
            <w:pPr>
              <w:spacing w:line="240" w:lineRule="auto"/>
              <w:ind w:firstLine="0"/>
              <w:jc w:val="left"/>
              <w:rPr>
                <w:i/>
                <w:iCs/>
                <w:sz w:val="22"/>
                <w:szCs w:val="22"/>
              </w:rPr>
            </w:pPr>
            <w:r w:rsidRPr="00CE5D54">
              <w:rPr>
                <w:b/>
                <w:snapToGrid w:val="0"/>
                <w:sz w:val="22"/>
                <w:szCs w:val="22"/>
                <w:lang w:eastAsia="es-ES_tradnl"/>
              </w:rPr>
              <w:t xml:space="preserve"> Скоригований загальний обсяг виробництва с/г підприємства закритого ґрунту в Україні Помідорів, тис. т</w:t>
            </w:r>
          </w:p>
        </w:tc>
        <w:tc>
          <w:tcPr>
            <w:tcW w:w="514" w:type="pct"/>
            <w:vAlign w:val="center"/>
          </w:tcPr>
          <w:p w:rsidR="00702D1B" w:rsidRPr="00CE5D54" w:rsidRDefault="00702D1B" w:rsidP="00702D1B">
            <w:pPr>
              <w:spacing w:line="240" w:lineRule="auto"/>
              <w:ind w:firstLine="0"/>
              <w:jc w:val="center"/>
              <w:rPr>
                <w:i/>
                <w:iCs/>
                <w:sz w:val="22"/>
                <w:szCs w:val="22"/>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0"/>
              <w:jc w:val="center"/>
              <w:rPr>
                <w:i/>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0"/>
              <w:jc w:val="center"/>
              <w:rPr>
                <w:i/>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0"/>
              <w:jc w:val="center"/>
              <w:rPr>
                <w:i/>
                <w:sz w:val="22"/>
                <w:szCs w:val="22"/>
              </w:rPr>
            </w:pPr>
            <w:r w:rsidRPr="009060B4">
              <w:rPr>
                <w:color w:val="000000"/>
                <w:sz w:val="22"/>
                <w:szCs w:val="22"/>
              </w:rPr>
              <w:t>[…]</w:t>
            </w:r>
          </w:p>
        </w:tc>
      </w:tr>
      <w:tr w:rsidR="00702D1B" w:rsidRPr="00CE5D54" w:rsidTr="00702D1B">
        <w:tc>
          <w:tcPr>
            <w:tcW w:w="2714" w:type="pct"/>
            <w:vAlign w:val="center"/>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-55,65</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56,44</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2,80</w:t>
            </w:r>
          </w:p>
        </w:tc>
      </w:tr>
      <w:tr w:rsidR="00702D1B" w:rsidRPr="00CE5D54" w:rsidTr="00702D1B">
        <w:tc>
          <w:tcPr>
            <w:tcW w:w="2714" w:type="pct"/>
            <w:vAlign w:val="center"/>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-55,65</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-30,62</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-28,68</w:t>
            </w:r>
          </w:p>
        </w:tc>
      </w:tr>
      <w:tr w:rsidR="00702D1B" w:rsidRPr="00CE5D54" w:rsidTr="00702D1B">
        <w:tc>
          <w:tcPr>
            <w:tcW w:w="2714" w:type="pct"/>
            <w:vAlign w:val="center"/>
          </w:tcPr>
          <w:p w:rsidR="00702D1B" w:rsidRPr="00CE5D54" w:rsidRDefault="00702D1B" w:rsidP="00702D1B">
            <w:pPr>
              <w:spacing w:line="240" w:lineRule="auto"/>
              <w:ind w:firstLine="0"/>
              <w:jc w:val="left"/>
              <w:rPr>
                <w:i/>
                <w:iCs/>
                <w:sz w:val="22"/>
                <w:szCs w:val="22"/>
              </w:rPr>
            </w:pPr>
            <w:r w:rsidRPr="00CE5D54">
              <w:rPr>
                <w:b/>
                <w:bCs/>
                <w:sz w:val="22"/>
                <w:szCs w:val="22"/>
              </w:rPr>
              <w:t>Частка підприємств</w:t>
            </w:r>
            <w:r>
              <w:rPr>
                <w:b/>
                <w:bCs/>
                <w:sz w:val="22"/>
                <w:szCs w:val="22"/>
              </w:rPr>
              <w:t xml:space="preserve"> З</w:t>
            </w:r>
            <w:r w:rsidRPr="00CE5D54">
              <w:rPr>
                <w:b/>
                <w:bCs/>
                <w:sz w:val="22"/>
                <w:szCs w:val="22"/>
              </w:rPr>
              <w:t xml:space="preserve">аявника Помідорів </w:t>
            </w:r>
            <w:r w:rsidRPr="00CE5D54">
              <w:rPr>
                <w:b/>
                <w:bCs/>
                <w:sz w:val="22"/>
                <w:szCs w:val="22"/>
              </w:rPr>
              <w:br/>
              <w:t>(в т. ч.  підприємств, що підтримали скаргу), %</w:t>
            </w:r>
          </w:p>
        </w:tc>
        <w:tc>
          <w:tcPr>
            <w:tcW w:w="514"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rPr>
              <w:t>[…]</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попереднім періодом,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-13,72</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16,71</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-8,34</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-13,72</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0,70</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-7,71</w:t>
            </w:r>
          </w:p>
        </w:tc>
      </w:tr>
    </w:tbl>
    <w:p w:rsidR="00140CD9" w:rsidRPr="00CE5D54" w:rsidRDefault="00140CD9" w:rsidP="00C8298D">
      <w:pPr>
        <w:spacing w:before="120" w:after="120" w:line="240" w:lineRule="auto"/>
        <w:ind w:firstLine="709"/>
        <w:rPr>
          <w:rStyle w:val="longtext"/>
          <w:sz w:val="24"/>
          <w:szCs w:val="24"/>
          <w:shd w:val="clear" w:color="auto" w:fill="FFFFFF"/>
        </w:rPr>
      </w:pPr>
      <w:r w:rsidRPr="00CE5D54">
        <w:rPr>
          <w:rStyle w:val="longtext"/>
          <w:sz w:val="24"/>
          <w:szCs w:val="24"/>
          <w:shd w:val="clear" w:color="auto" w:fill="FFFFFF"/>
        </w:rPr>
        <w:t>Проаналізувавши наявну інформацію, Міністерство встановило, що обсяг виробництва підприємств</w:t>
      </w:r>
      <w:r w:rsidR="003632D3">
        <w:rPr>
          <w:rStyle w:val="longtext"/>
          <w:sz w:val="24"/>
          <w:szCs w:val="24"/>
          <w:shd w:val="clear" w:color="auto" w:fill="FFFFFF"/>
        </w:rPr>
        <w:t xml:space="preserve"> З</w:t>
      </w:r>
      <w:r w:rsidRPr="00CE5D54">
        <w:rPr>
          <w:rStyle w:val="longtext"/>
          <w:sz w:val="24"/>
          <w:szCs w:val="24"/>
          <w:shd w:val="clear" w:color="auto" w:fill="FFFFFF"/>
        </w:rPr>
        <w:t>аявника протягом періоду дослідження становить більше 50 %</w:t>
      </w:r>
      <w:r w:rsidR="003632D3">
        <w:rPr>
          <w:rStyle w:val="longtext"/>
          <w:sz w:val="24"/>
          <w:szCs w:val="24"/>
          <w:shd w:val="clear" w:color="auto" w:fill="FFFFFF"/>
        </w:rPr>
        <w:t xml:space="preserve"> як Огірків, так і Помідорів</w:t>
      </w:r>
      <w:r w:rsidRPr="00CE5D54">
        <w:rPr>
          <w:rStyle w:val="longtext"/>
          <w:sz w:val="24"/>
          <w:szCs w:val="24"/>
          <w:shd w:val="clear" w:color="auto" w:fill="FFFFFF"/>
        </w:rPr>
        <w:t>.</w:t>
      </w:r>
    </w:p>
    <w:p w:rsidR="009074CC" w:rsidRPr="00CE5D54" w:rsidRDefault="000C5B9A" w:rsidP="00C8298D">
      <w:pPr>
        <w:widowControl/>
        <w:spacing w:after="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Водночас, беручи до уваги те,</w:t>
      </w:r>
      <w:r w:rsidR="00F758F3" w:rsidRPr="00CE5D54">
        <w:rPr>
          <w:snapToGrid w:val="0"/>
          <w:color w:val="000000"/>
          <w:sz w:val="24"/>
          <w:szCs w:val="24"/>
          <w:lang w:eastAsia="es-ES_tradnl"/>
        </w:rPr>
        <w:t xml:space="preserve"> що</w:t>
      </w:r>
      <w:r w:rsidR="004C4CDE" w:rsidRPr="00CE5D54">
        <w:rPr>
          <w:rFonts w:eastAsia="Times New Roman"/>
          <w:snapToGrid w:val="0"/>
          <w:color w:val="000000"/>
          <w:sz w:val="24"/>
          <w:szCs w:val="24"/>
          <w:lang w:eastAsia="es-ES_tradnl"/>
        </w:rPr>
        <w:t xml:space="preserve"> </w:t>
      </w:r>
      <w:r w:rsidR="00D53A20" w:rsidRPr="00CE5D54">
        <w:rPr>
          <w:snapToGrid w:val="0"/>
          <w:color w:val="000000"/>
          <w:sz w:val="24"/>
          <w:szCs w:val="24"/>
          <w:lang w:eastAsia="es-ES_tradnl"/>
        </w:rPr>
        <w:t>в рамках проведення розслідування</w:t>
      </w:r>
      <w:r w:rsidR="00140CD9" w:rsidRPr="00CE5D54">
        <w:rPr>
          <w:rFonts w:eastAsia="Times New Roman"/>
          <w:snapToGrid w:val="0"/>
          <w:color w:val="000000"/>
          <w:sz w:val="24"/>
          <w:szCs w:val="24"/>
          <w:lang w:eastAsia="es-ES_tradnl"/>
        </w:rPr>
        <w:t xml:space="preserve"> </w:t>
      </w:r>
      <w:r w:rsidR="00140CD9" w:rsidRPr="00CE5D54">
        <w:rPr>
          <w:snapToGrid w:val="0"/>
          <w:color w:val="000000"/>
          <w:sz w:val="24"/>
          <w:szCs w:val="24"/>
          <w:lang w:eastAsia="es-ES_tradnl"/>
        </w:rPr>
        <w:t>відбулись</w:t>
      </w:r>
      <w:r w:rsidR="00D53A20" w:rsidRPr="00CE5D54">
        <w:rPr>
          <w:rFonts w:eastAsia="Times New Roman"/>
          <w:snapToGrid w:val="0"/>
          <w:color w:val="000000"/>
          <w:sz w:val="24"/>
          <w:szCs w:val="24"/>
          <w:lang w:eastAsia="es-ES_tradnl"/>
        </w:rPr>
        <w:t xml:space="preserve"> </w:t>
      </w:r>
      <w:r w:rsidR="00FB1DFD" w:rsidRPr="00CE5D54">
        <w:rPr>
          <w:snapToGrid w:val="0"/>
          <w:color w:val="000000"/>
          <w:sz w:val="24"/>
          <w:szCs w:val="24"/>
          <w:lang w:eastAsia="es-ES_tradnl"/>
        </w:rPr>
        <w:t>зміни у</w:t>
      </w:r>
      <w:r w:rsidR="004C4CDE" w:rsidRPr="00CE5D54">
        <w:rPr>
          <w:snapToGrid w:val="0"/>
          <w:color w:val="000000"/>
          <w:sz w:val="24"/>
          <w:szCs w:val="24"/>
          <w:lang w:eastAsia="es-ES_tradnl"/>
        </w:rPr>
        <w:t xml:space="preserve"> складі підприємств</w:t>
      </w:r>
      <w:r w:rsidR="00A047F9">
        <w:rPr>
          <w:snapToGrid w:val="0"/>
          <w:color w:val="000000"/>
          <w:sz w:val="24"/>
          <w:szCs w:val="24"/>
          <w:lang w:eastAsia="es-ES_tradnl"/>
        </w:rPr>
        <w:t xml:space="preserve"> З</w:t>
      </w:r>
      <w:r w:rsidR="004C4CDE" w:rsidRPr="00CE5D54">
        <w:rPr>
          <w:snapToGrid w:val="0"/>
          <w:color w:val="000000"/>
          <w:sz w:val="24"/>
          <w:szCs w:val="24"/>
          <w:lang w:eastAsia="es-ES_tradnl"/>
        </w:rPr>
        <w:t>аявник</w:t>
      </w:r>
      <w:r w:rsidR="00FB1DFD" w:rsidRPr="00CE5D54">
        <w:rPr>
          <w:snapToGrid w:val="0"/>
          <w:color w:val="000000"/>
          <w:sz w:val="24"/>
          <w:szCs w:val="24"/>
          <w:lang w:eastAsia="es-ES_tradnl"/>
        </w:rPr>
        <w:t>а</w:t>
      </w:r>
      <w:r w:rsidR="00852C62" w:rsidRPr="00CE5D54">
        <w:rPr>
          <w:rFonts w:eastAsia="Times New Roman"/>
          <w:snapToGrid w:val="0"/>
          <w:color w:val="000000"/>
          <w:sz w:val="24"/>
          <w:szCs w:val="24"/>
          <w:lang w:eastAsia="es-ES_tradnl"/>
        </w:rPr>
        <w:t xml:space="preserve"> (</w:t>
      </w:r>
      <w:r w:rsidR="0041368B" w:rsidRPr="00CE5D54">
        <w:rPr>
          <w:snapToGrid w:val="0"/>
          <w:color w:val="000000"/>
          <w:sz w:val="24"/>
          <w:szCs w:val="24"/>
          <w:lang w:eastAsia="es-ES_tradnl"/>
        </w:rPr>
        <w:t>а саме</w:t>
      </w:r>
      <w:r w:rsidR="00852C62" w:rsidRPr="00CE5D54">
        <w:rPr>
          <w:rFonts w:eastAsia="Times New Roman"/>
          <w:snapToGrid w:val="0"/>
          <w:color w:val="000000"/>
          <w:sz w:val="24"/>
          <w:szCs w:val="24"/>
          <w:lang w:eastAsia="es-ES_tradnl"/>
        </w:rPr>
        <w:t>,</w:t>
      </w:r>
      <w:r w:rsidR="0041368B" w:rsidRPr="00CE5D54">
        <w:rPr>
          <w:rFonts w:eastAsia="Times New Roman"/>
          <w:snapToGrid w:val="0"/>
          <w:color w:val="000000"/>
          <w:sz w:val="24"/>
          <w:szCs w:val="24"/>
          <w:lang w:eastAsia="es-ES_tradnl"/>
        </w:rPr>
        <w:t xml:space="preserve"> </w:t>
      </w:r>
      <w:r w:rsidR="001A2B62" w:rsidRPr="00CE5D54">
        <w:rPr>
          <w:snapToGrid w:val="0"/>
          <w:color w:val="000000"/>
          <w:sz w:val="24"/>
          <w:szCs w:val="24"/>
          <w:lang w:eastAsia="es-ES_tradnl"/>
        </w:rPr>
        <w:t xml:space="preserve">знаходження </w:t>
      </w:r>
      <w:r w:rsidR="00400597" w:rsidRPr="00CE5D54">
        <w:rPr>
          <w:snapToGrid w:val="0"/>
          <w:color w:val="000000"/>
          <w:sz w:val="24"/>
          <w:szCs w:val="24"/>
          <w:lang w:eastAsia="es-ES_tradnl"/>
        </w:rPr>
        <w:t>3-х підприємств</w:t>
      </w:r>
      <w:r w:rsidR="00DC74DC" w:rsidRPr="00DC74DC">
        <w:t xml:space="preserve"> </w:t>
      </w:r>
      <w:r w:rsidR="007E51AF" w:rsidRPr="005939AC">
        <w:rPr>
          <w:snapToGrid w:val="0"/>
          <w:color w:val="000000"/>
          <w:sz w:val="24"/>
          <w:szCs w:val="24"/>
          <w:lang w:eastAsia="es-ES_tradnl"/>
        </w:rPr>
        <w:t>[</w:t>
      </w:r>
      <w:r w:rsidR="00702D1B" w:rsidRPr="005939AC">
        <w:rPr>
          <w:snapToGrid w:val="0"/>
          <w:color w:val="000000"/>
          <w:sz w:val="24"/>
          <w:szCs w:val="24"/>
          <w:lang w:eastAsia="es-ES_tradnl"/>
        </w:rPr>
        <w:t>…</w:t>
      </w:r>
      <w:r w:rsidR="007E51AF" w:rsidRPr="001907B9">
        <w:rPr>
          <w:snapToGrid w:val="0"/>
          <w:color w:val="000000"/>
          <w:sz w:val="24"/>
          <w:szCs w:val="24"/>
          <w:lang w:eastAsia="es-ES_tradnl"/>
        </w:rPr>
        <w:t>]</w:t>
      </w:r>
      <w:r w:rsidR="00DC74DC" w:rsidRPr="00DC74DC">
        <w:rPr>
          <w:snapToGrid w:val="0"/>
          <w:color w:val="000000"/>
          <w:sz w:val="24"/>
          <w:szCs w:val="24"/>
          <w:lang w:eastAsia="es-ES_tradnl"/>
        </w:rPr>
        <w:t xml:space="preserve">, </w:t>
      </w:r>
      <w:r w:rsidR="00716D58" w:rsidRPr="00716D58">
        <w:rPr>
          <w:sz w:val="24"/>
          <w:szCs w:val="24"/>
        </w:rPr>
        <w:t xml:space="preserve">близько до територій, на яких ведуться (велися) бойові дії або тимчасово окупованих </w:t>
      </w:r>
      <w:r w:rsidR="00716D58">
        <w:rPr>
          <w:sz w:val="24"/>
          <w:szCs w:val="24"/>
        </w:rPr>
        <w:t>р</w:t>
      </w:r>
      <w:r w:rsidR="00716D58" w:rsidRPr="00716D58">
        <w:rPr>
          <w:sz w:val="24"/>
          <w:szCs w:val="24"/>
        </w:rPr>
        <w:t xml:space="preserve">осійською </w:t>
      </w:r>
      <w:r w:rsidR="00716D58">
        <w:rPr>
          <w:sz w:val="24"/>
          <w:szCs w:val="24"/>
        </w:rPr>
        <w:t>ф</w:t>
      </w:r>
      <w:r w:rsidR="00716D58" w:rsidRPr="00716D58">
        <w:rPr>
          <w:sz w:val="24"/>
          <w:szCs w:val="24"/>
        </w:rPr>
        <w:t>едерацією</w:t>
      </w:r>
      <w:r w:rsidR="00852C62" w:rsidRPr="00CE5D54">
        <w:rPr>
          <w:snapToGrid w:val="0"/>
          <w:color w:val="000000"/>
          <w:sz w:val="24"/>
          <w:szCs w:val="24"/>
          <w:lang w:eastAsia="es-ES_tradnl"/>
        </w:rPr>
        <w:t>)</w:t>
      </w:r>
      <w:r w:rsidR="004C4CDE" w:rsidRPr="00CE5D54">
        <w:rPr>
          <w:rFonts w:eastAsia="Times New Roman"/>
          <w:snapToGrid w:val="0"/>
          <w:color w:val="000000"/>
          <w:sz w:val="24"/>
          <w:szCs w:val="24"/>
          <w:lang w:eastAsia="es-ES_tradnl"/>
        </w:rPr>
        <w:t xml:space="preserve">, </w:t>
      </w:r>
      <w:r w:rsidR="001D71F9" w:rsidRPr="00CE5D54">
        <w:rPr>
          <w:snapToGrid w:val="0"/>
          <w:color w:val="000000"/>
          <w:sz w:val="24"/>
          <w:szCs w:val="24"/>
          <w:lang w:eastAsia="es-ES_tradnl"/>
        </w:rPr>
        <w:t>п</w:t>
      </w:r>
      <w:r w:rsidR="009074CC" w:rsidRPr="00CE5D54">
        <w:rPr>
          <w:snapToGrid w:val="0"/>
          <w:color w:val="000000"/>
          <w:sz w:val="24"/>
          <w:szCs w:val="24"/>
          <w:lang w:eastAsia="es-ES_tradnl"/>
        </w:rPr>
        <w:t xml:space="preserve">ри розрахунку частки Національного товаровиробника Огірків та Національного товаровиробника Помідорів </w:t>
      </w:r>
      <w:r w:rsidR="00177F70" w:rsidRPr="00CE5D54">
        <w:rPr>
          <w:snapToGrid w:val="0"/>
          <w:color w:val="000000"/>
          <w:sz w:val="24"/>
          <w:szCs w:val="24"/>
          <w:lang w:eastAsia="es-ES_tradnl"/>
        </w:rPr>
        <w:t>Міністерство</w:t>
      </w:r>
      <w:r w:rsidR="002537A2" w:rsidRPr="00CE5D54">
        <w:rPr>
          <w:rFonts w:eastAsia="Times New Roman"/>
          <w:snapToGrid w:val="0"/>
          <w:color w:val="000000"/>
          <w:sz w:val="24"/>
          <w:szCs w:val="24"/>
          <w:lang w:eastAsia="es-ES_tradnl"/>
        </w:rPr>
        <w:t xml:space="preserve"> </w:t>
      </w:r>
      <w:r w:rsidR="009074CC" w:rsidRPr="00CE5D54">
        <w:rPr>
          <w:snapToGrid w:val="0"/>
          <w:color w:val="000000"/>
          <w:sz w:val="24"/>
          <w:szCs w:val="24"/>
          <w:lang w:eastAsia="es-ES_tradnl"/>
        </w:rPr>
        <w:t>враховувало обсяги виробництва Огірків та Помідорів с/г підприємствами, якими надані відповіді на запитальник для вітчизняного виробника, зокрема: ПрАТ "Зміївська овочева фабрика",</w:t>
      </w:r>
      <w:r w:rsidR="005939AC">
        <w:rPr>
          <w:snapToGrid w:val="0"/>
          <w:color w:val="000000"/>
          <w:sz w:val="24"/>
          <w:szCs w:val="24"/>
          <w:lang w:eastAsia="es-ES_tradnl"/>
        </w:rPr>
        <w:br/>
      </w:r>
      <w:r w:rsidR="009074CC" w:rsidRPr="00CE5D54">
        <w:rPr>
          <w:snapToGrid w:val="0"/>
          <w:color w:val="000000"/>
          <w:sz w:val="24"/>
          <w:szCs w:val="24"/>
          <w:lang w:eastAsia="es-ES_tradnl"/>
        </w:rPr>
        <w:t>ПрАТ "Комбінат "Тепличний", ТОВ "Овочевий комбінат Станишівка", ТОВ "Перспектива", ТОВ "Тепличний комбінат "Дніпровський",</w:t>
      </w:r>
      <w:r w:rsidR="0041368B" w:rsidRPr="00CE5D54">
        <w:rPr>
          <w:rFonts w:eastAsia="Times New Roman"/>
          <w:snapToGrid w:val="0"/>
          <w:color w:val="000000"/>
          <w:sz w:val="24"/>
          <w:szCs w:val="24"/>
          <w:lang w:eastAsia="es-ES_tradnl"/>
        </w:rPr>
        <w:t xml:space="preserve"> </w:t>
      </w:r>
      <w:r w:rsidR="009074CC" w:rsidRPr="00CE5D54">
        <w:rPr>
          <w:snapToGrid w:val="0"/>
          <w:color w:val="000000"/>
          <w:sz w:val="24"/>
          <w:szCs w:val="24"/>
          <w:lang w:eastAsia="es-ES_tradnl"/>
        </w:rPr>
        <w:t>ПОСП "Уманський тепличний комбінат".</w:t>
      </w:r>
      <w:r w:rsidR="0065349A" w:rsidRPr="00CE5D54">
        <w:t xml:space="preserve"> </w:t>
      </w:r>
      <w:r w:rsidR="00290163" w:rsidRPr="00CE5D54">
        <w:t xml:space="preserve"> </w:t>
      </w:r>
      <w:r w:rsidR="0065349A" w:rsidRPr="00CE5D54">
        <w:rPr>
          <w:snapToGrid w:val="0"/>
          <w:color w:val="000000"/>
          <w:sz w:val="24"/>
          <w:szCs w:val="24"/>
          <w:lang w:eastAsia="es-ES_tradnl"/>
        </w:rPr>
        <w:t>Показники наведено в таблиці нижче.</w:t>
      </w:r>
    </w:p>
    <w:p w:rsidR="005951A9" w:rsidRPr="00CE5D54" w:rsidRDefault="005951A9" w:rsidP="006E3CE1">
      <w:pPr>
        <w:spacing w:after="120" w:line="240" w:lineRule="auto"/>
        <w:ind w:firstLine="709"/>
        <w:jc w:val="right"/>
        <w:rPr>
          <w:rFonts w:eastAsia="Times New Roman"/>
          <w:b/>
          <w:iCs/>
          <w:snapToGrid w:val="0"/>
          <w:color w:val="000000"/>
          <w:sz w:val="24"/>
          <w:szCs w:val="24"/>
          <w:lang w:eastAsia="es-ES_tradnl"/>
        </w:rPr>
      </w:pPr>
      <w:r w:rsidRPr="00CE5D54">
        <w:rPr>
          <w:b/>
          <w:iCs/>
          <w:snapToGrid w:val="0"/>
          <w:color w:val="000000"/>
          <w:sz w:val="24"/>
          <w:szCs w:val="24"/>
          <w:lang w:eastAsia="es-ES_tradnl"/>
        </w:rPr>
        <w:t>Таблиця 3.</w:t>
      </w:r>
      <w:r w:rsidR="005B5397">
        <w:rPr>
          <w:rFonts w:eastAsia="Times New Roman"/>
          <w:b/>
          <w:iCs/>
          <w:snapToGrid w:val="0"/>
          <w:color w:val="000000"/>
          <w:sz w:val="24"/>
          <w:szCs w:val="24"/>
          <w:lang w:eastAsia="es-ES_tradnl"/>
        </w:rPr>
        <w:t>9</w:t>
      </w:r>
      <w:r w:rsidR="00397DC9" w:rsidRPr="00CE5D54">
        <w:rPr>
          <w:rFonts w:eastAsia="Times New Roman"/>
          <w:b/>
          <w:iCs/>
          <w:snapToGrid w:val="0"/>
          <w:color w:val="000000"/>
          <w:sz w:val="24"/>
          <w:szCs w:val="24"/>
          <w:lang w:eastAsia="es-ES_tradnl"/>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1134"/>
        <w:gridCol w:w="1134"/>
        <w:gridCol w:w="1275"/>
      </w:tblGrid>
      <w:tr w:rsidR="00A75D20" w:rsidRPr="00CE5D54" w:rsidTr="006F618B">
        <w:trPr>
          <w:trHeight w:val="20"/>
        </w:trPr>
        <w:tc>
          <w:tcPr>
            <w:tcW w:w="5098" w:type="dxa"/>
            <w:vAlign w:val="center"/>
          </w:tcPr>
          <w:p w:rsidR="00A75D20" w:rsidRPr="00CE5D54" w:rsidRDefault="00A75D20" w:rsidP="00C8298D">
            <w:pPr>
              <w:widowControl/>
              <w:spacing w:line="240" w:lineRule="auto"/>
              <w:ind w:firstLine="0"/>
              <w:jc w:val="center"/>
              <w:rPr>
                <w:rFonts w:eastAsia="Times New Roman"/>
                <w:i/>
                <w:iCs/>
                <w:sz w:val="20"/>
              </w:rPr>
            </w:pPr>
            <w:r w:rsidRPr="00CE5D54">
              <w:rPr>
                <w:b/>
                <w:bCs/>
                <w:sz w:val="22"/>
                <w:szCs w:val="22"/>
                <w:lang w:eastAsia="uk-UA"/>
              </w:rPr>
              <w:t>Показник</w:t>
            </w:r>
          </w:p>
        </w:tc>
        <w:tc>
          <w:tcPr>
            <w:tcW w:w="993" w:type="dxa"/>
            <w:vAlign w:val="center"/>
          </w:tcPr>
          <w:p w:rsidR="00A75D20" w:rsidRPr="00CE5D54" w:rsidRDefault="00A75D20" w:rsidP="00C8298D">
            <w:pPr>
              <w:widowControl/>
              <w:spacing w:line="240" w:lineRule="auto"/>
              <w:ind w:firstLine="0"/>
              <w:jc w:val="center"/>
              <w:rPr>
                <w:rFonts w:eastAsia="Times New Roman"/>
                <w:sz w:val="22"/>
                <w:szCs w:val="22"/>
              </w:rPr>
            </w:pPr>
            <w:r w:rsidRPr="00CE5D54">
              <w:rPr>
                <w:b/>
                <w:bCs/>
                <w:sz w:val="22"/>
                <w:szCs w:val="22"/>
                <w:lang w:eastAsia="es-ES_tradnl"/>
              </w:rPr>
              <w:t>2021</w:t>
            </w:r>
          </w:p>
        </w:tc>
        <w:tc>
          <w:tcPr>
            <w:tcW w:w="1134" w:type="dxa"/>
            <w:vAlign w:val="center"/>
          </w:tcPr>
          <w:p w:rsidR="00A75D20" w:rsidRPr="00CE5D54" w:rsidRDefault="00A75D20" w:rsidP="00C8298D">
            <w:pPr>
              <w:widowControl/>
              <w:spacing w:line="240" w:lineRule="auto"/>
              <w:ind w:firstLine="0"/>
              <w:jc w:val="center"/>
              <w:rPr>
                <w:rFonts w:eastAsia="Times New Roman"/>
                <w:sz w:val="22"/>
                <w:szCs w:val="22"/>
              </w:rPr>
            </w:pPr>
            <w:r w:rsidRPr="00CE5D54">
              <w:rPr>
                <w:b/>
                <w:bCs/>
                <w:sz w:val="22"/>
                <w:szCs w:val="22"/>
                <w:lang w:eastAsia="es-ES_tradnl"/>
              </w:rPr>
              <w:t>2022</w:t>
            </w:r>
          </w:p>
        </w:tc>
        <w:tc>
          <w:tcPr>
            <w:tcW w:w="1134" w:type="dxa"/>
            <w:vAlign w:val="center"/>
          </w:tcPr>
          <w:p w:rsidR="00A75D20" w:rsidRPr="00CE5D54" w:rsidRDefault="00A75D20" w:rsidP="00C8298D">
            <w:pPr>
              <w:widowControl/>
              <w:spacing w:line="240" w:lineRule="auto"/>
              <w:ind w:firstLine="0"/>
              <w:jc w:val="center"/>
              <w:rPr>
                <w:rFonts w:eastAsia="Times New Roman"/>
                <w:sz w:val="22"/>
                <w:szCs w:val="22"/>
              </w:rPr>
            </w:pPr>
            <w:r w:rsidRPr="00CE5D54">
              <w:rPr>
                <w:b/>
                <w:bCs/>
                <w:sz w:val="22"/>
                <w:szCs w:val="22"/>
                <w:lang w:eastAsia="uk-UA"/>
              </w:rPr>
              <w:t>2023</w:t>
            </w:r>
          </w:p>
        </w:tc>
        <w:tc>
          <w:tcPr>
            <w:tcW w:w="1275" w:type="dxa"/>
            <w:vAlign w:val="center"/>
          </w:tcPr>
          <w:p w:rsidR="00A75D20" w:rsidRPr="00CE5D54" w:rsidRDefault="00A75D20" w:rsidP="006F618B">
            <w:pPr>
              <w:widowControl/>
              <w:spacing w:line="240" w:lineRule="auto"/>
              <w:ind w:left="-110" w:right="-113" w:firstLine="0"/>
              <w:jc w:val="center"/>
              <w:rPr>
                <w:rFonts w:eastAsia="Times New Roman"/>
                <w:sz w:val="22"/>
                <w:szCs w:val="22"/>
              </w:rPr>
            </w:pPr>
            <w:r w:rsidRPr="00CE5D54">
              <w:rPr>
                <w:b/>
                <w:bCs/>
                <w:sz w:val="22"/>
                <w:szCs w:val="22"/>
                <w:lang w:eastAsia="es-ES_tradnl"/>
              </w:rPr>
              <w:t>2 кв. 2023 –</w:t>
            </w:r>
            <w:r w:rsidR="004D1265" w:rsidRPr="00CE5D54">
              <w:rPr>
                <w:b/>
                <w:bCs/>
                <w:sz w:val="22"/>
                <w:szCs w:val="22"/>
                <w:lang w:eastAsia="es-ES_tradnl"/>
              </w:rPr>
              <w:br/>
            </w:r>
            <w:r w:rsidRPr="00CE5D54">
              <w:rPr>
                <w:b/>
                <w:bCs/>
                <w:sz w:val="22"/>
                <w:szCs w:val="22"/>
                <w:lang w:eastAsia="es-ES_tradnl"/>
              </w:rPr>
              <w:t xml:space="preserve"> 1 кв. 2024</w:t>
            </w:r>
          </w:p>
        </w:tc>
      </w:tr>
      <w:tr w:rsidR="00A75D20" w:rsidRPr="00CE5D54" w:rsidTr="006F618B">
        <w:trPr>
          <w:trHeight w:val="20"/>
        </w:trPr>
        <w:tc>
          <w:tcPr>
            <w:tcW w:w="9634" w:type="dxa"/>
            <w:gridSpan w:val="5"/>
            <w:vAlign w:val="center"/>
          </w:tcPr>
          <w:p w:rsidR="00A75D20" w:rsidRPr="00FC4ABB" w:rsidRDefault="00A75D20" w:rsidP="00C8298D">
            <w:pPr>
              <w:widowControl/>
              <w:spacing w:line="240" w:lineRule="auto"/>
              <w:ind w:firstLine="0"/>
              <w:jc w:val="center"/>
              <w:rPr>
                <w:b/>
                <w:bCs/>
                <w:iCs/>
                <w:sz w:val="22"/>
                <w:szCs w:val="22"/>
                <w:lang w:eastAsia="es-ES_tradnl"/>
              </w:rPr>
            </w:pPr>
            <w:r w:rsidRPr="00FC4ABB">
              <w:rPr>
                <w:b/>
                <w:iCs/>
                <w:snapToGrid w:val="0"/>
                <w:color w:val="000000"/>
                <w:sz w:val="22"/>
                <w:szCs w:val="22"/>
                <w:lang w:eastAsia="es-ES_tradnl"/>
              </w:rPr>
              <w:t>Огірки</w:t>
            </w:r>
          </w:p>
        </w:tc>
      </w:tr>
      <w:tr w:rsidR="00702D1B" w:rsidRPr="00CE5D54" w:rsidTr="006F618B">
        <w:trPr>
          <w:trHeight w:val="20"/>
        </w:trPr>
        <w:tc>
          <w:tcPr>
            <w:tcW w:w="5098" w:type="dxa"/>
            <w:shd w:val="clear" w:color="000000" w:fill="FFFFFF"/>
            <w:vAlign w:val="center"/>
          </w:tcPr>
          <w:p w:rsidR="00702D1B" w:rsidRPr="00CE5D54" w:rsidRDefault="00702D1B" w:rsidP="00702D1B">
            <w:pPr>
              <w:widowControl/>
              <w:spacing w:line="240" w:lineRule="auto"/>
              <w:ind w:firstLine="0"/>
              <w:jc w:val="left"/>
              <w:rPr>
                <w:rFonts w:eastAsia="Times New Roman"/>
                <w:sz w:val="22"/>
                <w:szCs w:val="22"/>
              </w:rPr>
            </w:pPr>
            <w:r w:rsidRPr="00CE5D54">
              <w:rPr>
                <w:b/>
                <w:snapToGrid w:val="0"/>
                <w:color w:val="000000"/>
                <w:sz w:val="22"/>
                <w:szCs w:val="22"/>
                <w:lang w:eastAsia="es-ES_tradnl"/>
              </w:rPr>
              <w:t>Скоригований</w:t>
            </w:r>
            <w:r w:rsidRPr="00CE5D54">
              <w:rPr>
                <w:rFonts w:eastAsia="Times New Roman"/>
                <w:b/>
                <w:snapToGrid w:val="0"/>
                <w:color w:val="000000"/>
                <w:sz w:val="22"/>
                <w:szCs w:val="22"/>
                <w:lang w:eastAsia="es-ES_tradnl"/>
              </w:rPr>
              <w:t xml:space="preserve"> </w:t>
            </w:r>
            <w:r w:rsidRPr="00CE5D54">
              <w:rPr>
                <w:b/>
                <w:snapToGrid w:val="0"/>
                <w:color w:val="000000"/>
                <w:sz w:val="22"/>
                <w:szCs w:val="22"/>
                <w:lang w:eastAsia="es-ES_tradnl"/>
              </w:rPr>
              <w:t>загальний обсяг виробництва в Україні Огірків,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b/>
                <w:bCs/>
                <w:sz w:val="22"/>
                <w:szCs w:val="22"/>
              </w:rPr>
            </w:pPr>
            <w:r w:rsidRPr="009060B4">
              <w:rPr>
                <w:color w:val="000000"/>
                <w:sz w:val="22"/>
                <w:szCs w:val="22"/>
              </w:rPr>
              <w:t>[…]</w:t>
            </w:r>
          </w:p>
        </w:tc>
      </w:tr>
      <w:tr w:rsidR="00702D1B" w:rsidRPr="00CE5D54" w:rsidTr="006F618B">
        <w:trPr>
          <w:trHeight w:val="20"/>
        </w:trPr>
        <w:tc>
          <w:tcPr>
            <w:tcW w:w="5098" w:type="dxa"/>
            <w:shd w:val="clear" w:color="000000" w:fill="FFFFFF"/>
            <w:vAlign w:val="bottom"/>
          </w:tcPr>
          <w:p w:rsidR="00702D1B" w:rsidRPr="00CE5D54" w:rsidRDefault="00702D1B" w:rsidP="00702D1B">
            <w:pPr>
              <w:widowControl/>
              <w:spacing w:line="240" w:lineRule="auto"/>
              <w:ind w:firstLine="0"/>
              <w:jc w:val="left"/>
              <w:rPr>
                <w:rFonts w:eastAsia="Times New Roman"/>
                <w:sz w:val="22"/>
                <w:szCs w:val="22"/>
              </w:rPr>
            </w:pPr>
            <w:r w:rsidRPr="00CE5D54">
              <w:rPr>
                <w:b/>
                <w:bCs/>
                <w:sz w:val="22"/>
                <w:szCs w:val="22"/>
              </w:rPr>
              <w:t>Сукупно виробництво  Огірків підприємствами</w:t>
            </w:r>
            <w:r>
              <w:rPr>
                <w:rFonts w:eastAsia="Times New Roman"/>
                <w:b/>
                <w:bCs/>
                <w:sz w:val="22"/>
                <w:szCs w:val="22"/>
              </w:rPr>
              <w:t xml:space="preserve"> </w:t>
            </w:r>
            <w:r>
              <w:rPr>
                <w:b/>
                <w:bCs/>
                <w:sz w:val="22"/>
                <w:szCs w:val="22"/>
              </w:rPr>
              <w:t>З</w:t>
            </w:r>
            <w:r w:rsidRPr="00CE5D54">
              <w:rPr>
                <w:b/>
                <w:bCs/>
                <w:sz w:val="22"/>
                <w:szCs w:val="22"/>
              </w:rPr>
              <w:t>аявника,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ПрАТ "Зміївська овочева фабрика"</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 xml:space="preserve">ПрАТ "Комбінат "Тепличний", тис. т </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ТОВ "Овочевий комбінат Станишівка"</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ТОВ "Перспектива"</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ТОВ "Тепличний комбінат "Дніпровський"</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ПОСП "Уманський тепличний комбінат"</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bottom"/>
          </w:tcPr>
          <w:p w:rsidR="00702D1B" w:rsidRPr="00CE5D54" w:rsidRDefault="00702D1B" w:rsidP="00702D1B">
            <w:pPr>
              <w:widowControl/>
              <w:spacing w:line="240" w:lineRule="auto"/>
              <w:ind w:firstLine="0"/>
              <w:jc w:val="left"/>
              <w:rPr>
                <w:rFonts w:eastAsia="Times New Roman"/>
                <w:sz w:val="22"/>
                <w:szCs w:val="22"/>
              </w:rPr>
            </w:pPr>
            <w:r w:rsidRPr="00CE5D54">
              <w:rPr>
                <w:b/>
                <w:bCs/>
                <w:i/>
                <w:iCs/>
                <w:sz w:val="22"/>
                <w:szCs w:val="22"/>
              </w:rPr>
              <w:t>Частка  Національного товаровиробника Огірків у скоригованому загальному виробництві Огірків в Україні, %</w:t>
            </w:r>
          </w:p>
        </w:tc>
        <w:tc>
          <w:tcPr>
            <w:tcW w:w="993" w:type="dxa"/>
            <w:vAlign w:val="center"/>
          </w:tcPr>
          <w:p w:rsidR="00702D1B" w:rsidRPr="00CE5D54" w:rsidRDefault="00702D1B" w:rsidP="00702D1B">
            <w:pPr>
              <w:widowControl/>
              <w:spacing w:line="240" w:lineRule="auto"/>
              <w:ind w:firstLine="0"/>
              <w:jc w:val="center"/>
              <w:rPr>
                <w:sz w:val="22"/>
                <w:szCs w:val="22"/>
              </w:rPr>
            </w:pPr>
            <w:r w:rsidRPr="00CE5D54">
              <w:rPr>
                <w:b/>
                <w:bCs/>
                <w:sz w:val="22"/>
                <w:szCs w:val="22"/>
              </w:rPr>
              <w:t>64</w:t>
            </w:r>
          </w:p>
        </w:tc>
        <w:tc>
          <w:tcPr>
            <w:tcW w:w="1134" w:type="dxa"/>
            <w:vAlign w:val="center"/>
          </w:tcPr>
          <w:p w:rsidR="00702D1B" w:rsidRPr="00CE5D54" w:rsidRDefault="00702D1B" w:rsidP="00702D1B">
            <w:pPr>
              <w:widowControl/>
              <w:spacing w:line="240" w:lineRule="auto"/>
              <w:ind w:firstLine="0"/>
              <w:jc w:val="center"/>
              <w:rPr>
                <w:sz w:val="22"/>
                <w:szCs w:val="22"/>
              </w:rPr>
            </w:pPr>
            <w:r w:rsidRPr="00CE5D54">
              <w:rPr>
                <w:b/>
                <w:bCs/>
                <w:sz w:val="22"/>
                <w:szCs w:val="22"/>
              </w:rPr>
              <w:t>58</w:t>
            </w:r>
          </w:p>
        </w:tc>
        <w:tc>
          <w:tcPr>
            <w:tcW w:w="1134" w:type="dxa"/>
            <w:vAlign w:val="center"/>
          </w:tcPr>
          <w:p w:rsidR="00702D1B" w:rsidRPr="00CE5D54" w:rsidRDefault="00702D1B" w:rsidP="00702D1B">
            <w:pPr>
              <w:widowControl/>
              <w:spacing w:line="240" w:lineRule="auto"/>
              <w:ind w:firstLine="0"/>
              <w:jc w:val="center"/>
              <w:rPr>
                <w:sz w:val="22"/>
                <w:szCs w:val="22"/>
              </w:rPr>
            </w:pPr>
            <w:r w:rsidRPr="00CE5D54">
              <w:rPr>
                <w:b/>
                <w:bCs/>
                <w:sz w:val="22"/>
                <w:szCs w:val="22"/>
              </w:rPr>
              <w:t>49</w:t>
            </w:r>
          </w:p>
        </w:tc>
        <w:tc>
          <w:tcPr>
            <w:tcW w:w="1275" w:type="dxa"/>
            <w:vAlign w:val="center"/>
          </w:tcPr>
          <w:p w:rsidR="00702D1B" w:rsidRPr="00CE5D54" w:rsidRDefault="00702D1B" w:rsidP="00702D1B">
            <w:pPr>
              <w:widowControl/>
              <w:spacing w:line="240" w:lineRule="auto"/>
              <w:ind w:firstLine="0"/>
              <w:jc w:val="center"/>
              <w:rPr>
                <w:b/>
                <w:bCs/>
                <w:sz w:val="22"/>
                <w:szCs w:val="22"/>
              </w:rPr>
            </w:pPr>
            <w:r w:rsidRPr="00CE5D54">
              <w:rPr>
                <w:b/>
                <w:bCs/>
                <w:sz w:val="22"/>
                <w:szCs w:val="22"/>
              </w:rPr>
              <w:t>63</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w:t>
            </w:r>
          </w:p>
        </w:tc>
        <w:tc>
          <w:tcPr>
            <w:tcW w:w="1134" w:type="dxa"/>
            <w:tcBorders>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-8,93</w:t>
            </w:r>
          </w:p>
        </w:tc>
        <w:tc>
          <w:tcPr>
            <w:tcW w:w="1134" w:type="dxa"/>
            <w:tcBorders>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-15,78</w:t>
            </w:r>
          </w:p>
        </w:tc>
        <w:tc>
          <w:tcPr>
            <w:tcW w:w="1275" w:type="dxa"/>
            <w:tcBorders>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2,22</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sz w:val="22"/>
                <w:szCs w:val="22"/>
              </w:rPr>
            </w:pPr>
            <w:r w:rsidRPr="00CE5D54">
              <w:rPr>
                <w:i/>
                <w:iCs/>
                <w:sz w:val="22"/>
                <w:szCs w:val="22"/>
              </w:rPr>
              <w:t>Динаміка порівняно з базовим періодом, %</w:t>
            </w:r>
          </w:p>
        </w:tc>
        <w:tc>
          <w:tcPr>
            <w:tcW w:w="993" w:type="dxa"/>
            <w:tcBorders>
              <w:top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100</w:t>
            </w:r>
          </w:p>
        </w:tc>
        <w:tc>
          <w:tcPr>
            <w:tcW w:w="1134" w:type="dxa"/>
            <w:tcBorders>
              <w:top w:val="nil"/>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-8,93</w:t>
            </w:r>
          </w:p>
        </w:tc>
        <w:tc>
          <w:tcPr>
            <w:tcW w:w="1134" w:type="dxa"/>
            <w:tcBorders>
              <w:top w:val="nil"/>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-23,30</w:t>
            </w:r>
          </w:p>
        </w:tc>
        <w:tc>
          <w:tcPr>
            <w:tcW w:w="1275" w:type="dxa"/>
            <w:tcBorders>
              <w:top w:val="nil"/>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-21,60</w:t>
            </w:r>
          </w:p>
        </w:tc>
      </w:tr>
      <w:tr w:rsidR="00702D1B" w:rsidRPr="00CE5D54" w:rsidTr="006F618B">
        <w:trPr>
          <w:trHeight w:val="20"/>
        </w:trPr>
        <w:tc>
          <w:tcPr>
            <w:tcW w:w="9634" w:type="dxa"/>
            <w:gridSpan w:val="5"/>
            <w:vAlign w:val="center"/>
          </w:tcPr>
          <w:p w:rsidR="00702D1B" w:rsidRPr="00FC4ABB" w:rsidRDefault="00702D1B" w:rsidP="00702D1B">
            <w:pPr>
              <w:spacing w:line="240" w:lineRule="auto"/>
              <w:ind w:firstLine="709"/>
              <w:jc w:val="center"/>
              <w:rPr>
                <w:rFonts w:eastAsia="Times New Roman"/>
                <w:iCs/>
                <w:sz w:val="22"/>
                <w:szCs w:val="22"/>
              </w:rPr>
            </w:pPr>
            <w:r w:rsidRPr="00FC4ABB">
              <w:rPr>
                <w:b/>
                <w:iCs/>
                <w:snapToGrid w:val="0"/>
                <w:color w:val="000000"/>
                <w:sz w:val="22"/>
                <w:szCs w:val="22"/>
                <w:lang w:eastAsia="es-ES_tradnl"/>
              </w:rPr>
              <w:t>Помідори</w:t>
            </w:r>
          </w:p>
        </w:tc>
      </w:tr>
      <w:tr w:rsidR="00702D1B" w:rsidRPr="00CE5D54" w:rsidTr="006F618B">
        <w:trPr>
          <w:trHeight w:val="20"/>
        </w:trPr>
        <w:tc>
          <w:tcPr>
            <w:tcW w:w="5098" w:type="dxa"/>
            <w:shd w:val="clear" w:color="000000" w:fill="FFFFFF"/>
            <w:vAlign w:val="center"/>
          </w:tcPr>
          <w:p w:rsidR="00702D1B" w:rsidRPr="00CE5D54" w:rsidRDefault="00702D1B" w:rsidP="00702D1B">
            <w:pPr>
              <w:widowControl/>
              <w:spacing w:line="240" w:lineRule="auto"/>
              <w:ind w:firstLine="0"/>
              <w:jc w:val="left"/>
              <w:rPr>
                <w:b/>
                <w:snapToGrid w:val="0"/>
                <w:color w:val="000000"/>
                <w:sz w:val="22"/>
                <w:szCs w:val="22"/>
                <w:lang w:eastAsia="es-ES_tradnl"/>
              </w:rPr>
            </w:pPr>
            <w:r w:rsidRPr="00CE5D54">
              <w:rPr>
                <w:b/>
                <w:snapToGrid w:val="0"/>
                <w:color w:val="000000"/>
                <w:sz w:val="22"/>
                <w:szCs w:val="22"/>
                <w:lang w:eastAsia="es-ES_tradnl"/>
              </w:rPr>
              <w:t>Скоригований загальний обсяг виробництва  в Україні Помідорів,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shd w:val="clear" w:color="000000" w:fill="FFFFFF"/>
            <w:vAlign w:val="bottom"/>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b/>
                <w:bCs/>
                <w:sz w:val="22"/>
                <w:szCs w:val="22"/>
              </w:rPr>
              <w:t>Сукупно виробництво  Помідорів підприємствами</w:t>
            </w:r>
            <w:r>
              <w:rPr>
                <w:b/>
                <w:bCs/>
                <w:sz w:val="22"/>
                <w:szCs w:val="22"/>
              </w:rPr>
              <w:t xml:space="preserve"> З</w:t>
            </w:r>
            <w:r w:rsidRPr="00CE5D54">
              <w:rPr>
                <w:b/>
                <w:bCs/>
                <w:sz w:val="22"/>
                <w:szCs w:val="22"/>
              </w:rPr>
              <w:t>аявника,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ПрАТ "Комбінат "Тепличний"</w:t>
            </w:r>
            <w:r>
              <w:rPr>
                <w:rFonts w:eastAsia="Times New Roman"/>
                <w:sz w:val="22"/>
                <w:szCs w:val="22"/>
              </w:rPr>
              <w:t>,</w:t>
            </w:r>
            <w:r w:rsidRPr="00CE5D54">
              <w:rPr>
                <w:rFonts w:eastAsia="Times New Roman"/>
                <w:sz w:val="22"/>
                <w:szCs w:val="22"/>
              </w:rPr>
              <w:t xml:space="preserve"> </w:t>
            </w:r>
            <w:r w:rsidRPr="00CE5D54">
              <w:rPr>
                <w:sz w:val="22"/>
                <w:szCs w:val="22"/>
              </w:rPr>
              <w:t xml:space="preserve">тис. т </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ТОВ "Овочевий комбінат Станишівка"</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ТОВ "Тепличний комбінат "Дніпровський"</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ПОСП "Уманський тепличний комбінат"</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bottom"/>
          </w:tcPr>
          <w:p w:rsidR="00702D1B" w:rsidRPr="00CE5D54" w:rsidRDefault="00702D1B" w:rsidP="00702D1B">
            <w:pPr>
              <w:widowControl/>
              <w:spacing w:line="240" w:lineRule="auto"/>
              <w:ind w:firstLine="0"/>
              <w:jc w:val="left"/>
              <w:rPr>
                <w:rFonts w:eastAsia="Times New Roman"/>
                <w:bCs/>
                <w:snapToGrid w:val="0"/>
                <w:color w:val="000000"/>
                <w:sz w:val="22"/>
                <w:szCs w:val="22"/>
                <w:lang w:eastAsia="es-ES_tradnl"/>
              </w:rPr>
            </w:pPr>
            <w:r w:rsidRPr="00CE5D54">
              <w:rPr>
                <w:b/>
                <w:bCs/>
                <w:i/>
                <w:iCs/>
                <w:sz w:val="22"/>
                <w:szCs w:val="22"/>
              </w:rPr>
              <w:t>Частка  Національного товаровиробника</w:t>
            </w:r>
            <w:r w:rsidRPr="00CE5D54">
              <w:rPr>
                <w:rFonts w:eastAsia="Times New Roman"/>
                <w:b/>
                <w:bCs/>
                <w:sz w:val="22"/>
                <w:szCs w:val="22"/>
              </w:rPr>
              <w:t xml:space="preserve"> </w:t>
            </w:r>
            <w:r w:rsidRPr="00CE5D54">
              <w:rPr>
                <w:b/>
                <w:bCs/>
                <w:i/>
                <w:iCs/>
                <w:sz w:val="22"/>
                <w:szCs w:val="22"/>
              </w:rPr>
              <w:t>Помідорів у  скоригованому загальному виробництві Помідорів в Україні, %</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72</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54</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80</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78</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w:t>
            </w:r>
          </w:p>
        </w:tc>
        <w:tc>
          <w:tcPr>
            <w:tcW w:w="1134" w:type="dxa"/>
            <w:tcBorders>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-24,10</w:t>
            </w:r>
          </w:p>
        </w:tc>
        <w:tc>
          <w:tcPr>
            <w:tcW w:w="1134" w:type="dxa"/>
            <w:tcBorders>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46,33</w:t>
            </w:r>
          </w:p>
        </w:tc>
        <w:tc>
          <w:tcPr>
            <w:tcW w:w="1275" w:type="dxa"/>
            <w:tcBorders>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-1,37</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tcBorders>
              <w:top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100</w:t>
            </w:r>
          </w:p>
        </w:tc>
        <w:tc>
          <w:tcPr>
            <w:tcW w:w="1134" w:type="dxa"/>
            <w:tcBorders>
              <w:top w:val="nil"/>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-24,10</w:t>
            </w:r>
          </w:p>
        </w:tc>
        <w:tc>
          <w:tcPr>
            <w:tcW w:w="1134" w:type="dxa"/>
            <w:tcBorders>
              <w:top w:val="nil"/>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11,06</w:t>
            </w:r>
          </w:p>
        </w:tc>
        <w:tc>
          <w:tcPr>
            <w:tcW w:w="1275" w:type="dxa"/>
            <w:tcBorders>
              <w:top w:val="nil"/>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9,54</w:t>
            </w:r>
          </w:p>
        </w:tc>
      </w:tr>
    </w:tbl>
    <w:p w:rsidR="00E93D4C" w:rsidRDefault="001F2247" w:rsidP="00C8298D">
      <w:pPr>
        <w:spacing w:before="120" w:line="240" w:lineRule="auto"/>
        <w:ind w:firstLine="709"/>
        <w:rPr>
          <w:rStyle w:val="longtext"/>
          <w:sz w:val="24"/>
          <w:szCs w:val="24"/>
          <w:shd w:val="clear" w:color="auto" w:fill="FFFFFF"/>
          <w:lang w:eastAsia="en-US"/>
        </w:rPr>
      </w:pPr>
      <w:r w:rsidRPr="00CE5D54">
        <w:rPr>
          <w:rStyle w:val="longtext"/>
          <w:sz w:val="24"/>
          <w:szCs w:val="24"/>
          <w:shd w:val="clear" w:color="auto" w:fill="FFFFFF"/>
          <w:lang w:eastAsia="en-US"/>
        </w:rPr>
        <w:t xml:space="preserve">Проаналізувавши наявну інформацію Міністерство встановило, що протягом періоду </w:t>
      </w:r>
      <w:r w:rsidR="00E23137" w:rsidRPr="00CE5D54">
        <w:rPr>
          <w:rStyle w:val="longtext"/>
          <w:sz w:val="24"/>
          <w:szCs w:val="24"/>
          <w:shd w:val="clear" w:color="auto" w:fill="FFFFFF"/>
          <w:lang w:eastAsia="en-US"/>
        </w:rPr>
        <w:t>дослідж</w:t>
      </w:r>
      <w:r w:rsidR="00E23137">
        <w:rPr>
          <w:rStyle w:val="longtext"/>
          <w:sz w:val="24"/>
          <w:szCs w:val="24"/>
          <w:shd w:val="clear" w:color="auto" w:fill="FFFFFF"/>
          <w:lang w:eastAsia="en-US"/>
        </w:rPr>
        <w:t>ення</w:t>
      </w:r>
      <w:r w:rsidR="00E23137"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 xml:space="preserve">питома вага </w:t>
      </w:r>
      <w:bookmarkStart w:id="122" w:name="_Hlk188611318"/>
      <w:r w:rsidRPr="00CE5D54">
        <w:rPr>
          <w:rStyle w:val="longtext"/>
          <w:sz w:val="24"/>
          <w:szCs w:val="24"/>
          <w:shd w:val="clear" w:color="auto" w:fill="FFFFFF"/>
          <w:lang w:eastAsia="en-US"/>
        </w:rPr>
        <w:t xml:space="preserve">Національного товаровиробника Огірків </w:t>
      </w:r>
      <w:bookmarkEnd w:id="122"/>
      <w:r w:rsidRPr="00CE5D54">
        <w:rPr>
          <w:rStyle w:val="longtext"/>
          <w:sz w:val="24"/>
          <w:szCs w:val="24"/>
          <w:shd w:val="clear" w:color="auto" w:fill="FFFFFF"/>
          <w:lang w:eastAsia="en-US"/>
        </w:rPr>
        <w:t>та Національного товаровиробника Помідорів</w:t>
      </w:r>
      <w:r w:rsidRPr="00CE5D54">
        <w:t xml:space="preserve"> </w:t>
      </w:r>
      <w:r w:rsidRPr="00CE5D54">
        <w:rPr>
          <w:rStyle w:val="longtext"/>
          <w:sz w:val="24"/>
          <w:szCs w:val="24"/>
          <w:shd w:val="clear" w:color="auto" w:fill="FFFFFF"/>
          <w:lang w:eastAsia="en-US"/>
        </w:rPr>
        <w:t>у загальному виробництві Огірків в Україні  та</w:t>
      </w:r>
      <w:r w:rsidRPr="00CE5D54">
        <w:t xml:space="preserve"> </w:t>
      </w:r>
      <w:r w:rsidRPr="00CE5D54">
        <w:rPr>
          <w:rStyle w:val="longtext"/>
          <w:sz w:val="24"/>
          <w:szCs w:val="24"/>
          <w:shd w:val="clear" w:color="auto" w:fill="FFFFFF"/>
          <w:lang w:eastAsia="en-US"/>
        </w:rPr>
        <w:t xml:space="preserve">загальному виробництві Помідорів в Україні  </w:t>
      </w:r>
      <w:r w:rsidR="00E37AFD" w:rsidRPr="00CE5D54">
        <w:rPr>
          <w:rStyle w:val="longtext"/>
          <w:sz w:val="24"/>
          <w:szCs w:val="24"/>
          <w:shd w:val="clear" w:color="auto" w:fill="FFFFFF"/>
          <w:lang w:eastAsia="en-US"/>
        </w:rPr>
        <w:t>становил</w:t>
      </w:r>
      <w:r w:rsidR="00E37AFD">
        <w:rPr>
          <w:rStyle w:val="longtext"/>
          <w:sz w:val="24"/>
          <w:szCs w:val="24"/>
          <w:shd w:val="clear" w:color="auto" w:fill="FFFFFF"/>
          <w:lang w:eastAsia="en-US"/>
        </w:rPr>
        <w:t>а</w:t>
      </w:r>
      <w:r w:rsidR="00E37AFD"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більше 50</w:t>
      </w:r>
      <w:r w:rsidR="004F30FF"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 xml:space="preserve">% </w:t>
      </w:r>
      <w:r w:rsidRPr="007E51AF">
        <w:rPr>
          <w:rStyle w:val="longtext"/>
          <w:sz w:val="24"/>
          <w:szCs w:val="24"/>
          <w:shd w:val="clear" w:color="auto" w:fill="FFFFFF"/>
          <w:lang w:eastAsia="en-US"/>
        </w:rPr>
        <w:t>(окрім 2023 р</w:t>
      </w:r>
      <w:r w:rsidR="00E37AFD" w:rsidRPr="007E51AF">
        <w:rPr>
          <w:rStyle w:val="longtext"/>
          <w:sz w:val="24"/>
          <w:szCs w:val="24"/>
          <w:shd w:val="clear" w:color="auto" w:fill="FFFFFF"/>
          <w:lang w:eastAsia="en-US"/>
        </w:rPr>
        <w:t xml:space="preserve">. для  Огірків </w:t>
      </w:r>
      <w:r w:rsidRPr="007E51AF">
        <w:rPr>
          <w:rStyle w:val="longtext"/>
          <w:sz w:val="24"/>
          <w:szCs w:val="24"/>
          <w:shd w:val="clear" w:color="auto" w:fill="FFFFFF"/>
          <w:lang w:eastAsia="en-US"/>
        </w:rPr>
        <w:t>– 49</w:t>
      </w:r>
      <w:r w:rsidR="004F30FF" w:rsidRPr="007E51AF">
        <w:rPr>
          <w:rStyle w:val="longtext"/>
          <w:sz w:val="24"/>
          <w:szCs w:val="24"/>
          <w:shd w:val="clear" w:color="auto" w:fill="FFFFFF"/>
          <w:lang w:eastAsia="en-US"/>
        </w:rPr>
        <w:t xml:space="preserve"> </w:t>
      </w:r>
      <w:r w:rsidRPr="007E51AF">
        <w:rPr>
          <w:rStyle w:val="longtext"/>
          <w:sz w:val="24"/>
          <w:szCs w:val="24"/>
          <w:shd w:val="clear" w:color="auto" w:fill="FFFFFF"/>
          <w:lang w:eastAsia="en-US"/>
        </w:rPr>
        <w:t>%).</w:t>
      </w:r>
      <w:r w:rsidRPr="00CE5D54">
        <w:rPr>
          <w:rStyle w:val="longtext"/>
          <w:sz w:val="24"/>
          <w:szCs w:val="24"/>
          <w:shd w:val="clear" w:color="auto" w:fill="FFFFFF"/>
          <w:lang w:eastAsia="en-US"/>
        </w:rPr>
        <w:t xml:space="preserve"> </w:t>
      </w:r>
    </w:p>
    <w:p w:rsidR="00EC0C93" w:rsidRDefault="00E93D4C" w:rsidP="007E51AF">
      <w:pPr>
        <w:spacing w:before="120" w:line="240" w:lineRule="auto"/>
        <w:ind w:firstLine="709"/>
        <w:rPr>
          <w:sz w:val="24"/>
          <w:szCs w:val="24"/>
          <w:lang w:eastAsia="en-US"/>
        </w:rPr>
      </w:pPr>
      <w:r w:rsidRPr="00CE5D54">
        <w:rPr>
          <w:sz w:val="24"/>
          <w:szCs w:val="24"/>
          <w:lang w:eastAsia="en-US"/>
        </w:rPr>
        <w:t>Разом з цим, Заявник з посиланням на практику СОТ щодо визначення національного товаровиробника заначив, що факт наявності національного товаровиробника (з часткою понад 50</w:t>
      </w:r>
      <w:r>
        <w:rPr>
          <w:sz w:val="24"/>
          <w:szCs w:val="24"/>
          <w:lang w:eastAsia="en-US"/>
        </w:rPr>
        <w:t xml:space="preserve"> </w:t>
      </w:r>
      <w:r w:rsidRPr="00CE5D54">
        <w:rPr>
          <w:sz w:val="24"/>
          <w:szCs w:val="24"/>
          <w:lang w:eastAsia="en-US"/>
        </w:rPr>
        <w:t>% у загальних обсягах виробництва) стосується виключно ініціювання розслідування і не потребує його постійного моніторингу</w:t>
      </w:r>
      <w:r w:rsidRPr="00CE5D54">
        <w:rPr>
          <w:rStyle w:val="DipnotBavurusu"/>
          <w:sz w:val="24"/>
          <w:szCs w:val="24"/>
          <w:lang w:eastAsia="en-US"/>
        </w:rPr>
        <w:footnoteReference w:id="8"/>
      </w:r>
      <w:r w:rsidRPr="00CE5D54">
        <w:rPr>
          <w:sz w:val="24"/>
          <w:szCs w:val="24"/>
          <w:lang w:eastAsia="en-US"/>
        </w:rPr>
        <w:t xml:space="preserve">. </w:t>
      </w:r>
    </w:p>
    <w:p w:rsidR="00883AF2" w:rsidRDefault="00544C9F" w:rsidP="00E93D4C">
      <w:pPr>
        <w:spacing w:line="240" w:lineRule="auto"/>
        <w:ind w:firstLine="709"/>
        <w:rPr>
          <w:sz w:val="24"/>
          <w:szCs w:val="24"/>
          <w:lang w:eastAsia="en-US"/>
        </w:rPr>
      </w:pPr>
      <w:r>
        <w:rPr>
          <w:sz w:val="24"/>
          <w:szCs w:val="24"/>
          <w:lang w:eastAsia="en-US"/>
        </w:rPr>
        <w:t xml:space="preserve">Так, </w:t>
      </w:r>
      <w:r w:rsidRPr="00483BF3">
        <w:rPr>
          <w:sz w:val="24"/>
          <w:szCs w:val="24"/>
          <w:lang w:eastAsia="en-US"/>
        </w:rPr>
        <w:t>у справі Interpipe</w:t>
      </w:r>
      <w:r>
        <w:rPr>
          <w:rStyle w:val="DipnotBavurusu"/>
          <w:sz w:val="24"/>
          <w:szCs w:val="24"/>
          <w:lang w:eastAsia="en-US"/>
        </w:rPr>
        <w:footnoteReference w:id="9"/>
      </w:r>
      <w:r w:rsidRPr="00483BF3">
        <w:rPr>
          <w:sz w:val="24"/>
          <w:szCs w:val="24"/>
          <w:lang w:eastAsia="en-US"/>
        </w:rPr>
        <w:t xml:space="preserve">, Суд ЄС встановив, що стаття 5(4) </w:t>
      </w:r>
      <w:r w:rsidR="000A617B" w:rsidRPr="00647181">
        <w:rPr>
          <w:sz w:val="24"/>
          <w:szCs w:val="24"/>
          <w:lang w:eastAsia="en-US"/>
        </w:rPr>
        <w:t>Регламент</w:t>
      </w:r>
      <w:r w:rsidR="000A617B">
        <w:rPr>
          <w:sz w:val="24"/>
          <w:szCs w:val="24"/>
          <w:lang w:eastAsia="en-US"/>
        </w:rPr>
        <w:t>у Є</w:t>
      </w:r>
      <w:r w:rsidR="007808CD">
        <w:rPr>
          <w:sz w:val="24"/>
          <w:szCs w:val="24"/>
          <w:lang w:eastAsia="en-US"/>
        </w:rPr>
        <w:t>С</w:t>
      </w:r>
      <w:r w:rsidR="000A617B" w:rsidRPr="00647181">
        <w:rPr>
          <w:sz w:val="24"/>
          <w:szCs w:val="24"/>
          <w:lang w:eastAsia="en-US"/>
        </w:rPr>
        <w:t xml:space="preserve"> № 384/96 (зараз – Регламент 2016/1036) </w:t>
      </w:r>
      <w:r w:rsidRPr="00483BF3">
        <w:rPr>
          <w:sz w:val="24"/>
          <w:szCs w:val="24"/>
          <w:lang w:eastAsia="en-US"/>
        </w:rPr>
        <w:t>не покладає на Комісію жодних зобов'язань припиняти антидемпінгове провадження, якщо рівень підтримки скарги падає нижче мінімального порогу в 25</w:t>
      </w:r>
      <w:r w:rsidR="000A617B">
        <w:rPr>
          <w:sz w:val="24"/>
          <w:szCs w:val="24"/>
          <w:lang w:eastAsia="en-US"/>
        </w:rPr>
        <w:t xml:space="preserve"> </w:t>
      </w:r>
      <w:r w:rsidRPr="00483BF3">
        <w:rPr>
          <w:sz w:val="24"/>
          <w:szCs w:val="24"/>
          <w:lang w:eastAsia="en-US"/>
        </w:rPr>
        <w:t>% від обсягу виробництва Співтовариства. Ця стаття стосується лише рівня підтримки скарги, необхідного для того, щоб Комісія могла розпочати провадження. У цій справі необхідний рівень підтримки був досягнутий на момент відкриття антидемпінгового розслідування, але, як стверджується, впав нижче 25% порогу під час розслідування, коли Комісія попросила виробників Співтовариства відповісти на її опитувальник. Таким чином, Раду не можна звинуватити в порушенні статті 5(4) базового регламенту в цій справі.</w:t>
      </w:r>
    </w:p>
    <w:p w:rsidR="002C1596" w:rsidRDefault="00883AF2" w:rsidP="00E93D4C">
      <w:pPr>
        <w:spacing w:line="240" w:lineRule="auto"/>
        <w:ind w:firstLine="709"/>
        <w:rPr>
          <w:sz w:val="24"/>
          <w:szCs w:val="24"/>
          <w:lang w:eastAsia="en-US"/>
        </w:rPr>
      </w:pPr>
      <w:r w:rsidRPr="00483BF3">
        <w:rPr>
          <w:sz w:val="24"/>
          <w:szCs w:val="24"/>
          <w:lang w:eastAsia="en-US"/>
        </w:rPr>
        <w:t>У Philips Lighting</w:t>
      </w:r>
      <w:r>
        <w:rPr>
          <w:rStyle w:val="DipnotBavurusu"/>
          <w:sz w:val="24"/>
          <w:szCs w:val="24"/>
          <w:lang w:eastAsia="en-US"/>
        </w:rPr>
        <w:footnoteReference w:id="10"/>
      </w:r>
      <w:r w:rsidRPr="00483BF3">
        <w:rPr>
          <w:sz w:val="24"/>
          <w:szCs w:val="24"/>
          <w:lang w:eastAsia="en-US"/>
        </w:rPr>
        <w:t>, Puma</w:t>
      </w:r>
      <w:r>
        <w:rPr>
          <w:rStyle w:val="DipnotBavurusu"/>
          <w:sz w:val="24"/>
          <w:szCs w:val="24"/>
          <w:lang w:eastAsia="en-US"/>
        </w:rPr>
        <w:footnoteReference w:id="11"/>
      </w:r>
      <w:r w:rsidRPr="00483BF3">
        <w:rPr>
          <w:sz w:val="24"/>
          <w:szCs w:val="24"/>
          <w:lang w:eastAsia="en-US"/>
        </w:rPr>
        <w:t>, Duralamp Electronies</w:t>
      </w:r>
      <w:r>
        <w:rPr>
          <w:rStyle w:val="DipnotBavurusu"/>
          <w:sz w:val="24"/>
          <w:szCs w:val="24"/>
          <w:lang w:eastAsia="en-US"/>
        </w:rPr>
        <w:footnoteReference w:id="12"/>
      </w:r>
      <w:r w:rsidRPr="00483BF3">
        <w:rPr>
          <w:sz w:val="24"/>
          <w:szCs w:val="24"/>
          <w:lang w:eastAsia="en-US"/>
        </w:rPr>
        <w:t>, Gem-Year and Jinn-Well Auto-Parts (Zhejiang) Co Ltd</w:t>
      </w:r>
      <w:r>
        <w:rPr>
          <w:rStyle w:val="DipnotBavurusu"/>
          <w:sz w:val="24"/>
          <w:szCs w:val="24"/>
          <w:lang w:eastAsia="en-US"/>
        </w:rPr>
        <w:footnoteReference w:id="13"/>
      </w:r>
      <w:r w:rsidRPr="00483BF3">
        <w:rPr>
          <w:sz w:val="24"/>
          <w:szCs w:val="24"/>
          <w:lang w:eastAsia="en-US"/>
        </w:rPr>
        <w:t xml:space="preserve">, Суд ЄС знову підтвердив, що Регламент № 384/96 (зараз </w:t>
      </w:r>
      <w:r w:rsidRPr="000C171C">
        <w:rPr>
          <w:sz w:val="24"/>
          <w:szCs w:val="24"/>
          <w:lang w:eastAsia="en-US"/>
        </w:rPr>
        <w:t>–</w:t>
      </w:r>
      <w:r w:rsidRPr="00483BF3">
        <w:rPr>
          <w:sz w:val="24"/>
          <w:szCs w:val="24"/>
          <w:lang w:eastAsia="en-US"/>
        </w:rPr>
        <w:t xml:space="preserve"> Регламент 2016/1036) не містить положень щодо заходів, які необхідно вжити під час розслідування, якщо підтримка скарги виробниками зменшується, і навіть якщо таке зменшення означає, що така підтримка відповідає рівню виробництва, який є нижчим за один з двох порогових рівнів, встановлених у статті 5(4) Регламенту</w:t>
      </w:r>
      <w:r w:rsidR="002C1596">
        <w:rPr>
          <w:sz w:val="24"/>
          <w:szCs w:val="24"/>
          <w:lang w:eastAsia="en-US"/>
        </w:rPr>
        <w:t>.</w:t>
      </w:r>
    </w:p>
    <w:p w:rsidR="002C1596" w:rsidRDefault="002C1596" w:rsidP="00E93D4C">
      <w:pPr>
        <w:spacing w:line="240" w:lineRule="auto"/>
        <w:ind w:firstLine="709"/>
        <w:rPr>
          <w:sz w:val="24"/>
          <w:szCs w:val="24"/>
          <w:lang w:eastAsia="en-US"/>
        </w:rPr>
      </w:pPr>
      <w:r>
        <w:rPr>
          <w:sz w:val="24"/>
          <w:szCs w:val="24"/>
          <w:lang w:eastAsia="en-US"/>
        </w:rPr>
        <w:t>Стаття</w:t>
      </w:r>
      <w:r w:rsidRPr="00483BF3">
        <w:rPr>
          <w:sz w:val="24"/>
          <w:szCs w:val="24"/>
          <w:lang w:eastAsia="en-US"/>
        </w:rPr>
        <w:t xml:space="preserve"> 11 Закону і ст</w:t>
      </w:r>
      <w:r>
        <w:rPr>
          <w:sz w:val="24"/>
          <w:szCs w:val="24"/>
          <w:lang w:eastAsia="en-US"/>
        </w:rPr>
        <w:t>аття</w:t>
      </w:r>
      <w:r w:rsidRPr="00483BF3">
        <w:rPr>
          <w:sz w:val="24"/>
          <w:szCs w:val="24"/>
          <w:lang w:eastAsia="en-US"/>
        </w:rPr>
        <w:t xml:space="preserve"> 4 Угоди прямо передбачають, що українські виробники, які одночасно імпортують товар з країни експорту, щодо якої проводиться розслідування, можуть не враховуватися для цілей визначення статусу національного товаровиробника. Відповідно, на практиці Міністерство не враховувало обсяги виробництва таких виробників під час визначення статусу національного товаровиробника. Такий підхід використовувався Міністерством в антидемпінговому розслідуванні щодо імпорту в Україну теплоізоляційних матеріалів походженням з росії та білорусі, ДСП походженням з росії та білорусі тощо. </w:t>
      </w:r>
    </w:p>
    <w:p w:rsidR="00020CB3" w:rsidRDefault="001F2247" w:rsidP="00EA1CFF">
      <w:pPr>
        <w:spacing w:before="120" w:line="240" w:lineRule="auto"/>
        <w:ind w:firstLine="709"/>
        <w:rPr>
          <w:rStyle w:val="longtext"/>
          <w:sz w:val="24"/>
          <w:szCs w:val="24"/>
          <w:shd w:val="clear" w:color="auto" w:fill="FFFFFF"/>
          <w:lang w:eastAsia="en-US"/>
        </w:rPr>
      </w:pPr>
      <w:r w:rsidRPr="00CE5D54">
        <w:rPr>
          <w:rStyle w:val="longtext"/>
          <w:sz w:val="24"/>
          <w:szCs w:val="24"/>
          <w:shd w:val="clear" w:color="auto" w:fill="FFFFFF"/>
          <w:lang w:eastAsia="en-US"/>
        </w:rPr>
        <w:t>В цілому за період 2021</w:t>
      </w:r>
      <w:r w:rsidR="00E37AFD">
        <w:rPr>
          <w:rStyle w:val="longtext"/>
          <w:sz w:val="24"/>
          <w:szCs w:val="24"/>
          <w:shd w:val="clear" w:color="auto" w:fill="FFFFFF"/>
          <w:lang w:eastAsia="en-US"/>
        </w:rPr>
        <w:t xml:space="preserve"> </w:t>
      </w:r>
      <w:r w:rsidRPr="00CE5D54">
        <w:rPr>
          <w:rStyle w:val="longtext"/>
          <w:sz w:val="24"/>
          <w:szCs w:val="24"/>
          <w:shd w:val="clear" w:color="auto" w:fill="FFFFFF"/>
          <w:lang w:eastAsia="en-US"/>
        </w:rPr>
        <w:t>- 1 кв.</w:t>
      </w:r>
      <w:r w:rsidR="00E23137">
        <w:rPr>
          <w:rStyle w:val="longtext"/>
          <w:sz w:val="24"/>
          <w:szCs w:val="24"/>
          <w:shd w:val="clear" w:color="auto" w:fill="FFFFFF"/>
          <w:lang w:eastAsia="en-US"/>
        </w:rPr>
        <w:t xml:space="preserve"> </w:t>
      </w:r>
      <w:r w:rsidRPr="00CE5D54">
        <w:rPr>
          <w:rStyle w:val="longtext"/>
          <w:sz w:val="24"/>
          <w:szCs w:val="24"/>
          <w:shd w:val="clear" w:color="auto" w:fill="FFFFFF"/>
          <w:lang w:eastAsia="en-US"/>
        </w:rPr>
        <w:t xml:space="preserve">2024 рр. частка Національного товаровиробника Огірків становила </w:t>
      </w:r>
      <w:r w:rsidR="00E23137">
        <w:rPr>
          <w:rStyle w:val="longtext"/>
          <w:sz w:val="24"/>
          <w:szCs w:val="24"/>
          <w:shd w:val="clear" w:color="auto" w:fill="FFFFFF"/>
          <w:lang w:eastAsia="en-US"/>
        </w:rPr>
        <w:t>від 49 до 63</w:t>
      </w:r>
      <w:r w:rsidR="004F30FF"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 xml:space="preserve">%, а частка Національного товаровиробника Помідорів – </w:t>
      </w:r>
      <w:r w:rsidR="00020CB3">
        <w:rPr>
          <w:rStyle w:val="longtext"/>
          <w:sz w:val="24"/>
          <w:szCs w:val="24"/>
          <w:shd w:val="clear" w:color="auto" w:fill="FFFFFF"/>
          <w:lang w:eastAsia="en-US"/>
        </w:rPr>
        <w:t>від</w:t>
      </w:r>
      <w:r w:rsidR="006E3CE1">
        <w:rPr>
          <w:rStyle w:val="longtext"/>
          <w:sz w:val="24"/>
          <w:szCs w:val="24"/>
          <w:shd w:val="clear" w:color="auto" w:fill="FFFFFF"/>
          <w:lang w:eastAsia="en-US"/>
        </w:rPr>
        <w:t xml:space="preserve"> </w:t>
      </w:r>
      <w:r w:rsidR="00020CB3">
        <w:rPr>
          <w:rStyle w:val="longtext"/>
          <w:sz w:val="24"/>
          <w:szCs w:val="24"/>
          <w:shd w:val="clear" w:color="auto" w:fill="FFFFFF"/>
          <w:lang w:eastAsia="en-US"/>
        </w:rPr>
        <w:t>54 % до 80</w:t>
      </w:r>
      <w:r w:rsidR="004F30FF"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w:t>
      </w:r>
      <w:r w:rsidR="00C70DF6" w:rsidRPr="00CE5D54">
        <w:rPr>
          <w:rStyle w:val="longtext"/>
          <w:sz w:val="24"/>
          <w:szCs w:val="24"/>
          <w:shd w:val="clear" w:color="auto" w:fill="FFFFFF"/>
          <w:lang w:eastAsia="en-US"/>
        </w:rPr>
        <w:t xml:space="preserve"> Також</w:t>
      </w:r>
      <w:r w:rsidR="00E414B9" w:rsidRPr="00CE5D54">
        <w:rPr>
          <w:rStyle w:val="longtext"/>
          <w:sz w:val="24"/>
          <w:szCs w:val="24"/>
          <w:shd w:val="clear" w:color="auto" w:fill="FFFFFF"/>
          <w:lang w:eastAsia="en-US"/>
        </w:rPr>
        <w:t>,</w:t>
      </w:r>
      <w:r w:rsidR="00C70DF6" w:rsidRPr="00CE5D54">
        <w:rPr>
          <w:rStyle w:val="longtext"/>
          <w:sz w:val="24"/>
          <w:szCs w:val="24"/>
          <w:shd w:val="clear" w:color="auto" w:fill="FFFFFF"/>
          <w:lang w:eastAsia="en-US"/>
        </w:rPr>
        <w:t xml:space="preserve"> в період розслідування (2 кв. 2023 р. - 1 кв. 2024 р</w:t>
      </w:r>
      <w:r w:rsidR="00E37AFD">
        <w:rPr>
          <w:rStyle w:val="longtext"/>
          <w:sz w:val="24"/>
          <w:szCs w:val="24"/>
          <w:shd w:val="clear" w:color="auto" w:fill="FFFFFF"/>
          <w:lang w:eastAsia="en-US"/>
        </w:rPr>
        <w:t>р</w:t>
      </w:r>
      <w:r w:rsidR="00C70DF6" w:rsidRPr="00CE5D54">
        <w:rPr>
          <w:rStyle w:val="longtext"/>
          <w:sz w:val="24"/>
          <w:szCs w:val="24"/>
          <w:shd w:val="clear" w:color="auto" w:fill="FFFFFF"/>
          <w:lang w:eastAsia="en-US"/>
        </w:rPr>
        <w:t>.) частка Національного товаровиробника в абсолютних показниках становила: для Огірків – 63</w:t>
      </w:r>
      <w:r w:rsidR="00E945C4">
        <w:rPr>
          <w:rStyle w:val="longtext"/>
          <w:sz w:val="24"/>
          <w:szCs w:val="24"/>
          <w:shd w:val="clear" w:color="auto" w:fill="FFFFFF"/>
          <w:lang w:eastAsia="en-US"/>
        </w:rPr>
        <w:t xml:space="preserve"> </w:t>
      </w:r>
      <w:r w:rsidR="00C70DF6" w:rsidRPr="00CE5D54">
        <w:rPr>
          <w:rStyle w:val="longtext"/>
          <w:sz w:val="24"/>
          <w:szCs w:val="24"/>
          <w:shd w:val="clear" w:color="auto" w:fill="FFFFFF"/>
          <w:lang w:eastAsia="en-US"/>
        </w:rPr>
        <w:t>%, а Помідорів – 78</w:t>
      </w:r>
      <w:r w:rsidR="00E37AFD">
        <w:rPr>
          <w:rStyle w:val="longtext"/>
          <w:sz w:val="24"/>
          <w:szCs w:val="24"/>
          <w:shd w:val="clear" w:color="auto" w:fill="FFFFFF"/>
          <w:lang w:eastAsia="en-US"/>
        </w:rPr>
        <w:t xml:space="preserve"> </w:t>
      </w:r>
      <w:r w:rsidR="00C70DF6" w:rsidRPr="00CE5D54">
        <w:rPr>
          <w:rStyle w:val="longtext"/>
          <w:sz w:val="24"/>
          <w:szCs w:val="24"/>
          <w:shd w:val="clear" w:color="auto" w:fill="FFFFFF"/>
          <w:lang w:eastAsia="en-US"/>
        </w:rPr>
        <w:t>%</w:t>
      </w:r>
      <w:r w:rsidR="00E414B9" w:rsidRPr="00CE5D54">
        <w:rPr>
          <w:rStyle w:val="longtext"/>
          <w:sz w:val="24"/>
          <w:szCs w:val="24"/>
          <w:shd w:val="clear" w:color="auto" w:fill="FFFFFF"/>
          <w:lang w:eastAsia="en-US"/>
        </w:rPr>
        <w:t xml:space="preserve">. </w:t>
      </w:r>
    </w:p>
    <w:p w:rsidR="001F2247" w:rsidRDefault="00E414B9" w:rsidP="00C8298D">
      <w:pPr>
        <w:spacing w:before="120" w:line="240" w:lineRule="auto"/>
        <w:ind w:firstLine="709"/>
        <w:rPr>
          <w:bCs/>
          <w:snapToGrid w:val="0"/>
          <w:color w:val="000000"/>
          <w:sz w:val="24"/>
          <w:szCs w:val="24"/>
          <w:lang w:val="en-US" w:eastAsia="es-ES_tradnl"/>
        </w:rPr>
      </w:pPr>
      <w:r w:rsidRPr="00CE5D54">
        <w:rPr>
          <w:rStyle w:val="longtext"/>
          <w:sz w:val="24"/>
          <w:szCs w:val="24"/>
          <w:shd w:val="clear" w:color="auto" w:fill="FFFFFF"/>
          <w:lang w:eastAsia="en-US"/>
        </w:rPr>
        <w:t>З  огляду на вищезазначене, р</w:t>
      </w:r>
      <w:r w:rsidR="001F2247" w:rsidRPr="00CE5D54">
        <w:rPr>
          <w:rStyle w:val="longtext"/>
          <w:sz w:val="24"/>
          <w:szCs w:val="24"/>
          <w:shd w:val="clear" w:color="auto" w:fill="FFFFFF"/>
          <w:lang w:eastAsia="en-US"/>
        </w:rPr>
        <w:t xml:space="preserve">озраховані частки вважаються достатніми для </w:t>
      </w:r>
      <w:r w:rsidR="00020CB3">
        <w:rPr>
          <w:rStyle w:val="longtext"/>
          <w:sz w:val="24"/>
          <w:szCs w:val="24"/>
          <w:shd w:val="clear" w:color="auto" w:fill="FFFFFF"/>
          <w:lang w:eastAsia="en-US"/>
        </w:rPr>
        <w:t>встановлення Заявнику</w:t>
      </w:r>
      <w:r w:rsidR="00020CB3" w:rsidRPr="00CE5D54">
        <w:rPr>
          <w:rStyle w:val="longtext"/>
          <w:sz w:val="24"/>
          <w:szCs w:val="24"/>
          <w:shd w:val="clear" w:color="auto" w:fill="FFFFFF"/>
          <w:lang w:eastAsia="en-US"/>
        </w:rPr>
        <w:t xml:space="preserve"> </w:t>
      </w:r>
      <w:r w:rsidR="00E37AFD">
        <w:rPr>
          <w:rStyle w:val="longtext"/>
          <w:sz w:val="24"/>
          <w:szCs w:val="24"/>
          <w:shd w:val="clear" w:color="auto" w:fill="FFFFFF"/>
          <w:lang w:eastAsia="en-US"/>
        </w:rPr>
        <w:t xml:space="preserve">статусу </w:t>
      </w:r>
      <w:r w:rsidR="001F2247" w:rsidRPr="00CE5D54">
        <w:rPr>
          <w:bCs/>
          <w:snapToGrid w:val="0"/>
          <w:color w:val="000000"/>
          <w:sz w:val="24"/>
          <w:szCs w:val="24"/>
          <w:lang w:eastAsia="es-ES_tradnl"/>
        </w:rPr>
        <w:t>Національного товаровиробника Огірків та Національного товаровиробника Помідорів.</w:t>
      </w:r>
    </w:p>
    <w:p w:rsidR="00462EE8" w:rsidRPr="00D909E2" w:rsidRDefault="00D909E2" w:rsidP="00D909E2">
      <w:pPr>
        <w:pStyle w:val="Balk2"/>
        <w:tabs>
          <w:tab w:val="left" w:pos="1134"/>
        </w:tabs>
        <w:spacing w:line="240" w:lineRule="auto"/>
        <w:ind w:firstLine="709"/>
        <w:rPr>
          <w:rFonts w:ascii="Times New Roman" w:hAnsi="Times New Roman"/>
          <w:bCs/>
          <w:szCs w:val="24"/>
          <w:lang w:val="uk-UA" w:eastAsia="en-US"/>
        </w:rPr>
      </w:pPr>
      <w:bookmarkStart w:id="123" w:name="_Toc196922724"/>
      <w:r w:rsidRPr="00D909E2">
        <w:rPr>
          <w:rFonts w:ascii="Times New Roman" w:hAnsi="Times New Roman"/>
          <w:iCs/>
          <w:szCs w:val="24"/>
          <w:lang w:val="uk-UA"/>
        </w:rPr>
        <w:t xml:space="preserve">3.1.1. </w:t>
      </w:r>
      <w:r w:rsidR="00462EE8" w:rsidRPr="00D909E2">
        <w:rPr>
          <w:rFonts w:ascii="Times New Roman" w:hAnsi="Times New Roman"/>
          <w:bCs/>
          <w:szCs w:val="24"/>
          <w:lang w:val="uk-UA" w:eastAsia="en-US"/>
        </w:rPr>
        <w:t xml:space="preserve">Коментарі </w:t>
      </w:r>
      <w:r w:rsidR="00462EE8" w:rsidRPr="00D909E2">
        <w:rPr>
          <w:rFonts w:ascii="Times New Roman" w:hAnsi="Times New Roman"/>
          <w:bCs/>
          <w:iCs/>
          <w:szCs w:val="24"/>
          <w:lang w:val="uk-UA" w:eastAsia="en-US"/>
        </w:rPr>
        <w:t>заінтересованих сторін</w:t>
      </w:r>
      <w:r w:rsidRPr="00D909E2">
        <w:rPr>
          <w:rFonts w:ascii="Times New Roman" w:hAnsi="Times New Roman"/>
          <w:bCs/>
          <w:iCs/>
          <w:szCs w:val="24"/>
          <w:lang w:val="uk-UA" w:eastAsia="en-US"/>
        </w:rPr>
        <w:t xml:space="preserve"> щодо статуту національного </w:t>
      </w:r>
      <w:r>
        <w:rPr>
          <w:rFonts w:ascii="Times New Roman" w:hAnsi="Times New Roman"/>
          <w:bCs/>
          <w:iCs/>
          <w:szCs w:val="24"/>
          <w:lang w:val="uk-UA" w:eastAsia="en-US"/>
        </w:rPr>
        <w:t>товаро</w:t>
      </w:r>
      <w:r w:rsidRPr="00D909E2">
        <w:rPr>
          <w:rFonts w:ascii="Times New Roman" w:hAnsi="Times New Roman"/>
          <w:bCs/>
          <w:iCs/>
          <w:szCs w:val="24"/>
          <w:lang w:val="uk-UA" w:eastAsia="en-US"/>
        </w:rPr>
        <w:t>виробника</w:t>
      </w:r>
      <w:bookmarkEnd w:id="123"/>
    </w:p>
    <w:p w:rsidR="00BB761D" w:rsidRDefault="004A16E5" w:rsidP="00C8298D">
      <w:pPr>
        <w:spacing w:line="240" w:lineRule="auto"/>
        <w:ind w:firstLine="709"/>
        <w:rPr>
          <w:sz w:val="24"/>
          <w:szCs w:val="24"/>
          <w:lang w:eastAsia="en-US"/>
        </w:rPr>
      </w:pPr>
      <w:r>
        <w:rPr>
          <w:color w:val="000000"/>
          <w:sz w:val="24"/>
          <w:szCs w:val="24"/>
        </w:rPr>
        <w:t>У рамках проведення розслідування заінтересовані сторони з боку Турецької Республіки</w:t>
      </w:r>
      <w:r w:rsidR="00E27375">
        <w:rPr>
          <w:color w:val="000000"/>
          <w:sz w:val="24"/>
          <w:szCs w:val="24"/>
        </w:rPr>
        <w:t xml:space="preserve"> </w:t>
      </w:r>
      <w:r w:rsidR="00E91359" w:rsidRPr="00CE5D54">
        <w:rPr>
          <w:color w:val="000000"/>
          <w:sz w:val="24"/>
          <w:szCs w:val="24"/>
        </w:rPr>
        <w:t xml:space="preserve">у своїх коментарях на скаргу, позиційних матеріалах до слухань, а також під час проведення онлайн слухань та в контраргументах за результатами їх проведення </w:t>
      </w:r>
      <w:r w:rsidR="009A4030" w:rsidRPr="00CE5D54">
        <w:rPr>
          <w:color w:val="000000"/>
          <w:sz w:val="24"/>
          <w:szCs w:val="24"/>
        </w:rPr>
        <w:t>стави</w:t>
      </w:r>
      <w:r w:rsidR="00E27375">
        <w:rPr>
          <w:color w:val="000000"/>
          <w:sz w:val="24"/>
          <w:szCs w:val="24"/>
        </w:rPr>
        <w:t>ли</w:t>
      </w:r>
      <w:r w:rsidR="009A4030" w:rsidRPr="00CE5D54">
        <w:rPr>
          <w:color w:val="000000"/>
          <w:sz w:val="24"/>
          <w:szCs w:val="24"/>
        </w:rPr>
        <w:t xml:space="preserve"> під сумнів, що Заявник є належним національним товаровиробником у розумінні</w:t>
      </w:r>
      <w:r w:rsidR="009A4030" w:rsidRPr="00CE5D54">
        <w:rPr>
          <w:sz w:val="24"/>
          <w:szCs w:val="24"/>
          <w:lang w:eastAsia="en-US"/>
        </w:rPr>
        <w:t xml:space="preserve"> пункту 1 частини першої статті 11 Закону</w:t>
      </w:r>
      <w:r w:rsidR="00BB761D">
        <w:rPr>
          <w:sz w:val="24"/>
          <w:szCs w:val="24"/>
          <w:lang w:eastAsia="en-US"/>
        </w:rPr>
        <w:t>.</w:t>
      </w:r>
    </w:p>
    <w:p w:rsidR="00BB761D" w:rsidRPr="00BB761D" w:rsidRDefault="00BB761D" w:rsidP="00BB761D">
      <w:pPr>
        <w:spacing w:before="120" w:line="240" w:lineRule="auto"/>
        <w:ind w:firstLine="709"/>
        <w:rPr>
          <w:i/>
          <w:iCs/>
          <w:sz w:val="24"/>
          <w:szCs w:val="24"/>
          <w:lang w:eastAsia="en-US"/>
        </w:rPr>
      </w:pPr>
      <w:r w:rsidRPr="00BB761D">
        <w:rPr>
          <w:i/>
          <w:iCs/>
          <w:sz w:val="24"/>
          <w:szCs w:val="24"/>
          <w:lang w:eastAsia="en-US"/>
        </w:rPr>
        <w:t>Щодо</w:t>
      </w:r>
      <w:r>
        <w:rPr>
          <w:i/>
          <w:iCs/>
          <w:sz w:val="24"/>
          <w:szCs w:val="24"/>
          <w:lang w:eastAsia="en-US"/>
        </w:rPr>
        <w:t xml:space="preserve"> включення </w:t>
      </w:r>
      <w:r w:rsidRPr="00BB761D">
        <w:rPr>
          <w:i/>
          <w:iCs/>
          <w:sz w:val="24"/>
          <w:szCs w:val="24"/>
          <w:lang w:eastAsia="en-US"/>
        </w:rPr>
        <w:t xml:space="preserve">домогосподарств </w:t>
      </w:r>
      <w:r>
        <w:rPr>
          <w:i/>
          <w:iCs/>
          <w:sz w:val="24"/>
          <w:szCs w:val="24"/>
          <w:lang w:eastAsia="en-US"/>
        </w:rPr>
        <w:t xml:space="preserve">до статусу національного товаровиробника </w:t>
      </w:r>
    </w:p>
    <w:p w:rsidR="00BB761D" w:rsidRDefault="00BB761D" w:rsidP="00D243C2">
      <w:pPr>
        <w:spacing w:line="240" w:lineRule="auto"/>
        <w:ind w:firstLine="709"/>
        <w:rPr>
          <w:rStyle w:val="longtext"/>
          <w:sz w:val="24"/>
          <w:szCs w:val="24"/>
          <w:shd w:val="clear" w:color="auto" w:fill="FFFFFF"/>
          <w:lang w:eastAsia="en-US"/>
        </w:rPr>
      </w:pPr>
      <w:r>
        <w:rPr>
          <w:sz w:val="24"/>
          <w:szCs w:val="24"/>
          <w:lang w:eastAsia="en-US"/>
        </w:rPr>
        <w:t>Н</w:t>
      </w:r>
      <w:r w:rsidRPr="00CE5D54">
        <w:rPr>
          <w:sz w:val="24"/>
          <w:szCs w:val="24"/>
          <w:lang w:eastAsia="en-US"/>
        </w:rPr>
        <w:t xml:space="preserve">а думку </w:t>
      </w:r>
      <w:r>
        <w:rPr>
          <w:sz w:val="24"/>
          <w:szCs w:val="24"/>
          <w:lang w:eastAsia="en-US"/>
        </w:rPr>
        <w:t xml:space="preserve">турецького </w:t>
      </w:r>
      <w:r w:rsidRPr="00CE752A">
        <w:rPr>
          <w:sz w:val="24"/>
          <w:szCs w:val="24"/>
          <w:lang w:eastAsia="en-US"/>
        </w:rPr>
        <w:t xml:space="preserve">експортера </w:t>
      </w:r>
      <w:r w:rsidRPr="00BB761D">
        <w:rPr>
          <w:sz w:val="24"/>
          <w:szCs w:val="24"/>
          <w:lang w:eastAsia="en-US"/>
        </w:rPr>
        <w:t>TALYA FRESH TARIM ITHALAT IHRACAT SANAYI VE TICARET LIMITED ŞIRKETI</w:t>
      </w:r>
      <w:r>
        <w:rPr>
          <w:sz w:val="24"/>
          <w:szCs w:val="24"/>
          <w:lang w:eastAsia="en-US"/>
        </w:rPr>
        <w:t xml:space="preserve"> </w:t>
      </w:r>
      <w:r w:rsidR="00E54DF2">
        <w:rPr>
          <w:sz w:val="24"/>
          <w:szCs w:val="24"/>
          <w:lang w:eastAsia="en-US"/>
        </w:rPr>
        <w:t xml:space="preserve">до </w:t>
      </w:r>
      <w:r w:rsidR="00A771F5" w:rsidRPr="00CE5D54">
        <w:rPr>
          <w:sz w:val="24"/>
          <w:szCs w:val="24"/>
          <w:lang w:eastAsia="en-US"/>
        </w:rPr>
        <w:t>статус</w:t>
      </w:r>
      <w:r w:rsidR="00E54DF2">
        <w:rPr>
          <w:sz w:val="24"/>
          <w:szCs w:val="24"/>
          <w:lang w:eastAsia="en-US"/>
        </w:rPr>
        <w:t>у</w:t>
      </w:r>
      <w:r w:rsidR="00A771F5" w:rsidRPr="00CE5D54">
        <w:rPr>
          <w:sz w:val="24"/>
          <w:szCs w:val="24"/>
          <w:lang w:eastAsia="en-US"/>
        </w:rPr>
        <w:t xml:space="preserve"> </w:t>
      </w:r>
      <w:r w:rsidR="00715AEC" w:rsidRPr="00CE5D54">
        <w:rPr>
          <w:sz w:val="24"/>
          <w:szCs w:val="24"/>
          <w:lang w:eastAsia="en-US"/>
        </w:rPr>
        <w:t xml:space="preserve">національного товаровиробника </w:t>
      </w:r>
      <w:r w:rsidR="00F824D7">
        <w:rPr>
          <w:sz w:val="24"/>
          <w:szCs w:val="24"/>
          <w:lang w:eastAsia="en-US"/>
        </w:rPr>
        <w:t xml:space="preserve">необхідно </w:t>
      </w:r>
      <w:r w:rsidR="009A4030" w:rsidRPr="00CE5D54">
        <w:rPr>
          <w:sz w:val="24"/>
          <w:szCs w:val="24"/>
          <w:lang w:eastAsia="en-US"/>
        </w:rPr>
        <w:t xml:space="preserve">включати </w:t>
      </w:r>
      <w:r w:rsidR="00730D05" w:rsidRPr="00CE5D54">
        <w:rPr>
          <w:sz w:val="24"/>
          <w:szCs w:val="24"/>
          <w:lang w:eastAsia="en-US"/>
        </w:rPr>
        <w:t xml:space="preserve">дані </w:t>
      </w:r>
      <w:r w:rsidR="00270976" w:rsidRPr="00CE5D54">
        <w:rPr>
          <w:sz w:val="24"/>
          <w:szCs w:val="24"/>
          <w:lang w:eastAsia="en-US"/>
        </w:rPr>
        <w:t xml:space="preserve">усіх </w:t>
      </w:r>
      <w:r w:rsidR="00CC34ED" w:rsidRPr="00CE5D54">
        <w:rPr>
          <w:sz w:val="24"/>
          <w:szCs w:val="24"/>
          <w:lang w:eastAsia="en-US"/>
        </w:rPr>
        <w:t>суб’єктів</w:t>
      </w:r>
      <w:r w:rsidR="00270976" w:rsidRPr="00CE5D54">
        <w:rPr>
          <w:sz w:val="24"/>
          <w:szCs w:val="24"/>
          <w:lang w:eastAsia="en-US"/>
        </w:rPr>
        <w:t xml:space="preserve"> господарювання</w:t>
      </w:r>
      <w:r w:rsidR="00730D05" w:rsidRPr="00CE5D54">
        <w:rPr>
          <w:sz w:val="24"/>
          <w:szCs w:val="24"/>
          <w:lang w:eastAsia="en-US"/>
        </w:rPr>
        <w:t xml:space="preserve"> не лише</w:t>
      </w:r>
      <w:r w:rsidR="009A4030" w:rsidRPr="00CE5D54">
        <w:rPr>
          <w:sz w:val="24"/>
          <w:szCs w:val="24"/>
          <w:lang w:eastAsia="en-US"/>
        </w:rPr>
        <w:t xml:space="preserve"> сільгосппідприємства, а </w:t>
      </w:r>
      <w:r w:rsidR="00730D05" w:rsidRPr="00CE5D54">
        <w:rPr>
          <w:sz w:val="24"/>
          <w:szCs w:val="24"/>
          <w:lang w:eastAsia="en-US"/>
        </w:rPr>
        <w:t>й</w:t>
      </w:r>
      <w:r w:rsidR="009A4030" w:rsidRPr="00CE5D54">
        <w:rPr>
          <w:sz w:val="24"/>
          <w:szCs w:val="24"/>
          <w:lang w:eastAsia="en-US"/>
        </w:rPr>
        <w:t xml:space="preserve"> </w:t>
      </w:r>
      <w:r w:rsidR="00730D05" w:rsidRPr="00CE5D54">
        <w:rPr>
          <w:sz w:val="24"/>
          <w:szCs w:val="24"/>
          <w:lang w:eastAsia="en-US"/>
        </w:rPr>
        <w:t>домогосподарств</w:t>
      </w:r>
      <w:r w:rsidR="00BE71BB" w:rsidRPr="00CE5D54">
        <w:rPr>
          <w:sz w:val="24"/>
          <w:szCs w:val="24"/>
          <w:lang w:eastAsia="en-US"/>
        </w:rPr>
        <w:t xml:space="preserve">, які окрім населення охоплюють фізичних осіб-підприємців (далі </w:t>
      </w:r>
      <w:r w:rsidR="00BE71BB" w:rsidRPr="00CE5D54">
        <w:rPr>
          <w:rStyle w:val="longtext"/>
          <w:sz w:val="24"/>
          <w:szCs w:val="24"/>
          <w:shd w:val="clear" w:color="auto" w:fill="FFFFFF"/>
          <w:lang w:eastAsia="en-US"/>
        </w:rPr>
        <w:t>– ФОП)</w:t>
      </w:r>
      <w:r w:rsidR="004023D1">
        <w:rPr>
          <w:rStyle w:val="longtext"/>
          <w:sz w:val="24"/>
          <w:szCs w:val="24"/>
          <w:shd w:val="clear" w:color="auto" w:fill="FFFFFF"/>
          <w:lang w:eastAsia="en-US"/>
        </w:rPr>
        <w:t>.</w:t>
      </w:r>
      <w:r w:rsidR="00BB0D28" w:rsidRPr="00CE5D54">
        <w:rPr>
          <w:rStyle w:val="longtext"/>
          <w:sz w:val="24"/>
          <w:szCs w:val="24"/>
          <w:shd w:val="clear" w:color="auto" w:fill="FFFFFF"/>
          <w:lang w:eastAsia="en-US"/>
        </w:rPr>
        <w:t xml:space="preserve"> </w:t>
      </w:r>
    </w:p>
    <w:p w:rsidR="00832A4F" w:rsidRDefault="000D2241" w:rsidP="00832A4F">
      <w:pPr>
        <w:spacing w:before="120" w:line="240" w:lineRule="auto"/>
        <w:ind w:firstLine="709"/>
        <w:rPr>
          <w:color w:val="000000"/>
          <w:sz w:val="24"/>
          <w:szCs w:val="24"/>
        </w:rPr>
      </w:pPr>
      <w:r>
        <w:rPr>
          <w:color w:val="000000"/>
          <w:sz w:val="24"/>
          <w:szCs w:val="24"/>
        </w:rPr>
        <w:t>З метою захисту свої</w:t>
      </w:r>
      <w:r w:rsidR="00071AF4">
        <w:rPr>
          <w:color w:val="000000"/>
          <w:sz w:val="24"/>
          <w:szCs w:val="24"/>
        </w:rPr>
        <w:t xml:space="preserve"> прав та </w:t>
      </w:r>
      <w:r>
        <w:rPr>
          <w:color w:val="000000"/>
          <w:sz w:val="24"/>
          <w:szCs w:val="24"/>
        </w:rPr>
        <w:t xml:space="preserve"> інтересі</w:t>
      </w:r>
      <w:r w:rsidR="00071AF4">
        <w:rPr>
          <w:color w:val="000000"/>
          <w:sz w:val="24"/>
          <w:szCs w:val="24"/>
        </w:rPr>
        <w:t>в</w:t>
      </w:r>
      <w:r>
        <w:rPr>
          <w:color w:val="000000"/>
          <w:sz w:val="24"/>
          <w:szCs w:val="24"/>
        </w:rPr>
        <w:t xml:space="preserve"> в</w:t>
      </w:r>
      <w:r w:rsidR="00461C19" w:rsidRPr="00CE5D54">
        <w:rPr>
          <w:color w:val="000000"/>
          <w:sz w:val="24"/>
          <w:szCs w:val="24"/>
        </w:rPr>
        <w:t xml:space="preserve"> ході розслідування, а також </w:t>
      </w:r>
      <w:r w:rsidR="00E223C9" w:rsidRPr="00CE5D54">
        <w:rPr>
          <w:color w:val="000000"/>
          <w:sz w:val="24"/>
          <w:szCs w:val="24"/>
        </w:rPr>
        <w:t>під час</w:t>
      </w:r>
      <w:r w:rsidR="00461C19" w:rsidRPr="00CE5D54">
        <w:rPr>
          <w:color w:val="000000"/>
          <w:sz w:val="24"/>
          <w:szCs w:val="24"/>
        </w:rPr>
        <w:t xml:space="preserve"> слухань Заявник, Федерація роботодавців України та Асоціація "Теплиці України" неодноразово висловлювали </w:t>
      </w:r>
      <w:r w:rsidR="001032A2" w:rsidRPr="00CE5D54">
        <w:rPr>
          <w:color w:val="000000"/>
          <w:sz w:val="24"/>
          <w:szCs w:val="24"/>
        </w:rPr>
        <w:t>сво</w:t>
      </w:r>
      <w:r w:rsidR="001032A2">
        <w:rPr>
          <w:color w:val="000000"/>
          <w:sz w:val="24"/>
          <w:szCs w:val="24"/>
        </w:rPr>
        <w:t>ю</w:t>
      </w:r>
      <w:r w:rsidR="001032A2" w:rsidRPr="00CE5D54">
        <w:rPr>
          <w:color w:val="000000"/>
          <w:sz w:val="24"/>
          <w:szCs w:val="24"/>
        </w:rPr>
        <w:t xml:space="preserve"> категоричн</w:t>
      </w:r>
      <w:r w:rsidR="001032A2">
        <w:rPr>
          <w:color w:val="000000"/>
          <w:sz w:val="24"/>
          <w:szCs w:val="24"/>
        </w:rPr>
        <w:t>у</w:t>
      </w:r>
      <w:r w:rsidR="001032A2" w:rsidRPr="00CE5D54">
        <w:rPr>
          <w:color w:val="000000"/>
          <w:sz w:val="24"/>
          <w:szCs w:val="24"/>
        </w:rPr>
        <w:t xml:space="preserve"> </w:t>
      </w:r>
      <w:r w:rsidR="00461C19" w:rsidRPr="00CE5D54">
        <w:rPr>
          <w:color w:val="000000"/>
          <w:sz w:val="24"/>
          <w:szCs w:val="24"/>
        </w:rPr>
        <w:t>не</w:t>
      </w:r>
      <w:r w:rsidR="001032A2">
        <w:rPr>
          <w:color w:val="000000"/>
          <w:sz w:val="24"/>
          <w:szCs w:val="24"/>
        </w:rPr>
        <w:t>згоду</w:t>
      </w:r>
      <w:r w:rsidR="00461C19" w:rsidRPr="00CE5D54">
        <w:rPr>
          <w:color w:val="000000"/>
          <w:sz w:val="24"/>
          <w:szCs w:val="24"/>
        </w:rPr>
        <w:t xml:space="preserve"> </w:t>
      </w:r>
      <w:r w:rsidR="00256F01" w:rsidRPr="00CE5D54">
        <w:rPr>
          <w:color w:val="000000"/>
          <w:sz w:val="24"/>
          <w:szCs w:val="24"/>
        </w:rPr>
        <w:t>щодо</w:t>
      </w:r>
      <w:r w:rsidR="003C55BF" w:rsidRPr="00CE5D54">
        <w:rPr>
          <w:color w:val="000000"/>
          <w:sz w:val="24"/>
          <w:szCs w:val="24"/>
        </w:rPr>
        <w:t xml:space="preserve"> підходу включення домогосподарств</w:t>
      </w:r>
      <w:r w:rsidR="00B507D9" w:rsidRPr="00CE5D54">
        <w:rPr>
          <w:rStyle w:val="longtext"/>
          <w:sz w:val="24"/>
          <w:szCs w:val="24"/>
          <w:shd w:val="clear" w:color="auto" w:fill="FFFFFF"/>
          <w:lang w:eastAsia="en-US"/>
        </w:rPr>
        <w:t xml:space="preserve"> </w:t>
      </w:r>
      <w:r w:rsidR="00256F01" w:rsidRPr="00CE5D54">
        <w:rPr>
          <w:color w:val="000000"/>
          <w:sz w:val="24"/>
          <w:szCs w:val="24"/>
        </w:rPr>
        <w:t>до</w:t>
      </w:r>
      <w:r w:rsidR="00E223C9" w:rsidRPr="00CE5D54">
        <w:rPr>
          <w:color w:val="000000"/>
          <w:sz w:val="24"/>
          <w:szCs w:val="24"/>
        </w:rPr>
        <w:t xml:space="preserve"> статусу</w:t>
      </w:r>
      <w:r w:rsidR="00256F01" w:rsidRPr="00CE5D54">
        <w:rPr>
          <w:color w:val="000000"/>
          <w:sz w:val="24"/>
          <w:szCs w:val="24"/>
        </w:rPr>
        <w:t xml:space="preserve"> </w:t>
      </w:r>
      <w:r w:rsidR="00FB2911" w:rsidRPr="00CE5D54">
        <w:rPr>
          <w:color w:val="000000"/>
          <w:sz w:val="24"/>
          <w:szCs w:val="24"/>
        </w:rPr>
        <w:t>національного товаровиробника, а також</w:t>
      </w:r>
      <w:r w:rsidR="00461C19" w:rsidRPr="00CE5D54">
        <w:rPr>
          <w:color w:val="000000"/>
          <w:sz w:val="24"/>
          <w:szCs w:val="24"/>
        </w:rPr>
        <w:t xml:space="preserve"> надавали докази і аргументи стосовно</w:t>
      </w:r>
      <w:r w:rsidR="00EC1A68" w:rsidRPr="00CE5D54">
        <w:rPr>
          <w:color w:val="000000"/>
          <w:sz w:val="24"/>
          <w:szCs w:val="24"/>
        </w:rPr>
        <w:t xml:space="preserve"> порушеного питання. </w:t>
      </w:r>
    </w:p>
    <w:p w:rsidR="002369C6" w:rsidRPr="00CE5D54" w:rsidRDefault="00A77781" w:rsidP="00483BF3">
      <w:pPr>
        <w:spacing w:line="240" w:lineRule="auto"/>
        <w:ind w:firstLine="709"/>
        <w:rPr>
          <w:color w:val="000000"/>
          <w:sz w:val="24"/>
          <w:szCs w:val="24"/>
        </w:rPr>
      </w:pPr>
      <w:r>
        <w:rPr>
          <w:sz w:val="24"/>
          <w:szCs w:val="24"/>
        </w:rPr>
        <w:t>Так</w:t>
      </w:r>
      <w:r w:rsidR="00BA7F3B">
        <w:rPr>
          <w:sz w:val="24"/>
          <w:szCs w:val="24"/>
        </w:rPr>
        <w:t xml:space="preserve"> згідно </w:t>
      </w:r>
      <w:r w:rsidR="007C2887">
        <w:rPr>
          <w:sz w:val="24"/>
          <w:szCs w:val="24"/>
        </w:rPr>
        <w:t xml:space="preserve">з </w:t>
      </w:r>
      <w:r w:rsidR="00BA7F3B">
        <w:rPr>
          <w:sz w:val="24"/>
          <w:szCs w:val="24"/>
        </w:rPr>
        <w:t>надано</w:t>
      </w:r>
      <w:r w:rsidR="007C2887">
        <w:rPr>
          <w:sz w:val="24"/>
          <w:szCs w:val="24"/>
        </w:rPr>
        <w:t>ю</w:t>
      </w:r>
      <w:r w:rsidR="00FC4ABB" w:rsidRPr="001907B9">
        <w:rPr>
          <w:sz w:val="24"/>
          <w:szCs w:val="24"/>
        </w:rPr>
        <w:t xml:space="preserve"> </w:t>
      </w:r>
      <w:r w:rsidR="00FC4ABB">
        <w:rPr>
          <w:sz w:val="24"/>
          <w:szCs w:val="24"/>
        </w:rPr>
        <w:t>інформаці</w:t>
      </w:r>
      <w:r w:rsidR="007C2887">
        <w:rPr>
          <w:sz w:val="24"/>
          <w:szCs w:val="24"/>
        </w:rPr>
        <w:t>єю</w:t>
      </w:r>
      <w:r w:rsidR="00BA7F3B">
        <w:rPr>
          <w:sz w:val="24"/>
          <w:szCs w:val="24"/>
        </w:rPr>
        <w:t>,</w:t>
      </w:r>
      <w:r>
        <w:rPr>
          <w:sz w:val="24"/>
          <w:szCs w:val="24"/>
        </w:rPr>
        <w:t xml:space="preserve"> </w:t>
      </w:r>
      <w:r w:rsidR="001756D6" w:rsidRPr="001756D6">
        <w:rPr>
          <w:sz w:val="24"/>
          <w:szCs w:val="24"/>
        </w:rPr>
        <w:t>д</w:t>
      </w:r>
      <w:r w:rsidR="002369C6" w:rsidRPr="001756D6">
        <w:rPr>
          <w:sz w:val="24"/>
          <w:szCs w:val="24"/>
        </w:rPr>
        <w:t xml:space="preserve">ані щодо обсягів виробництва сільськогосподарськими підприємствами формуються на основі щорічної статистичної звітності виробників, а дані </w:t>
      </w:r>
      <w:r w:rsidR="001C5E9E" w:rsidRPr="001756D6">
        <w:rPr>
          <w:color w:val="000000"/>
          <w:sz w:val="24"/>
          <w:szCs w:val="24"/>
        </w:rPr>
        <w:t>щодо обсягів виробництва домогосподарств</w:t>
      </w:r>
      <w:r w:rsidR="00832A4F" w:rsidRPr="001756D6">
        <w:rPr>
          <w:color w:val="000000"/>
          <w:sz w:val="24"/>
          <w:szCs w:val="24"/>
        </w:rPr>
        <w:t>,</w:t>
      </w:r>
      <w:r w:rsidR="001C5E9E" w:rsidRPr="001756D6">
        <w:rPr>
          <w:color w:val="000000"/>
          <w:sz w:val="24"/>
          <w:szCs w:val="24"/>
        </w:rPr>
        <w:t xml:space="preserve"> </w:t>
      </w:r>
      <w:r w:rsidR="00832A4F" w:rsidRPr="001756D6">
        <w:rPr>
          <w:color w:val="000000"/>
          <w:sz w:val="24"/>
          <w:szCs w:val="24"/>
        </w:rPr>
        <w:t xml:space="preserve">у </w:t>
      </w:r>
      <w:r w:rsidR="001C5E9E" w:rsidRPr="001756D6">
        <w:rPr>
          <w:color w:val="000000"/>
          <w:sz w:val="24"/>
          <w:szCs w:val="24"/>
        </w:rPr>
        <w:t>т. ч. ФОП</w:t>
      </w:r>
      <w:r w:rsidR="00832A4F" w:rsidRPr="001756D6">
        <w:rPr>
          <w:color w:val="000000"/>
          <w:sz w:val="24"/>
          <w:szCs w:val="24"/>
        </w:rPr>
        <w:t>,</w:t>
      </w:r>
      <w:r w:rsidR="001C5E9E" w:rsidRPr="001756D6">
        <w:rPr>
          <w:color w:val="000000"/>
          <w:sz w:val="24"/>
          <w:szCs w:val="24"/>
        </w:rPr>
        <w:t xml:space="preserve"> формуються</w:t>
      </w:r>
      <w:r w:rsidR="001C5E9E" w:rsidRPr="00CE5D54">
        <w:rPr>
          <w:color w:val="000000"/>
          <w:sz w:val="24"/>
          <w:szCs w:val="24"/>
        </w:rPr>
        <w:t xml:space="preserve"> на основі періодичних вибіркових опитувань населення (домогосподарств) і щорічних дооцінок Держстату. </w:t>
      </w:r>
      <w:r w:rsidR="00AC7D0D" w:rsidRPr="00CE5D54">
        <w:rPr>
          <w:color w:val="000000"/>
          <w:sz w:val="24"/>
          <w:szCs w:val="24"/>
        </w:rPr>
        <w:t>Тому, п</w:t>
      </w:r>
      <w:r w:rsidR="001C5E9E" w:rsidRPr="00CE5D54">
        <w:rPr>
          <w:color w:val="000000"/>
          <w:sz w:val="24"/>
          <w:szCs w:val="24"/>
        </w:rPr>
        <w:t>рямі дані щодо обсягів виробництва овочів домогосподарствами</w:t>
      </w:r>
      <w:r w:rsidR="00832A4F">
        <w:rPr>
          <w:color w:val="000000"/>
          <w:sz w:val="24"/>
          <w:szCs w:val="24"/>
        </w:rPr>
        <w:t>, у</w:t>
      </w:r>
      <w:r w:rsidR="001C5E9E" w:rsidRPr="00CE5D54">
        <w:rPr>
          <w:color w:val="000000"/>
          <w:sz w:val="24"/>
          <w:szCs w:val="24"/>
        </w:rPr>
        <w:t xml:space="preserve"> </w:t>
      </w:r>
      <w:bookmarkStart w:id="124" w:name="_Hlk188967512"/>
      <w:r w:rsidR="001C5E9E" w:rsidRPr="00CE5D54">
        <w:rPr>
          <w:color w:val="000000"/>
          <w:sz w:val="24"/>
          <w:szCs w:val="24"/>
        </w:rPr>
        <w:t>т. ч. ФОП</w:t>
      </w:r>
      <w:r w:rsidR="00832A4F">
        <w:rPr>
          <w:color w:val="000000"/>
          <w:sz w:val="24"/>
          <w:szCs w:val="24"/>
        </w:rPr>
        <w:t>,</w:t>
      </w:r>
      <w:r w:rsidR="001C5E9E" w:rsidRPr="00CE5D54">
        <w:rPr>
          <w:color w:val="000000"/>
          <w:sz w:val="24"/>
          <w:szCs w:val="24"/>
        </w:rPr>
        <w:t xml:space="preserve"> </w:t>
      </w:r>
      <w:bookmarkEnd w:id="124"/>
      <w:r w:rsidR="001C5E9E" w:rsidRPr="00CE5D54">
        <w:rPr>
          <w:color w:val="000000"/>
          <w:sz w:val="24"/>
          <w:szCs w:val="24"/>
        </w:rPr>
        <w:t>відсутні, через що неможливо ідентифікувати загальну кількість виробників у цій групі, їх перелік та конкретні обсяги виробництва</w:t>
      </w:r>
      <w:r w:rsidR="00AC7D0D" w:rsidRPr="00CE5D54">
        <w:rPr>
          <w:color w:val="000000"/>
          <w:sz w:val="24"/>
          <w:szCs w:val="24"/>
        </w:rPr>
        <w:t>. Пр</w:t>
      </w:r>
      <w:r w:rsidR="004A4AAB" w:rsidRPr="00CE5D54">
        <w:rPr>
          <w:color w:val="000000"/>
          <w:sz w:val="24"/>
          <w:szCs w:val="24"/>
        </w:rPr>
        <w:t>и цьому</w:t>
      </w:r>
      <w:r w:rsidR="002369C6" w:rsidRPr="00CE5D54">
        <w:rPr>
          <w:color w:val="000000"/>
          <w:sz w:val="24"/>
          <w:szCs w:val="24"/>
        </w:rPr>
        <w:t xml:space="preserve"> повною та підтвердженою інформацією у Держстаті є інформація щодо  виробництва сільгосппідприємств.</w:t>
      </w:r>
    </w:p>
    <w:p w:rsidR="001C5E9E" w:rsidRPr="00CE5D54" w:rsidRDefault="00A546B8" w:rsidP="00DE5437">
      <w:pPr>
        <w:spacing w:before="120" w:line="240" w:lineRule="auto"/>
        <w:ind w:firstLine="709"/>
        <w:rPr>
          <w:color w:val="000000"/>
          <w:sz w:val="24"/>
          <w:szCs w:val="24"/>
        </w:rPr>
      </w:pPr>
      <w:r w:rsidRPr="00CE5D54">
        <w:rPr>
          <w:color w:val="000000"/>
          <w:sz w:val="24"/>
          <w:szCs w:val="24"/>
        </w:rPr>
        <w:t>Також зазначали</w:t>
      </w:r>
      <w:r w:rsidR="001C5E9E" w:rsidRPr="00CE5D54">
        <w:rPr>
          <w:color w:val="000000"/>
          <w:sz w:val="24"/>
          <w:szCs w:val="24"/>
        </w:rPr>
        <w:t xml:space="preserve">, що вирощування овочів відповідає коду КВЕД 01.13 "Вирощування овочів і баштанних культур, коренеплодів і бульбоплодів", який  охоплює ширший перелік вирощування овочів (не тільки огірки і помідори) відкритого та закритого ґрунту. </w:t>
      </w:r>
      <w:r w:rsidR="00832A4F" w:rsidRPr="00CE5D54">
        <w:rPr>
          <w:color w:val="000000"/>
          <w:sz w:val="24"/>
          <w:szCs w:val="24"/>
        </w:rPr>
        <w:t xml:space="preserve">ФОП </w:t>
      </w:r>
      <w:r w:rsidR="00832A4F">
        <w:rPr>
          <w:color w:val="000000"/>
          <w:sz w:val="24"/>
          <w:szCs w:val="24"/>
        </w:rPr>
        <w:t>п</w:t>
      </w:r>
      <w:r w:rsidR="00832A4F" w:rsidRPr="00CE5D54">
        <w:rPr>
          <w:color w:val="000000"/>
          <w:sz w:val="24"/>
          <w:szCs w:val="24"/>
        </w:rPr>
        <w:t xml:space="preserve">ід </w:t>
      </w:r>
      <w:r w:rsidR="001C5E9E" w:rsidRPr="00CE5D54">
        <w:rPr>
          <w:color w:val="000000"/>
          <w:sz w:val="24"/>
          <w:szCs w:val="24"/>
        </w:rPr>
        <w:t xml:space="preserve">час реєстрації можуть обрати велику кількість кодів КВЕД. Відповідно, інформація статистичних органів про ФОП, які зареєструвалися </w:t>
      </w:r>
      <w:r w:rsidR="00AC7D0D" w:rsidRPr="00CE5D54">
        <w:rPr>
          <w:color w:val="000000"/>
          <w:sz w:val="24"/>
          <w:szCs w:val="24"/>
        </w:rPr>
        <w:t>з</w:t>
      </w:r>
      <w:r w:rsidR="001C5E9E" w:rsidRPr="00CE5D54">
        <w:rPr>
          <w:color w:val="000000"/>
          <w:sz w:val="24"/>
          <w:szCs w:val="24"/>
        </w:rPr>
        <w:t>гідно із кодом КВЕД 01.13, не є показовою, оскільки такі ФОП можуть не здійснювати відповідну діяльність, а також можуть не обмежуватись лише вирощуванням огірків і  помідорів, так як  КВЕД 01.13 стосується всіх овочів і баштанних культур.</w:t>
      </w:r>
    </w:p>
    <w:p w:rsidR="001C5E9E" w:rsidRPr="00CE5D54" w:rsidRDefault="00832A4F" w:rsidP="002A356D">
      <w:pPr>
        <w:spacing w:before="120" w:line="240" w:lineRule="auto"/>
        <w:ind w:firstLine="709"/>
        <w:rPr>
          <w:color w:val="000000"/>
          <w:sz w:val="24"/>
          <w:szCs w:val="24"/>
        </w:rPr>
      </w:pPr>
      <w:r>
        <w:rPr>
          <w:color w:val="000000"/>
          <w:sz w:val="24"/>
          <w:szCs w:val="24"/>
        </w:rPr>
        <w:t xml:space="preserve">Також </w:t>
      </w:r>
      <w:r w:rsidR="001756D6">
        <w:rPr>
          <w:color w:val="000000"/>
          <w:sz w:val="24"/>
          <w:szCs w:val="24"/>
        </w:rPr>
        <w:t xml:space="preserve">Заявник та </w:t>
      </w:r>
      <w:r w:rsidR="001756D6" w:rsidRPr="001756D6">
        <w:rPr>
          <w:color w:val="000000"/>
          <w:sz w:val="24"/>
          <w:szCs w:val="24"/>
        </w:rPr>
        <w:t xml:space="preserve">Асоціація "Теплиці України" </w:t>
      </w:r>
      <w:r>
        <w:rPr>
          <w:color w:val="000000"/>
          <w:sz w:val="24"/>
          <w:szCs w:val="24"/>
        </w:rPr>
        <w:t>неодноразово надавали інформацію стосовно</w:t>
      </w:r>
      <w:r w:rsidR="001C5E9E" w:rsidRPr="00CE5D54">
        <w:rPr>
          <w:color w:val="000000"/>
          <w:sz w:val="24"/>
          <w:szCs w:val="24"/>
        </w:rPr>
        <w:t xml:space="preserve"> </w:t>
      </w:r>
      <w:r w:rsidRPr="00CE5D54">
        <w:rPr>
          <w:color w:val="000000"/>
          <w:sz w:val="24"/>
          <w:szCs w:val="24"/>
        </w:rPr>
        <w:t>особливост</w:t>
      </w:r>
      <w:r>
        <w:rPr>
          <w:color w:val="000000"/>
          <w:sz w:val="24"/>
          <w:szCs w:val="24"/>
        </w:rPr>
        <w:t>ей</w:t>
      </w:r>
      <w:r w:rsidRPr="00CE5D54">
        <w:rPr>
          <w:color w:val="000000"/>
          <w:sz w:val="24"/>
          <w:szCs w:val="24"/>
        </w:rPr>
        <w:t xml:space="preserve"> </w:t>
      </w:r>
      <w:r w:rsidR="001C5E9E" w:rsidRPr="00CE5D54">
        <w:rPr>
          <w:color w:val="000000"/>
          <w:sz w:val="24"/>
          <w:szCs w:val="24"/>
        </w:rPr>
        <w:t xml:space="preserve">вирощування огірків та помідорів відкритого і закритого </w:t>
      </w:r>
      <w:r w:rsidRPr="00CE5D54">
        <w:rPr>
          <w:color w:val="000000"/>
          <w:sz w:val="24"/>
          <w:szCs w:val="24"/>
        </w:rPr>
        <w:t>ґрунтів</w:t>
      </w:r>
      <w:r w:rsidR="001C5E9E" w:rsidRPr="00CE5D54">
        <w:rPr>
          <w:color w:val="000000"/>
          <w:sz w:val="24"/>
          <w:szCs w:val="24"/>
        </w:rPr>
        <w:t xml:space="preserve"> та їх </w:t>
      </w:r>
      <w:r w:rsidR="00534889" w:rsidRPr="00CE5D54">
        <w:rPr>
          <w:color w:val="000000"/>
          <w:sz w:val="24"/>
          <w:szCs w:val="24"/>
        </w:rPr>
        <w:t>відмінност</w:t>
      </w:r>
      <w:r w:rsidR="00534889">
        <w:rPr>
          <w:color w:val="000000"/>
          <w:sz w:val="24"/>
          <w:szCs w:val="24"/>
        </w:rPr>
        <w:t>ей</w:t>
      </w:r>
      <w:r w:rsidR="001C5E9E" w:rsidRPr="00CE5D54">
        <w:rPr>
          <w:color w:val="000000"/>
          <w:sz w:val="24"/>
          <w:szCs w:val="24"/>
        </w:rPr>
        <w:t xml:space="preserve">, а також </w:t>
      </w:r>
      <w:r w:rsidR="00AC7D0D" w:rsidRPr="00CE5D54">
        <w:rPr>
          <w:color w:val="000000"/>
          <w:sz w:val="24"/>
          <w:szCs w:val="24"/>
        </w:rPr>
        <w:t>надавались</w:t>
      </w:r>
      <w:r w:rsidR="001C5E9E" w:rsidRPr="00CE5D54">
        <w:rPr>
          <w:color w:val="000000"/>
          <w:sz w:val="24"/>
          <w:szCs w:val="24"/>
        </w:rPr>
        <w:t xml:space="preserve"> детальні обґрунтування чому сільськогосподарські підприємства </w:t>
      </w:r>
      <w:r w:rsidR="001756D6">
        <w:rPr>
          <w:color w:val="000000"/>
          <w:sz w:val="24"/>
          <w:szCs w:val="24"/>
        </w:rPr>
        <w:t xml:space="preserve">Заявника </w:t>
      </w:r>
      <w:r w:rsidR="001C5E9E" w:rsidRPr="00CE5D54">
        <w:rPr>
          <w:color w:val="000000"/>
          <w:sz w:val="24"/>
          <w:szCs w:val="24"/>
        </w:rPr>
        <w:t>вважаються національним товаровиробником. Зокрема звертали увагу на те, що саме сільськогосподарські підприємства  вирощують овочі закритого ґрунту у значних обсягах протягом року і формують товарний ринок</w:t>
      </w:r>
      <w:r w:rsidR="00AC7D0D" w:rsidRPr="00CE5D54">
        <w:rPr>
          <w:color w:val="000000"/>
          <w:sz w:val="24"/>
          <w:szCs w:val="24"/>
        </w:rPr>
        <w:t>.</w:t>
      </w:r>
      <w:r w:rsidR="001C5E9E" w:rsidRPr="00CE5D54">
        <w:rPr>
          <w:color w:val="000000"/>
          <w:sz w:val="24"/>
          <w:szCs w:val="24"/>
        </w:rPr>
        <w:t xml:space="preserve"> В той час</w:t>
      </w:r>
      <w:r w:rsidR="00AC7D0D" w:rsidRPr="00CE5D54">
        <w:rPr>
          <w:color w:val="000000"/>
          <w:sz w:val="24"/>
          <w:szCs w:val="24"/>
        </w:rPr>
        <w:t>,</w:t>
      </w:r>
      <w:r w:rsidR="001C5E9E" w:rsidRPr="00CE5D54">
        <w:rPr>
          <w:color w:val="000000"/>
          <w:sz w:val="24"/>
          <w:szCs w:val="24"/>
        </w:rPr>
        <w:t xml:space="preserve"> як домогосподарства</w:t>
      </w:r>
      <w:r w:rsidR="00201821">
        <w:rPr>
          <w:color w:val="000000"/>
          <w:sz w:val="24"/>
          <w:szCs w:val="24"/>
        </w:rPr>
        <w:t>,</w:t>
      </w:r>
      <w:r w:rsidR="001C5E9E" w:rsidRPr="00CE5D54">
        <w:rPr>
          <w:color w:val="000000"/>
          <w:sz w:val="24"/>
          <w:szCs w:val="24"/>
        </w:rPr>
        <w:t xml:space="preserve"> в т. ч. ФОП, обмежуються  сезонним вирощуванням у відкритому ґрунті. Основна частина вирощеної домогосподарствами продукції використовується для власного споживання та переробки (консервування, соління, виробництво кетчупів, томатної пасти і соусів тощо)  або реалізується на стихійних ринках, де відсутній облік/статистика. Тому лише виробництво сільгосппідприємств може реально конкурувати із імпортними свіжими овочами, що імпортуються в Україну, в т. ч. походженням з Туре</w:t>
      </w:r>
      <w:r w:rsidR="00CE6FB7">
        <w:rPr>
          <w:color w:val="000000"/>
          <w:sz w:val="24"/>
          <w:szCs w:val="24"/>
        </w:rPr>
        <w:t>цької Республіки</w:t>
      </w:r>
      <w:r w:rsidR="001C5E9E" w:rsidRPr="00CE5D54">
        <w:rPr>
          <w:color w:val="000000"/>
          <w:sz w:val="24"/>
          <w:szCs w:val="24"/>
        </w:rPr>
        <w:t xml:space="preserve">.  </w:t>
      </w:r>
    </w:p>
    <w:p w:rsidR="0049110A" w:rsidRDefault="0040183B" w:rsidP="00DE5437">
      <w:pPr>
        <w:spacing w:before="120" w:line="240" w:lineRule="auto"/>
        <w:ind w:firstLine="709"/>
        <w:rPr>
          <w:color w:val="000000"/>
          <w:sz w:val="24"/>
          <w:szCs w:val="24"/>
        </w:rPr>
      </w:pPr>
      <w:r>
        <w:rPr>
          <w:color w:val="000000"/>
          <w:sz w:val="24"/>
          <w:szCs w:val="24"/>
        </w:rPr>
        <w:t xml:space="preserve">Разом з цим, </w:t>
      </w:r>
      <w:r w:rsidR="0049110A" w:rsidRPr="00CE5D54">
        <w:rPr>
          <w:color w:val="000000"/>
          <w:sz w:val="24"/>
          <w:szCs w:val="24"/>
        </w:rPr>
        <w:t>Федерація роботодавців України та Асоціація "Теплиці України"  висловили підтримку</w:t>
      </w:r>
      <w:r w:rsidR="00111FB0" w:rsidRPr="00CE5D54">
        <w:rPr>
          <w:color w:val="000000"/>
          <w:sz w:val="24"/>
          <w:szCs w:val="24"/>
        </w:rPr>
        <w:t xml:space="preserve"> </w:t>
      </w:r>
      <w:r w:rsidR="0049110A" w:rsidRPr="00CE5D54">
        <w:rPr>
          <w:color w:val="000000"/>
          <w:sz w:val="24"/>
          <w:szCs w:val="24"/>
        </w:rPr>
        <w:t>запропонован</w:t>
      </w:r>
      <w:r w:rsidR="00201821">
        <w:rPr>
          <w:color w:val="000000"/>
          <w:sz w:val="24"/>
          <w:szCs w:val="24"/>
        </w:rPr>
        <w:t>ого</w:t>
      </w:r>
      <w:r w:rsidR="0049110A" w:rsidRPr="00CE5D54">
        <w:rPr>
          <w:color w:val="000000"/>
          <w:sz w:val="24"/>
          <w:szCs w:val="24"/>
        </w:rPr>
        <w:t xml:space="preserve"> </w:t>
      </w:r>
      <w:r w:rsidR="00201821" w:rsidRPr="00CE5D54">
        <w:rPr>
          <w:color w:val="000000"/>
          <w:sz w:val="24"/>
          <w:szCs w:val="24"/>
        </w:rPr>
        <w:t>під</w:t>
      </w:r>
      <w:r w:rsidR="00201821">
        <w:rPr>
          <w:color w:val="000000"/>
          <w:sz w:val="24"/>
          <w:szCs w:val="24"/>
        </w:rPr>
        <w:t>ходу</w:t>
      </w:r>
      <w:r w:rsidR="00201821" w:rsidRPr="00CE5D54">
        <w:rPr>
          <w:color w:val="000000"/>
          <w:sz w:val="24"/>
          <w:szCs w:val="24"/>
        </w:rPr>
        <w:t xml:space="preserve"> </w:t>
      </w:r>
      <w:r w:rsidR="0049110A" w:rsidRPr="00CE5D54">
        <w:rPr>
          <w:color w:val="000000"/>
          <w:sz w:val="24"/>
          <w:szCs w:val="24"/>
        </w:rPr>
        <w:t xml:space="preserve">українських виробників щодо </w:t>
      </w:r>
      <w:r w:rsidR="00201821">
        <w:rPr>
          <w:color w:val="000000"/>
          <w:sz w:val="24"/>
          <w:szCs w:val="24"/>
        </w:rPr>
        <w:t xml:space="preserve">застосування </w:t>
      </w:r>
      <w:r w:rsidR="0049110A" w:rsidRPr="00CE5D54">
        <w:rPr>
          <w:color w:val="000000"/>
          <w:sz w:val="24"/>
          <w:szCs w:val="24"/>
        </w:rPr>
        <w:t>сезонних антидемпінгових заходів</w:t>
      </w:r>
      <w:r w:rsidR="006701BD" w:rsidRPr="00CE5D54">
        <w:rPr>
          <w:color w:val="000000"/>
          <w:sz w:val="24"/>
          <w:szCs w:val="24"/>
        </w:rPr>
        <w:t xml:space="preserve"> </w:t>
      </w:r>
      <w:r w:rsidR="007F4CC1" w:rsidRPr="00CE5D54">
        <w:rPr>
          <w:color w:val="000000"/>
          <w:sz w:val="24"/>
          <w:szCs w:val="24"/>
        </w:rPr>
        <w:t>(</w:t>
      </w:r>
      <w:r w:rsidR="00111FB0" w:rsidRPr="00CE5D54">
        <w:rPr>
          <w:color w:val="000000"/>
          <w:sz w:val="24"/>
          <w:szCs w:val="24"/>
        </w:rPr>
        <w:t>з жовтня по травень (включно)</w:t>
      </w:r>
      <w:r w:rsidR="007F4CC1" w:rsidRPr="00CE5D54">
        <w:rPr>
          <w:color w:val="000000"/>
          <w:sz w:val="24"/>
          <w:szCs w:val="24"/>
        </w:rPr>
        <w:t>)</w:t>
      </w:r>
      <w:r w:rsidR="00111FB0" w:rsidRPr="00CE5D54">
        <w:rPr>
          <w:color w:val="000000"/>
          <w:sz w:val="24"/>
          <w:szCs w:val="24"/>
        </w:rPr>
        <w:t>,</w:t>
      </w:r>
      <w:r w:rsidR="0049110A" w:rsidRPr="00CE5D54">
        <w:rPr>
          <w:color w:val="000000"/>
          <w:sz w:val="24"/>
          <w:szCs w:val="24"/>
        </w:rPr>
        <w:t xml:space="preserve"> як</w:t>
      </w:r>
      <w:r w:rsidR="00111FB0" w:rsidRPr="00CE5D54">
        <w:rPr>
          <w:color w:val="000000"/>
          <w:sz w:val="24"/>
          <w:szCs w:val="24"/>
        </w:rPr>
        <w:t>ий</w:t>
      </w:r>
      <w:r w:rsidR="0049110A" w:rsidRPr="00CE5D54">
        <w:rPr>
          <w:color w:val="000000"/>
          <w:sz w:val="24"/>
          <w:szCs w:val="24"/>
        </w:rPr>
        <w:t xml:space="preserve"> </w:t>
      </w:r>
      <w:r w:rsidR="006701BD" w:rsidRPr="00CE5D54">
        <w:rPr>
          <w:color w:val="000000"/>
          <w:sz w:val="24"/>
          <w:szCs w:val="24"/>
        </w:rPr>
        <w:t>дозвол</w:t>
      </w:r>
      <w:r w:rsidR="007F4CC1" w:rsidRPr="00CE5D54">
        <w:rPr>
          <w:color w:val="000000"/>
          <w:sz w:val="24"/>
          <w:szCs w:val="24"/>
        </w:rPr>
        <w:t>и</w:t>
      </w:r>
      <w:r w:rsidR="006701BD" w:rsidRPr="00CE5D54">
        <w:rPr>
          <w:color w:val="000000"/>
          <w:sz w:val="24"/>
          <w:szCs w:val="24"/>
        </w:rPr>
        <w:t>ть відмежувати</w:t>
      </w:r>
      <w:r w:rsidR="007F4CC1" w:rsidRPr="00CE5D54">
        <w:rPr>
          <w:color w:val="000000"/>
          <w:sz w:val="24"/>
          <w:szCs w:val="24"/>
        </w:rPr>
        <w:t xml:space="preserve"> </w:t>
      </w:r>
      <w:r w:rsidR="006701BD" w:rsidRPr="00CE5D54">
        <w:rPr>
          <w:color w:val="000000"/>
          <w:sz w:val="24"/>
          <w:szCs w:val="24"/>
        </w:rPr>
        <w:t xml:space="preserve">вирощування у відкритому і закритому </w:t>
      </w:r>
      <w:r w:rsidR="00201821" w:rsidRPr="00CE5D54">
        <w:rPr>
          <w:color w:val="000000"/>
          <w:sz w:val="24"/>
          <w:szCs w:val="24"/>
        </w:rPr>
        <w:t>ґрунті</w:t>
      </w:r>
      <w:r w:rsidR="006701BD" w:rsidRPr="00CE5D54">
        <w:rPr>
          <w:color w:val="000000"/>
          <w:sz w:val="24"/>
          <w:szCs w:val="24"/>
        </w:rPr>
        <w:t xml:space="preserve">, а </w:t>
      </w:r>
      <w:r w:rsidR="00111FB0" w:rsidRPr="00CE5D54">
        <w:rPr>
          <w:color w:val="000000"/>
          <w:sz w:val="24"/>
          <w:szCs w:val="24"/>
        </w:rPr>
        <w:t xml:space="preserve">також діяльність </w:t>
      </w:r>
      <w:r w:rsidR="006701BD" w:rsidRPr="00CE5D54">
        <w:rPr>
          <w:color w:val="000000"/>
          <w:sz w:val="24"/>
          <w:szCs w:val="24"/>
        </w:rPr>
        <w:t>домогосподарств</w:t>
      </w:r>
      <w:r w:rsidR="00201821">
        <w:rPr>
          <w:color w:val="000000"/>
          <w:sz w:val="24"/>
          <w:szCs w:val="24"/>
        </w:rPr>
        <w:t>,</w:t>
      </w:r>
      <w:r w:rsidR="006701BD" w:rsidRPr="00CE5D54">
        <w:rPr>
          <w:color w:val="000000"/>
          <w:sz w:val="24"/>
          <w:szCs w:val="24"/>
        </w:rPr>
        <w:t xml:space="preserve"> в т.</w:t>
      </w:r>
      <w:r w:rsidR="00111FB0" w:rsidRPr="00CE5D54">
        <w:rPr>
          <w:color w:val="000000"/>
          <w:sz w:val="24"/>
          <w:szCs w:val="24"/>
        </w:rPr>
        <w:t xml:space="preserve"> </w:t>
      </w:r>
      <w:r w:rsidR="006701BD" w:rsidRPr="00CE5D54">
        <w:rPr>
          <w:color w:val="000000"/>
          <w:sz w:val="24"/>
          <w:szCs w:val="24"/>
        </w:rPr>
        <w:t xml:space="preserve">ч. ФОП. У такому випадку захист буде надано лише тепличним господарствам, </w:t>
      </w:r>
      <w:r w:rsidR="00201821">
        <w:rPr>
          <w:color w:val="000000"/>
          <w:sz w:val="24"/>
          <w:szCs w:val="24"/>
        </w:rPr>
        <w:t>підприємства яких є Заявник</w:t>
      </w:r>
      <w:r w:rsidR="001E6B73">
        <w:rPr>
          <w:color w:val="000000"/>
          <w:sz w:val="24"/>
          <w:szCs w:val="24"/>
        </w:rPr>
        <w:t>ом</w:t>
      </w:r>
      <w:r w:rsidR="006701BD" w:rsidRPr="00CE5D54">
        <w:rPr>
          <w:color w:val="000000"/>
          <w:sz w:val="24"/>
          <w:szCs w:val="24"/>
        </w:rPr>
        <w:t xml:space="preserve"> </w:t>
      </w:r>
      <w:r w:rsidR="00201821">
        <w:rPr>
          <w:color w:val="000000"/>
          <w:sz w:val="24"/>
          <w:szCs w:val="24"/>
        </w:rPr>
        <w:t>в рамках поточного</w:t>
      </w:r>
      <w:r w:rsidR="00201821" w:rsidRPr="00CE5D54">
        <w:rPr>
          <w:color w:val="000000"/>
          <w:sz w:val="24"/>
          <w:szCs w:val="24"/>
        </w:rPr>
        <w:t xml:space="preserve"> </w:t>
      </w:r>
      <w:r w:rsidR="006701BD" w:rsidRPr="00CE5D54">
        <w:rPr>
          <w:color w:val="000000"/>
          <w:sz w:val="24"/>
          <w:szCs w:val="24"/>
        </w:rPr>
        <w:t>розслідування.</w:t>
      </w:r>
    </w:p>
    <w:p w:rsidR="00702D1B" w:rsidRPr="00DE5437" w:rsidRDefault="00702D1B" w:rsidP="00BB761D">
      <w:pPr>
        <w:spacing w:line="240" w:lineRule="auto"/>
        <w:ind w:firstLine="709"/>
        <w:rPr>
          <w:i/>
          <w:iCs/>
          <w:color w:val="000000"/>
          <w:sz w:val="24"/>
          <w:szCs w:val="24"/>
          <w:lang w:val="ru-RU"/>
        </w:rPr>
      </w:pPr>
    </w:p>
    <w:p w:rsidR="009E0D11" w:rsidRDefault="009E0D11" w:rsidP="00BB761D">
      <w:pPr>
        <w:spacing w:line="240" w:lineRule="auto"/>
        <w:ind w:firstLine="709"/>
        <w:rPr>
          <w:i/>
          <w:iCs/>
          <w:color w:val="000000"/>
          <w:sz w:val="24"/>
          <w:szCs w:val="24"/>
          <w:lang w:val="en-US"/>
        </w:rPr>
      </w:pPr>
    </w:p>
    <w:p w:rsidR="00E54DF2" w:rsidRPr="00E54DF2" w:rsidRDefault="00BB761D" w:rsidP="00BB761D">
      <w:pPr>
        <w:spacing w:line="240" w:lineRule="auto"/>
        <w:ind w:firstLine="709"/>
        <w:rPr>
          <w:rStyle w:val="longtext"/>
          <w:i/>
          <w:iCs/>
          <w:sz w:val="24"/>
          <w:szCs w:val="24"/>
          <w:shd w:val="clear" w:color="auto" w:fill="FFFFFF"/>
          <w:lang w:eastAsia="en-US"/>
        </w:rPr>
      </w:pPr>
      <w:r w:rsidRPr="00E54DF2">
        <w:rPr>
          <w:i/>
          <w:iCs/>
          <w:color w:val="000000"/>
          <w:sz w:val="24"/>
          <w:szCs w:val="24"/>
        </w:rPr>
        <w:t>Щодо</w:t>
      </w:r>
      <w:r w:rsidRPr="00E54DF2">
        <w:rPr>
          <w:rStyle w:val="longtext"/>
          <w:i/>
          <w:iCs/>
          <w:sz w:val="24"/>
          <w:szCs w:val="24"/>
          <w:shd w:val="clear" w:color="auto" w:fill="FFFFFF"/>
          <w:lang w:eastAsia="en-US"/>
        </w:rPr>
        <w:t xml:space="preserve">  надання </w:t>
      </w:r>
      <w:r w:rsidR="00E54DF2" w:rsidRPr="00E54DF2">
        <w:rPr>
          <w:rStyle w:val="longtext"/>
          <w:i/>
          <w:iCs/>
          <w:sz w:val="24"/>
          <w:szCs w:val="24"/>
          <w:shd w:val="clear" w:color="auto" w:fill="FFFFFF"/>
          <w:lang w:eastAsia="en-US"/>
        </w:rPr>
        <w:t>інформації та доказів національним товаровиробником</w:t>
      </w:r>
    </w:p>
    <w:p w:rsidR="00BB761D" w:rsidRDefault="00E27BC1" w:rsidP="00D243C2">
      <w:pPr>
        <w:spacing w:after="120" w:line="240" w:lineRule="auto"/>
        <w:ind w:firstLine="709"/>
        <w:rPr>
          <w:color w:val="000000"/>
          <w:sz w:val="24"/>
          <w:szCs w:val="24"/>
        </w:rPr>
      </w:pPr>
      <w:r w:rsidRPr="00E27BC1">
        <w:rPr>
          <w:sz w:val="24"/>
          <w:szCs w:val="24"/>
        </w:rPr>
        <w:t xml:space="preserve">У позиційних матеріалах до слухань </w:t>
      </w:r>
      <w:r w:rsidR="00E54DF2" w:rsidRPr="00E27BC1">
        <w:rPr>
          <w:rStyle w:val="longtext"/>
          <w:sz w:val="24"/>
          <w:szCs w:val="24"/>
          <w:shd w:val="clear" w:color="auto" w:fill="FFFFFF"/>
          <w:lang w:eastAsia="en-US"/>
        </w:rPr>
        <w:t>турецьк</w:t>
      </w:r>
      <w:r w:rsidR="00DB66FA">
        <w:rPr>
          <w:rStyle w:val="longtext"/>
          <w:sz w:val="24"/>
          <w:szCs w:val="24"/>
          <w:shd w:val="clear" w:color="auto" w:fill="FFFFFF"/>
          <w:lang w:eastAsia="en-US"/>
        </w:rPr>
        <w:t>ий</w:t>
      </w:r>
      <w:r w:rsidR="00E54DF2" w:rsidRPr="00E27BC1">
        <w:rPr>
          <w:rStyle w:val="longtext"/>
          <w:sz w:val="24"/>
          <w:szCs w:val="24"/>
          <w:shd w:val="clear" w:color="auto" w:fill="FFFFFF"/>
          <w:lang w:eastAsia="en-US"/>
        </w:rPr>
        <w:t xml:space="preserve"> експортер</w:t>
      </w:r>
      <w:r>
        <w:rPr>
          <w:rStyle w:val="longtext"/>
          <w:sz w:val="24"/>
          <w:szCs w:val="24"/>
          <w:shd w:val="clear" w:color="auto" w:fill="FFFFFF"/>
          <w:lang w:eastAsia="en-US"/>
        </w:rPr>
        <w:t xml:space="preserve"> </w:t>
      </w:r>
      <w:r w:rsidR="006310E2" w:rsidRPr="00F824D7">
        <w:rPr>
          <w:rStyle w:val="longtext"/>
          <w:sz w:val="24"/>
          <w:szCs w:val="24"/>
          <w:shd w:val="clear" w:color="auto" w:fill="FFFFFF"/>
          <w:lang w:eastAsia="en-US"/>
        </w:rPr>
        <w:t>TALYA FRESH TARIM ITHALAT IHRACAT SANAYI VE TICARET LIMITED ŞIRKETI</w:t>
      </w:r>
      <w:r w:rsidR="006310E2" w:rsidRPr="00E27BC1">
        <w:rPr>
          <w:rStyle w:val="longtext"/>
          <w:sz w:val="24"/>
          <w:szCs w:val="24"/>
          <w:shd w:val="clear" w:color="auto" w:fill="FFFFFF"/>
          <w:lang w:eastAsia="en-US"/>
        </w:rPr>
        <w:t xml:space="preserve"> </w:t>
      </w:r>
      <w:r w:rsidRPr="00E27BC1">
        <w:rPr>
          <w:rStyle w:val="longtext"/>
          <w:sz w:val="24"/>
          <w:szCs w:val="24"/>
          <w:shd w:val="clear" w:color="auto" w:fill="FFFFFF"/>
          <w:lang w:eastAsia="en-US"/>
        </w:rPr>
        <w:t>з</w:t>
      </w:r>
      <w:r>
        <w:rPr>
          <w:rStyle w:val="longtext"/>
          <w:sz w:val="24"/>
          <w:szCs w:val="24"/>
          <w:shd w:val="clear" w:color="auto" w:fill="FFFFFF"/>
          <w:lang w:eastAsia="en-US"/>
        </w:rPr>
        <w:t xml:space="preserve">азначив, що представлені відомості </w:t>
      </w:r>
      <w:r w:rsidR="00BB761D" w:rsidRPr="00E27BC1">
        <w:rPr>
          <w:rStyle w:val="longtext"/>
          <w:sz w:val="24"/>
          <w:szCs w:val="24"/>
          <w:shd w:val="clear" w:color="auto" w:fill="FFFFFF"/>
          <w:lang w:eastAsia="en-US"/>
        </w:rPr>
        <w:t xml:space="preserve"> національного товаровиробника не </w:t>
      </w:r>
      <w:r w:rsidR="00D243C2" w:rsidRPr="00E27BC1">
        <w:rPr>
          <w:rStyle w:val="longtext"/>
          <w:sz w:val="24"/>
          <w:szCs w:val="24"/>
          <w:shd w:val="clear" w:color="auto" w:fill="FFFFFF"/>
          <w:lang w:eastAsia="en-US"/>
        </w:rPr>
        <w:t>ґ</w:t>
      </w:r>
      <w:r w:rsidR="00D243C2">
        <w:rPr>
          <w:rStyle w:val="longtext"/>
          <w:sz w:val="24"/>
          <w:szCs w:val="24"/>
          <w:shd w:val="clear" w:color="auto" w:fill="FFFFFF"/>
          <w:lang w:eastAsia="en-US"/>
        </w:rPr>
        <w:t>рун</w:t>
      </w:r>
      <w:r w:rsidR="00D243C2" w:rsidRPr="00E27BC1">
        <w:rPr>
          <w:rStyle w:val="longtext"/>
          <w:sz w:val="24"/>
          <w:szCs w:val="24"/>
          <w:shd w:val="clear" w:color="auto" w:fill="FFFFFF"/>
          <w:lang w:eastAsia="en-US"/>
        </w:rPr>
        <w:t>туються</w:t>
      </w:r>
      <w:r w:rsidR="00BB761D" w:rsidRPr="00E27BC1">
        <w:rPr>
          <w:rStyle w:val="longtext"/>
          <w:sz w:val="24"/>
          <w:szCs w:val="24"/>
          <w:shd w:val="clear" w:color="auto" w:fill="FFFFFF"/>
          <w:lang w:eastAsia="en-US"/>
        </w:rPr>
        <w:t xml:space="preserve"> на статистичних даних</w:t>
      </w:r>
      <w:r w:rsidR="00BB761D">
        <w:rPr>
          <w:rStyle w:val="longtext"/>
          <w:sz w:val="24"/>
          <w:szCs w:val="24"/>
          <w:shd w:val="clear" w:color="auto" w:fill="FFFFFF"/>
          <w:lang w:eastAsia="en-US"/>
        </w:rPr>
        <w:t xml:space="preserve">. </w:t>
      </w:r>
    </w:p>
    <w:p w:rsidR="00E646AA" w:rsidRPr="00CE5D54" w:rsidRDefault="00071AF4" w:rsidP="00E27BC1">
      <w:pPr>
        <w:spacing w:before="120" w:line="240" w:lineRule="auto"/>
        <w:ind w:firstLine="709"/>
        <w:rPr>
          <w:color w:val="000000"/>
          <w:sz w:val="24"/>
          <w:szCs w:val="24"/>
        </w:rPr>
      </w:pPr>
      <w:r w:rsidRPr="00071AF4">
        <w:rPr>
          <w:color w:val="000000"/>
          <w:sz w:val="24"/>
          <w:szCs w:val="24"/>
        </w:rPr>
        <w:t>З метою захисту свої прав та  інтересів</w:t>
      </w:r>
      <w:r>
        <w:rPr>
          <w:color w:val="000000"/>
          <w:sz w:val="24"/>
          <w:szCs w:val="24"/>
        </w:rPr>
        <w:t xml:space="preserve"> </w:t>
      </w:r>
      <w:r w:rsidR="00A546B8" w:rsidRPr="00CE5D54">
        <w:rPr>
          <w:color w:val="000000"/>
          <w:sz w:val="24"/>
          <w:szCs w:val="24"/>
        </w:rPr>
        <w:t xml:space="preserve">Заявник </w:t>
      </w:r>
      <w:r w:rsidR="00276E34" w:rsidRPr="00CE5D54">
        <w:rPr>
          <w:color w:val="000000"/>
          <w:sz w:val="24"/>
          <w:szCs w:val="24"/>
        </w:rPr>
        <w:t xml:space="preserve">під час слухань </w:t>
      </w:r>
      <w:r w:rsidR="00A546B8" w:rsidRPr="00CE5D54">
        <w:rPr>
          <w:color w:val="000000"/>
          <w:sz w:val="24"/>
          <w:szCs w:val="24"/>
        </w:rPr>
        <w:t>наголосив, що надан</w:t>
      </w:r>
      <w:r w:rsidR="0087645F" w:rsidRPr="00CE5D54">
        <w:rPr>
          <w:color w:val="000000"/>
          <w:sz w:val="24"/>
          <w:szCs w:val="24"/>
        </w:rPr>
        <w:t>а</w:t>
      </w:r>
      <w:r w:rsidR="00A546B8" w:rsidRPr="00CE5D54">
        <w:rPr>
          <w:color w:val="000000"/>
          <w:sz w:val="24"/>
          <w:szCs w:val="24"/>
        </w:rPr>
        <w:t xml:space="preserve"> під час розслідування інформація</w:t>
      </w:r>
      <w:r w:rsidR="00995514" w:rsidRPr="00CE5D54">
        <w:rPr>
          <w:color w:val="000000"/>
          <w:sz w:val="24"/>
          <w:szCs w:val="24"/>
        </w:rPr>
        <w:t xml:space="preserve"> та</w:t>
      </w:r>
      <w:r w:rsidR="00A546B8" w:rsidRPr="00CE5D54">
        <w:rPr>
          <w:color w:val="000000"/>
          <w:sz w:val="24"/>
          <w:szCs w:val="24"/>
        </w:rPr>
        <w:t xml:space="preserve"> </w:t>
      </w:r>
      <w:r w:rsidR="00995514" w:rsidRPr="00CE5D54">
        <w:rPr>
          <w:color w:val="000000"/>
          <w:sz w:val="24"/>
          <w:szCs w:val="24"/>
        </w:rPr>
        <w:t xml:space="preserve">докази (в т. ч. </w:t>
      </w:r>
      <w:r w:rsidR="00A546B8" w:rsidRPr="00CE5D54">
        <w:rPr>
          <w:color w:val="000000"/>
          <w:sz w:val="24"/>
          <w:szCs w:val="24"/>
        </w:rPr>
        <w:t>розрахунки, статистичні дані тощо</w:t>
      </w:r>
      <w:r w:rsidR="00995514" w:rsidRPr="00CE5D54">
        <w:rPr>
          <w:color w:val="000000"/>
          <w:sz w:val="24"/>
          <w:szCs w:val="24"/>
        </w:rPr>
        <w:t>)</w:t>
      </w:r>
      <w:r w:rsidR="00A546B8" w:rsidRPr="00CE5D54">
        <w:rPr>
          <w:color w:val="000000"/>
          <w:sz w:val="24"/>
          <w:szCs w:val="24"/>
        </w:rPr>
        <w:t xml:space="preserve"> ґрунтуються на офіційних джерелах</w:t>
      </w:r>
      <w:r w:rsidR="0087645F" w:rsidRPr="00CE5D54">
        <w:rPr>
          <w:color w:val="000000"/>
          <w:sz w:val="24"/>
          <w:szCs w:val="24"/>
        </w:rPr>
        <w:t xml:space="preserve"> інформації </w:t>
      </w:r>
      <w:r w:rsidR="00A546B8" w:rsidRPr="00CE5D54">
        <w:rPr>
          <w:color w:val="000000"/>
          <w:sz w:val="24"/>
          <w:szCs w:val="24"/>
        </w:rPr>
        <w:t>і мож</w:t>
      </w:r>
      <w:r w:rsidR="007F4CC1" w:rsidRPr="00CE5D54">
        <w:rPr>
          <w:color w:val="000000"/>
          <w:sz w:val="24"/>
          <w:szCs w:val="24"/>
        </w:rPr>
        <w:t>уть</w:t>
      </w:r>
      <w:r w:rsidR="00A546B8" w:rsidRPr="00CE5D54">
        <w:rPr>
          <w:color w:val="000000"/>
          <w:sz w:val="24"/>
          <w:szCs w:val="24"/>
        </w:rPr>
        <w:t xml:space="preserve"> бути перевірені</w:t>
      </w:r>
      <w:r w:rsidR="00060A65">
        <w:rPr>
          <w:color w:val="000000"/>
          <w:sz w:val="24"/>
          <w:szCs w:val="24"/>
        </w:rPr>
        <w:t>,</w:t>
      </w:r>
      <w:r w:rsidR="0087645F" w:rsidRPr="00CE5D54">
        <w:rPr>
          <w:color w:val="000000"/>
          <w:sz w:val="24"/>
          <w:szCs w:val="24"/>
        </w:rPr>
        <w:t xml:space="preserve"> </w:t>
      </w:r>
      <w:r w:rsidR="00275300" w:rsidRPr="00CE5D54">
        <w:rPr>
          <w:color w:val="000000"/>
          <w:sz w:val="24"/>
          <w:szCs w:val="24"/>
        </w:rPr>
        <w:t xml:space="preserve">в т. ч. </w:t>
      </w:r>
      <w:r w:rsidR="00A546B8" w:rsidRPr="00CE5D54">
        <w:rPr>
          <w:color w:val="000000"/>
          <w:sz w:val="24"/>
          <w:szCs w:val="24"/>
        </w:rPr>
        <w:t xml:space="preserve">згідно </w:t>
      </w:r>
      <w:r w:rsidR="00060A65">
        <w:rPr>
          <w:color w:val="000000"/>
          <w:sz w:val="24"/>
          <w:szCs w:val="24"/>
        </w:rPr>
        <w:t xml:space="preserve">з </w:t>
      </w:r>
      <w:r w:rsidR="00060A65" w:rsidRPr="00CE5D54">
        <w:rPr>
          <w:color w:val="000000"/>
          <w:sz w:val="24"/>
          <w:szCs w:val="24"/>
        </w:rPr>
        <w:t>надани</w:t>
      </w:r>
      <w:r w:rsidR="00060A65">
        <w:rPr>
          <w:color w:val="000000"/>
          <w:sz w:val="24"/>
          <w:szCs w:val="24"/>
        </w:rPr>
        <w:t>ми</w:t>
      </w:r>
      <w:r w:rsidR="00060A65" w:rsidRPr="00CE5D54">
        <w:rPr>
          <w:color w:val="000000"/>
          <w:sz w:val="24"/>
          <w:szCs w:val="24"/>
        </w:rPr>
        <w:t xml:space="preserve"> </w:t>
      </w:r>
      <w:r w:rsidR="00A546B8" w:rsidRPr="00CE5D54">
        <w:rPr>
          <w:color w:val="000000"/>
          <w:sz w:val="24"/>
          <w:szCs w:val="24"/>
        </w:rPr>
        <w:t>національним товаровиробником конфіденційних версій документів</w:t>
      </w:r>
      <w:r w:rsidR="0087645F" w:rsidRPr="00CE5D54">
        <w:rPr>
          <w:color w:val="000000"/>
          <w:sz w:val="24"/>
          <w:szCs w:val="24"/>
        </w:rPr>
        <w:t xml:space="preserve">. </w:t>
      </w:r>
      <w:r w:rsidR="00DB66FA">
        <w:rPr>
          <w:color w:val="000000"/>
          <w:sz w:val="24"/>
          <w:szCs w:val="24"/>
        </w:rPr>
        <w:t>Заявник т</w:t>
      </w:r>
      <w:r w:rsidR="00317F64" w:rsidRPr="00CE5D54">
        <w:rPr>
          <w:color w:val="000000"/>
          <w:sz w:val="24"/>
          <w:szCs w:val="24"/>
        </w:rPr>
        <w:t>акож</w:t>
      </w:r>
      <w:r w:rsidR="00275300" w:rsidRPr="00CE5D54">
        <w:rPr>
          <w:color w:val="000000"/>
          <w:sz w:val="24"/>
          <w:szCs w:val="24"/>
        </w:rPr>
        <w:t xml:space="preserve"> </w:t>
      </w:r>
      <w:r w:rsidR="00DB66FA">
        <w:rPr>
          <w:color w:val="000000"/>
          <w:sz w:val="24"/>
          <w:szCs w:val="24"/>
        </w:rPr>
        <w:t>відмітив</w:t>
      </w:r>
      <w:r w:rsidR="00317F64" w:rsidRPr="00CE5D54">
        <w:rPr>
          <w:color w:val="000000"/>
          <w:sz w:val="24"/>
          <w:szCs w:val="24"/>
        </w:rPr>
        <w:t>,</w:t>
      </w:r>
      <w:r w:rsidR="0087645F" w:rsidRPr="00CE5D54">
        <w:rPr>
          <w:color w:val="000000"/>
          <w:sz w:val="24"/>
          <w:szCs w:val="24"/>
        </w:rPr>
        <w:t xml:space="preserve"> що звіти ДП</w:t>
      </w:r>
      <w:r w:rsidR="00E54DF2">
        <w:rPr>
          <w:color w:val="000000"/>
          <w:sz w:val="24"/>
          <w:szCs w:val="24"/>
        </w:rPr>
        <w:t xml:space="preserve"> </w:t>
      </w:r>
      <w:r w:rsidR="0087645F" w:rsidRPr="00CE5D54">
        <w:rPr>
          <w:color w:val="000000"/>
          <w:sz w:val="24"/>
          <w:szCs w:val="24"/>
        </w:rPr>
        <w:t>"Укрпромзовнішекспертиза"</w:t>
      </w:r>
      <w:r w:rsidR="00317F64" w:rsidRPr="00CE5D54">
        <w:rPr>
          <w:sz w:val="24"/>
          <w:szCs w:val="24"/>
        </w:rPr>
        <w:t xml:space="preserve"> є конфіденційною інформацією і не </w:t>
      </w:r>
      <w:r w:rsidR="00317F64" w:rsidRPr="00CE5D54">
        <w:rPr>
          <w:color w:val="000000"/>
          <w:sz w:val="24"/>
          <w:szCs w:val="24"/>
        </w:rPr>
        <w:t>розголошують</w:t>
      </w:r>
      <w:r w:rsidR="00CC0E79" w:rsidRPr="00CE5D54">
        <w:rPr>
          <w:color w:val="000000"/>
          <w:sz w:val="24"/>
          <w:szCs w:val="24"/>
        </w:rPr>
        <w:t>ся</w:t>
      </w:r>
      <w:r w:rsidR="00317F64" w:rsidRPr="00CE5D54">
        <w:rPr>
          <w:color w:val="000000"/>
          <w:sz w:val="24"/>
          <w:szCs w:val="24"/>
        </w:rPr>
        <w:t xml:space="preserve"> третім особам.</w:t>
      </w:r>
      <w:r w:rsidR="00CC0E79" w:rsidRPr="00CE5D54">
        <w:rPr>
          <w:color w:val="000000"/>
          <w:sz w:val="24"/>
          <w:szCs w:val="24"/>
        </w:rPr>
        <w:t xml:space="preserve"> </w:t>
      </w:r>
      <w:r w:rsidR="00275300" w:rsidRPr="00CE5D54">
        <w:rPr>
          <w:color w:val="000000"/>
          <w:sz w:val="24"/>
          <w:szCs w:val="24"/>
        </w:rPr>
        <w:t>При цьому</w:t>
      </w:r>
      <w:r w:rsidR="00DB66FA">
        <w:rPr>
          <w:color w:val="000000"/>
          <w:sz w:val="24"/>
          <w:szCs w:val="24"/>
        </w:rPr>
        <w:t xml:space="preserve"> </w:t>
      </w:r>
      <w:r w:rsidR="00C46BF0">
        <w:rPr>
          <w:color w:val="000000"/>
          <w:sz w:val="24"/>
          <w:szCs w:val="24"/>
        </w:rPr>
        <w:t xml:space="preserve">Заявник </w:t>
      </w:r>
      <w:r w:rsidR="00DB66FA">
        <w:rPr>
          <w:color w:val="000000"/>
          <w:sz w:val="24"/>
          <w:szCs w:val="24"/>
        </w:rPr>
        <w:t>звер</w:t>
      </w:r>
      <w:r w:rsidR="00C46BF0">
        <w:rPr>
          <w:color w:val="000000"/>
          <w:sz w:val="24"/>
          <w:szCs w:val="24"/>
        </w:rPr>
        <w:t>тав</w:t>
      </w:r>
      <w:r w:rsidR="00DB66FA">
        <w:rPr>
          <w:color w:val="000000"/>
          <w:sz w:val="24"/>
          <w:szCs w:val="24"/>
        </w:rPr>
        <w:t xml:space="preserve"> увагу</w:t>
      </w:r>
      <w:r w:rsidR="00661FB5" w:rsidRPr="00CE5D54">
        <w:rPr>
          <w:color w:val="000000"/>
          <w:sz w:val="24"/>
          <w:szCs w:val="24"/>
        </w:rPr>
        <w:t xml:space="preserve">, </w:t>
      </w:r>
      <w:r w:rsidR="00CC0E79" w:rsidRPr="00CE5D54">
        <w:rPr>
          <w:color w:val="000000"/>
          <w:sz w:val="24"/>
          <w:szCs w:val="24"/>
        </w:rPr>
        <w:t>що</w:t>
      </w:r>
      <w:r w:rsidR="00317F64" w:rsidRPr="00CE5D54">
        <w:rPr>
          <w:color w:val="000000"/>
          <w:sz w:val="24"/>
          <w:szCs w:val="24"/>
        </w:rPr>
        <w:t xml:space="preserve"> право інших заінтересованих сторін на захист</w:t>
      </w:r>
      <w:r w:rsidR="00C16F0E" w:rsidRPr="00CE5D54">
        <w:rPr>
          <w:color w:val="000000"/>
          <w:sz w:val="24"/>
          <w:szCs w:val="24"/>
        </w:rPr>
        <w:t xml:space="preserve"> не порушується</w:t>
      </w:r>
      <w:r w:rsidR="00317F64" w:rsidRPr="00CE5D54">
        <w:rPr>
          <w:color w:val="000000"/>
          <w:sz w:val="24"/>
          <w:szCs w:val="24"/>
        </w:rPr>
        <w:t>, оскільки інші заінтересовані сторони мають доступ до неконфіденційн</w:t>
      </w:r>
      <w:r w:rsidR="00E646AA" w:rsidRPr="00CE5D54">
        <w:rPr>
          <w:color w:val="000000"/>
          <w:sz w:val="24"/>
          <w:szCs w:val="24"/>
        </w:rPr>
        <w:t>их</w:t>
      </w:r>
      <w:r w:rsidR="00317F64" w:rsidRPr="00CE5D54">
        <w:rPr>
          <w:color w:val="000000"/>
          <w:sz w:val="24"/>
          <w:szCs w:val="24"/>
        </w:rPr>
        <w:t xml:space="preserve"> резюме інформації</w:t>
      </w:r>
      <w:r w:rsidR="00E646AA" w:rsidRPr="00CE5D54">
        <w:rPr>
          <w:color w:val="000000"/>
          <w:sz w:val="24"/>
          <w:szCs w:val="24"/>
        </w:rPr>
        <w:t xml:space="preserve"> (в т. ч. числових статистичних даних), </w:t>
      </w:r>
      <w:r w:rsidR="00317F64" w:rsidRPr="00CE5D54">
        <w:rPr>
          <w:color w:val="000000"/>
          <w:sz w:val="24"/>
          <w:szCs w:val="24"/>
        </w:rPr>
        <w:t>що безпосередньо</w:t>
      </w:r>
      <w:r w:rsidR="00C16F0E" w:rsidRPr="00CE5D54">
        <w:rPr>
          <w:color w:val="000000"/>
          <w:sz w:val="24"/>
          <w:szCs w:val="24"/>
        </w:rPr>
        <w:t xml:space="preserve"> </w:t>
      </w:r>
      <w:r w:rsidR="00317F64" w:rsidRPr="00CE5D54">
        <w:rPr>
          <w:color w:val="000000"/>
          <w:sz w:val="24"/>
          <w:szCs w:val="24"/>
        </w:rPr>
        <w:t>використ</w:t>
      </w:r>
      <w:r w:rsidR="00E646AA" w:rsidRPr="00CE5D54">
        <w:rPr>
          <w:color w:val="000000"/>
          <w:sz w:val="24"/>
          <w:szCs w:val="24"/>
        </w:rPr>
        <w:t xml:space="preserve">овувались </w:t>
      </w:r>
      <w:r w:rsidR="00317F64" w:rsidRPr="00CE5D54">
        <w:rPr>
          <w:color w:val="000000"/>
          <w:sz w:val="24"/>
          <w:szCs w:val="24"/>
        </w:rPr>
        <w:t>при підготовці</w:t>
      </w:r>
      <w:r w:rsidR="00E646AA" w:rsidRPr="00CE5D54">
        <w:rPr>
          <w:color w:val="000000"/>
          <w:sz w:val="24"/>
          <w:szCs w:val="24"/>
        </w:rPr>
        <w:t xml:space="preserve"> відповідної інформації та можуть </w:t>
      </w:r>
      <w:r w:rsidR="00275300" w:rsidRPr="00CE5D54">
        <w:rPr>
          <w:color w:val="000000"/>
          <w:sz w:val="24"/>
          <w:szCs w:val="24"/>
        </w:rPr>
        <w:t xml:space="preserve">бути </w:t>
      </w:r>
      <w:r w:rsidR="00E646AA" w:rsidRPr="00CE5D54">
        <w:rPr>
          <w:color w:val="000000"/>
          <w:sz w:val="24"/>
          <w:szCs w:val="24"/>
        </w:rPr>
        <w:t>прокомент</w:t>
      </w:r>
      <w:r w:rsidR="00275300" w:rsidRPr="00CE5D54">
        <w:rPr>
          <w:color w:val="000000"/>
          <w:sz w:val="24"/>
          <w:szCs w:val="24"/>
        </w:rPr>
        <w:t>ован</w:t>
      </w:r>
      <w:r w:rsidR="00E646AA" w:rsidRPr="00CE5D54">
        <w:rPr>
          <w:color w:val="000000"/>
          <w:sz w:val="24"/>
          <w:szCs w:val="24"/>
        </w:rPr>
        <w:t>і.</w:t>
      </w:r>
    </w:p>
    <w:p w:rsidR="00E54DF2" w:rsidRPr="009E0D11" w:rsidRDefault="00E54DF2" w:rsidP="00C8298D">
      <w:pPr>
        <w:spacing w:line="240" w:lineRule="auto"/>
        <w:ind w:firstLine="709"/>
        <w:rPr>
          <w:sz w:val="22"/>
          <w:szCs w:val="22"/>
          <w:lang w:eastAsia="en-US"/>
        </w:rPr>
      </w:pPr>
    </w:p>
    <w:p w:rsidR="00E54DF2" w:rsidRPr="00E54DF2" w:rsidRDefault="00E54DF2" w:rsidP="00E54DF2">
      <w:pPr>
        <w:spacing w:line="240" w:lineRule="auto"/>
        <w:ind w:firstLine="709"/>
        <w:rPr>
          <w:rStyle w:val="longtext"/>
          <w:i/>
          <w:iCs/>
          <w:sz w:val="24"/>
          <w:szCs w:val="24"/>
          <w:shd w:val="clear" w:color="auto" w:fill="FFFFFF"/>
          <w:lang w:eastAsia="en-US"/>
        </w:rPr>
      </w:pPr>
      <w:r w:rsidRPr="00E54DF2">
        <w:rPr>
          <w:i/>
          <w:iCs/>
          <w:color w:val="000000"/>
          <w:sz w:val="24"/>
          <w:szCs w:val="24"/>
        </w:rPr>
        <w:t>Щодо</w:t>
      </w:r>
      <w:r w:rsidRPr="00E54DF2">
        <w:rPr>
          <w:rStyle w:val="longtext"/>
          <w:i/>
          <w:iCs/>
          <w:sz w:val="24"/>
          <w:szCs w:val="24"/>
          <w:shd w:val="clear" w:color="auto" w:fill="FFFFFF"/>
          <w:lang w:eastAsia="en-US"/>
        </w:rPr>
        <w:t xml:space="preserve"> </w:t>
      </w:r>
      <w:r w:rsidR="00071AF4">
        <w:rPr>
          <w:rStyle w:val="longtext"/>
          <w:i/>
          <w:iCs/>
          <w:sz w:val="24"/>
          <w:szCs w:val="24"/>
          <w:shd w:val="clear" w:color="auto" w:fill="FFFFFF"/>
          <w:lang w:eastAsia="en-US"/>
        </w:rPr>
        <w:t>здійснення</w:t>
      </w:r>
      <w:r w:rsidRPr="00E54DF2">
        <w:rPr>
          <w:rStyle w:val="longtext"/>
          <w:i/>
          <w:iCs/>
          <w:sz w:val="24"/>
          <w:szCs w:val="24"/>
          <w:shd w:val="clear" w:color="auto" w:fill="FFFFFF"/>
          <w:lang w:eastAsia="en-US"/>
        </w:rPr>
        <w:t xml:space="preserve"> діяльність на території російської федерації</w:t>
      </w:r>
    </w:p>
    <w:p w:rsidR="00E54DF2" w:rsidRDefault="006310E2" w:rsidP="00D243C2">
      <w:pPr>
        <w:spacing w:line="240" w:lineRule="auto"/>
        <w:ind w:firstLine="709"/>
        <w:rPr>
          <w:rStyle w:val="longtext"/>
          <w:sz w:val="24"/>
          <w:szCs w:val="24"/>
          <w:shd w:val="clear" w:color="auto" w:fill="FFFFFF"/>
          <w:lang w:eastAsia="en-US"/>
        </w:rPr>
      </w:pPr>
      <w:r>
        <w:rPr>
          <w:rStyle w:val="longtext"/>
          <w:sz w:val="24"/>
          <w:szCs w:val="24"/>
          <w:shd w:val="clear" w:color="auto" w:fill="FFFFFF"/>
          <w:lang w:eastAsia="en-US"/>
        </w:rPr>
        <w:t>Т</w:t>
      </w:r>
      <w:r w:rsidRPr="00F824D7">
        <w:rPr>
          <w:rStyle w:val="longtext"/>
          <w:sz w:val="24"/>
          <w:szCs w:val="24"/>
          <w:shd w:val="clear" w:color="auto" w:fill="FFFFFF"/>
          <w:lang w:eastAsia="en-US"/>
        </w:rPr>
        <w:t>урецьк</w:t>
      </w:r>
      <w:r>
        <w:rPr>
          <w:rStyle w:val="longtext"/>
          <w:sz w:val="24"/>
          <w:szCs w:val="24"/>
          <w:shd w:val="clear" w:color="auto" w:fill="FFFFFF"/>
          <w:lang w:eastAsia="en-US"/>
        </w:rPr>
        <w:t>ий</w:t>
      </w:r>
      <w:r w:rsidRPr="00F824D7">
        <w:rPr>
          <w:rStyle w:val="longtext"/>
          <w:sz w:val="24"/>
          <w:szCs w:val="24"/>
          <w:shd w:val="clear" w:color="auto" w:fill="FFFFFF"/>
          <w:lang w:eastAsia="en-US"/>
        </w:rPr>
        <w:t xml:space="preserve"> </w:t>
      </w:r>
      <w:r w:rsidR="00F824D7" w:rsidRPr="00F824D7">
        <w:rPr>
          <w:rStyle w:val="longtext"/>
          <w:sz w:val="24"/>
          <w:szCs w:val="24"/>
          <w:shd w:val="clear" w:color="auto" w:fill="FFFFFF"/>
          <w:lang w:eastAsia="en-US"/>
        </w:rPr>
        <w:t>експортер TALYA FRESH TARIM ITHALAT IHRACAT SANAYI VE TICARET LIMITED ŞIRKETI</w:t>
      </w:r>
      <w:r w:rsidR="00F824D7">
        <w:rPr>
          <w:rStyle w:val="longtext"/>
          <w:sz w:val="24"/>
          <w:szCs w:val="24"/>
          <w:shd w:val="clear" w:color="auto" w:fill="FFFFFF"/>
          <w:lang w:eastAsia="en-US"/>
        </w:rPr>
        <w:t xml:space="preserve"> у своїх  коментарях, а також</w:t>
      </w:r>
      <w:r w:rsidR="00016FB8">
        <w:rPr>
          <w:rStyle w:val="longtext"/>
          <w:sz w:val="24"/>
          <w:szCs w:val="24"/>
          <w:shd w:val="clear" w:color="auto" w:fill="FFFFFF"/>
          <w:lang w:eastAsia="en-US"/>
        </w:rPr>
        <w:t xml:space="preserve"> у</w:t>
      </w:r>
      <w:r w:rsidR="00F824D7">
        <w:rPr>
          <w:rStyle w:val="longtext"/>
          <w:sz w:val="24"/>
          <w:szCs w:val="24"/>
          <w:shd w:val="clear" w:color="auto" w:fill="FFFFFF"/>
          <w:lang w:eastAsia="en-US"/>
        </w:rPr>
        <w:t xml:space="preserve"> позиційних матеріалах до слухань  </w:t>
      </w:r>
      <w:r w:rsidR="008E02A5">
        <w:rPr>
          <w:rStyle w:val="longtext"/>
          <w:sz w:val="24"/>
          <w:szCs w:val="24"/>
          <w:shd w:val="clear" w:color="auto" w:fill="FFFFFF"/>
          <w:lang w:eastAsia="en-US"/>
        </w:rPr>
        <w:t>наголошував на тому, що</w:t>
      </w:r>
      <w:r w:rsidR="00E54DF2">
        <w:rPr>
          <w:rStyle w:val="longtext"/>
          <w:sz w:val="24"/>
          <w:szCs w:val="24"/>
          <w:shd w:val="clear" w:color="auto" w:fill="FFFFFF"/>
          <w:lang w:eastAsia="en-US"/>
        </w:rPr>
        <w:t xml:space="preserve"> </w:t>
      </w:r>
      <w:r w:rsidR="00E54DF2" w:rsidRPr="00CE5D54">
        <w:rPr>
          <w:rStyle w:val="longtext"/>
          <w:sz w:val="24"/>
          <w:szCs w:val="24"/>
          <w:shd w:val="clear" w:color="auto" w:fill="FFFFFF"/>
          <w:lang w:eastAsia="en-US"/>
        </w:rPr>
        <w:t>деякі підприємства</w:t>
      </w:r>
      <w:r>
        <w:rPr>
          <w:rStyle w:val="longtext"/>
          <w:sz w:val="24"/>
          <w:szCs w:val="24"/>
          <w:shd w:val="clear" w:color="auto" w:fill="FFFFFF"/>
          <w:lang w:eastAsia="en-US"/>
        </w:rPr>
        <w:t xml:space="preserve"> З</w:t>
      </w:r>
      <w:r w:rsidR="00E54DF2" w:rsidRPr="00CE5D54">
        <w:rPr>
          <w:rStyle w:val="longtext"/>
          <w:sz w:val="24"/>
          <w:szCs w:val="24"/>
          <w:shd w:val="clear" w:color="auto" w:fill="FFFFFF"/>
          <w:lang w:eastAsia="en-US"/>
        </w:rPr>
        <w:t>аявника</w:t>
      </w:r>
      <w:r w:rsidR="0016347C">
        <w:rPr>
          <w:rStyle w:val="longtext"/>
          <w:sz w:val="24"/>
          <w:szCs w:val="24"/>
          <w:shd w:val="clear" w:color="auto" w:fill="FFFFFF"/>
          <w:lang w:eastAsia="en-US"/>
        </w:rPr>
        <w:t xml:space="preserve">, а саме </w:t>
      </w:r>
      <w:r w:rsidR="0016347C" w:rsidRPr="00CE5D54">
        <w:rPr>
          <w:sz w:val="24"/>
          <w:szCs w:val="24"/>
          <w:lang w:eastAsia="en-US"/>
        </w:rPr>
        <w:t>ТОВ "Перспектива", ТОВ "Красноградська овочева фабрика", ТОВ "Кременчуцька Овочева Фабрика"</w:t>
      </w:r>
      <w:r w:rsidR="0016347C">
        <w:rPr>
          <w:sz w:val="24"/>
          <w:szCs w:val="24"/>
          <w:lang w:eastAsia="en-US"/>
        </w:rPr>
        <w:t>,</w:t>
      </w:r>
      <w:r w:rsidR="008E02A5">
        <w:rPr>
          <w:rStyle w:val="longtext"/>
          <w:sz w:val="24"/>
          <w:szCs w:val="24"/>
          <w:shd w:val="clear" w:color="auto" w:fill="FFFFFF"/>
          <w:lang w:eastAsia="en-US"/>
        </w:rPr>
        <w:t xml:space="preserve"> </w:t>
      </w:r>
      <w:r w:rsidR="00E54DF2" w:rsidRPr="00CE5D54">
        <w:rPr>
          <w:rStyle w:val="longtext"/>
          <w:sz w:val="24"/>
          <w:szCs w:val="24"/>
          <w:shd w:val="clear" w:color="auto" w:fill="FFFFFF"/>
          <w:lang w:eastAsia="en-US"/>
        </w:rPr>
        <w:t>здійснюють</w:t>
      </w:r>
      <w:r w:rsidR="008E02A5">
        <w:rPr>
          <w:rStyle w:val="longtext"/>
          <w:sz w:val="24"/>
          <w:szCs w:val="24"/>
          <w:shd w:val="clear" w:color="auto" w:fill="FFFFFF"/>
          <w:lang w:eastAsia="en-US"/>
        </w:rPr>
        <w:t xml:space="preserve"> </w:t>
      </w:r>
      <w:r w:rsidR="008E02A5" w:rsidRPr="008E02A5">
        <w:rPr>
          <w:rStyle w:val="longtext"/>
          <w:sz w:val="24"/>
          <w:szCs w:val="24"/>
          <w:shd w:val="clear" w:color="auto" w:fill="FFFFFF"/>
          <w:lang w:eastAsia="en-US"/>
        </w:rPr>
        <w:t>діяльність на території російської федерації</w:t>
      </w:r>
      <w:r w:rsidR="00E54DF2" w:rsidRPr="00CE5D54">
        <w:rPr>
          <w:rStyle w:val="longtext"/>
          <w:sz w:val="24"/>
          <w:szCs w:val="24"/>
          <w:shd w:val="clear" w:color="auto" w:fill="FFFFFF"/>
          <w:lang w:eastAsia="en-US"/>
        </w:rPr>
        <w:t xml:space="preserve">.  </w:t>
      </w:r>
    </w:p>
    <w:p w:rsidR="00071AF4" w:rsidRDefault="00E27BC1" w:rsidP="00C46BF0">
      <w:pPr>
        <w:spacing w:before="120" w:line="240" w:lineRule="auto"/>
        <w:ind w:firstLine="709"/>
        <w:rPr>
          <w:color w:val="000000"/>
          <w:sz w:val="24"/>
          <w:szCs w:val="24"/>
        </w:rPr>
      </w:pPr>
      <w:r>
        <w:rPr>
          <w:color w:val="000000"/>
          <w:sz w:val="24"/>
          <w:szCs w:val="24"/>
        </w:rPr>
        <w:t>В</w:t>
      </w:r>
      <w:r w:rsidR="00071AF4" w:rsidRPr="00CE5D54">
        <w:rPr>
          <w:color w:val="000000"/>
          <w:sz w:val="24"/>
          <w:szCs w:val="24"/>
        </w:rPr>
        <w:t xml:space="preserve"> ході розслідування та під</w:t>
      </w:r>
      <w:r w:rsidR="006310E2">
        <w:rPr>
          <w:color w:val="000000"/>
          <w:sz w:val="24"/>
          <w:szCs w:val="24"/>
        </w:rPr>
        <w:t xml:space="preserve"> </w:t>
      </w:r>
      <w:r w:rsidR="00071AF4" w:rsidRPr="00CE5D54">
        <w:rPr>
          <w:color w:val="000000"/>
          <w:sz w:val="24"/>
          <w:szCs w:val="24"/>
        </w:rPr>
        <w:t>час слухань Заявник (</w:t>
      </w:r>
      <w:r w:rsidR="006310E2">
        <w:rPr>
          <w:color w:val="000000"/>
          <w:sz w:val="24"/>
          <w:szCs w:val="24"/>
        </w:rPr>
        <w:t xml:space="preserve">також </w:t>
      </w:r>
      <w:r w:rsidR="006310E2" w:rsidRPr="00CE5D54">
        <w:rPr>
          <w:sz w:val="24"/>
          <w:szCs w:val="24"/>
          <w:lang w:eastAsia="en-US"/>
        </w:rPr>
        <w:t>Федерація роботодавців України та Асоціація "Теплиці України"</w:t>
      </w:r>
      <w:r w:rsidR="00071AF4" w:rsidRPr="00CE5D54">
        <w:rPr>
          <w:color w:val="000000"/>
          <w:sz w:val="24"/>
          <w:szCs w:val="24"/>
        </w:rPr>
        <w:t xml:space="preserve"> у своїх  матеріалах по слухання</w:t>
      </w:r>
      <w:r w:rsidR="006310E2">
        <w:rPr>
          <w:color w:val="000000"/>
          <w:sz w:val="24"/>
          <w:szCs w:val="24"/>
        </w:rPr>
        <w:t>х</w:t>
      </w:r>
      <w:r w:rsidR="00071AF4" w:rsidRPr="00CE5D54">
        <w:rPr>
          <w:sz w:val="24"/>
          <w:szCs w:val="24"/>
          <w:lang w:eastAsia="en-US"/>
        </w:rPr>
        <w:t xml:space="preserve">) висловили заперечення щодо звинувачень у нібито діяльності </w:t>
      </w:r>
      <w:r w:rsidR="00071AF4" w:rsidRPr="00CE5D54">
        <w:rPr>
          <w:color w:val="000000"/>
          <w:sz w:val="24"/>
          <w:szCs w:val="24"/>
        </w:rPr>
        <w:t xml:space="preserve">українських виробників на території </w:t>
      </w:r>
      <w:r w:rsidR="00071AF4" w:rsidRPr="00CE5D54">
        <w:rPr>
          <w:sz w:val="24"/>
          <w:szCs w:val="24"/>
          <w:lang w:eastAsia="en-US"/>
        </w:rPr>
        <w:t>російської федерації</w:t>
      </w:r>
      <w:r w:rsidR="00071AF4" w:rsidRPr="00CE5D54">
        <w:rPr>
          <w:color w:val="000000"/>
          <w:sz w:val="24"/>
          <w:szCs w:val="24"/>
        </w:rPr>
        <w:t>.</w:t>
      </w:r>
    </w:p>
    <w:p w:rsidR="00F44DE2" w:rsidRDefault="00123486" w:rsidP="00C8298D">
      <w:pPr>
        <w:spacing w:line="240" w:lineRule="auto"/>
        <w:ind w:firstLine="709"/>
        <w:rPr>
          <w:sz w:val="24"/>
          <w:szCs w:val="24"/>
          <w:lang w:eastAsia="en-US"/>
        </w:rPr>
      </w:pPr>
      <w:r w:rsidRPr="00CE5D54">
        <w:rPr>
          <w:sz w:val="24"/>
          <w:szCs w:val="24"/>
          <w:lang w:eastAsia="en-US"/>
        </w:rPr>
        <w:t xml:space="preserve">Згідно </w:t>
      </w:r>
      <w:r w:rsidR="006310E2">
        <w:rPr>
          <w:sz w:val="24"/>
          <w:szCs w:val="24"/>
          <w:lang w:eastAsia="en-US"/>
        </w:rPr>
        <w:t xml:space="preserve">з </w:t>
      </w:r>
      <w:r w:rsidR="006310E2" w:rsidRPr="00CE5D54">
        <w:rPr>
          <w:sz w:val="24"/>
          <w:szCs w:val="24"/>
          <w:lang w:eastAsia="en-US"/>
        </w:rPr>
        <w:t>надано</w:t>
      </w:r>
      <w:r w:rsidR="006310E2">
        <w:rPr>
          <w:sz w:val="24"/>
          <w:szCs w:val="24"/>
          <w:lang w:eastAsia="en-US"/>
        </w:rPr>
        <w:t>ю</w:t>
      </w:r>
      <w:r w:rsidR="006310E2" w:rsidRPr="00CE5D54">
        <w:rPr>
          <w:sz w:val="24"/>
          <w:szCs w:val="24"/>
          <w:lang w:eastAsia="en-US"/>
        </w:rPr>
        <w:t xml:space="preserve"> </w:t>
      </w:r>
      <w:r w:rsidR="0037349B" w:rsidRPr="00CE5D54">
        <w:rPr>
          <w:sz w:val="24"/>
          <w:szCs w:val="24"/>
          <w:lang w:eastAsia="en-US"/>
        </w:rPr>
        <w:t xml:space="preserve">Заявником </w:t>
      </w:r>
      <w:r w:rsidR="006310E2" w:rsidRPr="00CE5D54">
        <w:rPr>
          <w:sz w:val="24"/>
          <w:szCs w:val="24"/>
          <w:lang w:eastAsia="en-US"/>
        </w:rPr>
        <w:t>інформаці</w:t>
      </w:r>
      <w:r w:rsidR="006310E2">
        <w:rPr>
          <w:sz w:val="24"/>
          <w:szCs w:val="24"/>
          <w:lang w:eastAsia="en-US"/>
        </w:rPr>
        <w:t>єю</w:t>
      </w:r>
      <w:r w:rsidR="006310E2" w:rsidRPr="00CE5D54">
        <w:rPr>
          <w:sz w:val="24"/>
          <w:szCs w:val="24"/>
          <w:lang w:eastAsia="en-US"/>
        </w:rPr>
        <w:t xml:space="preserve"> </w:t>
      </w:r>
      <w:r w:rsidRPr="00CE5D54">
        <w:rPr>
          <w:sz w:val="24"/>
          <w:szCs w:val="24"/>
          <w:lang w:eastAsia="en-US"/>
        </w:rPr>
        <w:t xml:space="preserve">та </w:t>
      </w:r>
      <w:r w:rsidR="006310E2" w:rsidRPr="00CE5D54">
        <w:rPr>
          <w:sz w:val="24"/>
          <w:szCs w:val="24"/>
          <w:lang w:eastAsia="en-US"/>
        </w:rPr>
        <w:t>доказ</w:t>
      </w:r>
      <w:r w:rsidR="006310E2">
        <w:rPr>
          <w:sz w:val="24"/>
          <w:szCs w:val="24"/>
          <w:lang w:eastAsia="en-US"/>
        </w:rPr>
        <w:t>ами</w:t>
      </w:r>
      <w:r w:rsidR="006310E2" w:rsidRPr="00CE5D54">
        <w:rPr>
          <w:sz w:val="24"/>
          <w:szCs w:val="24"/>
          <w:lang w:eastAsia="en-US"/>
        </w:rPr>
        <w:t xml:space="preserve"> українськ</w:t>
      </w:r>
      <w:r w:rsidR="006310E2">
        <w:rPr>
          <w:sz w:val="24"/>
          <w:szCs w:val="24"/>
          <w:lang w:eastAsia="en-US"/>
        </w:rPr>
        <w:t>і</w:t>
      </w:r>
      <w:r w:rsidR="006310E2" w:rsidRPr="00CE5D54">
        <w:rPr>
          <w:sz w:val="24"/>
          <w:szCs w:val="24"/>
          <w:lang w:eastAsia="en-US"/>
        </w:rPr>
        <w:t xml:space="preserve"> </w:t>
      </w:r>
      <w:r w:rsidRPr="00CE5D54">
        <w:rPr>
          <w:sz w:val="24"/>
          <w:szCs w:val="24"/>
          <w:lang w:eastAsia="en-US"/>
        </w:rPr>
        <w:t>виробники</w:t>
      </w:r>
      <w:r w:rsidR="006310E2">
        <w:rPr>
          <w:sz w:val="24"/>
          <w:szCs w:val="24"/>
          <w:lang w:eastAsia="en-US"/>
        </w:rPr>
        <w:t xml:space="preserve"> </w:t>
      </w:r>
      <w:r w:rsidR="00D17418">
        <w:rPr>
          <w:sz w:val="24"/>
          <w:szCs w:val="24"/>
          <w:lang w:eastAsia="en-US"/>
        </w:rPr>
        <w:br/>
      </w:r>
      <w:r w:rsidR="0037349B" w:rsidRPr="00CE5D54">
        <w:rPr>
          <w:sz w:val="24"/>
          <w:szCs w:val="24"/>
          <w:lang w:eastAsia="en-US"/>
        </w:rPr>
        <w:t xml:space="preserve">ТОВ "Перспектива", </w:t>
      </w:r>
      <w:r w:rsidRPr="00CE5D54">
        <w:rPr>
          <w:sz w:val="24"/>
          <w:szCs w:val="24"/>
          <w:lang w:eastAsia="en-US"/>
        </w:rPr>
        <w:t>ТОВ "Красноградська овочева фабрика", ТОВ "Кременчуцька Овочева Фабрика"</w:t>
      </w:r>
      <w:r w:rsidR="0016347C">
        <w:rPr>
          <w:sz w:val="24"/>
          <w:szCs w:val="24"/>
          <w:lang w:eastAsia="en-US"/>
        </w:rPr>
        <w:t>,</w:t>
      </w:r>
      <w:r w:rsidR="00D30DCB" w:rsidRPr="00CE5D54">
        <w:rPr>
          <w:sz w:val="24"/>
          <w:szCs w:val="24"/>
          <w:lang w:eastAsia="en-US"/>
        </w:rPr>
        <w:t xml:space="preserve"> відповідно до витягів</w:t>
      </w:r>
      <w:r w:rsidR="00DC00DF" w:rsidRPr="00CE5D54">
        <w:rPr>
          <w:sz w:val="24"/>
          <w:szCs w:val="24"/>
          <w:lang w:eastAsia="en-US"/>
        </w:rPr>
        <w:t xml:space="preserve"> з Єдиного державного реєстру юридичних осіб, фізичних осіб-підприємців та громадських формувань</w:t>
      </w:r>
      <w:r w:rsidR="0016347C">
        <w:rPr>
          <w:sz w:val="24"/>
          <w:szCs w:val="24"/>
          <w:lang w:eastAsia="en-US"/>
        </w:rPr>
        <w:t>,</w:t>
      </w:r>
      <w:r w:rsidR="00FD7E59" w:rsidRPr="00CE5D54">
        <w:rPr>
          <w:sz w:val="24"/>
          <w:szCs w:val="24"/>
          <w:lang w:eastAsia="en-US"/>
        </w:rPr>
        <w:t xml:space="preserve"> наразі</w:t>
      </w:r>
      <w:r w:rsidR="00062DBE" w:rsidRPr="00CE5D54">
        <w:rPr>
          <w:sz w:val="24"/>
          <w:szCs w:val="24"/>
          <w:lang w:eastAsia="en-US"/>
        </w:rPr>
        <w:t xml:space="preserve"> є</w:t>
      </w:r>
      <w:r w:rsidR="00FD7E59" w:rsidRPr="00CE5D54">
        <w:rPr>
          <w:sz w:val="24"/>
          <w:szCs w:val="24"/>
          <w:lang w:eastAsia="en-US"/>
        </w:rPr>
        <w:t xml:space="preserve"> </w:t>
      </w:r>
      <w:r w:rsidR="00DC00DF" w:rsidRPr="00CE5D54">
        <w:rPr>
          <w:sz w:val="24"/>
          <w:szCs w:val="24"/>
          <w:lang w:eastAsia="en-US"/>
        </w:rPr>
        <w:t>зареєстрован</w:t>
      </w:r>
      <w:r w:rsidR="00062DBE" w:rsidRPr="00CE5D54">
        <w:rPr>
          <w:sz w:val="24"/>
          <w:szCs w:val="24"/>
          <w:lang w:eastAsia="en-US"/>
        </w:rPr>
        <w:t>ими суб’єктами господарювання</w:t>
      </w:r>
      <w:r w:rsidR="006F5432" w:rsidRPr="00CE5D54">
        <w:rPr>
          <w:sz w:val="24"/>
          <w:szCs w:val="24"/>
          <w:lang w:eastAsia="en-US"/>
        </w:rPr>
        <w:t xml:space="preserve">, які </w:t>
      </w:r>
      <w:r w:rsidR="00DC00DF" w:rsidRPr="00CE5D54">
        <w:rPr>
          <w:sz w:val="24"/>
          <w:szCs w:val="24"/>
          <w:lang w:eastAsia="en-US"/>
        </w:rPr>
        <w:t>діють в рамках українського законодавства</w:t>
      </w:r>
      <w:r w:rsidR="00304C20">
        <w:rPr>
          <w:sz w:val="24"/>
          <w:szCs w:val="24"/>
          <w:lang w:eastAsia="en-US"/>
        </w:rPr>
        <w:t>.</w:t>
      </w:r>
    </w:p>
    <w:p w:rsidR="00A86723" w:rsidRPr="00CE5D54" w:rsidRDefault="009518F3" w:rsidP="00C8298D">
      <w:pPr>
        <w:pStyle w:val="Balk2"/>
        <w:rPr>
          <w:rFonts w:ascii="Times New Roman" w:hAnsi="Times New Roman"/>
          <w:iCs/>
          <w:szCs w:val="24"/>
          <w:lang w:val="uk-UA"/>
        </w:rPr>
      </w:pPr>
      <w:bookmarkStart w:id="125" w:name="_Toc196922725"/>
      <w:r w:rsidRPr="00CE5D54">
        <w:rPr>
          <w:rFonts w:ascii="Times New Roman" w:hAnsi="Times New Roman"/>
          <w:iCs/>
          <w:szCs w:val="24"/>
          <w:lang w:val="uk-UA"/>
        </w:rPr>
        <w:t>3</w:t>
      </w:r>
      <w:r w:rsidR="00A86723" w:rsidRPr="00CE5D54">
        <w:rPr>
          <w:rFonts w:ascii="Times New Roman" w:hAnsi="Times New Roman"/>
          <w:iCs/>
          <w:szCs w:val="24"/>
          <w:lang w:val="uk-UA"/>
        </w:rPr>
        <w:t>.2. Поточний стан підприємств Заявника</w:t>
      </w:r>
      <w:bookmarkEnd w:id="125"/>
    </w:p>
    <w:p w:rsidR="00737B68" w:rsidRPr="00D243C2" w:rsidRDefault="00737B68" w:rsidP="00C8298D">
      <w:pPr>
        <w:widowControl/>
        <w:tabs>
          <w:tab w:val="left" w:pos="1134"/>
        </w:tabs>
        <w:spacing w:line="240" w:lineRule="auto"/>
        <w:ind w:firstLine="709"/>
        <w:textAlignment w:val="baseline"/>
        <w:rPr>
          <w:sz w:val="24"/>
          <w:szCs w:val="24"/>
        </w:rPr>
      </w:pPr>
      <w:r w:rsidRPr="00D243C2">
        <w:rPr>
          <w:sz w:val="24"/>
          <w:szCs w:val="24"/>
        </w:rPr>
        <w:t xml:space="preserve">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24.02.2022 № 64/2022 "Про введення воєнного стану в Україні", затвердженого Законом України від 24.02.2022 № 2102-IX, із змінами, в Україні введено воєнний стан. </w:t>
      </w:r>
    </w:p>
    <w:p w:rsidR="00253675" w:rsidRDefault="00862155" w:rsidP="00C8298D">
      <w:pPr>
        <w:spacing w:line="240" w:lineRule="auto"/>
        <w:ind w:firstLine="709"/>
        <w:rPr>
          <w:sz w:val="24"/>
          <w:szCs w:val="24"/>
        </w:rPr>
      </w:pPr>
      <w:r w:rsidRPr="00D243C2">
        <w:rPr>
          <w:sz w:val="24"/>
          <w:szCs w:val="24"/>
        </w:rPr>
        <w:t xml:space="preserve">Згідно з </w:t>
      </w:r>
      <w:r w:rsidR="00404EF9" w:rsidRPr="00D243C2">
        <w:rPr>
          <w:sz w:val="24"/>
          <w:szCs w:val="24"/>
        </w:rPr>
        <w:t>отримано</w:t>
      </w:r>
      <w:r w:rsidR="00404EF9">
        <w:rPr>
          <w:sz w:val="24"/>
          <w:szCs w:val="24"/>
        </w:rPr>
        <w:t>ю</w:t>
      </w:r>
      <w:r w:rsidR="00404EF9" w:rsidRPr="00D243C2">
        <w:rPr>
          <w:sz w:val="24"/>
          <w:szCs w:val="24"/>
        </w:rPr>
        <w:t xml:space="preserve"> </w:t>
      </w:r>
      <w:r w:rsidRPr="00D243C2">
        <w:rPr>
          <w:sz w:val="24"/>
          <w:szCs w:val="24"/>
        </w:rPr>
        <w:t xml:space="preserve">Міністерством </w:t>
      </w:r>
      <w:r w:rsidR="00404EF9" w:rsidRPr="00D243C2">
        <w:rPr>
          <w:sz w:val="24"/>
          <w:szCs w:val="24"/>
        </w:rPr>
        <w:t>інформаці</w:t>
      </w:r>
      <w:r w:rsidR="00404EF9">
        <w:rPr>
          <w:sz w:val="24"/>
          <w:szCs w:val="24"/>
        </w:rPr>
        <w:t>єю</w:t>
      </w:r>
      <w:r w:rsidR="005223D1" w:rsidRPr="00D243C2">
        <w:rPr>
          <w:sz w:val="24"/>
          <w:szCs w:val="24"/>
        </w:rPr>
        <w:t>,</w:t>
      </w:r>
      <w:r w:rsidR="005D2AFC" w:rsidRPr="00D243C2">
        <w:rPr>
          <w:sz w:val="24"/>
          <w:szCs w:val="24"/>
        </w:rPr>
        <w:t xml:space="preserve"> станом на </w:t>
      </w:r>
      <w:r w:rsidR="00071AF4" w:rsidRPr="00D243C2">
        <w:rPr>
          <w:sz w:val="24"/>
          <w:szCs w:val="24"/>
        </w:rPr>
        <w:t>21</w:t>
      </w:r>
      <w:r w:rsidR="005D2AFC" w:rsidRPr="00D243C2">
        <w:rPr>
          <w:sz w:val="24"/>
          <w:szCs w:val="24"/>
        </w:rPr>
        <w:t>.</w:t>
      </w:r>
      <w:r w:rsidR="005061C5" w:rsidRPr="00D243C2">
        <w:rPr>
          <w:sz w:val="24"/>
          <w:szCs w:val="24"/>
        </w:rPr>
        <w:t>02</w:t>
      </w:r>
      <w:r w:rsidR="005D2AFC" w:rsidRPr="00D243C2">
        <w:rPr>
          <w:sz w:val="24"/>
          <w:szCs w:val="24"/>
        </w:rPr>
        <w:t>.202</w:t>
      </w:r>
      <w:r w:rsidR="005061C5" w:rsidRPr="00D243C2">
        <w:rPr>
          <w:sz w:val="24"/>
          <w:szCs w:val="24"/>
        </w:rPr>
        <w:t>5</w:t>
      </w:r>
      <w:r w:rsidR="005D2AFC" w:rsidRPr="00D243C2">
        <w:rPr>
          <w:sz w:val="24"/>
          <w:szCs w:val="24"/>
        </w:rPr>
        <w:t xml:space="preserve"> підприємств</w:t>
      </w:r>
      <w:r w:rsidR="00A870BA" w:rsidRPr="00D243C2">
        <w:rPr>
          <w:sz w:val="24"/>
          <w:szCs w:val="24"/>
        </w:rPr>
        <w:t>а</w:t>
      </w:r>
      <w:r w:rsidR="005D2AFC" w:rsidRPr="00D243C2">
        <w:rPr>
          <w:sz w:val="24"/>
          <w:szCs w:val="24"/>
        </w:rPr>
        <w:t xml:space="preserve"> національного товаровиробника</w:t>
      </w:r>
      <w:r w:rsidR="00A870BA" w:rsidRPr="00D243C2">
        <w:rPr>
          <w:sz w:val="24"/>
          <w:szCs w:val="24"/>
        </w:rPr>
        <w:t xml:space="preserve"> </w:t>
      </w:r>
      <w:r w:rsidR="002A356D" w:rsidRPr="00DE5437">
        <w:rPr>
          <w:sz w:val="24"/>
          <w:szCs w:val="24"/>
          <w:lang w:val="ru-RU"/>
        </w:rPr>
        <w:t xml:space="preserve">[…] </w:t>
      </w:r>
      <w:r w:rsidR="00253675" w:rsidRPr="00253675">
        <w:rPr>
          <w:sz w:val="24"/>
          <w:szCs w:val="24"/>
        </w:rPr>
        <w:t xml:space="preserve">продовжують свою діяльність </w:t>
      </w:r>
      <w:r w:rsidR="00253675">
        <w:rPr>
          <w:sz w:val="24"/>
          <w:szCs w:val="24"/>
        </w:rPr>
        <w:t xml:space="preserve">в </w:t>
      </w:r>
      <w:r w:rsidR="00061F10">
        <w:rPr>
          <w:sz w:val="24"/>
          <w:szCs w:val="24"/>
        </w:rPr>
        <w:t>звичайному</w:t>
      </w:r>
      <w:r w:rsidR="00253675">
        <w:rPr>
          <w:sz w:val="24"/>
          <w:szCs w:val="24"/>
        </w:rPr>
        <w:t xml:space="preserve"> режимі (</w:t>
      </w:r>
      <w:r w:rsidR="00253675" w:rsidRPr="00D243C2">
        <w:rPr>
          <w:sz w:val="24"/>
          <w:szCs w:val="24"/>
        </w:rPr>
        <w:t>окрім</w:t>
      </w:r>
      <w:r w:rsidR="00253675" w:rsidRPr="00253675">
        <w:rPr>
          <w:sz w:val="24"/>
          <w:szCs w:val="24"/>
        </w:rPr>
        <w:t xml:space="preserve"> </w:t>
      </w:r>
      <w:r w:rsidR="002A356D" w:rsidRPr="00DE5437">
        <w:rPr>
          <w:sz w:val="24"/>
          <w:szCs w:val="24"/>
          <w:lang w:val="ru-RU"/>
        </w:rPr>
        <w:t>[…</w:t>
      </w:r>
      <w:r w:rsidR="002A356D" w:rsidRPr="00DE5437">
        <w:rPr>
          <w:sz w:val="24"/>
          <w:szCs w:val="24"/>
          <w:lang w:val="ru-RU" w:eastAsia="en-US"/>
        </w:rPr>
        <w:t>]</w:t>
      </w:r>
      <w:r w:rsidR="00253675">
        <w:rPr>
          <w:sz w:val="24"/>
          <w:szCs w:val="24"/>
          <w:lang w:eastAsia="en-US"/>
        </w:rPr>
        <w:t xml:space="preserve">, </w:t>
      </w:r>
      <w:r w:rsidR="00253675" w:rsidRPr="00D243C2">
        <w:rPr>
          <w:sz w:val="24"/>
          <w:szCs w:val="24"/>
        </w:rPr>
        <w:t>як</w:t>
      </w:r>
      <w:r w:rsidR="00253675">
        <w:rPr>
          <w:sz w:val="24"/>
          <w:szCs w:val="24"/>
        </w:rPr>
        <w:t>е</w:t>
      </w:r>
      <w:r w:rsidR="00253675" w:rsidRPr="00D243C2">
        <w:rPr>
          <w:sz w:val="24"/>
          <w:szCs w:val="24"/>
        </w:rPr>
        <w:t xml:space="preserve"> </w:t>
      </w:r>
      <w:r w:rsidR="00716D58" w:rsidRPr="00716D58">
        <w:rPr>
          <w:sz w:val="24"/>
          <w:szCs w:val="24"/>
        </w:rPr>
        <w:t>знаход</w:t>
      </w:r>
      <w:r w:rsidR="00716D58">
        <w:rPr>
          <w:sz w:val="24"/>
          <w:szCs w:val="24"/>
        </w:rPr>
        <w:t>и</w:t>
      </w:r>
      <w:r w:rsidR="00716D58" w:rsidRPr="00716D58">
        <w:rPr>
          <w:sz w:val="24"/>
          <w:szCs w:val="24"/>
        </w:rPr>
        <w:t xml:space="preserve">ться близько до територій, на яких ведуться (велися) бойові дії або тимчасово окупованих </w:t>
      </w:r>
      <w:r w:rsidR="00716D58">
        <w:rPr>
          <w:sz w:val="24"/>
          <w:szCs w:val="24"/>
        </w:rPr>
        <w:t>р</w:t>
      </w:r>
      <w:r w:rsidR="00716D58" w:rsidRPr="00716D58">
        <w:rPr>
          <w:sz w:val="24"/>
          <w:szCs w:val="24"/>
        </w:rPr>
        <w:t xml:space="preserve">осійською </w:t>
      </w:r>
      <w:r w:rsidR="00716D58">
        <w:rPr>
          <w:sz w:val="24"/>
          <w:szCs w:val="24"/>
        </w:rPr>
        <w:t>ф</w:t>
      </w:r>
      <w:r w:rsidR="00716D58" w:rsidRPr="00716D58">
        <w:rPr>
          <w:sz w:val="24"/>
          <w:szCs w:val="24"/>
        </w:rPr>
        <w:t>едерацією</w:t>
      </w:r>
      <w:r w:rsidR="00253675">
        <w:rPr>
          <w:sz w:val="24"/>
          <w:szCs w:val="24"/>
        </w:rPr>
        <w:t>)</w:t>
      </w:r>
      <w:r w:rsidR="00662C09">
        <w:rPr>
          <w:sz w:val="24"/>
          <w:szCs w:val="24"/>
        </w:rPr>
        <w:t>. Підприємства</w:t>
      </w:r>
      <w:r w:rsidR="00FE2390">
        <w:rPr>
          <w:sz w:val="24"/>
          <w:szCs w:val="24"/>
        </w:rPr>
        <w:t xml:space="preserve"> </w:t>
      </w:r>
      <w:r w:rsidR="00662C09">
        <w:rPr>
          <w:sz w:val="24"/>
          <w:szCs w:val="24"/>
        </w:rPr>
        <w:t>Національного товаровиробника Огірків та Помідорів</w:t>
      </w:r>
      <w:r w:rsidR="00253675" w:rsidRPr="00253675">
        <w:rPr>
          <w:sz w:val="24"/>
          <w:szCs w:val="24"/>
        </w:rPr>
        <w:t xml:space="preserve"> мають достатні виробничі потужності для задоволення потреб ринку</w:t>
      </w:r>
      <w:r w:rsidR="00662C09">
        <w:rPr>
          <w:sz w:val="24"/>
          <w:szCs w:val="24"/>
        </w:rPr>
        <w:t>.</w:t>
      </w:r>
      <w:r w:rsidR="00253675" w:rsidRPr="00253675">
        <w:rPr>
          <w:sz w:val="24"/>
          <w:szCs w:val="24"/>
        </w:rPr>
        <w:t xml:space="preserve"> </w:t>
      </w:r>
    </w:p>
    <w:p w:rsidR="009E0D11" w:rsidRPr="009E0D11" w:rsidRDefault="009E0D11" w:rsidP="00C8298D">
      <w:pPr>
        <w:shd w:val="clear" w:color="auto" w:fill="FFFFFF"/>
        <w:spacing w:before="60" w:line="240" w:lineRule="auto"/>
        <w:ind w:firstLine="720"/>
        <w:rPr>
          <w:b/>
          <w:sz w:val="20"/>
          <w:lang w:val="en-US"/>
        </w:rPr>
      </w:pPr>
    </w:p>
    <w:p w:rsidR="00BC1A17" w:rsidRPr="00CE5D54" w:rsidRDefault="00BC1A17" w:rsidP="00C8298D">
      <w:pPr>
        <w:shd w:val="clear" w:color="auto" w:fill="FFFFFF"/>
        <w:spacing w:before="60" w:line="240" w:lineRule="auto"/>
        <w:ind w:firstLine="720"/>
        <w:rPr>
          <w:rFonts w:eastAsia="Times New Roman"/>
          <w:b/>
          <w:sz w:val="24"/>
          <w:szCs w:val="24"/>
        </w:rPr>
      </w:pPr>
      <w:r w:rsidRPr="00CE5D54">
        <w:rPr>
          <w:b/>
          <w:sz w:val="24"/>
          <w:szCs w:val="24"/>
        </w:rPr>
        <w:t>Висновок Міністерства до розділу</w:t>
      </w:r>
    </w:p>
    <w:p w:rsidR="00BC1A17" w:rsidRPr="00CE5D54" w:rsidRDefault="00164126" w:rsidP="00253675">
      <w:pPr>
        <w:widowControl/>
        <w:spacing w:before="120" w:line="240" w:lineRule="auto"/>
        <w:ind w:firstLine="709"/>
        <w:rPr>
          <w:sz w:val="24"/>
          <w:szCs w:val="24"/>
        </w:rPr>
      </w:pPr>
      <w:r w:rsidRPr="00CE5D54">
        <w:rPr>
          <w:sz w:val="24"/>
          <w:szCs w:val="24"/>
        </w:rPr>
        <w:t xml:space="preserve">З огляду на зазначене, </w:t>
      </w:r>
      <w:r w:rsidR="00BC1A17" w:rsidRPr="00CE5D54">
        <w:rPr>
          <w:sz w:val="24"/>
          <w:szCs w:val="24"/>
        </w:rPr>
        <w:t>Міністерство зробило висновок, що Заявник є належним національним товаровиробником</w:t>
      </w:r>
      <w:r w:rsidRPr="00CE5D54">
        <w:rPr>
          <w:sz w:val="24"/>
          <w:szCs w:val="24"/>
        </w:rPr>
        <w:t xml:space="preserve"> Огірків та Помідорів</w:t>
      </w:r>
      <w:r w:rsidR="00BC1A17" w:rsidRPr="00CE5D54">
        <w:rPr>
          <w:sz w:val="24"/>
          <w:szCs w:val="24"/>
        </w:rPr>
        <w:t xml:space="preserve"> у розумінні положень пункту 16 статті 1 і статті 11 Закону.</w:t>
      </w:r>
    </w:p>
    <w:p w:rsidR="004107D2" w:rsidRPr="00CE5D54" w:rsidRDefault="00462EE8" w:rsidP="00164126">
      <w:pPr>
        <w:widowControl/>
        <w:spacing w:line="240" w:lineRule="auto"/>
        <w:ind w:firstLine="0"/>
        <w:rPr>
          <w:b/>
          <w:sz w:val="2"/>
          <w:szCs w:val="2"/>
        </w:rPr>
      </w:pPr>
      <w:r w:rsidRPr="00CE5D54">
        <w:rPr>
          <w:rFonts w:eastAsia="Times New Roman"/>
          <w:color w:val="5B9BD5"/>
          <w:sz w:val="24"/>
          <w:szCs w:val="24"/>
        </w:rPr>
        <w:br w:type="page"/>
      </w:r>
    </w:p>
    <w:p w:rsidR="00E35340" w:rsidRPr="00CE5D54" w:rsidRDefault="006E2C9F" w:rsidP="00C8298D">
      <w:pPr>
        <w:pStyle w:val="Balk1"/>
        <w:ind w:firstLine="0"/>
        <w:rPr>
          <w:rFonts w:ascii="Times New Roman" w:hAnsi="Times New Roman"/>
          <w:szCs w:val="28"/>
          <w:lang w:val="uk-UA"/>
        </w:rPr>
      </w:pPr>
      <w:bookmarkStart w:id="126" w:name="_Toc196922726"/>
      <w:bookmarkStart w:id="127" w:name="_Hlk82779244"/>
      <w:r w:rsidRPr="00CE5D54">
        <w:rPr>
          <w:rFonts w:ascii="Times New Roman" w:hAnsi="Times New Roman"/>
          <w:szCs w:val="28"/>
          <w:lang w:val="uk-UA"/>
        </w:rPr>
        <w:t>4</w:t>
      </w:r>
      <w:r w:rsidR="00E35340" w:rsidRPr="00CE5D54">
        <w:rPr>
          <w:rFonts w:ascii="Times New Roman" w:hAnsi="Times New Roman"/>
          <w:szCs w:val="28"/>
          <w:lang w:val="uk-UA"/>
        </w:rPr>
        <w:t>. Дослідження фактів демпінгу</w:t>
      </w:r>
      <w:bookmarkEnd w:id="126"/>
    </w:p>
    <w:p w:rsidR="007D2686" w:rsidRPr="00CE5D54" w:rsidRDefault="006E2C9F" w:rsidP="00C20FDB">
      <w:pPr>
        <w:pStyle w:val="Balk2"/>
        <w:spacing w:before="120" w:after="120" w:line="240" w:lineRule="auto"/>
        <w:ind w:firstLine="709"/>
        <w:rPr>
          <w:rFonts w:ascii="Times New Roman" w:hAnsi="Times New Roman"/>
          <w:lang w:val="uk-UA"/>
        </w:rPr>
      </w:pPr>
      <w:bookmarkStart w:id="128" w:name="_Toc196922727"/>
      <w:bookmarkStart w:id="129" w:name="_Toc7179113"/>
      <w:bookmarkStart w:id="130" w:name="_Toc30690176"/>
      <w:bookmarkStart w:id="131" w:name="_Toc471324970"/>
      <w:bookmarkStart w:id="132" w:name="_Toc79755628"/>
      <w:r w:rsidRPr="00CE5D54">
        <w:rPr>
          <w:rFonts w:ascii="Times New Roman" w:hAnsi="Times New Roman"/>
          <w:lang w:val="uk-UA"/>
        </w:rPr>
        <w:t>4</w:t>
      </w:r>
      <w:r w:rsidR="007D2686" w:rsidRPr="00CE5D54">
        <w:rPr>
          <w:rFonts w:ascii="Times New Roman" w:hAnsi="Times New Roman"/>
          <w:lang w:val="uk-UA"/>
        </w:rPr>
        <w:t>.</w:t>
      </w:r>
      <w:r w:rsidR="001F341F" w:rsidRPr="00CE5D54">
        <w:rPr>
          <w:rFonts w:ascii="Times New Roman" w:hAnsi="Times New Roman"/>
          <w:lang w:val="uk-UA"/>
        </w:rPr>
        <w:t>1</w:t>
      </w:r>
      <w:r w:rsidR="007D2686" w:rsidRPr="00CE5D54">
        <w:rPr>
          <w:rFonts w:ascii="Times New Roman" w:hAnsi="Times New Roman"/>
          <w:lang w:val="uk-UA"/>
        </w:rPr>
        <w:t xml:space="preserve">. </w:t>
      </w:r>
      <w:r w:rsidR="00260E43" w:rsidRPr="00CE5D54">
        <w:rPr>
          <w:rFonts w:ascii="Times New Roman" w:hAnsi="Times New Roman"/>
          <w:lang w:val="uk-UA"/>
        </w:rPr>
        <w:t>Процедурні</w:t>
      </w:r>
      <w:r w:rsidR="00674E87" w:rsidRPr="00CE5D54">
        <w:rPr>
          <w:rFonts w:ascii="Times New Roman" w:hAnsi="Times New Roman"/>
          <w:lang w:val="uk-UA"/>
        </w:rPr>
        <w:t xml:space="preserve"> аспекти дослідження фактів демпінгу</w:t>
      </w:r>
      <w:bookmarkEnd w:id="128"/>
    </w:p>
    <w:p w:rsidR="00D22E2A" w:rsidRPr="00CE5D54" w:rsidRDefault="00D22E2A" w:rsidP="00C8298D">
      <w:pPr>
        <w:spacing w:line="240" w:lineRule="auto"/>
        <w:ind w:firstLine="709"/>
        <w:rPr>
          <w:sz w:val="24"/>
          <w:szCs w:val="24"/>
        </w:rPr>
      </w:pPr>
      <w:r w:rsidRPr="00CE5D54">
        <w:rPr>
          <w:sz w:val="24"/>
          <w:szCs w:val="24"/>
        </w:rPr>
        <w:t>У рамках проведення розслідування заінтересованими сторонами зареєстровані такі іноземні експортери</w:t>
      </w:r>
      <w:r w:rsidRPr="00CE5D54">
        <w:rPr>
          <w:rFonts w:eastAsia="Times New Roman"/>
          <w:sz w:val="24"/>
          <w:szCs w:val="24"/>
        </w:rPr>
        <w:t xml:space="preserve"> </w:t>
      </w:r>
      <w:r w:rsidR="0098014D" w:rsidRPr="00CE5D54">
        <w:rPr>
          <w:sz w:val="24"/>
          <w:szCs w:val="24"/>
        </w:rPr>
        <w:t>Т</w:t>
      </w:r>
      <w:r w:rsidRPr="00CE5D54">
        <w:rPr>
          <w:sz w:val="24"/>
          <w:szCs w:val="24"/>
        </w:rPr>
        <w:t>овару:</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ALIN FRESH DIŞ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jc w:val="left"/>
        <w:rPr>
          <w:rFonts w:eastAsia="Times New Roman"/>
          <w:sz w:val="24"/>
          <w:szCs w:val="24"/>
        </w:rPr>
      </w:pPr>
      <w:r w:rsidRPr="00CE5D54">
        <w:rPr>
          <w:rFonts w:eastAsia="Times New Roman"/>
          <w:sz w:val="24"/>
          <w:szCs w:val="24"/>
        </w:rPr>
        <w:t>-</w:t>
      </w:r>
      <w:r w:rsidR="0098014D" w:rsidRPr="00CE5D54">
        <w:rPr>
          <w:rFonts w:eastAsia="Times New Roman"/>
          <w:sz w:val="24"/>
          <w:szCs w:val="24"/>
        </w:rPr>
        <w:t xml:space="preserve"> </w:t>
      </w:r>
      <w:r w:rsidRPr="00CE5D54">
        <w:rPr>
          <w:sz w:val="24"/>
          <w:szCs w:val="24"/>
        </w:rPr>
        <w:t>B.Ş.F. AÇIKYÜREK ÜRÜNLERI KOMISYON TAŞIMACILIK  INŞAAT DIŞ TICARET ITHALAT VE IHRACAT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AKDENIZ BIRLIK TARIM TAŞ. TUR.SAN.VE.TIC.LTD. ŞTI</w:t>
      </w:r>
      <w:r w:rsidR="00FA5D45">
        <w:rPr>
          <w:sz w:val="24"/>
          <w:szCs w:val="24"/>
        </w:rPr>
        <w:t>.</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ER INŞAAT HAFRIYAT GIDA TUR. TAŞ. SAN.VE.TIC.LTD. ŞTI.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jc w:val="left"/>
        <w:rPr>
          <w:rFonts w:eastAsia="Times New Roman"/>
          <w:sz w:val="24"/>
          <w:szCs w:val="24"/>
        </w:rPr>
      </w:pPr>
      <w:r w:rsidRPr="00CE5D54">
        <w:rPr>
          <w:rFonts w:eastAsia="Times New Roman"/>
          <w:sz w:val="24"/>
          <w:szCs w:val="24"/>
        </w:rPr>
        <w:t xml:space="preserve">- </w:t>
      </w:r>
      <w:r w:rsidRPr="00CE5D54">
        <w:rPr>
          <w:sz w:val="24"/>
          <w:szCs w:val="24"/>
        </w:rPr>
        <w:t>ERBEYLER TARIM LOJISTIK GIDA GÜMRÜK INSAAT SANAYI VE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GRD GROUP DIŞ TICARET VE PAZARLAMA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IYI TICARET GIDA LTD.ŞTI.</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KUMEY TARIM PAZARLAMA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MS OLGUN GIDA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NATUREX DIŞ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w:t>
      </w:r>
      <w:r w:rsidRPr="00CE5D54">
        <w:rPr>
          <w:sz w:val="24"/>
          <w:szCs w:val="24"/>
        </w:rPr>
        <w:t>TALYA FRESH TARIM ITHALAT IHRACAT SANAYI VE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SARP FRESH DIŞ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SEMIRS GIDA TARIM DIŞ TIC. VE SANAYI LTD. ŞTI</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SUNFRUI GIDA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after="120"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SOY EXPORT TARIM ÜRÜNLERI SANAYI VE TICARET LIMITED ŞIRKETI</w:t>
      </w:r>
      <w:r w:rsidR="0098014D" w:rsidRPr="00CE5D54">
        <w:rPr>
          <w:rFonts w:eastAsia="Times New Roman"/>
          <w:sz w:val="24"/>
          <w:szCs w:val="24"/>
        </w:rPr>
        <w:t>.</w:t>
      </w:r>
    </w:p>
    <w:p w:rsidR="00D22E2A" w:rsidRPr="00CE5D54" w:rsidRDefault="00D22E2A" w:rsidP="00C8298D">
      <w:pPr>
        <w:spacing w:line="240" w:lineRule="auto"/>
        <w:ind w:firstLine="709"/>
        <w:rPr>
          <w:sz w:val="24"/>
          <w:szCs w:val="24"/>
        </w:rPr>
      </w:pPr>
      <w:r w:rsidRPr="00CE5D54">
        <w:rPr>
          <w:sz w:val="24"/>
          <w:szCs w:val="24"/>
        </w:rPr>
        <w:t>Відповідно до положень частини третьої статті 13 Закону з метою отримання</w:t>
      </w:r>
      <w:r w:rsidR="0098014D" w:rsidRPr="00CE5D54">
        <w:rPr>
          <w:rFonts w:eastAsia="Times New Roman"/>
          <w:sz w:val="24"/>
          <w:szCs w:val="24"/>
        </w:rPr>
        <w:t xml:space="preserve"> </w:t>
      </w:r>
      <w:r w:rsidRPr="00CE5D54">
        <w:rPr>
          <w:sz w:val="24"/>
          <w:szCs w:val="24"/>
        </w:rPr>
        <w:t xml:space="preserve">інформації для цілей проведення розслідування Міністерство направило </w:t>
      </w:r>
      <w:r w:rsidR="0098014D" w:rsidRPr="00CE5D54">
        <w:rPr>
          <w:sz w:val="24"/>
          <w:szCs w:val="24"/>
        </w:rPr>
        <w:t>вище</w:t>
      </w:r>
      <w:r w:rsidRPr="00CE5D54">
        <w:rPr>
          <w:sz w:val="24"/>
          <w:szCs w:val="24"/>
        </w:rPr>
        <w:t xml:space="preserve">вказаним </w:t>
      </w:r>
      <w:r w:rsidR="00406E65" w:rsidRPr="00CE5D54">
        <w:rPr>
          <w:sz w:val="24"/>
          <w:szCs w:val="24"/>
        </w:rPr>
        <w:t xml:space="preserve">компаніям </w:t>
      </w:r>
      <w:r w:rsidRPr="00CE5D54">
        <w:rPr>
          <w:sz w:val="24"/>
          <w:szCs w:val="24"/>
        </w:rPr>
        <w:t>запитальники для іноземного виробника і/або експортера.</w:t>
      </w:r>
    </w:p>
    <w:p w:rsidR="00CA24AB" w:rsidRPr="00CE5D54" w:rsidRDefault="00CA24AB" w:rsidP="00C8298D">
      <w:pPr>
        <w:widowControl/>
        <w:spacing w:line="240" w:lineRule="auto"/>
        <w:ind w:firstLine="709"/>
        <w:rPr>
          <w:sz w:val="24"/>
          <w:szCs w:val="24"/>
        </w:rPr>
      </w:pPr>
      <w:r w:rsidRPr="00CE5D54">
        <w:rPr>
          <w:sz w:val="24"/>
          <w:szCs w:val="24"/>
        </w:rPr>
        <w:t xml:space="preserve">В </w:t>
      </w:r>
      <w:r w:rsidR="00406E65" w:rsidRPr="00CE5D54">
        <w:rPr>
          <w:sz w:val="24"/>
          <w:szCs w:val="24"/>
        </w:rPr>
        <w:t>у</w:t>
      </w:r>
      <w:r w:rsidRPr="00CE5D54">
        <w:rPr>
          <w:sz w:val="24"/>
          <w:szCs w:val="24"/>
        </w:rPr>
        <w:t>становлений строк</w:t>
      </w:r>
      <w:r w:rsidR="00406E65" w:rsidRPr="00CE5D54">
        <w:rPr>
          <w:sz w:val="24"/>
          <w:szCs w:val="24"/>
        </w:rPr>
        <w:t xml:space="preserve"> (12.08.2024)</w:t>
      </w:r>
      <w:r w:rsidRPr="00CE5D54">
        <w:rPr>
          <w:sz w:val="24"/>
          <w:szCs w:val="24"/>
        </w:rPr>
        <w:t xml:space="preserve"> надійшли відповіді</w:t>
      </w:r>
      <w:r w:rsidR="00406E65" w:rsidRPr="00CE5D54">
        <w:rPr>
          <w:sz w:val="24"/>
          <w:szCs w:val="24"/>
        </w:rPr>
        <w:t xml:space="preserve"> на запитальник для іноземного виробника і/або експортера від наступних компаній</w:t>
      </w:r>
      <w:r w:rsidRPr="00CE5D54">
        <w:rPr>
          <w:sz w:val="24"/>
          <w:szCs w:val="24"/>
        </w:rPr>
        <w:t>:</w:t>
      </w:r>
    </w:p>
    <w:p w:rsidR="00CA24AB" w:rsidRPr="00CE5D54" w:rsidRDefault="00CA24AB" w:rsidP="00C8298D">
      <w:pPr>
        <w:widowControl/>
        <w:spacing w:line="240" w:lineRule="auto"/>
        <w:ind w:firstLine="709"/>
        <w:rPr>
          <w:sz w:val="24"/>
          <w:szCs w:val="24"/>
        </w:rPr>
      </w:pPr>
      <w:r w:rsidRPr="00CE5D54">
        <w:rPr>
          <w:sz w:val="24"/>
          <w:szCs w:val="24"/>
        </w:rPr>
        <w:t>-ALIN FRESH DIŞ TICARET LIMITED ŞIRKETI;</w:t>
      </w:r>
    </w:p>
    <w:p w:rsidR="00071172" w:rsidRDefault="00CA24AB" w:rsidP="00C8298D">
      <w:pPr>
        <w:widowControl/>
        <w:spacing w:line="240" w:lineRule="auto"/>
        <w:ind w:firstLine="709"/>
        <w:rPr>
          <w:sz w:val="24"/>
          <w:szCs w:val="24"/>
        </w:rPr>
      </w:pPr>
      <w:r w:rsidRPr="00CE5D54">
        <w:rPr>
          <w:sz w:val="24"/>
          <w:szCs w:val="24"/>
        </w:rPr>
        <w:t>-TALYA FRESH TARIM ITHALAT IHRACAT SANAYI VE TICARET LIMITED ŞIRKET</w:t>
      </w:r>
      <w:r w:rsidR="00071172">
        <w:rPr>
          <w:sz w:val="24"/>
          <w:szCs w:val="24"/>
        </w:rPr>
        <w:t>;</w:t>
      </w:r>
    </w:p>
    <w:p w:rsidR="00CA24AB" w:rsidRPr="00CE5D54" w:rsidRDefault="00071172" w:rsidP="00C8298D">
      <w:pPr>
        <w:widowControl/>
        <w:spacing w:line="240" w:lineRule="auto"/>
        <w:ind w:firstLine="709"/>
        <w:rPr>
          <w:rFonts w:eastAsia="Times New Roman"/>
          <w:sz w:val="24"/>
          <w:szCs w:val="24"/>
        </w:rPr>
      </w:pPr>
      <w:r>
        <w:rPr>
          <w:rFonts w:eastAsia="Times New Roman"/>
          <w:sz w:val="24"/>
          <w:szCs w:val="24"/>
        </w:rPr>
        <w:t xml:space="preserve">- </w:t>
      </w:r>
      <w:r w:rsidRPr="00CE5D54">
        <w:rPr>
          <w:sz w:val="24"/>
          <w:szCs w:val="24"/>
        </w:rPr>
        <w:t>SOY EXPORT TARIM ÜRÜNLERI SANAYI VE TICARET LIMITED ŞIRKETI</w:t>
      </w:r>
      <w:r w:rsidR="00406E65" w:rsidRPr="00CE5D54">
        <w:rPr>
          <w:rFonts w:eastAsia="Times New Roman"/>
          <w:sz w:val="24"/>
          <w:szCs w:val="24"/>
        </w:rPr>
        <w:t>.</w:t>
      </w:r>
    </w:p>
    <w:p w:rsidR="00F13AA8" w:rsidRPr="00CE5D54" w:rsidRDefault="00F13AA8" w:rsidP="00C8298D">
      <w:pPr>
        <w:widowControl/>
        <w:spacing w:line="240" w:lineRule="auto"/>
        <w:ind w:firstLine="709"/>
        <w:rPr>
          <w:rFonts w:eastAsia="Times New Roman"/>
          <w:sz w:val="24"/>
          <w:szCs w:val="24"/>
        </w:rPr>
      </w:pPr>
      <w:r w:rsidRPr="00CE5D54">
        <w:rPr>
          <w:sz w:val="24"/>
          <w:szCs w:val="24"/>
        </w:rPr>
        <w:t>Інформація та докази, що були надані у відповіді на запитальники для іноземного виробника і/або експортера іноземним експортером ALIN FRESH DIŞ TICARET LIMITED ŞIRKETI не брались до уваги в рамках розслідування, в зв'язку з порушенням встановлен</w:t>
      </w:r>
      <w:r w:rsidR="00187207" w:rsidRPr="00CE5D54">
        <w:rPr>
          <w:sz w:val="24"/>
          <w:szCs w:val="24"/>
        </w:rPr>
        <w:t>ого</w:t>
      </w:r>
      <w:r w:rsidRPr="00CE5D54">
        <w:rPr>
          <w:sz w:val="24"/>
          <w:szCs w:val="24"/>
        </w:rPr>
        <w:t xml:space="preserve"> Міністерством строк</w:t>
      </w:r>
      <w:r w:rsidR="00187207" w:rsidRPr="00CE5D54">
        <w:rPr>
          <w:sz w:val="24"/>
          <w:szCs w:val="24"/>
        </w:rPr>
        <w:t>у</w:t>
      </w:r>
      <w:r w:rsidR="00834E71" w:rsidRPr="00CE5D54">
        <w:rPr>
          <w:sz w:val="24"/>
          <w:szCs w:val="24"/>
        </w:rPr>
        <w:t xml:space="preserve"> (ненадання відповіді на додатковий запит)</w:t>
      </w:r>
      <w:r w:rsidR="00187207" w:rsidRPr="00CE5D54">
        <w:rPr>
          <w:rFonts w:eastAsia="Times New Roman"/>
          <w:sz w:val="24"/>
          <w:szCs w:val="24"/>
        </w:rPr>
        <w:t xml:space="preserve"> </w:t>
      </w:r>
      <w:r w:rsidRPr="00CE5D54">
        <w:rPr>
          <w:sz w:val="24"/>
          <w:szCs w:val="24"/>
        </w:rPr>
        <w:t>та умов підготовки відповіді на запитальник</w:t>
      </w:r>
      <w:r w:rsidR="00187207" w:rsidRPr="00CE5D54">
        <w:rPr>
          <w:rFonts w:eastAsia="Times New Roman"/>
          <w:sz w:val="24"/>
          <w:szCs w:val="24"/>
        </w:rPr>
        <w:t xml:space="preserve"> </w:t>
      </w:r>
      <w:r w:rsidRPr="00CE5D54">
        <w:rPr>
          <w:sz w:val="24"/>
          <w:szCs w:val="24"/>
        </w:rPr>
        <w:t>(статей 6, 13 і 31 Закону)</w:t>
      </w:r>
      <w:r w:rsidR="00834E71" w:rsidRPr="00CE5D54">
        <w:rPr>
          <w:rFonts w:eastAsia="Times New Roman"/>
          <w:sz w:val="24"/>
          <w:szCs w:val="24"/>
        </w:rPr>
        <w:t>,</w:t>
      </w:r>
      <w:r w:rsidRPr="00CE5D54">
        <w:rPr>
          <w:sz w:val="24"/>
          <w:szCs w:val="24"/>
        </w:rPr>
        <w:t xml:space="preserve"> про що було поінформовало заінтересовану сторону розслідування</w:t>
      </w:r>
      <w:r w:rsidR="00834E71" w:rsidRPr="00CE5D54">
        <w:rPr>
          <w:rFonts w:eastAsia="Times New Roman"/>
          <w:sz w:val="24"/>
          <w:szCs w:val="24"/>
        </w:rPr>
        <w:t>.</w:t>
      </w:r>
      <w:r w:rsidRPr="00CE5D54">
        <w:rPr>
          <w:sz w:val="24"/>
          <w:szCs w:val="24"/>
        </w:rPr>
        <w:t xml:space="preserve"> Відповідно до положень статті 31 Закону</w:t>
      </w:r>
      <w:r w:rsidR="0021311E" w:rsidRPr="00CE5D54">
        <w:rPr>
          <w:sz w:val="24"/>
          <w:szCs w:val="24"/>
        </w:rPr>
        <w:t xml:space="preserve"> компанія</w:t>
      </w:r>
      <w:r w:rsidRPr="00CE5D54">
        <w:rPr>
          <w:sz w:val="24"/>
          <w:szCs w:val="24"/>
        </w:rPr>
        <w:t xml:space="preserve"> визнан</w:t>
      </w:r>
      <w:r w:rsidR="00CD5190" w:rsidRPr="00CE5D54">
        <w:rPr>
          <w:sz w:val="24"/>
          <w:szCs w:val="24"/>
        </w:rPr>
        <w:t>а</w:t>
      </w:r>
      <w:r w:rsidRPr="00CE5D54">
        <w:rPr>
          <w:sz w:val="24"/>
          <w:szCs w:val="24"/>
        </w:rPr>
        <w:t xml:space="preserve"> так</w:t>
      </w:r>
      <w:r w:rsidR="00CD5190" w:rsidRPr="00CE5D54">
        <w:rPr>
          <w:sz w:val="24"/>
          <w:szCs w:val="24"/>
        </w:rPr>
        <w:t>ою</w:t>
      </w:r>
      <w:r w:rsidRPr="00CE5D54">
        <w:rPr>
          <w:sz w:val="24"/>
          <w:szCs w:val="24"/>
        </w:rPr>
        <w:t>, що не співпрацювал</w:t>
      </w:r>
      <w:r w:rsidR="00CD5190" w:rsidRPr="00CE5D54">
        <w:rPr>
          <w:sz w:val="24"/>
          <w:szCs w:val="24"/>
        </w:rPr>
        <w:t>а</w:t>
      </w:r>
      <w:r w:rsidRPr="00CE5D54">
        <w:rPr>
          <w:sz w:val="24"/>
          <w:szCs w:val="24"/>
        </w:rPr>
        <w:t xml:space="preserve"> з Міністерством належним чином</w:t>
      </w:r>
      <w:r w:rsidR="0045487F">
        <w:rPr>
          <w:rFonts w:eastAsia="Times New Roman"/>
          <w:sz w:val="24"/>
          <w:szCs w:val="24"/>
        </w:rPr>
        <w:t>.</w:t>
      </w:r>
    </w:p>
    <w:p w:rsidR="00BE5051" w:rsidRPr="00CE5D54" w:rsidRDefault="00BE5051" w:rsidP="00C8298D">
      <w:pPr>
        <w:widowControl/>
        <w:spacing w:line="240" w:lineRule="auto"/>
        <w:ind w:firstLine="709"/>
        <w:rPr>
          <w:sz w:val="24"/>
          <w:szCs w:val="24"/>
        </w:rPr>
      </w:pPr>
      <w:r w:rsidRPr="00CE5D54">
        <w:rPr>
          <w:sz w:val="24"/>
          <w:szCs w:val="24"/>
        </w:rPr>
        <w:t>Відповід</w:t>
      </w:r>
      <w:r w:rsidR="00834E71" w:rsidRPr="00CE5D54">
        <w:rPr>
          <w:sz w:val="24"/>
          <w:szCs w:val="24"/>
        </w:rPr>
        <w:t>і</w:t>
      </w:r>
      <w:r w:rsidRPr="00CE5D54">
        <w:rPr>
          <w:sz w:val="24"/>
          <w:szCs w:val="24"/>
        </w:rPr>
        <w:t xml:space="preserve"> на запитальник для іноземного</w:t>
      </w:r>
      <w:r w:rsidRPr="00CE5D54">
        <w:t xml:space="preserve"> </w:t>
      </w:r>
      <w:r w:rsidRPr="00CE5D54">
        <w:rPr>
          <w:sz w:val="24"/>
          <w:szCs w:val="24"/>
        </w:rPr>
        <w:t>виробника і/або експортера та додаткові запити іноземного експортера TALYA FRESH TARIM ITHALAT IHRACAT SANAYI VE TICARET LIMITED ŞIRKET розглядались в</w:t>
      </w:r>
      <w:r w:rsidR="00834E71" w:rsidRPr="00CE5D54">
        <w:rPr>
          <w:sz w:val="24"/>
          <w:szCs w:val="24"/>
        </w:rPr>
        <w:t xml:space="preserve"> ході проведення </w:t>
      </w:r>
      <w:r w:rsidRPr="00CE5D54">
        <w:rPr>
          <w:sz w:val="24"/>
          <w:szCs w:val="24"/>
        </w:rPr>
        <w:t xml:space="preserve">розслідування та перевірялись під час верифікаційного візиту. </w:t>
      </w:r>
    </w:p>
    <w:p w:rsidR="00CA24AB" w:rsidRPr="00CE5D54" w:rsidRDefault="00CA24AB" w:rsidP="00C8298D">
      <w:pPr>
        <w:spacing w:line="240" w:lineRule="auto"/>
        <w:ind w:firstLine="709"/>
        <w:rPr>
          <w:sz w:val="24"/>
          <w:szCs w:val="24"/>
        </w:rPr>
      </w:pPr>
      <w:r w:rsidRPr="00CE5D54">
        <w:rPr>
          <w:sz w:val="24"/>
          <w:szCs w:val="24"/>
        </w:rPr>
        <w:t>Відповідь іноземного експортера SOY EXPORT TARIM ÜRÜNLERI SANAYI VE TICARET LIMITED ŞIRKETI</w:t>
      </w:r>
      <w:r w:rsidRPr="00CE5D54">
        <w:t xml:space="preserve"> </w:t>
      </w:r>
      <w:r w:rsidRPr="00CE5D54">
        <w:rPr>
          <w:sz w:val="24"/>
          <w:szCs w:val="24"/>
        </w:rPr>
        <w:t>на запитальник для іноземного виробника і/або експортера. залишено без розгляду, в зв'язку з порушенням встановлених Міністерством строк</w:t>
      </w:r>
      <w:r w:rsidR="007C1BC0" w:rsidRPr="00CE5D54">
        <w:rPr>
          <w:sz w:val="24"/>
          <w:szCs w:val="24"/>
        </w:rPr>
        <w:t>у</w:t>
      </w:r>
      <w:r w:rsidRPr="00CE5D54">
        <w:rPr>
          <w:sz w:val="24"/>
          <w:szCs w:val="24"/>
        </w:rPr>
        <w:t xml:space="preserve"> та </w:t>
      </w:r>
      <w:r w:rsidR="00835BDD">
        <w:rPr>
          <w:sz w:val="24"/>
          <w:szCs w:val="24"/>
        </w:rPr>
        <w:t>формату</w:t>
      </w:r>
      <w:r w:rsidR="00835BDD" w:rsidRPr="00CE5D54">
        <w:rPr>
          <w:sz w:val="24"/>
          <w:szCs w:val="24"/>
        </w:rPr>
        <w:t xml:space="preserve"> </w:t>
      </w:r>
      <w:r w:rsidRPr="00CE5D54">
        <w:rPr>
          <w:sz w:val="24"/>
          <w:szCs w:val="24"/>
        </w:rPr>
        <w:t xml:space="preserve">підготовки відповіді на </w:t>
      </w:r>
      <w:r w:rsidR="004F49F6" w:rsidRPr="00CE5D54">
        <w:rPr>
          <w:sz w:val="24"/>
          <w:szCs w:val="24"/>
        </w:rPr>
        <w:t>запитальник</w:t>
      </w:r>
      <w:r w:rsidR="00436E40" w:rsidRPr="00CE5D54">
        <w:rPr>
          <w:sz w:val="24"/>
          <w:szCs w:val="24"/>
        </w:rPr>
        <w:t xml:space="preserve"> (статті 6, 13</w:t>
      </w:r>
      <w:r w:rsidR="00397DC9" w:rsidRPr="00CE5D54">
        <w:rPr>
          <w:sz w:val="24"/>
          <w:szCs w:val="24"/>
        </w:rPr>
        <w:t xml:space="preserve"> і</w:t>
      </w:r>
      <w:r w:rsidR="00436E40" w:rsidRPr="00CE5D54">
        <w:rPr>
          <w:sz w:val="24"/>
          <w:szCs w:val="24"/>
        </w:rPr>
        <w:t xml:space="preserve"> 31 Закону)</w:t>
      </w:r>
      <w:r w:rsidR="009E5139" w:rsidRPr="00CE5D54">
        <w:rPr>
          <w:sz w:val="24"/>
          <w:szCs w:val="24"/>
        </w:rPr>
        <w:t>,</w:t>
      </w:r>
      <w:r w:rsidR="004F49F6" w:rsidRPr="00CE5D54">
        <w:rPr>
          <w:sz w:val="24"/>
          <w:szCs w:val="24"/>
        </w:rPr>
        <w:t xml:space="preserve"> про що було поінформ</w:t>
      </w:r>
      <w:r w:rsidR="009E5139" w:rsidRPr="00CE5D54">
        <w:rPr>
          <w:sz w:val="24"/>
          <w:szCs w:val="24"/>
        </w:rPr>
        <w:t>овано</w:t>
      </w:r>
      <w:r w:rsidR="004F49F6" w:rsidRPr="00CE5D54">
        <w:rPr>
          <w:sz w:val="24"/>
          <w:szCs w:val="24"/>
        </w:rPr>
        <w:t xml:space="preserve"> заінтересован</w:t>
      </w:r>
      <w:r w:rsidR="009E5139" w:rsidRPr="00CE5D54">
        <w:rPr>
          <w:sz w:val="24"/>
          <w:szCs w:val="24"/>
        </w:rPr>
        <w:t>у</w:t>
      </w:r>
      <w:r w:rsidR="004F49F6" w:rsidRPr="00CE5D54">
        <w:rPr>
          <w:sz w:val="24"/>
          <w:szCs w:val="24"/>
        </w:rPr>
        <w:t xml:space="preserve"> сторон</w:t>
      </w:r>
      <w:r w:rsidR="009E5139" w:rsidRPr="00CE5D54">
        <w:rPr>
          <w:sz w:val="24"/>
          <w:szCs w:val="24"/>
        </w:rPr>
        <w:t>у</w:t>
      </w:r>
      <w:r w:rsidR="004F49F6" w:rsidRPr="00CE5D54">
        <w:rPr>
          <w:sz w:val="24"/>
          <w:szCs w:val="24"/>
        </w:rPr>
        <w:t xml:space="preserve"> розслідуванн</w:t>
      </w:r>
      <w:r w:rsidR="009E5139" w:rsidRPr="00CE5D54">
        <w:rPr>
          <w:sz w:val="24"/>
          <w:szCs w:val="24"/>
        </w:rPr>
        <w:t>я</w:t>
      </w:r>
      <w:r w:rsidR="009A09AB" w:rsidRPr="00CE5D54">
        <w:rPr>
          <w:sz w:val="24"/>
          <w:szCs w:val="24"/>
        </w:rPr>
        <w:t xml:space="preserve"> </w:t>
      </w:r>
      <w:r w:rsidR="00631D1F" w:rsidRPr="00CE5D54">
        <w:rPr>
          <w:sz w:val="24"/>
          <w:szCs w:val="24"/>
        </w:rPr>
        <w:t>Відповідно до положень статті 31 Закону</w:t>
      </w:r>
      <w:r w:rsidR="00DB40AB" w:rsidRPr="00CE5D54">
        <w:rPr>
          <w:sz w:val="24"/>
          <w:szCs w:val="24"/>
        </w:rPr>
        <w:t xml:space="preserve"> компанія була</w:t>
      </w:r>
      <w:r w:rsidR="00631D1F" w:rsidRPr="00CE5D54">
        <w:rPr>
          <w:sz w:val="24"/>
          <w:szCs w:val="24"/>
        </w:rPr>
        <w:t xml:space="preserve"> визнана так</w:t>
      </w:r>
      <w:r w:rsidR="00DB40AB" w:rsidRPr="00CE5D54">
        <w:rPr>
          <w:sz w:val="24"/>
          <w:szCs w:val="24"/>
        </w:rPr>
        <w:t>ою</w:t>
      </w:r>
      <w:r w:rsidR="00631D1F" w:rsidRPr="00CE5D54">
        <w:rPr>
          <w:sz w:val="24"/>
          <w:szCs w:val="24"/>
        </w:rPr>
        <w:t>, що не співпрацювал</w:t>
      </w:r>
      <w:r w:rsidR="00DB40AB" w:rsidRPr="00CE5D54">
        <w:rPr>
          <w:sz w:val="24"/>
          <w:szCs w:val="24"/>
        </w:rPr>
        <w:t>а</w:t>
      </w:r>
      <w:r w:rsidR="00631D1F" w:rsidRPr="00CE5D54">
        <w:rPr>
          <w:sz w:val="24"/>
          <w:szCs w:val="24"/>
        </w:rPr>
        <w:t xml:space="preserve"> з Міністерством належним чином.</w:t>
      </w:r>
    </w:p>
    <w:p w:rsidR="009A09AB" w:rsidRPr="00CE5D54" w:rsidRDefault="00914A8F" w:rsidP="00FD1A64">
      <w:pPr>
        <w:spacing w:line="240" w:lineRule="auto"/>
        <w:ind w:firstLine="709"/>
        <w:rPr>
          <w:rFonts w:eastAsia="Times New Roman"/>
          <w:sz w:val="24"/>
          <w:szCs w:val="24"/>
        </w:rPr>
      </w:pPr>
      <w:r w:rsidRPr="00CE5D54">
        <w:rPr>
          <w:sz w:val="24"/>
          <w:szCs w:val="24"/>
        </w:rPr>
        <w:t>Заінтересовані сторони</w:t>
      </w:r>
      <w:r w:rsidR="00436E40" w:rsidRPr="00CE5D54">
        <w:rPr>
          <w:sz w:val="24"/>
          <w:szCs w:val="24"/>
        </w:rPr>
        <w:t xml:space="preserve"> розслідування</w:t>
      </w:r>
      <w:r w:rsidRPr="00CE5D54">
        <w:rPr>
          <w:sz w:val="24"/>
          <w:szCs w:val="24"/>
        </w:rPr>
        <w:t xml:space="preserve"> іноземні експортери: B.Ş.F. AÇIKYÜREK ÜRÜNLERI KOMISYON TAŞIMACILIK  INŞAAT DIŞ TICARET ITHALAT VE IHRACAT LIMITED ŞIRKETI, AKDENIZ BIRLIK TARIM TAŞ. TUR.SAN.VE.TIC.LTD. ŞTI., ER INŞAAT HAFRIYAT GIDA TUR. TAŞ. SAN.VE.TIC.LTD. ŞTI., AKDENIZ BIRLIK TARIM TAŞ. TUR.SAN.VE.TIC.LTD. ŞTI., ER INŞAAT HAFRIYAT GIDA TUR. TAŞ. SAN.VE.TIC.LTD. ŞTI., ERBEYLER TARIM LOJISTIK GIDA GÜMRÜK INSAAT SANAYI VE TICARET LIMITED ŞIRKETI, GRD GROUP DIŞ TICARET VE PAZARLAMA LIMITED ŞIRKETI, IYI TICARET GIDA LTD.ŞTI., KUMEY TARIM PAZARLAMA TICARET LIMITED ŞIRKETI, MS OLGUN GIDA LIMITED ŞIRKETI,  NATUREX DIŞ TICARET LIMITED ŞIRKETI, SARP FRESH DIŞ TICARET LIMITED ŞIRKETI,  SEMIRS GIDA TARIM DIŞ TIC. VE SANAYI LTD. ŞTI, SUNFRUI GIDA TICARET LIMITED ŞIRKETI</w:t>
      </w:r>
      <w:r w:rsidR="00D22E2A" w:rsidRPr="00CE5D54">
        <w:rPr>
          <w:sz w:val="24"/>
          <w:szCs w:val="24"/>
        </w:rPr>
        <w:t xml:space="preserve"> не надали </w:t>
      </w:r>
      <w:r w:rsidR="00835BDD" w:rsidRPr="00CE5D54">
        <w:rPr>
          <w:sz w:val="24"/>
          <w:szCs w:val="24"/>
        </w:rPr>
        <w:t>відповід</w:t>
      </w:r>
      <w:r w:rsidR="00835BDD">
        <w:rPr>
          <w:sz w:val="24"/>
          <w:szCs w:val="24"/>
        </w:rPr>
        <w:t>ей</w:t>
      </w:r>
      <w:r w:rsidR="00835BDD" w:rsidRPr="00CE5D54">
        <w:rPr>
          <w:rFonts w:eastAsia="Times New Roman"/>
          <w:sz w:val="24"/>
          <w:szCs w:val="24"/>
        </w:rPr>
        <w:t xml:space="preserve"> </w:t>
      </w:r>
      <w:r w:rsidR="00D22E2A" w:rsidRPr="00CE5D54">
        <w:rPr>
          <w:sz w:val="24"/>
          <w:szCs w:val="24"/>
        </w:rPr>
        <w:t>на запитальник для іноземного виробника і/або експортера</w:t>
      </w:r>
      <w:r w:rsidR="00631D1F" w:rsidRPr="00CE5D54">
        <w:t xml:space="preserve"> </w:t>
      </w:r>
      <w:r w:rsidR="00631D1F" w:rsidRPr="00CE5D54">
        <w:rPr>
          <w:sz w:val="24"/>
          <w:szCs w:val="24"/>
        </w:rPr>
        <w:t xml:space="preserve">та відповідно до положень статті 31 Закону </w:t>
      </w:r>
      <w:r w:rsidR="0021311E" w:rsidRPr="00CE5D54">
        <w:rPr>
          <w:sz w:val="24"/>
          <w:szCs w:val="24"/>
        </w:rPr>
        <w:t xml:space="preserve"> вище вказані компанії </w:t>
      </w:r>
      <w:r w:rsidR="00631D1F" w:rsidRPr="00CE5D54">
        <w:rPr>
          <w:sz w:val="24"/>
          <w:szCs w:val="24"/>
        </w:rPr>
        <w:t>визнані такими, що не співпрацювали з Міністерством належним чином.</w:t>
      </w:r>
    </w:p>
    <w:p w:rsidR="004E5134" w:rsidRPr="00CE5D54" w:rsidRDefault="004E5134" w:rsidP="004E5134">
      <w:pPr>
        <w:spacing w:before="120" w:after="120" w:line="240" w:lineRule="auto"/>
        <w:ind w:firstLine="709"/>
        <w:rPr>
          <w:sz w:val="24"/>
          <w:szCs w:val="24"/>
        </w:rPr>
      </w:pPr>
      <w:r w:rsidRPr="00CE5D54">
        <w:rPr>
          <w:sz w:val="24"/>
          <w:szCs w:val="24"/>
        </w:rPr>
        <w:t xml:space="preserve">Також, </w:t>
      </w:r>
      <w:r w:rsidR="00236F64" w:rsidRPr="00CE5D54">
        <w:rPr>
          <w:sz w:val="24"/>
          <w:szCs w:val="24"/>
        </w:rPr>
        <w:t xml:space="preserve">в </w:t>
      </w:r>
      <w:r w:rsidRPr="00CE5D54">
        <w:rPr>
          <w:sz w:val="24"/>
          <w:szCs w:val="24"/>
        </w:rPr>
        <w:t>рамках проведення розслідування заінтересованими сторонами</w:t>
      </w:r>
      <w:r w:rsidR="00755ADB" w:rsidRPr="00CE5D54">
        <w:rPr>
          <w:rFonts w:eastAsia="Times New Roman"/>
          <w:sz w:val="24"/>
          <w:szCs w:val="24"/>
        </w:rPr>
        <w:t xml:space="preserve"> </w:t>
      </w:r>
      <w:r w:rsidR="00E84C6D" w:rsidRPr="00CE5D54">
        <w:rPr>
          <w:sz w:val="24"/>
          <w:szCs w:val="24"/>
        </w:rPr>
        <w:t xml:space="preserve">зареєстровані </w:t>
      </w:r>
      <w:r w:rsidRPr="00CE5D54">
        <w:rPr>
          <w:sz w:val="24"/>
          <w:szCs w:val="24"/>
        </w:rPr>
        <w:t>BATI AKDENIZ IHRACATÇILAR BIRLIĞI GENEL SEKRETERLIĞI</w:t>
      </w:r>
      <w:r w:rsidR="00755ADB" w:rsidRPr="00CE5D54">
        <w:rPr>
          <w:sz w:val="24"/>
          <w:szCs w:val="24"/>
        </w:rPr>
        <w:t xml:space="preserve"> (союз </w:t>
      </w:r>
      <w:bookmarkStart w:id="133" w:name="_Hlk190851210"/>
      <w:r w:rsidR="00755ADB" w:rsidRPr="00CE5D54">
        <w:rPr>
          <w:sz w:val="24"/>
          <w:szCs w:val="24"/>
        </w:rPr>
        <w:t>турецьких експортерів)</w:t>
      </w:r>
      <w:r w:rsidRPr="00CE5D54">
        <w:rPr>
          <w:sz w:val="24"/>
          <w:szCs w:val="24"/>
        </w:rPr>
        <w:t xml:space="preserve"> </w:t>
      </w:r>
      <w:bookmarkEnd w:id="133"/>
      <w:r w:rsidRPr="00CE5D54">
        <w:rPr>
          <w:sz w:val="24"/>
          <w:szCs w:val="24"/>
        </w:rPr>
        <w:t xml:space="preserve">і </w:t>
      </w:r>
      <w:r w:rsidR="00755ADB" w:rsidRPr="00CE5D54">
        <w:rPr>
          <w:sz w:val="24"/>
          <w:szCs w:val="24"/>
        </w:rPr>
        <w:t xml:space="preserve"> </w:t>
      </w:r>
      <w:r w:rsidRPr="00CE5D54">
        <w:rPr>
          <w:sz w:val="24"/>
          <w:szCs w:val="24"/>
        </w:rPr>
        <w:t>AEGEAN EXPORTERS ASSOCIATIONS</w:t>
      </w:r>
      <w:r w:rsidR="00755ADB" w:rsidRPr="00CE5D54">
        <w:rPr>
          <w:sz w:val="24"/>
          <w:szCs w:val="24"/>
        </w:rPr>
        <w:t xml:space="preserve"> (асоціація турецьких експортерів)</w:t>
      </w:r>
      <w:r w:rsidRPr="00CE5D54">
        <w:rPr>
          <w:sz w:val="24"/>
          <w:szCs w:val="24"/>
        </w:rPr>
        <w:t xml:space="preserve">. </w:t>
      </w:r>
      <w:r w:rsidR="00E84C6D" w:rsidRPr="00CE5D54">
        <w:rPr>
          <w:sz w:val="24"/>
          <w:szCs w:val="24"/>
        </w:rPr>
        <w:br/>
      </w:r>
      <w:r w:rsidRPr="00CE5D54">
        <w:rPr>
          <w:sz w:val="24"/>
          <w:szCs w:val="24"/>
        </w:rPr>
        <w:t>З метою отримання інформації для цілей проведення розслідування</w:t>
      </w:r>
      <w:r w:rsidR="00E84C6D" w:rsidRPr="00CE5D54">
        <w:t xml:space="preserve"> </w:t>
      </w:r>
      <w:r w:rsidRPr="00CE5D54">
        <w:rPr>
          <w:sz w:val="24"/>
          <w:szCs w:val="24"/>
        </w:rPr>
        <w:t xml:space="preserve">Міністерство направило </w:t>
      </w:r>
      <w:r w:rsidR="00FA445D">
        <w:rPr>
          <w:sz w:val="24"/>
          <w:szCs w:val="24"/>
        </w:rPr>
        <w:t xml:space="preserve">вказаним </w:t>
      </w:r>
      <w:r w:rsidR="00236F64" w:rsidRPr="00CE5D54">
        <w:rPr>
          <w:sz w:val="24"/>
          <w:szCs w:val="24"/>
        </w:rPr>
        <w:t>заінтересованим</w:t>
      </w:r>
      <w:r w:rsidR="00E84C6D" w:rsidRPr="00CE5D54">
        <w:rPr>
          <w:sz w:val="24"/>
          <w:szCs w:val="24"/>
        </w:rPr>
        <w:t xml:space="preserve"> сторонам </w:t>
      </w:r>
      <w:r w:rsidR="00236F64" w:rsidRPr="00CE5D54">
        <w:rPr>
          <w:sz w:val="24"/>
          <w:szCs w:val="24"/>
        </w:rPr>
        <w:t xml:space="preserve">розслідування </w:t>
      </w:r>
      <w:r w:rsidRPr="00CE5D54">
        <w:rPr>
          <w:sz w:val="24"/>
          <w:szCs w:val="24"/>
        </w:rPr>
        <w:t>запитальники для</w:t>
      </w:r>
      <w:r w:rsidR="00755ADB" w:rsidRPr="00CE5D54">
        <w:rPr>
          <w:sz w:val="24"/>
          <w:szCs w:val="24"/>
        </w:rPr>
        <w:t xml:space="preserve"> асоціації іноземних експортерів</w:t>
      </w:r>
      <w:r w:rsidR="0037639C" w:rsidRPr="00CE5D54">
        <w:rPr>
          <w:sz w:val="24"/>
          <w:szCs w:val="24"/>
        </w:rPr>
        <w:t xml:space="preserve">. Подані відповіді вищезазначених </w:t>
      </w:r>
      <w:r w:rsidR="00236F64" w:rsidRPr="00CE5D54">
        <w:rPr>
          <w:sz w:val="24"/>
          <w:szCs w:val="24"/>
        </w:rPr>
        <w:t xml:space="preserve">заінтересованих сторін </w:t>
      </w:r>
      <w:r w:rsidR="0037639C" w:rsidRPr="00CE5D54">
        <w:rPr>
          <w:sz w:val="24"/>
          <w:szCs w:val="24"/>
        </w:rPr>
        <w:t xml:space="preserve">залишено без розгляду в зв'язку з порушенням встановлених Міністерством строків, а також </w:t>
      </w:r>
      <w:r w:rsidR="00820F10">
        <w:rPr>
          <w:sz w:val="24"/>
          <w:szCs w:val="24"/>
        </w:rPr>
        <w:t>формату</w:t>
      </w:r>
      <w:r w:rsidR="00820F10" w:rsidRPr="00CE5D54">
        <w:rPr>
          <w:sz w:val="24"/>
          <w:szCs w:val="24"/>
        </w:rPr>
        <w:t xml:space="preserve"> </w:t>
      </w:r>
      <w:r w:rsidR="0037639C" w:rsidRPr="00CE5D54">
        <w:rPr>
          <w:sz w:val="24"/>
          <w:szCs w:val="24"/>
        </w:rPr>
        <w:t>підготовки відповіді на запитальник (статей 6, 13 і 31 Закону)</w:t>
      </w:r>
      <w:r w:rsidR="00FA445D">
        <w:rPr>
          <w:sz w:val="24"/>
          <w:szCs w:val="24"/>
        </w:rPr>
        <w:t>,</w:t>
      </w:r>
      <w:r w:rsidR="00E84C6D" w:rsidRPr="00CE5D54">
        <w:rPr>
          <w:sz w:val="24"/>
          <w:szCs w:val="24"/>
        </w:rPr>
        <w:t xml:space="preserve"> про що було поінформовано заінтересовані сторони розслідування</w:t>
      </w:r>
      <w:r w:rsidR="0037639C" w:rsidRPr="00CE5D54">
        <w:rPr>
          <w:sz w:val="24"/>
          <w:szCs w:val="24"/>
        </w:rPr>
        <w:t xml:space="preserve">. Відповідно до положень статті 31 Закону </w:t>
      </w:r>
      <w:r w:rsidR="00820F10">
        <w:rPr>
          <w:sz w:val="24"/>
          <w:szCs w:val="24"/>
        </w:rPr>
        <w:t>їх визнано</w:t>
      </w:r>
      <w:r w:rsidR="00820F10" w:rsidRPr="00CE5D54">
        <w:rPr>
          <w:sz w:val="24"/>
          <w:szCs w:val="24"/>
        </w:rPr>
        <w:t xml:space="preserve"> </w:t>
      </w:r>
      <w:r w:rsidR="0037639C" w:rsidRPr="00CE5D54">
        <w:rPr>
          <w:sz w:val="24"/>
          <w:szCs w:val="24"/>
        </w:rPr>
        <w:t>такими, що не співпрацювали з Міністерством належним чином</w:t>
      </w:r>
      <w:r w:rsidR="00E84C6D" w:rsidRPr="00CE5D54">
        <w:rPr>
          <w:sz w:val="24"/>
          <w:szCs w:val="24"/>
        </w:rPr>
        <w:t>.</w:t>
      </w:r>
    </w:p>
    <w:p w:rsidR="00D90F11" w:rsidRPr="00CE5D54" w:rsidRDefault="00D90F11" w:rsidP="00FD1A64">
      <w:pPr>
        <w:widowControl/>
        <w:spacing w:line="240" w:lineRule="auto"/>
        <w:ind w:firstLine="709"/>
        <w:rPr>
          <w:sz w:val="24"/>
          <w:szCs w:val="24"/>
        </w:rPr>
      </w:pPr>
      <w:r w:rsidRPr="00CE5D54">
        <w:rPr>
          <w:sz w:val="24"/>
          <w:szCs w:val="24"/>
        </w:rPr>
        <w:t>У рамках отримання інформації, необхідної для цілей проведення розслідування, Міністерство направляло Міністерству торгівлі Турецької Республіки (через Посольство України в Турецькій Республіці)</w:t>
      </w:r>
      <w:r w:rsidR="00755ADB" w:rsidRPr="00CE5D54">
        <w:rPr>
          <w:rFonts w:eastAsia="Times New Roman"/>
          <w:sz w:val="24"/>
          <w:szCs w:val="24"/>
        </w:rPr>
        <w:t xml:space="preserve">, </w:t>
      </w:r>
      <w:r w:rsidR="00FA445D" w:rsidRPr="00CE5D54">
        <w:rPr>
          <w:sz w:val="24"/>
          <w:szCs w:val="24"/>
        </w:rPr>
        <w:t>як</w:t>
      </w:r>
      <w:r w:rsidR="00FA445D">
        <w:rPr>
          <w:sz w:val="24"/>
          <w:szCs w:val="24"/>
        </w:rPr>
        <w:t xml:space="preserve">е </w:t>
      </w:r>
      <w:r w:rsidR="00FA445D" w:rsidRPr="00CE5D54">
        <w:rPr>
          <w:sz w:val="24"/>
          <w:szCs w:val="24"/>
        </w:rPr>
        <w:t>зареєстрован</w:t>
      </w:r>
      <w:r w:rsidR="00FA445D">
        <w:rPr>
          <w:sz w:val="24"/>
          <w:szCs w:val="24"/>
        </w:rPr>
        <w:t>о</w:t>
      </w:r>
      <w:r w:rsidR="00FA445D" w:rsidRPr="00CE5D54">
        <w:rPr>
          <w:rFonts w:eastAsia="Times New Roman"/>
          <w:sz w:val="24"/>
          <w:szCs w:val="24"/>
        </w:rPr>
        <w:t xml:space="preserve"> </w:t>
      </w:r>
      <w:r w:rsidR="00755ADB" w:rsidRPr="00CE5D54">
        <w:rPr>
          <w:sz w:val="24"/>
          <w:szCs w:val="24"/>
        </w:rPr>
        <w:t xml:space="preserve">заінтересованою стороною розслідування,  </w:t>
      </w:r>
      <w:r w:rsidRPr="00CE5D54">
        <w:rPr>
          <w:sz w:val="24"/>
          <w:szCs w:val="24"/>
        </w:rPr>
        <w:t xml:space="preserve">перелік питань для компетентних органів влади країн експорту. </w:t>
      </w:r>
      <w:r w:rsidR="001204AE" w:rsidRPr="00CE5D54">
        <w:rPr>
          <w:sz w:val="24"/>
          <w:szCs w:val="24"/>
        </w:rPr>
        <w:t>Подан</w:t>
      </w:r>
      <w:r w:rsidR="007C1BC0" w:rsidRPr="00CE5D54">
        <w:rPr>
          <w:sz w:val="24"/>
          <w:szCs w:val="24"/>
        </w:rPr>
        <w:t>а</w:t>
      </w:r>
      <w:r w:rsidR="001204AE" w:rsidRPr="00CE5D54">
        <w:rPr>
          <w:sz w:val="24"/>
          <w:szCs w:val="24"/>
        </w:rPr>
        <w:t xml:space="preserve"> відповідь </w:t>
      </w:r>
      <w:r w:rsidRPr="00CE5D54">
        <w:rPr>
          <w:sz w:val="24"/>
          <w:szCs w:val="24"/>
        </w:rPr>
        <w:t>Міністерств</w:t>
      </w:r>
      <w:r w:rsidR="001204AE" w:rsidRPr="00CE5D54">
        <w:rPr>
          <w:sz w:val="24"/>
          <w:szCs w:val="24"/>
        </w:rPr>
        <w:t>а</w:t>
      </w:r>
      <w:r w:rsidRPr="00CE5D54">
        <w:rPr>
          <w:sz w:val="24"/>
          <w:szCs w:val="24"/>
        </w:rPr>
        <w:t xml:space="preserve"> торгівлі Турецької Республіки (через Посольство України в  Турецькій Республіці)</w:t>
      </w:r>
      <w:r w:rsidRPr="00CE5D54">
        <w:rPr>
          <w:rFonts w:eastAsia="Times New Roman"/>
          <w:sz w:val="24"/>
          <w:szCs w:val="24"/>
        </w:rPr>
        <w:t xml:space="preserve"> </w:t>
      </w:r>
      <w:r w:rsidRPr="00CE5D54">
        <w:rPr>
          <w:sz w:val="24"/>
          <w:szCs w:val="24"/>
        </w:rPr>
        <w:t>в форматі коментарів не містила необхідної інформації. В свою чергу</w:t>
      </w:r>
      <w:r w:rsidR="001204AE" w:rsidRPr="00CE5D54">
        <w:rPr>
          <w:rFonts w:eastAsia="Times New Roman"/>
          <w:sz w:val="24"/>
          <w:szCs w:val="24"/>
        </w:rPr>
        <w:t>,</w:t>
      </w:r>
      <w:r w:rsidRPr="00CE5D54">
        <w:rPr>
          <w:sz w:val="24"/>
          <w:szCs w:val="24"/>
        </w:rPr>
        <w:t xml:space="preserve"> Міністерство інформувало Міністерство торгівлі Турецької Республіки (через Посольство України в Турецькій Республіці) про наслідки неподання інформаці</w:t>
      </w:r>
      <w:r w:rsidR="001204AE" w:rsidRPr="00CE5D54">
        <w:rPr>
          <w:sz w:val="24"/>
          <w:szCs w:val="24"/>
        </w:rPr>
        <w:t>ї</w:t>
      </w:r>
      <w:r w:rsidRPr="00CE5D54">
        <w:rPr>
          <w:sz w:val="24"/>
          <w:szCs w:val="24"/>
        </w:rPr>
        <w:t xml:space="preserve"> відповідно до статті 31 Закону.</w:t>
      </w:r>
    </w:p>
    <w:p w:rsidR="00B00E7A" w:rsidRPr="00CE5D54" w:rsidRDefault="001204AE" w:rsidP="00FA445D">
      <w:pPr>
        <w:widowControl/>
        <w:spacing w:before="120" w:line="240" w:lineRule="auto"/>
        <w:ind w:firstLine="709"/>
        <w:rPr>
          <w:rFonts w:eastAsia="Times New Roman"/>
          <w:sz w:val="24"/>
          <w:szCs w:val="24"/>
        </w:rPr>
      </w:pPr>
      <w:r w:rsidRPr="00CE5D54">
        <w:rPr>
          <w:sz w:val="24"/>
          <w:szCs w:val="24"/>
        </w:rPr>
        <w:t xml:space="preserve">Ураховуючи вищезазначене та керуючись положеннями статті 31 Закону Міністерство </w:t>
      </w:r>
      <w:r w:rsidR="00D22E2A" w:rsidRPr="00CE5D54">
        <w:rPr>
          <w:sz w:val="24"/>
          <w:szCs w:val="24"/>
        </w:rPr>
        <w:t>досліджувало факти щодо наявності або відсутності демпінгу</w:t>
      </w:r>
      <w:r w:rsidR="007C1BC0" w:rsidRPr="00CE5D54">
        <w:rPr>
          <w:rFonts w:eastAsia="Times New Roman"/>
          <w:sz w:val="24"/>
          <w:szCs w:val="24"/>
        </w:rPr>
        <w:t xml:space="preserve"> </w:t>
      </w:r>
      <w:r w:rsidR="00CD5190" w:rsidRPr="00CE5D54">
        <w:rPr>
          <w:sz w:val="24"/>
          <w:szCs w:val="24"/>
        </w:rPr>
        <w:t xml:space="preserve">різновидів </w:t>
      </w:r>
      <w:r w:rsidR="007C1BC0" w:rsidRPr="00CE5D54">
        <w:rPr>
          <w:sz w:val="24"/>
          <w:szCs w:val="24"/>
        </w:rPr>
        <w:t>Товару</w:t>
      </w:r>
      <w:r w:rsidR="00D22E2A" w:rsidRPr="00CE5D54">
        <w:rPr>
          <w:sz w:val="24"/>
          <w:szCs w:val="24"/>
        </w:rPr>
        <w:t xml:space="preserve"> в Україну походженням з </w:t>
      </w:r>
      <w:r w:rsidR="00BD5295" w:rsidRPr="00CE5D54">
        <w:rPr>
          <w:sz w:val="24"/>
          <w:szCs w:val="24"/>
        </w:rPr>
        <w:t xml:space="preserve">Туреччини </w:t>
      </w:r>
      <w:r w:rsidR="00D22E2A" w:rsidRPr="00CE5D54">
        <w:rPr>
          <w:sz w:val="24"/>
          <w:szCs w:val="24"/>
        </w:rPr>
        <w:t xml:space="preserve">на підставі </w:t>
      </w:r>
      <w:r w:rsidR="007C1BC0" w:rsidRPr="00CE5D54">
        <w:rPr>
          <w:sz w:val="24"/>
          <w:szCs w:val="24"/>
        </w:rPr>
        <w:t>наявної в Міністерств</w:t>
      </w:r>
      <w:r w:rsidR="00B00E7A" w:rsidRPr="00CE5D54">
        <w:rPr>
          <w:sz w:val="24"/>
          <w:szCs w:val="24"/>
        </w:rPr>
        <w:t>і</w:t>
      </w:r>
      <w:r w:rsidR="007C1BC0" w:rsidRPr="00CE5D54">
        <w:rPr>
          <w:rFonts w:eastAsia="Times New Roman"/>
          <w:sz w:val="24"/>
          <w:szCs w:val="24"/>
        </w:rPr>
        <w:t xml:space="preserve"> </w:t>
      </w:r>
      <w:r w:rsidR="00D22E2A" w:rsidRPr="00CE5D54">
        <w:rPr>
          <w:sz w:val="24"/>
          <w:szCs w:val="24"/>
        </w:rPr>
        <w:t>інформації</w:t>
      </w:r>
      <w:r w:rsidR="00B00E7A" w:rsidRPr="00CE5D54">
        <w:rPr>
          <w:rFonts w:eastAsia="Times New Roman"/>
          <w:sz w:val="24"/>
          <w:szCs w:val="24"/>
        </w:rPr>
        <w:t>.</w:t>
      </w:r>
    </w:p>
    <w:p w:rsidR="00D22E2A" w:rsidRPr="00CE5D54" w:rsidRDefault="00FD1A64" w:rsidP="00FD1A64">
      <w:pPr>
        <w:spacing w:before="120" w:line="240" w:lineRule="auto"/>
        <w:ind w:firstLine="709"/>
        <w:rPr>
          <w:rFonts w:eastAsia="Times New Roman"/>
          <w:sz w:val="24"/>
          <w:szCs w:val="24"/>
        </w:rPr>
      </w:pPr>
      <w:r w:rsidRPr="00CE5D54">
        <w:rPr>
          <w:sz w:val="24"/>
          <w:szCs w:val="24"/>
        </w:rPr>
        <w:t>З</w:t>
      </w:r>
      <w:r w:rsidR="00D22E2A" w:rsidRPr="00CE5D54">
        <w:rPr>
          <w:sz w:val="24"/>
          <w:szCs w:val="24"/>
        </w:rPr>
        <w:t xml:space="preserve"> метою отримання інформації, необхідної для розрахунку</w:t>
      </w:r>
      <w:r w:rsidR="00B00E7A" w:rsidRPr="00CE5D54">
        <w:rPr>
          <w:rFonts w:eastAsia="Times New Roman"/>
          <w:sz w:val="24"/>
          <w:szCs w:val="24"/>
        </w:rPr>
        <w:t xml:space="preserve"> </w:t>
      </w:r>
      <w:r w:rsidR="00D22E2A" w:rsidRPr="00CE5D54">
        <w:rPr>
          <w:sz w:val="24"/>
          <w:szCs w:val="24"/>
        </w:rPr>
        <w:t xml:space="preserve">демпінгової маржі, Міністерство </w:t>
      </w:r>
      <w:r w:rsidR="00B32568" w:rsidRPr="00CE5D54">
        <w:rPr>
          <w:rFonts w:eastAsia="Times New Roman"/>
          <w:sz w:val="24"/>
          <w:szCs w:val="24"/>
        </w:rPr>
        <w:t>[</w:t>
      </w:r>
      <w:r w:rsidR="00F41705" w:rsidRPr="00DE5437">
        <w:rPr>
          <w:rFonts w:eastAsia="Times New Roman"/>
          <w:sz w:val="24"/>
          <w:szCs w:val="24"/>
        </w:rPr>
        <w:t>…</w:t>
      </w:r>
      <w:r w:rsidR="00B32568" w:rsidRPr="00CE5D54">
        <w:rPr>
          <w:rFonts w:eastAsia="Times New Roman"/>
          <w:sz w:val="24"/>
          <w:szCs w:val="24"/>
        </w:rPr>
        <w:t>]</w:t>
      </w:r>
      <w:r w:rsidR="003F1B98" w:rsidRPr="00CE5D54">
        <w:rPr>
          <w:rFonts w:eastAsia="Times New Roman"/>
          <w:sz w:val="24"/>
          <w:szCs w:val="24"/>
        </w:rPr>
        <w:t xml:space="preserve"> </w:t>
      </w:r>
      <w:r w:rsidR="00D22E2A" w:rsidRPr="00CE5D54">
        <w:rPr>
          <w:sz w:val="24"/>
          <w:szCs w:val="24"/>
        </w:rPr>
        <w:t>надіслало запит</w:t>
      </w:r>
      <w:r w:rsidR="008A15C7" w:rsidRPr="00CE5D54">
        <w:rPr>
          <w:sz w:val="24"/>
          <w:szCs w:val="24"/>
        </w:rPr>
        <w:t>и</w:t>
      </w:r>
      <w:r w:rsidR="00D22E2A" w:rsidRPr="00CE5D54">
        <w:rPr>
          <w:sz w:val="24"/>
          <w:szCs w:val="24"/>
        </w:rPr>
        <w:t xml:space="preserve"> на ДП "Укрпромзовнішекспертиза" </w:t>
      </w:r>
      <w:r w:rsidR="00A551E7" w:rsidRPr="00CE5D54">
        <w:rPr>
          <w:sz w:val="24"/>
          <w:szCs w:val="24"/>
        </w:rPr>
        <w:t>щодо</w:t>
      </w:r>
      <w:r w:rsidR="00D22E2A" w:rsidRPr="00CE5D54">
        <w:rPr>
          <w:rFonts w:eastAsia="Times New Roman"/>
          <w:sz w:val="24"/>
          <w:szCs w:val="24"/>
        </w:rPr>
        <w:t>:</w:t>
      </w:r>
      <w:r w:rsidR="00570B59" w:rsidRPr="00CE5D54">
        <w:rPr>
          <w:rFonts w:eastAsia="Times New Roman"/>
          <w:sz w:val="24"/>
          <w:szCs w:val="24"/>
        </w:rPr>
        <w:t xml:space="preserve"> </w:t>
      </w:r>
    </w:p>
    <w:p w:rsidR="00D22E2A" w:rsidRDefault="00D22E2A" w:rsidP="00C8298D">
      <w:pPr>
        <w:spacing w:line="240" w:lineRule="auto"/>
        <w:ind w:firstLine="709"/>
        <w:rPr>
          <w:rFonts w:eastAsia="Times New Roman"/>
          <w:sz w:val="24"/>
          <w:szCs w:val="24"/>
        </w:rPr>
      </w:pPr>
      <w:r w:rsidRPr="00CE5D54">
        <w:rPr>
          <w:sz w:val="24"/>
          <w:szCs w:val="24"/>
        </w:rPr>
        <w:t>- перелік</w:t>
      </w:r>
      <w:r w:rsidR="00A551E7" w:rsidRPr="00CE5D54">
        <w:rPr>
          <w:sz w:val="24"/>
          <w:szCs w:val="24"/>
        </w:rPr>
        <w:t>у</w:t>
      </w:r>
      <w:r w:rsidRPr="00CE5D54">
        <w:rPr>
          <w:sz w:val="24"/>
          <w:szCs w:val="24"/>
        </w:rPr>
        <w:t xml:space="preserve"> виробників в</w:t>
      </w:r>
      <w:r w:rsidR="00570B59" w:rsidRPr="00CE5D54">
        <w:t xml:space="preserve"> </w:t>
      </w:r>
      <w:r w:rsidR="00570B59" w:rsidRPr="00CE5D54">
        <w:rPr>
          <w:sz w:val="24"/>
          <w:szCs w:val="24"/>
        </w:rPr>
        <w:t xml:space="preserve"> </w:t>
      </w:r>
      <w:bookmarkStart w:id="134" w:name="_Hlk192087379"/>
      <w:r w:rsidR="00570B59" w:rsidRPr="00CE5D54">
        <w:rPr>
          <w:sz w:val="24"/>
          <w:szCs w:val="24"/>
        </w:rPr>
        <w:t xml:space="preserve">Турецький Республіці </w:t>
      </w:r>
      <w:bookmarkEnd w:id="134"/>
      <w:r w:rsidR="00570B59" w:rsidRPr="00CE5D54">
        <w:rPr>
          <w:sz w:val="24"/>
          <w:szCs w:val="24"/>
        </w:rPr>
        <w:t xml:space="preserve">за різновидами </w:t>
      </w:r>
      <w:r w:rsidR="008D71D7" w:rsidRPr="00CE5D54">
        <w:rPr>
          <w:sz w:val="24"/>
          <w:szCs w:val="24"/>
        </w:rPr>
        <w:t>Т</w:t>
      </w:r>
      <w:r w:rsidR="00570B59" w:rsidRPr="00CE5D54">
        <w:rPr>
          <w:sz w:val="24"/>
          <w:szCs w:val="24"/>
        </w:rPr>
        <w:t>овару</w:t>
      </w:r>
      <w:r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sz w:val="24"/>
          <w:szCs w:val="24"/>
        </w:rPr>
        <w:t>- обсяг</w:t>
      </w:r>
      <w:r w:rsidR="00570B59" w:rsidRPr="00CE5D54">
        <w:rPr>
          <w:sz w:val="24"/>
          <w:szCs w:val="24"/>
        </w:rPr>
        <w:t>ів</w:t>
      </w:r>
      <w:r w:rsidRPr="00CE5D54">
        <w:rPr>
          <w:sz w:val="24"/>
          <w:szCs w:val="24"/>
        </w:rPr>
        <w:t>, вар</w:t>
      </w:r>
      <w:r w:rsidR="00570B59" w:rsidRPr="00CE5D54">
        <w:rPr>
          <w:sz w:val="24"/>
          <w:szCs w:val="24"/>
        </w:rPr>
        <w:t>тості</w:t>
      </w:r>
      <w:r w:rsidRPr="00CE5D54">
        <w:rPr>
          <w:sz w:val="24"/>
          <w:szCs w:val="24"/>
        </w:rPr>
        <w:t xml:space="preserve"> та середн</w:t>
      </w:r>
      <w:r w:rsidR="00570B59" w:rsidRPr="00CE5D54">
        <w:rPr>
          <w:sz w:val="24"/>
          <w:szCs w:val="24"/>
        </w:rPr>
        <w:t>іх</w:t>
      </w:r>
      <w:r w:rsidRPr="00CE5D54">
        <w:rPr>
          <w:sz w:val="24"/>
          <w:szCs w:val="24"/>
        </w:rPr>
        <w:t xml:space="preserve"> цін експорту</w:t>
      </w:r>
      <w:r w:rsidR="00046302" w:rsidRPr="00CE5D54">
        <w:rPr>
          <w:sz w:val="24"/>
          <w:szCs w:val="24"/>
        </w:rPr>
        <w:t xml:space="preserve"> різновидів Товару</w:t>
      </w:r>
      <w:r w:rsidRPr="00CE5D54">
        <w:rPr>
          <w:sz w:val="24"/>
          <w:szCs w:val="24"/>
        </w:rPr>
        <w:t xml:space="preserve"> з </w:t>
      </w:r>
      <w:bookmarkStart w:id="135" w:name="_Hlk190343536"/>
      <w:r w:rsidR="00046302" w:rsidRPr="00CE5D54">
        <w:rPr>
          <w:sz w:val="24"/>
          <w:szCs w:val="24"/>
        </w:rPr>
        <w:t>Турецьк</w:t>
      </w:r>
      <w:r w:rsidR="008D71D7" w:rsidRPr="00CE5D54">
        <w:rPr>
          <w:sz w:val="24"/>
          <w:szCs w:val="24"/>
        </w:rPr>
        <w:t>ої</w:t>
      </w:r>
      <w:r w:rsidR="00046302" w:rsidRPr="00CE5D54">
        <w:rPr>
          <w:sz w:val="24"/>
          <w:szCs w:val="24"/>
        </w:rPr>
        <w:t xml:space="preserve"> Республі</w:t>
      </w:r>
      <w:r w:rsidR="008D71D7" w:rsidRPr="00CE5D54">
        <w:rPr>
          <w:sz w:val="24"/>
          <w:szCs w:val="24"/>
        </w:rPr>
        <w:t>ки</w:t>
      </w:r>
      <w:bookmarkEnd w:id="135"/>
      <w:r w:rsidRPr="00CE5D54">
        <w:rPr>
          <w:rFonts w:eastAsia="Times New Roman"/>
          <w:sz w:val="24"/>
          <w:szCs w:val="24"/>
        </w:rPr>
        <w:t>;</w:t>
      </w:r>
    </w:p>
    <w:p w:rsidR="00D22E2A" w:rsidRPr="00CE5D54" w:rsidRDefault="00D22E2A" w:rsidP="00C8298D">
      <w:pPr>
        <w:spacing w:line="240" w:lineRule="auto"/>
        <w:ind w:firstLine="709"/>
        <w:rPr>
          <w:sz w:val="24"/>
          <w:szCs w:val="24"/>
        </w:rPr>
      </w:pPr>
      <w:r w:rsidRPr="00CE5D54">
        <w:rPr>
          <w:sz w:val="24"/>
          <w:szCs w:val="24"/>
        </w:rPr>
        <w:t>- середні</w:t>
      </w:r>
      <w:r w:rsidR="00046302" w:rsidRPr="00CE5D54">
        <w:rPr>
          <w:sz w:val="24"/>
          <w:szCs w:val="24"/>
        </w:rPr>
        <w:t>х</w:t>
      </w:r>
      <w:r w:rsidRPr="00CE5D54">
        <w:rPr>
          <w:sz w:val="24"/>
          <w:szCs w:val="24"/>
        </w:rPr>
        <w:t xml:space="preserve"> цін експорту </w:t>
      </w:r>
      <w:r w:rsidR="008D71D7" w:rsidRPr="00CE5D54">
        <w:rPr>
          <w:sz w:val="24"/>
          <w:szCs w:val="24"/>
        </w:rPr>
        <w:t xml:space="preserve">в Україну за різновидами Товару </w:t>
      </w:r>
      <w:r w:rsidRPr="00CE5D54">
        <w:rPr>
          <w:sz w:val="24"/>
          <w:szCs w:val="24"/>
        </w:rPr>
        <w:t xml:space="preserve">походженням з </w:t>
      </w:r>
      <w:r w:rsidR="008D71D7" w:rsidRPr="00CE5D54">
        <w:rPr>
          <w:sz w:val="24"/>
          <w:szCs w:val="24"/>
        </w:rPr>
        <w:t xml:space="preserve">Турецької Республіки </w:t>
      </w:r>
      <w:r w:rsidRPr="00CE5D54">
        <w:rPr>
          <w:sz w:val="24"/>
          <w:szCs w:val="24"/>
        </w:rPr>
        <w:t>на  кордоні України;</w:t>
      </w:r>
    </w:p>
    <w:p w:rsidR="00D22E2A" w:rsidRPr="00CE5D54" w:rsidRDefault="00D22E2A" w:rsidP="00C8298D">
      <w:pPr>
        <w:spacing w:line="240" w:lineRule="auto"/>
        <w:ind w:firstLine="709"/>
        <w:rPr>
          <w:sz w:val="24"/>
          <w:szCs w:val="24"/>
        </w:rPr>
      </w:pPr>
      <w:r w:rsidRPr="00CE5D54">
        <w:rPr>
          <w:sz w:val="24"/>
          <w:szCs w:val="24"/>
        </w:rPr>
        <w:t>- середні</w:t>
      </w:r>
      <w:r w:rsidR="00835BDD">
        <w:rPr>
          <w:sz w:val="24"/>
          <w:szCs w:val="24"/>
        </w:rPr>
        <w:t>х</w:t>
      </w:r>
      <w:r w:rsidRPr="00CE5D54">
        <w:rPr>
          <w:sz w:val="24"/>
          <w:szCs w:val="24"/>
        </w:rPr>
        <w:t xml:space="preserve"> витрат на транспортування </w:t>
      </w:r>
      <w:r w:rsidR="00F913DC" w:rsidRPr="00CE5D54">
        <w:rPr>
          <w:sz w:val="24"/>
          <w:szCs w:val="24"/>
        </w:rPr>
        <w:t xml:space="preserve">різновидів </w:t>
      </w:r>
      <w:r w:rsidRPr="00CE5D54">
        <w:rPr>
          <w:sz w:val="24"/>
          <w:szCs w:val="24"/>
        </w:rPr>
        <w:t xml:space="preserve">Товару з території </w:t>
      </w:r>
      <w:r w:rsidR="00724D88" w:rsidRPr="00CE5D54">
        <w:rPr>
          <w:sz w:val="24"/>
          <w:szCs w:val="24"/>
        </w:rPr>
        <w:t xml:space="preserve">Турецької Республіки </w:t>
      </w:r>
      <w:r w:rsidRPr="00CE5D54">
        <w:rPr>
          <w:sz w:val="24"/>
          <w:szCs w:val="24"/>
        </w:rPr>
        <w:t>до  кордону України, а також (за наявності) інші видатки та коригування, вирахування яких з експортної ціни є необхідним для забезпечення її справедливого порівняння з нормальною вартістю;</w:t>
      </w:r>
    </w:p>
    <w:p w:rsidR="00D22E2A" w:rsidRPr="00CE5D54" w:rsidRDefault="00D22E2A" w:rsidP="00C8298D">
      <w:pPr>
        <w:spacing w:line="240" w:lineRule="auto"/>
        <w:ind w:firstLine="709"/>
        <w:rPr>
          <w:rFonts w:eastAsia="Times New Roman"/>
          <w:sz w:val="24"/>
          <w:szCs w:val="24"/>
        </w:rPr>
      </w:pPr>
      <w:r w:rsidRPr="00CE5D54">
        <w:rPr>
          <w:sz w:val="24"/>
          <w:szCs w:val="24"/>
        </w:rPr>
        <w:t>- середні</w:t>
      </w:r>
      <w:r w:rsidR="00835BDD">
        <w:rPr>
          <w:sz w:val="24"/>
          <w:szCs w:val="24"/>
        </w:rPr>
        <w:t>х</w:t>
      </w:r>
      <w:r w:rsidRPr="00CE5D54">
        <w:rPr>
          <w:sz w:val="24"/>
          <w:szCs w:val="24"/>
        </w:rPr>
        <w:t xml:space="preserve"> цін реалізації </w:t>
      </w:r>
      <w:r w:rsidR="003F1B98" w:rsidRPr="00CE5D54">
        <w:rPr>
          <w:sz w:val="24"/>
          <w:szCs w:val="24"/>
        </w:rPr>
        <w:t xml:space="preserve">різновидів </w:t>
      </w:r>
      <w:r w:rsidRPr="00CE5D54">
        <w:rPr>
          <w:sz w:val="24"/>
          <w:szCs w:val="24"/>
        </w:rPr>
        <w:t>Товару на внутрішньому ринку</w:t>
      </w:r>
      <w:r w:rsidR="003F1B98" w:rsidRPr="00CE5D54">
        <w:t xml:space="preserve"> </w:t>
      </w:r>
      <w:r w:rsidR="003F1B98" w:rsidRPr="00CE5D54">
        <w:rPr>
          <w:sz w:val="24"/>
          <w:szCs w:val="24"/>
        </w:rPr>
        <w:t>Турецької Республіки</w:t>
      </w:r>
      <w:r w:rsidRPr="00CE5D54">
        <w:rPr>
          <w:rFonts w:eastAsia="Times New Roman"/>
          <w:sz w:val="24"/>
          <w:szCs w:val="24"/>
        </w:rPr>
        <w:t>;</w:t>
      </w:r>
    </w:p>
    <w:p w:rsidR="008959CC" w:rsidRPr="00CE5D54" w:rsidRDefault="008959CC" w:rsidP="008959CC">
      <w:pPr>
        <w:spacing w:line="240" w:lineRule="auto"/>
        <w:ind w:firstLine="709"/>
        <w:rPr>
          <w:sz w:val="24"/>
          <w:szCs w:val="24"/>
        </w:rPr>
      </w:pPr>
      <w:r w:rsidRPr="00CE5D54">
        <w:rPr>
          <w:rFonts w:eastAsia="Times New Roman"/>
          <w:sz w:val="24"/>
          <w:szCs w:val="24"/>
        </w:rPr>
        <w:t xml:space="preserve">- </w:t>
      </w:r>
      <w:r w:rsidR="00835BDD" w:rsidRPr="00CE5D54">
        <w:rPr>
          <w:sz w:val="24"/>
          <w:szCs w:val="24"/>
        </w:rPr>
        <w:t>особливост</w:t>
      </w:r>
      <w:r w:rsidR="00835BDD">
        <w:rPr>
          <w:sz w:val="24"/>
          <w:szCs w:val="24"/>
        </w:rPr>
        <w:t>ей</w:t>
      </w:r>
      <w:r w:rsidR="00835BDD" w:rsidRPr="00CE5D54">
        <w:rPr>
          <w:rFonts w:eastAsia="Times New Roman"/>
          <w:sz w:val="24"/>
          <w:szCs w:val="24"/>
        </w:rPr>
        <w:t xml:space="preserve"> </w:t>
      </w:r>
      <w:r w:rsidRPr="00CE5D54">
        <w:rPr>
          <w:sz w:val="24"/>
          <w:szCs w:val="24"/>
        </w:rPr>
        <w:t>ціноутворення та формування цін</w:t>
      </w:r>
      <w:r w:rsidR="00FA445D">
        <w:rPr>
          <w:rFonts w:eastAsia="Times New Roman"/>
          <w:sz w:val="24"/>
          <w:szCs w:val="24"/>
        </w:rPr>
        <w:t xml:space="preserve"> </w:t>
      </w:r>
      <w:r w:rsidRPr="00CE5D54">
        <w:rPr>
          <w:sz w:val="24"/>
          <w:szCs w:val="24"/>
        </w:rPr>
        <w:t xml:space="preserve"> на </w:t>
      </w:r>
      <w:r w:rsidR="00FA445D" w:rsidRPr="00CE5D54">
        <w:rPr>
          <w:sz w:val="24"/>
          <w:szCs w:val="24"/>
        </w:rPr>
        <w:t>внутрішн</w:t>
      </w:r>
      <w:r w:rsidR="00FA445D">
        <w:rPr>
          <w:sz w:val="24"/>
          <w:szCs w:val="24"/>
        </w:rPr>
        <w:t>ьому</w:t>
      </w:r>
      <w:r w:rsidR="00FA445D" w:rsidRPr="00CE5D54">
        <w:rPr>
          <w:rFonts w:eastAsia="Times New Roman"/>
          <w:sz w:val="24"/>
          <w:szCs w:val="24"/>
        </w:rPr>
        <w:t xml:space="preserve"> </w:t>
      </w:r>
      <w:r w:rsidRPr="00CE5D54">
        <w:rPr>
          <w:sz w:val="24"/>
          <w:szCs w:val="24"/>
        </w:rPr>
        <w:t>та</w:t>
      </w:r>
      <w:r w:rsidR="00FA445D">
        <w:rPr>
          <w:rFonts w:eastAsia="Times New Roman"/>
          <w:sz w:val="24"/>
          <w:szCs w:val="24"/>
        </w:rPr>
        <w:t xml:space="preserve"> </w:t>
      </w:r>
      <w:r w:rsidRPr="00CE5D54">
        <w:rPr>
          <w:rFonts w:eastAsia="Times New Roman"/>
          <w:sz w:val="24"/>
          <w:szCs w:val="24"/>
        </w:rPr>
        <w:t xml:space="preserve"> </w:t>
      </w:r>
      <w:r w:rsidR="00FA445D" w:rsidRPr="00CE5D54">
        <w:rPr>
          <w:sz w:val="24"/>
          <w:szCs w:val="24"/>
        </w:rPr>
        <w:t>зовнішні</w:t>
      </w:r>
      <w:r w:rsidR="00FA445D">
        <w:rPr>
          <w:sz w:val="24"/>
          <w:szCs w:val="24"/>
        </w:rPr>
        <w:t>х</w:t>
      </w:r>
      <w:r w:rsidR="00FA445D" w:rsidRPr="00CE5D54">
        <w:rPr>
          <w:rFonts w:eastAsia="Times New Roman"/>
          <w:sz w:val="24"/>
          <w:szCs w:val="24"/>
        </w:rPr>
        <w:t xml:space="preserve"> </w:t>
      </w:r>
      <w:r w:rsidR="00FA445D" w:rsidRPr="00CE5D54">
        <w:rPr>
          <w:sz w:val="24"/>
          <w:szCs w:val="24"/>
        </w:rPr>
        <w:t>ринк</w:t>
      </w:r>
      <w:r w:rsidR="00FA445D">
        <w:rPr>
          <w:sz w:val="24"/>
          <w:szCs w:val="24"/>
        </w:rPr>
        <w:t>ах</w:t>
      </w:r>
      <w:r w:rsidRPr="00CE5D54">
        <w:rPr>
          <w:sz w:val="24"/>
          <w:szCs w:val="24"/>
        </w:rPr>
        <w:t xml:space="preserve"> Турецької Республіки. </w:t>
      </w:r>
    </w:p>
    <w:p w:rsidR="00D22E2A" w:rsidRPr="00CE5D54" w:rsidRDefault="00D22E2A" w:rsidP="00C8298D">
      <w:pPr>
        <w:spacing w:after="120" w:line="240" w:lineRule="auto"/>
        <w:ind w:firstLine="709"/>
        <w:rPr>
          <w:sz w:val="24"/>
          <w:szCs w:val="24"/>
        </w:rPr>
      </w:pPr>
      <w:r w:rsidRPr="00CE5D54">
        <w:rPr>
          <w:sz w:val="24"/>
          <w:szCs w:val="24"/>
        </w:rPr>
        <w:t>Лист</w:t>
      </w:r>
      <w:r w:rsidR="003F1B98" w:rsidRPr="00CE5D54">
        <w:rPr>
          <w:sz w:val="24"/>
          <w:szCs w:val="24"/>
        </w:rPr>
        <w:t>ами</w:t>
      </w:r>
      <w:r w:rsidRPr="00CE5D54">
        <w:rPr>
          <w:rFonts w:eastAsia="Times New Roman"/>
          <w:sz w:val="24"/>
          <w:szCs w:val="24"/>
        </w:rPr>
        <w:t xml:space="preserve"> </w:t>
      </w:r>
      <w:r w:rsidR="00B32568" w:rsidRPr="00CE5D54">
        <w:rPr>
          <w:rFonts w:eastAsia="Times New Roman"/>
          <w:sz w:val="24"/>
          <w:szCs w:val="24"/>
        </w:rPr>
        <w:t>[</w:t>
      </w:r>
      <w:r w:rsidR="00656F09" w:rsidRPr="00DE5437">
        <w:rPr>
          <w:rFonts w:eastAsia="Times New Roman"/>
          <w:sz w:val="24"/>
          <w:szCs w:val="24"/>
          <w:lang w:val="ru-RU"/>
        </w:rPr>
        <w:t>…</w:t>
      </w:r>
      <w:r w:rsidR="00B32568" w:rsidRPr="00CE5D54">
        <w:rPr>
          <w:rFonts w:eastAsia="Times New Roman"/>
          <w:sz w:val="24"/>
          <w:szCs w:val="24"/>
        </w:rPr>
        <w:t>]</w:t>
      </w:r>
      <w:r w:rsidR="000B194B" w:rsidRPr="00CE5D54">
        <w:rPr>
          <w:rFonts w:eastAsia="Times New Roman"/>
          <w:sz w:val="24"/>
          <w:szCs w:val="24"/>
        </w:rPr>
        <w:t xml:space="preserve"> </w:t>
      </w:r>
      <w:r w:rsidRPr="00CE5D54">
        <w:rPr>
          <w:sz w:val="24"/>
          <w:szCs w:val="24"/>
        </w:rPr>
        <w:t xml:space="preserve"> ДП "Укрпромзовнішекспертиза" надало відповід</w:t>
      </w:r>
      <w:r w:rsidR="00436E40" w:rsidRPr="00CE5D54">
        <w:rPr>
          <w:sz w:val="24"/>
          <w:szCs w:val="24"/>
        </w:rPr>
        <w:t>і</w:t>
      </w:r>
      <w:r w:rsidRPr="00CE5D54">
        <w:rPr>
          <w:sz w:val="24"/>
          <w:szCs w:val="24"/>
        </w:rPr>
        <w:t xml:space="preserve"> на запит</w:t>
      </w:r>
      <w:r w:rsidR="00436E40" w:rsidRPr="00CE5D54">
        <w:rPr>
          <w:sz w:val="24"/>
          <w:szCs w:val="24"/>
        </w:rPr>
        <w:t>и</w:t>
      </w:r>
      <w:r w:rsidRPr="00CE5D54">
        <w:rPr>
          <w:sz w:val="24"/>
          <w:szCs w:val="24"/>
        </w:rPr>
        <w:t xml:space="preserve"> Міністерства.</w:t>
      </w:r>
    </w:p>
    <w:p w:rsidR="0025383F" w:rsidRPr="00CE5D54" w:rsidRDefault="00C7704B" w:rsidP="00FD1A64">
      <w:pPr>
        <w:widowControl/>
        <w:spacing w:after="120" w:line="240" w:lineRule="auto"/>
        <w:ind w:firstLine="709"/>
        <w:rPr>
          <w:sz w:val="24"/>
          <w:szCs w:val="24"/>
        </w:rPr>
      </w:pPr>
      <w:r w:rsidRPr="00CE5D54">
        <w:rPr>
          <w:sz w:val="24"/>
          <w:szCs w:val="24"/>
        </w:rPr>
        <w:t>Також</w:t>
      </w:r>
      <w:r w:rsidRPr="00CE5D54">
        <w:rPr>
          <w:rFonts w:eastAsia="Times New Roman"/>
          <w:sz w:val="24"/>
          <w:szCs w:val="24"/>
        </w:rPr>
        <w:t xml:space="preserve"> </w:t>
      </w:r>
      <w:r w:rsidR="0025383F" w:rsidRPr="00CE5D54">
        <w:rPr>
          <w:sz w:val="24"/>
          <w:szCs w:val="24"/>
        </w:rPr>
        <w:t>Міністерство</w:t>
      </w:r>
      <w:r w:rsidR="0092077B" w:rsidRPr="00CE5D54">
        <w:rPr>
          <w:sz w:val="24"/>
          <w:szCs w:val="24"/>
        </w:rPr>
        <w:t xml:space="preserve"> листом </w:t>
      </w:r>
      <w:r w:rsidR="00B32568" w:rsidRPr="00CE5D54">
        <w:rPr>
          <w:sz w:val="24"/>
          <w:szCs w:val="24"/>
        </w:rPr>
        <w:t>[</w:t>
      </w:r>
      <w:r w:rsidR="00656F09" w:rsidRPr="00DE5437">
        <w:rPr>
          <w:sz w:val="24"/>
          <w:szCs w:val="24"/>
          <w:lang w:val="ru-RU"/>
        </w:rPr>
        <w:t>…</w:t>
      </w:r>
      <w:r w:rsidR="00B32568" w:rsidRPr="00CE5D54">
        <w:rPr>
          <w:rFonts w:eastAsia="Times New Roman"/>
          <w:sz w:val="24"/>
          <w:szCs w:val="24"/>
        </w:rPr>
        <w:t>]</w:t>
      </w:r>
      <w:r w:rsidR="0025383F" w:rsidRPr="00CE5D54">
        <w:rPr>
          <w:rFonts w:eastAsia="Times New Roman"/>
          <w:sz w:val="24"/>
          <w:szCs w:val="24"/>
        </w:rPr>
        <w:t xml:space="preserve"> </w:t>
      </w:r>
      <w:r w:rsidR="00FA445D" w:rsidRPr="00CE5D54">
        <w:rPr>
          <w:sz w:val="24"/>
          <w:szCs w:val="24"/>
        </w:rPr>
        <w:t>направ</w:t>
      </w:r>
      <w:r w:rsidR="00FA445D">
        <w:rPr>
          <w:sz w:val="24"/>
          <w:szCs w:val="24"/>
        </w:rPr>
        <w:t>ил</w:t>
      </w:r>
      <w:r w:rsidR="00FA445D" w:rsidRPr="00CE5D54">
        <w:rPr>
          <w:sz w:val="24"/>
          <w:szCs w:val="24"/>
        </w:rPr>
        <w:t xml:space="preserve">о </w:t>
      </w:r>
      <w:r w:rsidR="0025383F" w:rsidRPr="00CE5D54">
        <w:rPr>
          <w:sz w:val="24"/>
          <w:szCs w:val="24"/>
        </w:rPr>
        <w:t>Посольству України в Турецький Республіці перелік питань для компетентних органів влади країн експорту. Подана відповідь Посольства України в Турецький Республіці не містила достатньої обґрунтованої інформації.</w:t>
      </w:r>
    </w:p>
    <w:p w:rsidR="00D22E2A" w:rsidRPr="00CE5D54" w:rsidRDefault="00D22E2A" w:rsidP="00FD1A64">
      <w:pPr>
        <w:spacing w:after="120" w:line="240" w:lineRule="auto"/>
        <w:ind w:firstLine="709"/>
        <w:rPr>
          <w:rFonts w:eastAsia="Times New Roman"/>
          <w:sz w:val="24"/>
          <w:szCs w:val="24"/>
        </w:rPr>
      </w:pPr>
      <w:r w:rsidRPr="00CE5D54">
        <w:rPr>
          <w:sz w:val="24"/>
          <w:szCs w:val="24"/>
        </w:rPr>
        <w:t>З урахуванням</w:t>
      </w:r>
      <w:r w:rsidR="00FD1A64" w:rsidRPr="00CE5D54">
        <w:rPr>
          <w:sz w:val="24"/>
          <w:szCs w:val="24"/>
        </w:rPr>
        <w:t xml:space="preserve"> вищезазначеного</w:t>
      </w:r>
      <w:r w:rsidRPr="00CE5D54">
        <w:rPr>
          <w:sz w:val="24"/>
          <w:szCs w:val="24"/>
        </w:rPr>
        <w:t xml:space="preserve">, для цілей розрахунку демпінгової маржі Міністерством використовувалась </w:t>
      </w:r>
      <w:r w:rsidR="00C7704B" w:rsidRPr="00CE5D54">
        <w:rPr>
          <w:sz w:val="24"/>
          <w:szCs w:val="24"/>
        </w:rPr>
        <w:t>н</w:t>
      </w:r>
      <w:r w:rsidR="00C7704B" w:rsidRPr="00CE5D54">
        <w:rPr>
          <w:bCs/>
          <w:sz w:val="24"/>
          <w:szCs w:val="24"/>
        </w:rPr>
        <w:t xml:space="preserve">айбільш показова та детально </w:t>
      </w:r>
      <w:r w:rsidR="00FA445D" w:rsidRPr="00CE5D54">
        <w:rPr>
          <w:bCs/>
          <w:sz w:val="24"/>
          <w:szCs w:val="24"/>
        </w:rPr>
        <w:t>обґрунтован</w:t>
      </w:r>
      <w:r w:rsidR="00FA445D">
        <w:rPr>
          <w:bCs/>
          <w:sz w:val="24"/>
          <w:szCs w:val="24"/>
        </w:rPr>
        <w:t>а</w:t>
      </w:r>
      <w:r w:rsidR="00FA445D" w:rsidRPr="00CE5D54">
        <w:rPr>
          <w:rFonts w:eastAsia="Times New Roman"/>
          <w:sz w:val="24"/>
          <w:szCs w:val="24"/>
        </w:rPr>
        <w:t xml:space="preserve"> </w:t>
      </w:r>
      <w:r w:rsidR="00FA445D" w:rsidRPr="00CE5D54">
        <w:rPr>
          <w:sz w:val="24"/>
          <w:szCs w:val="24"/>
        </w:rPr>
        <w:t>інформаці</w:t>
      </w:r>
      <w:r w:rsidR="00FA445D">
        <w:rPr>
          <w:sz w:val="24"/>
          <w:szCs w:val="24"/>
        </w:rPr>
        <w:t>я,</w:t>
      </w:r>
      <w:r w:rsidR="00FA445D" w:rsidRPr="00CE5D54">
        <w:rPr>
          <w:bCs/>
          <w:sz w:val="24"/>
          <w:szCs w:val="24"/>
        </w:rPr>
        <w:t xml:space="preserve"> </w:t>
      </w:r>
      <w:r w:rsidR="009C6ACF" w:rsidRPr="00CE5D54">
        <w:rPr>
          <w:bCs/>
          <w:sz w:val="24"/>
          <w:szCs w:val="24"/>
        </w:rPr>
        <w:t xml:space="preserve">якою </w:t>
      </w:r>
      <w:r w:rsidR="00FA445D">
        <w:rPr>
          <w:bCs/>
          <w:sz w:val="24"/>
          <w:szCs w:val="24"/>
        </w:rPr>
        <w:t xml:space="preserve">воно </w:t>
      </w:r>
      <w:r w:rsidR="009C6ACF" w:rsidRPr="00CE5D54">
        <w:rPr>
          <w:bCs/>
          <w:sz w:val="24"/>
          <w:szCs w:val="24"/>
        </w:rPr>
        <w:t>володі</w:t>
      </w:r>
      <w:r w:rsidR="00B32BD1" w:rsidRPr="00CE5D54">
        <w:rPr>
          <w:bCs/>
          <w:sz w:val="24"/>
          <w:szCs w:val="24"/>
        </w:rPr>
        <w:t>ло</w:t>
      </w:r>
      <w:r w:rsidRPr="00CE5D54">
        <w:rPr>
          <w:rFonts w:eastAsia="Times New Roman"/>
          <w:sz w:val="24"/>
          <w:szCs w:val="24"/>
        </w:rPr>
        <w:t>,</w:t>
      </w:r>
      <w:r w:rsidR="009C6ACF" w:rsidRPr="00CE5D54">
        <w:rPr>
          <w:sz w:val="24"/>
          <w:szCs w:val="24"/>
        </w:rPr>
        <w:t xml:space="preserve"> зокрема</w:t>
      </w:r>
      <w:r w:rsidRPr="00CE5D54">
        <w:rPr>
          <w:rFonts w:eastAsia="Times New Roman"/>
          <w:sz w:val="24"/>
          <w:szCs w:val="24"/>
        </w:rPr>
        <w:t xml:space="preserve"> </w:t>
      </w:r>
      <w:r w:rsidR="009C6ACF" w:rsidRPr="00CE5D54">
        <w:rPr>
          <w:sz w:val="24"/>
          <w:szCs w:val="24"/>
        </w:rPr>
        <w:t xml:space="preserve">інформація та докази </w:t>
      </w:r>
      <w:r w:rsidRPr="00CE5D54">
        <w:rPr>
          <w:sz w:val="24"/>
          <w:szCs w:val="24"/>
        </w:rPr>
        <w:t>нада</w:t>
      </w:r>
      <w:r w:rsidR="0058589C" w:rsidRPr="00CE5D54">
        <w:rPr>
          <w:sz w:val="24"/>
          <w:szCs w:val="24"/>
        </w:rPr>
        <w:t>н</w:t>
      </w:r>
      <w:r w:rsidR="009C6ACF" w:rsidRPr="00CE5D54">
        <w:rPr>
          <w:sz w:val="24"/>
          <w:szCs w:val="24"/>
        </w:rPr>
        <w:t>і</w:t>
      </w:r>
      <w:r w:rsidRPr="00CE5D54">
        <w:rPr>
          <w:sz w:val="24"/>
          <w:szCs w:val="24"/>
        </w:rPr>
        <w:t xml:space="preserve"> у </w:t>
      </w:r>
      <w:r w:rsidR="00704F98" w:rsidRPr="00CE5D54">
        <w:rPr>
          <w:sz w:val="24"/>
          <w:szCs w:val="24"/>
        </w:rPr>
        <w:t xml:space="preserve">звіті </w:t>
      </w:r>
      <w:r w:rsidRPr="00CE5D54">
        <w:rPr>
          <w:sz w:val="24"/>
          <w:szCs w:val="24"/>
        </w:rPr>
        <w:t xml:space="preserve">"Український ринок </w:t>
      </w:r>
      <w:r w:rsidR="00704F98" w:rsidRPr="00CE5D54">
        <w:rPr>
          <w:sz w:val="24"/>
          <w:szCs w:val="24"/>
        </w:rPr>
        <w:t xml:space="preserve">огірків та помідорів закритого ґрунту </w:t>
      </w:r>
      <w:r w:rsidRPr="00CE5D54">
        <w:rPr>
          <w:sz w:val="24"/>
          <w:szCs w:val="24"/>
        </w:rPr>
        <w:t>в 2021</w:t>
      </w:r>
      <w:r w:rsidR="00840B09">
        <w:rPr>
          <w:rFonts w:eastAsia="Times New Roman"/>
          <w:sz w:val="24"/>
          <w:szCs w:val="24"/>
        </w:rPr>
        <w:t xml:space="preserve"> </w:t>
      </w:r>
      <w:r w:rsidRPr="00CE5D54">
        <w:rPr>
          <w:rFonts w:eastAsia="Times New Roman"/>
          <w:sz w:val="24"/>
          <w:szCs w:val="24"/>
        </w:rPr>
        <w:t>-</w:t>
      </w:r>
      <w:r w:rsidR="00704F98" w:rsidRPr="00CE5D54">
        <w:rPr>
          <w:rFonts w:eastAsia="Times New Roman"/>
          <w:sz w:val="24"/>
          <w:szCs w:val="24"/>
        </w:rPr>
        <w:t xml:space="preserve"> 1</w:t>
      </w:r>
      <w:r w:rsidR="00E62BB8" w:rsidRPr="00CE5D54">
        <w:rPr>
          <w:rFonts w:eastAsia="Times New Roman"/>
          <w:sz w:val="24"/>
          <w:szCs w:val="24"/>
        </w:rPr>
        <w:t xml:space="preserve"> </w:t>
      </w:r>
      <w:r w:rsidR="00704F98" w:rsidRPr="00CE5D54">
        <w:rPr>
          <w:sz w:val="24"/>
          <w:szCs w:val="24"/>
        </w:rPr>
        <w:t>кв.</w:t>
      </w:r>
      <w:r w:rsidR="00FA445D">
        <w:rPr>
          <w:rFonts w:eastAsia="Times New Roman"/>
          <w:sz w:val="24"/>
          <w:szCs w:val="24"/>
        </w:rPr>
        <w:t xml:space="preserve"> </w:t>
      </w:r>
      <w:r w:rsidRPr="00CE5D54">
        <w:rPr>
          <w:sz w:val="24"/>
          <w:szCs w:val="24"/>
        </w:rPr>
        <w:t>2024 рр."</w:t>
      </w:r>
      <w:r w:rsidR="00704F98" w:rsidRPr="00CE5D54">
        <w:rPr>
          <w:rFonts w:eastAsia="Times New Roman"/>
          <w:sz w:val="24"/>
          <w:szCs w:val="24"/>
        </w:rPr>
        <w:t xml:space="preserve"> </w:t>
      </w:r>
      <w:r w:rsidR="00081DBC" w:rsidRPr="00CE5D54">
        <w:rPr>
          <w:sz w:val="24"/>
          <w:szCs w:val="24"/>
        </w:rPr>
        <w:t xml:space="preserve">ДП "Укрпромзовнішекспертиза" </w:t>
      </w:r>
      <w:r w:rsidRPr="00CE5D54">
        <w:rPr>
          <w:sz w:val="24"/>
          <w:szCs w:val="24"/>
        </w:rPr>
        <w:t xml:space="preserve">щодо середніх цін реалізації </w:t>
      </w:r>
      <w:r w:rsidR="0058589C" w:rsidRPr="00CE5D54">
        <w:rPr>
          <w:sz w:val="24"/>
          <w:szCs w:val="24"/>
        </w:rPr>
        <w:t xml:space="preserve"> різновидів </w:t>
      </w:r>
      <w:r w:rsidRPr="00CE5D54">
        <w:rPr>
          <w:sz w:val="24"/>
          <w:szCs w:val="24"/>
        </w:rPr>
        <w:t xml:space="preserve">Товару на внутрішньому ринку </w:t>
      </w:r>
      <w:r w:rsidR="0058589C" w:rsidRPr="00CE5D54">
        <w:rPr>
          <w:sz w:val="24"/>
          <w:szCs w:val="24"/>
        </w:rPr>
        <w:t>Турецької Республіки</w:t>
      </w:r>
      <w:r w:rsidRPr="00CE5D54">
        <w:rPr>
          <w:sz w:val="24"/>
          <w:szCs w:val="24"/>
        </w:rPr>
        <w:t xml:space="preserve">, вартості перевезення </w:t>
      </w:r>
      <w:r w:rsidR="0058589C" w:rsidRPr="00CE5D54">
        <w:rPr>
          <w:sz w:val="24"/>
          <w:szCs w:val="24"/>
        </w:rPr>
        <w:t xml:space="preserve">різновидів </w:t>
      </w:r>
      <w:r w:rsidRPr="00CE5D54">
        <w:rPr>
          <w:sz w:val="24"/>
          <w:szCs w:val="24"/>
        </w:rPr>
        <w:t>Товару до кордону України з</w:t>
      </w:r>
      <w:r w:rsidR="0058589C" w:rsidRPr="00CE5D54">
        <w:rPr>
          <w:sz w:val="24"/>
          <w:szCs w:val="24"/>
        </w:rPr>
        <w:t xml:space="preserve"> Турецької Республіки</w:t>
      </w:r>
      <w:r w:rsidRPr="00CE5D54">
        <w:rPr>
          <w:rFonts w:eastAsia="Times New Roman"/>
          <w:sz w:val="24"/>
          <w:szCs w:val="24"/>
        </w:rPr>
        <w:t>,</w:t>
      </w:r>
      <w:r w:rsidR="0058589C" w:rsidRPr="00CE5D54">
        <w:rPr>
          <w:rFonts w:eastAsia="Times New Roman"/>
          <w:sz w:val="24"/>
          <w:szCs w:val="24"/>
        </w:rPr>
        <w:t xml:space="preserve"> </w:t>
      </w:r>
      <w:r w:rsidRPr="00CE5D54">
        <w:rPr>
          <w:sz w:val="24"/>
          <w:szCs w:val="24"/>
        </w:rPr>
        <w:t>інформаці</w:t>
      </w:r>
      <w:r w:rsidR="0092077B" w:rsidRPr="00CE5D54">
        <w:rPr>
          <w:sz w:val="24"/>
          <w:szCs w:val="24"/>
        </w:rPr>
        <w:t>я</w:t>
      </w:r>
      <w:r w:rsidRPr="00CE5D54">
        <w:rPr>
          <w:rFonts w:eastAsia="Times New Roman"/>
          <w:sz w:val="24"/>
          <w:szCs w:val="24"/>
        </w:rPr>
        <w:t xml:space="preserve"> </w:t>
      </w:r>
      <w:r w:rsidR="004C07C3" w:rsidRPr="00CE5D54">
        <w:rPr>
          <w:sz w:val="24"/>
          <w:szCs w:val="24"/>
        </w:rPr>
        <w:t>Держмитслужб</w:t>
      </w:r>
      <w:r w:rsidR="00081DBC" w:rsidRPr="00CE5D54">
        <w:rPr>
          <w:sz w:val="24"/>
          <w:szCs w:val="24"/>
        </w:rPr>
        <w:t>и</w:t>
      </w:r>
      <w:r w:rsidR="004C07C3" w:rsidRPr="00CE5D54">
        <w:rPr>
          <w:rFonts w:eastAsia="Times New Roman"/>
          <w:sz w:val="24"/>
          <w:szCs w:val="24"/>
        </w:rPr>
        <w:t xml:space="preserve"> </w:t>
      </w:r>
      <w:r w:rsidRPr="00CE5D54">
        <w:rPr>
          <w:sz w:val="24"/>
          <w:szCs w:val="24"/>
        </w:rPr>
        <w:t>щодо обсягів</w:t>
      </w:r>
      <w:r w:rsidR="00081DBC" w:rsidRPr="00CE5D54">
        <w:rPr>
          <w:rFonts w:eastAsia="Times New Roman"/>
          <w:sz w:val="24"/>
          <w:szCs w:val="24"/>
        </w:rPr>
        <w:t>,</w:t>
      </w:r>
      <w:r w:rsidRPr="00CE5D54">
        <w:rPr>
          <w:sz w:val="24"/>
          <w:szCs w:val="24"/>
        </w:rPr>
        <w:t xml:space="preserve"> вартості </w:t>
      </w:r>
      <w:r w:rsidR="00081DBC" w:rsidRPr="00CE5D54">
        <w:rPr>
          <w:sz w:val="24"/>
          <w:szCs w:val="24"/>
        </w:rPr>
        <w:t xml:space="preserve">та середніх цін </w:t>
      </w:r>
      <w:r w:rsidRPr="00CE5D54">
        <w:rPr>
          <w:sz w:val="24"/>
          <w:szCs w:val="24"/>
        </w:rPr>
        <w:t>імпорту</w:t>
      </w:r>
      <w:r w:rsidR="0058589C" w:rsidRPr="00CE5D54">
        <w:rPr>
          <w:sz w:val="24"/>
          <w:szCs w:val="24"/>
        </w:rPr>
        <w:t xml:space="preserve"> різновидів </w:t>
      </w:r>
      <w:r w:rsidRPr="00CE5D54">
        <w:rPr>
          <w:sz w:val="24"/>
          <w:szCs w:val="24"/>
        </w:rPr>
        <w:t>Товару в Україну</w:t>
      </w:r>
      <w:r w:rsidR="00FA445D">
        <w:rPr>
          <w:rFonts w:eastAsia="Times New Roman"/>
          <w:sz w:val="24"/>
          <w:szCs w:val="24"/>
        </w:rPr>
        <w:t xml:space="preserve">, </w:t>
      </w:r>
      <w:r w:rsidR="00FA445D" w:rsidRPr="00CE5D54">
        <w:rPr>
          <w:sz w:val="24"/>
          <w:szCs w:val="24"/>
        </w:rPr>
        <w:t xml:space="preserve">а також </w:t>
      </w:r>
      <w:r w:rsidR="00FA445D">
        <w:rPr>
          <w:sz w:val="24"/>
          <w:szCs w:val="24"/>
        </w:rPr>
        <w:t>турецького експортера</w:t>
      </w:r>
      <w:r w:rsidR="00FA445D">
        <w:rPr>
          <w:rFonts w:eastAsia="Times New Roman"/>
          <w:sz w:val="24"/>
          <w:szCs w:val="24"/>
        </w:rPr>
        <w:t xml:space="preserve"> </w:t>
      </w:r>
      <w:r w:rsidR="00FA445D" w:rsidRPr="00CE5D54">
        <w:rPr>
          <w:sz w:val="24"/>
          <w:szCs w:val="24"/>
        </w:rPr>
        <w:t>TALYA FRESH TARIM ITHALAT IHRACAT SANAYI VE TICARET LIMITED ŞIRKET</w:t>
      </w:r>
      <w:r w:rsidR="009C6ACF" w:rsidRPr="00CE5D54">
        <w:rPr>
          <w:bCs/>
          <w:sz w:val="24"/>
          <w:szCs w:val="24"/>
        </w:rPr>
        <w:t>.</w:t>
      </w:r>
    </w:p>
    <w:p w:rsidR="00C7320D" w:rsidRPr="00CE5D54" w:rsidRDefault="00C7320D" w:rsidP="00C8298D">
      <w:pPr>
        <w:keepNext/>
        <w:keepLines/>
        <w:spacing w:before="120" w:line="240" w:lineRule="auto"/>
        <w:ind w:firstLine="709"/>
        <w:outlineLvl w:val="1"/>
        <w:rPr>
          <w:b/>
          <w:sz w:val="24"/>
        </w:rPr>
      </w:pPr>
      <w:bookmarkStart w:id="136" w:name="_Toc196922728"/>
      <w:r w:rsidRPr="00CE5D54">
        <w:rPr>
          <w:rFonts w:eastAsia="Times New Roman"/>
          <w:b/>
          <w:sz w:val="24"/>
        </w:rPr>
        <w:t>4.</w:t>
      </w:r>
      <w:r w:rsidR="001F341F" w:rsidRPr="00CE5D54">
        <w:rPr>
          <w:rFonts w:eastAsia="Times New Roman"/>
          <w:b/>
          <w:sz w:val="24"/>
        </w:rPr>
        <w:t>2</w:t>
      </w:r>
      <w:r w:rsidRPr="00CE5D54">
        <w:rPr>
          <w:b/>
          <w:sz w:val="24"/>
        </w:rPr>
        <w:t>. Визначення нормальної вартості та експортної ціни</w:t>
      </w:r>
      <w:bookmarkEnd w:id="136"/>
    </w:p>
    <w:p w:rsidR="00DF7D6B" w:rsidRPr="00CE5D54" w:rsidRDefault="00E62BB8" w:rsidP="00C8298D">
      <w:pPr>
        <w:spacing w:before="120" w:line="240" w:lineRule="auto"/>
        <w:ind w:firstLine="709"/>
        <w:rPr>
          <w:sz w:val="24"/>
          <w:szCs w:val="24"/>
        </w:rPr>
      </w:pPr>
      <w:r w:rsidRPr="00CE5D54">
        <w:rPr>
          <w:sz w:val="24"/>
          <w:szCs w:val="24"/>
        </w:rPr>
        <w:t xml:space="preserve">Відповідно до </w:t>
      </w:r>
      <w:r w:rsidR="00DF7D6B" w:rsidRPr="00CE5D54">
        <w:rPr>
          <w:sz w:val="24"/>
          <w:szCs w:val="24"/>
        </w:rPr>
        <w:t xml:space="preserve">положень </w:t>
      </w:r>
      <w:r w:rsidRPr="00CE5D54">
        <w:rPr>
          <w:sz w:val="24"/>
          <w:szCs w:val="24"/>
        </w:rPr>
        <w:t>статті 7 Закону нормальна вартість, як правило, визначається на підставі цін, установлених під час здійснення звичайних торговельних операцій між незалежними покупцями в країні експорту</w:t>
      </w:r>
      <w:r w:rsidR="00DF7D6B" w:rsidRPr="00CE5D54">
        <w:rPr>
          <w:sz w:val="24"/>
          <w:szCs w:val="24"/>
        </w:rPr>
        <w:t xml:space="preserve"> протягом періоду розслідування.</w:t>
      </w:r>
    </w:p>
    <w:p w:rsidR="00DF7D6B" w:rsidRPr="00CE5D54" w:rsidRDefault="00DF7D6B" w:rsidP="00C8298D">
      <w:pPr>
        <w:spacing w:line="240" w:lineRule="auto"/>
        <w:ind w:firstLine="709"/>
        <w:rPr>
          <w:sz w:val="24"/>
          <w:szCs w:val="24"/>
        </w:rPr>
      </w:pPr>
      <w:r w:rsidRPr="00CE5D54">
        <w:rPr>
          <w:sz w:val="24"/>
          <w:szCs w:val="24"/>
        </w:rPr>
        <w:t>Нормальна вартість на умовах EXW визначається шляхом коригування фактичних цін операцій на суми транспортних та інших торгових витрат.</w:t>
      </w:r>
    </w:p>
    <w:p w:rsidR="00E62BB8" w:rsidRPr="00CE5D54" w:rsidRDefault="00B32BD1" w:rsidP="00C8298D">
      <w:pPr>
        <w:spacing w:line="240" w:lineRule="auto"/>
        <w:ind w:firstLine="709"/>
        <w:rPr>
          <w:sz w:val="24"/>
          <w:szCs w:val="24"/>
        </w:rPr>
      </w:pPr>
      <w:r w:rsidRPr="00CE5D54">
        <w:rPr>
          <w:sz w:val="24"/>
          <w:szCs w:val="24"/>
        </w:rPr>
        <w:t xml:space="preserve">Заявник у </w:t>
      </w:r>
      <w:r w:rsidR="00E9103C" w:rsidRPr="00CE5D54">
        <w:rPr>
          <w:sz w:val="24"/>
          <w:szCs w:val="24"/>
        </w:rPr>
        <w:t>С</w:t>
      </w:r>
      <w:r w:rsidRPr="00CE5D54">
        <w:rPr>
          <w:sz w:val="24"/>
          <w:szCs w:val="24"/>
        </w:rPr>
        <w:t>карзі надав інформацію щодо середніх цін продажу на внутрішньому ринку Туре</w:t>
      </w:r>
      <w:r w:rsidR="00724D88" w:rsidRPr="00CE5D54">
        <w:rPr>
          <w:sz w:val="24"/>
          <w:szCs w:val="24"/>
        </w:rPr>
        <w:t>цької Республіки</w:t>
      </w:r>
      <w:r w:rsidRPr="00CE5D54">
        <w:rPr>
          <w:sz w:val="24"/>
          <w:szCs w:val="24"/>
        </w:rPr>
        <w:t xml:space="preserve"> за період 2019-2022 рр., як</w:t>
      </w:r>
      <w:r w:rsidR="006F6755" w:rsidRPr="00CE5D54">
        <w:rPr>
          <w:sz w:val="24"/>
          <w:szCs w:val="24"/>
        </w:rPr>
        <w:t>ий</w:t>
      </w:r>
      <w:r w:rsidRPr="00CE5D54">
        <w:rPr>
          <w:sz w:val="24"/>
          <w:szCs w:val="24"/>
        </w:rPr>
        <w:t xml:space="preserve"> не </w:t>
      </w:r>
      <w:r w:rsidR="006F6755" w:rsidRPr="00CE5D54">
        <w:rPr>
          <w:sz w:val="24"/>
          <w:szCs w:val="24"/>
        </w:rPr>
        <w:t xml:space="preserve">відображає </w:t>
      </w:r>
      <w:r w:rsidRPr="00CE5D54">
        <w:rPr>
          <w:sz w:val="24"/>
          <w:szCs w:val="24"/>
        </w:rPr>
        <w:t>період розслідування (2 кв. 2023 р.</w:t>
      </w:r>
      <w:r w:rsidR="000D7266">
        <w:rPr>
          <w:rFonts w:eastAsia="Times New Roman"/>
          <w:sz w:val="24"/>
          <w:szCs w:val="24"/>
        </w:rPr>
        <w:t xml:space="preserve"> </w:t>
      </w:r>
      <w:r w:rsidRPr="00CE5D54">
        <w:rPr>
          <w:rFonts w:eastAsia="Times New Roman"/>
          <w:sz w:val="24"/>
          <w:szCs w:val="24"/>
        </w:rPr>
        <w:t>-</w:t>
      </w:r>
      <w:r w:rsidR="008D523D" w:rsidRPr="00CE5D54">
        <w:rPr>
          <w:rFonts w:eastAsia="Times New Roman"/>
          <w:sz w:val="24"/>
          <w:szCs w:val="24"/>
        </w:rPr>
        <w:t xml:space="preserve"> </w:t>
      </w:r>
      <w:r w:rsidRPr="00CE5D54">
        <w:rPr>
          <w:sz w:val="24"/>
          <w:szCs w:val="24"/>
        </w:rPr>
        <w:t xml:space="preserve">1 кв. 2024 р.). </w:t>
      </w:r>
      <w:r w:rsidR="00E62BB8" w:rsidRPr="00CE5D54">
        <w:rPr>
          <w:sz w:val="24"/>
          <w:szCs w:val="24"/>
        </w:rPr>
        <w:t>З урахуванням положень статті 31 Закону Міністерство визначало нормальну вартість на підставі інформації, якою володіло.</w:t>
      </w:r>
    </w:p>
    <w:p w:rsidR="00B44471" w:rsidRPr="00CE5D54" w:rsidRDefault="00CD56A9" w:rsidP="001934C4">
      <w:pPr>
        <w:spacing w:line="240" w:lineRule="auto"/>
        <w:ind w:firstLine="709"/>
        <w:rPr>
          <w:sz w:val="24"/>
          <w:szCs w:val="24"/>
        </w:rPr>
      </w:pPr>
      <w:r w:rsidRPr="00CE5D54">
        <w:rPr>
          <w:sz w:val="24"/>
          <w:szCs w:val="24"/>
        </w:rPr>
        <w:t>За  інформацією звіту "Український ринок огірків та помідорів закритого ґрунту в 2021</w:t>
      </w:r>
      <w:r w:rsidR="00CF4C02">
        <w:rPr>
          <w:rFonts w:eastAsia="Times New Roman"/>
          <w:sz w:val="24"/>
          <w:szCs w:val="24"/>
        </w:rPr>
        <w:t xml:space="preserve"> </w:t>
      </w:r>
      <w:r w:rsidRPr="00CE5D54">
        <w:rPr>
          <w:rFonts w:eastAsia="Times New Roman"/>
          <w:sz w:val="24"/>
          <w:szCs w:val="24"/>
        </w:rPr>
        <w:t>- 1</w:t>
      </w:r>
      <w:r w:rsidR="00CC6166" w:rsidRPr="00CE5D54">
        <w:rPr>
          <w:rFonts w:eastAsia="Times New Roman"/>
          <w:sz w:val="24"/>
          <w:szCs w:val="24"/>
        </w:rPr>
        <w:t xml:space="preserve"> </w:t>
      </w:r>
      <w:r w:rsidRPr="00CE5D54">
        <w:rPr>
          <w:sz w:val="24"/>
          <w:szCs w:val="24"/>
        </w:rPr>
        <w:t>кв.</w:t>
      </w:r>
      <w:r w:rsidR="00CC6166" w:rsidRPr="00CE5D54">
        <w:rPr>
          <w:rFonts w:eastAsia="Times New Roman"/>
          <w:sz w:val="24"/>
          <w:szCs w:val="24"/>
        </w:rPr>
        <w:t xml:space="preserve"> </w:t>
      </w:r>
      <w:r w:rsidRPr="00CE5D54">
        <w:rPr>
          <w:sz w:val="24"/>
          <w:szCs w:val="24"/>
        </w:rPr>
        <w:t xml:space="preserve">2024 рр." ДП "Укрпромзовнішекспертиза" в </w:t>
      </w:r>
      <w:r w:rsidR="00B44471" w:rsidRPr="00CE5D54">
        <w:rPr>
          <w:sz w:val="24"/>
          <w:szCs w:val="24"/>
        </w:rPr>
        <w:t>Турецький Республіці розрізняють два типи тепличних господарств:</w:t>
      </w:r>
    </w:p>
    <w:p w:rsidR="0024285C" w:rsidRPr="00CE5D54" w:rsidRDefault="00E40DE0" w:rsidP="001934C4">
      <w:pPr>
        <w:tabs>
          <w:tab w:val="left" w:pos="851"/>
          <w:tab w:val="left" w:pos="993"/>
        </w:tabs>
        <w:spacing w:line="240" w:lineRule="auto"/>
        <w:ind w:firstLine="709"/>
        <w:rPr>
          <w:rFonts w:eastAsia="Times New Roman"/>
          <w:sz w:val="24"/>
          <w:szCs w:val="24"/>
        </w:rPr>
      </w:pPr>
      <w:r w:rsidRPr="00CE5D54">
        <w:rPr>
          <w:rFonts w:eastAsia="Times New Roman"/>
          <w:sz w:val="24"/>
          <w:szCs w:val="24"/>
        </w:rPr>
        <w:t>1.</w:t>
      </w:r>
      <w:r w:rsidRPr="00CE5D54">
        <w:rPr>
          <w:rFonts w:eastAsia="Times New Roman"/>
          <w:sz w:val="24"/>
          <w:szCs w:val="24"/>
        </w:rPr>
        <w:tab/>
      </w:r>
      <w:r w:rsidR="00B44471" w:rsidRPr="00CE5D54">
        <w:rPr>
          <w:sz w:val="24"/>
          <w:szCs w:val="24"/>
          <w:u w:val="single"/>
        </w:rPr>
        <w:t>Агрокомпанії,</w:t>
      </w:r>
      <w:r w:rsidR="00B44471" w:rsidRPr="00CE5D54">
        <w:rPr>
          <w:sz w:val="24"/>
          <w:szCs w:val="24"/>
        </w:rPr>
        <w:t xml:space="preserve"> які мають крупні тепличні комплекси площею понад </w:t>
      </w:r>
      <w:r w:rsidR="006E3CE1" w:rsidRPr="00DE5437">
        <w:rPr>
          <w:sz w:val="24"/>
          <w:szCs w:val="24"/>
          <w:lang w:val="ru-RU"/>
        </w:rPr>
        <w:t>[</w:t>
      </w:r>
      <w:r w:rsidR="00656F09" w:rsidRPr="00DE5437">
        <w:rPr>
          <w:sz w:val="24"/>
          <w:szCs w:val="24"/>
          <w:lang w:val="ru-RU"/>
        </w:rPr>
        <w:t>…</w:t>
      </w:r>
      <w:r w:rsidR="006E3CE1" w:rsidRPr="00DE5437">
        <w:rPr>
          <w:sz w:val="24"/>
          <w:szCs w:val="24"/>
          <w:lang w:val="ru-RU"/>
        </w:rPr>
        <w:t>]</w:t>
      </w:r>
      <w:r w:rsidR="00B44471" w:rsidRPr="00CE5D54">
        <w:rPr>
          <w:sz w:val="24"/>
          <w:szCs w:val="24"/>
        </w:rPr>
        <w:t xml:space="preserve"> га і більше.</w:t>
      </w:r>
      <w:r w:rsidRPr="00CE5D54">
        <w:rPr>
          <w:rFonts w:eastAsia="Times New Roman"/>
          <w:sz w:val="24"/>
          <w:szCs w:val="24"/>
        </w:rPr>
        <w:t xml:space="preserve"> </w:t>
      </w:r>
      <w:r w:rsidR="00041DE1" w:rsidRPr="00CE5D54">
        <w:rPr>
          <w:sz w:val="24"/>
          <w:szCs w:val="24"/>
        </w:rPr>
        <w:t>В</w:t>
      </w:r>
      <w:r w:rsidRPr="00CE5D54">
        <w:rPr>
          <w:sz w:val="24"/>
          <w:szCs w:val="24"/>
        </w:rPr>
        <w:t>икористовують сучасні технології вирощування, забезпечу</w:t>
      </w:r>
      <w:r w:rsidR="00041DE1" w:rsidRPr="00CE5D54">
        <w:rPr>
          <w:sz w:val="24"/>
          <w:szCs w:val="24"/>
        </w:rPr>
        <w:t>ють</w:t>
      </w:r>
      <w:r w:rsidRPr="00CE5D54">
        <w:rPr>
          <w:sz w:val="24"/>
          <w:szCs w:val="24"/>
        </w:rPr>
        <w:t xml:space="preserve"> високу якість вирощених овочів і форму</w:t>
      </w:r>
      <w:r w:rsidR="00041DE1" w:rsidRPr="00CE5D54">
        <w:rPr>
          <w:sz w:val="24"/>
          <w:szCs w:val="24"/>
        </w:rPr>
        <w:t>ють</w:t>
      </w:r>
      <w:r w:rsidRPr="00CE5D54">
        <w:rPr>
          <w:sz w:val="24"/>
          <w:szCs w:val="24"/>
        </w:rPr>
        <w:t xml:space="preserve"> конкурентоздатність</w:t>
      </w:r>
      <w:r w:rsidR="005B6AC2" w:rsidRPr="00CE5D54">
        <w:rPr>
          <w:rFonts w:eastAsia="Times New Roman"/>
          <w:sz w:val="24"/>
          <w:szCs w:val="24"/>
        </w:rPr>
        <w:t>,</w:t>
      </w:r>
      <w:r w:rsidRPr="00CE5D54">
        <w:rPr>
          <w:sz w:val="24"/>
          <w:szCs w:val="24"/>
        </w:rPr>
        <w:t xml:space="preserve"> як на внутрішньому, так і на зовнішньому (експорт) ринках.</w:t>
      </w:r>
      <w:r w:rsidR="00041DE1" w:rsidRPr="00CE5D54">
        <w:rPr>
          <w:sz w:val="24"/>
          <w:szCs w:val="24"/>
        </w:rPr>
        <w:t xml:space="preserve"> При цьому вирощують значні обсяги овочів, </w:t>
      </w:r>
      <w:r w:rsidR="005B6AC2" w:rsidRPr="00CE5D54">
        <w:rPr>
          <w:sz w:val="24"/>
          <w:szCs w:val="24"/>
        </w:rPr>
        <w:t>які</w:t>
      </w:r>
      <w:r w:rsidR="00041DE1" w:rsidRPr="00CE5D54">
        <w:rPr>
          <w:sz w:val="24"/>
          <w:szCs w:val="24"/>
        </w:rPr>
        <w:t xml:space="preserve"> дозволя</w:t>
      </w:r>
      <w:r w:rsidR="005B6AC2" w:rsidRPr="00CE5D54">
        <w:rPr>
          <w:sz w:val="24"/>
          <w:szCs w:val="24"/>
        </w:rPr>
        <w:t>ють</w:t>
      </w:r>
      <w:r w:rsidR="00041DE1" w:rsidRPr="00CE5D54">
        <w:rPr>
          <w:sz w:val="24"/>
          <w:szCs w:val="24"/>
        </w:rPr>
        <w:t xml:space="preserve"> формувати товарні партії, </w:t>
      </w:r>
      <w:r w:rsidR="005B6AC2" w:rsidRPr="00CE5D54">
        <w:rPr>
          <w:sz w:val="24"/>
          <w:szCs w:val="24"/>
        </w:rPr>
        <w:t xml:space="preserve">що </w:t>
      </w:r>
      <w:r w:rsidR="00041DE1" w:rsidRPr="00CE5D54">
        <w:rPr>
          <w:sz w:val="24"/>
          <w:szCs w:val="24"/>
        </w:rPr>
        <w:t xml:space="preserve">безпосередньо постачають </w:t>
      </w:r>
      <w:r w:rsidR="005B6AC2" w:rsidRPr="00CE5D54">
        <w:rPr>
          <w:sz w:val="24"/>
          <w:szCs w:val="24"/>
        </w:rPr>
        <w:t>як</w:t>
      </w:r>
      <w:r w:rsidR="00041DE1" w:rsidRPr="00CE5D54">
        <w:rPr>
          <w:sz w:val="24"/>
          <w:szCs w:val="24"/>
        </w:rPr>
        <w:t xml:space="preserve"> внутрішнім споживачам</w:t>
      </w:r>
      <w:r w:rsidR="000D7266">
        <w:rPr>
          <w:rFonts w:eastAsia="Times New Roman"/>
          <w:sz w:val="24"/>
          <w:szCs w:val="24"/>
        </w:rPr>
        <w:t>,</w:t>
      </w:r>
      <w:r w:rsidR="00041DE1" w:rsidRPr="00CE5D54">
        <w:rPr>
          <w:rFonts w:eastAsia="Times New Roman"/>
          <w:sz w:val="24"/>
          <w:szCs w:val="24"/>
        </w:rPr>
        <w:t xml:space="preserve"> </w:t>
      </w:r>
      <w:r w:rsidR="005B6AC2" w:rsidRPr="00CE5D54">
        <w:rPr>
          <w:sz w:val="24"/>
          <w:szCs w:val="24"/>
        </w:rPr>
        <w:t xml:space="preserve">так і </w:t>
      </w:r>
      <w:r w:rsidR="00041DE1" w:rsidRPr="00CE5D54">
        <w:rPr>
          <w:sz w:val="24"/>
          <w:szCs w:val="24"/>
        </w:rPr>
        <w:t>на експорт.</w:t>
      </w:r>
      <w:r w:rsidR="005B6AC2" w:rsidRPr="00CE5D54">
        <w:t xml:space="preserve"> </w:t>
      </w:r>
      <w:r w:rsidR="005B6AC2" w:rsidRPr="00CE5D54">
        <w:rPr>
          <w:sz w:val="24"/>
          <w:szCs w:val="24"/>
        </w:rPr>
        <w:t xml:space="preserve">Зазвичай агрокомпанії мають власні склади-холодильники і парк авторефрижераторів, що забезпечує їм збереженість продукції та можливість її доставки до споживачів у свіжому вигляді. </w:t>
      </w:r>
    </w:p>
    <w:p w:rsidR="00AC2699" w:rsidRPr="00CE5D54" w:rsidRDefault="005B6AC2" w:rsidP="00D54C12">
      <w:pPr>
        <w:pStyle w:val="ListeParagraf"/>
        <w:tabs>
          <w:tab w:val="left" w:pos="993"/>
        </w:tabs>
        <w:spacing w:line="240" w:lineRule="auto"/>
        <w:ind w:left="0" w:firstLine="709"/>
        <w:rPr>
          <w:rStyle w:val="Kpr"/>
          <w:i/>
          <w:iCs/>
          <w:color w:val="000000"/>
          <w:sz w:val="24"/>
          <w:szCs w:val="24"/>
          <w:u w:val="none"/>
          <w:lang w:val="uk-UA" w:eastAsia="uk-UA"/>
        </w:rPr>
      </w:pPr>
      <w:r w:rsidRPr="00CE5D54">
        <w:rPr>
          <w:sz w:val="24"/>
          <w:szCs w:val="24"/>
          <w:lang w:val="uk-UA"/>
        </w:rPr>
        <w:t>Крупні тепличні агрокомпанії є членами Асоціації інвесторів і виробників тепличних овочів</w:t>
      </w:r>
      <w:r w:rsidRPr="00CE5D54">
        <w:rPr>
          <w:lang w:val="uk-UA"/>
        </w:rPr>
        <w:t xml:space="preserve"> </w:t>
      </w:r>
      <w:r w:rsidRPr="00CE5D54">
        <w:rPr>
          <w:rFonts w:eastAsia="Times New Roman"/>
          <w:sz w:val="24"/>
          <w:szCs w:val="24"/>
          <w:lang w:val="uk-UA"/>
        </w:rPr>
        <w:t>SERA-BIR</w:t>
      </w:r>
      <w:r w:rsidR="0024285C" w:rsidRPr="00CE5D54">
        <w:rPr>
          <w:rFonts w:eastAsia="Times New Roman"/>
          <w:sz w:val="24"/>
          <w:szCs w:val="24"/>
          <w:lang w:val="uk-UA"/>
        </w:rPr>
        <w:t>,</w:t>
      </w:r>
      <w:r w:rsidR="0024285C" w:rsidRPr="00CE5D54">
        <w:rPr>
          <w:lang w:val="uk-UA"/>
        </w:rPr>
        <w:t xml:space="preserve"> </w:t>
      </w:r>
      <w:r w:rsidR="0024285C" w:rsidRPr="00CE5D54">
        <w:rPr>
          <w:sz w:val="24"/>
          <w:szCs w:val="24"/>
          <w:lang w:val="uk-UA"/>
        </w:rPr>
        <w:t>яка об’єднує більше 40 крупних тепличних агрокомпаній</w:t>
      </w:r>
      <w:r w:rsidR="00D54C12" w:rsidRPr="00CE5D54">
        <w:rPr>
          <w:rFonts w:eastAsia="Times New Roman"/>
          <w:sz w:val="24"/>
          <w:szCs w:val="24"/>
          <w:lang w:val="uk-UA"/>
        </w:rPr>
        <w:t xml:space="preserve"> </w:t>
      </w:r>
      <w:r w:rsidR="00D54C12" w:rsidRPr="00CE5D54">
        <w:rPr>
          <w:i/>
          <w:iCs/>
          <w:sz w:val="24"/>
          <w:szCs w:val="24"/>
          <w:lang w:val="uk-UA"/>
        </w:rPr>
        <w:t>(наприклад: KOZANLAR TARIM</w:t>
      </w:r>
      <w:r w:rsidR="00D54C12" w:rsidRPr="00CE5D54">
        <w:rPr>
          <w:rStyle w:val="Kpr"/>
          <w:i/>
          <w:iCs/>
          <w:color w:val="000000"/>
          <w:sz w:val="24"/>
          <w:szCs w:val="24"/>
          <w:u w:val="none"/>
          <w:lang w:val="uk-UA" w:eastAsia="uk-UA"/>
        </w:rPr>
        <w:t xml:space="preserve"> - площа теплиць  більше </w:t>
      </w:r>
      <w:r w:rsidR="006E3CE1" w:rsidRPr="00DE5437">
        <w:rPr>
          <w:rStyle w:val="Kpr"/>
          <w:i/>
          <w:iCs/>
          <w:color w:val="000000"/>
          <w:sz w:val="24"/>
          <w:szCs w:val="24"/>
          <w:u w:val="none"/>
          <w:lang w:val="uk-UA" w:eastAsia="uk-UA"/>
        </w:rPr>
        <w:t>[</w:t>
      </w:r>
      <w:r w:rsidR="00656F09" w:rsidRPr="00DE5437">
        <w:rPr>
          <w:rStyle w:val="Kpr"/>
          <w:i/>
          <w:iCs/>
          <w:color w:val="000000"/>
          <w:sz w:val="24"/>
          <w:szCs w:val="24"/>
          <w:u w:val="none"/>
          <w:lang w:val="uk-UA" w:eastAsia="uk-UA"/>
        </w:rPr>
        <w:t>…</w:t>
      </w:r>
      <w:r w:rsidR="006E3CE1" w:rsidRPr="00DE5437">
        <w:rPr>
          <w:rStyle w:val="Kpr"/>
          <w:i/>
          <w:iCs/>
          <w:color w:val="000000"/>
          <w:sz w:val="24"/>
          <w:szCs w:val="24"/>
          <w:u w:val="none"/>
          <w:lang w:val="uk-UA" w:eastAsia="uk-UA"/>
        </w:rPr>
        <w:t>]</w:t>
      </w:r>
      <w:r w:rsidR="00D54C12" w:rsidRPr="00CE5D54">
        <w:rPr>
          <w:rStyle w:val="Kpr"/>
          <w:i/>
          <w:iCs/>
          <w:color w:val="000000"/>
          <w:sz w:val="24"/>
          <w:szCs w:val="24"/>
          <w:u w:val="none"/>
          <w:lang w:val="uk-UA" w:eastAsia="uk-UA"/>
        </w:rPr>
        <w:t xml:space="preserve"> га, постачальник крупних партії свіжих овочів (в т.ч. помідорів і огірків) на внутрішній ринок і на експорт. </w:t>
      </w:r>
      <w:r w:rsidR="00D54C12" w:rsidRPr="00CE5D54">
        <w:rPr>
          <w:rFonts w:eastAsia="Times New Roman"/>
          <w:i/>
          <w:iCs/>
          <w:sz w:val="24"/>
          <w:szCs w:val="24"/>
          <w:lang w:val="uk-UA"/>
        </w:rPr>
        <w:t>AGROBAY -</w:t>
      </w:r>
      <w:r w:rsidR="00D54C12" w:rsidRPr="00CE5D54">
        <w:rPr>
          <w:rStyle w:val="Kpr"/>
          <w:i/>
          <w:iCs/>
          <w:color w:val="000000"/>
          <w:sz w:val="24"/>
          <w:szCs w:val="24"/>
          <w:u w:val="none"/>
          <w:lang w:val="uk-UA" w:eastAsia="uk-UA"/>
        </w:rPr>
        <w:t xml:space="preserve"> площа теплиць понад </w:t>
      </w:r>
      <w:r w:rsidR="006E3CE1" w:rsidRPr="00DE5437">
        <w:rPr>
          <w:rStyle w:val="Kpr"/>
          <w:i/>
          <w:iCs/>
          <w:color w:val="000000"/>
          <w:sz w:val="24"/>
          <w:szCs w:val="24"/>
          <w:u w:val="none"/>
          <w:lang w:val="uk-UA" w:eastAsia="uk-UA"/>
        </w:rPr>
        <w:t>[</w:t>
      </w:r>
      <w:r w:rsidR="00656F09" w:rsidRPr="00DE5437">
        <w:rPr>
          <w:rStyle w:val="Kpr"/>
          <w:i/>
          <w:iCs/>
          <w:color w:val="000000"/>
          <w:sz w:val="24"/>
          <w:szCs w:val="24"/>
          <w:u w:val="none"/>
          <w:lang w:val="uk-UA" w:eastAsia="uk-UA"/>
        </w:rPr>
        <w:t>…</w:t>
      </w:r>
      <w:r w:rsidR="006E3CE1" w:rsidRPr="00DE5437">
        <w:rPr>
          <w:rStyle w:val="Kpr"/>
          <w:i/>
          <w:iCs/>
          <w:color w:val="000000"/>
          <w:sz w:val="24"/>
          <w:szCs w:val="24"/>
          <w:u w:val="none"/>
          <w:lang w:val="uk-UA" w:eastAsia="uk-UA"/>
        </w:rPr>
        <w:t>]</w:t>
      </w:r>
      <w:r w:rsidR="00D54C12" w:rsidRPr="00CE5D54">
        <w:rPr>
          <w:rStyle w:val="Kpr"/>
          <w:i/>
          <w:iCs/>
          <w:color w:val="000000"/>
          <w:sz w:val="24"/>
          <w:szCs w:val="24"/>
          <w:u w:val="none"/>
          <w:lang w:val="uk-UA" w:eastAsia="uk-UA"/>
        </w:rPr>
        <w:t xml:space="preserve"> га,</w:t>
      </w:r>
      <w:r w:rsidR="00061F10" w:rsidRPr="00061F10">
        <w:rPr>
          <w:rStyle w:val="Kpr"/>
          <w:i/>
          <w:iCs/>
          <w:color w:val="000000"/>
          <w:sz w:val="24"/>
          <w:szCs w:val="24"/>
          <w:u w:val="none"/>
          <w:lang w:val="uk-UA" w:eastAsia="uk-UA"/>
        </w:rPr>
        <w:t xml:space="preserve"> </w:t>
      </w:r>
      <w:r w:rsidR="00D54C12" w:rsidRPr="00CE5D54">
        <w:rPr>
          <w:rStyle w:val="Kpr"/>
          <w:i/>
          <w:iCs/>
          <w:color w:val="000000"/>
          <w:sz w:val="24"/>
          <w:szCs w:val="24"/>
          <w:u w:val="none"/>
          <w:lang w:val="uk-UA" w:eastAsia="uk-UA"/>
        </w:rPr>
        <w:t xml:space="preserve">один із </w:t>
      </w:r>
      <w:r w:rsidR="007D294B" w:rsidRPr="00CE5D54">
        <w:rPr>
          <w:rStyle w:val="Kpr"/>
          <w:i/>
          <w:iCs/>
          <w:color w:val="000000"/>
          <w:sz w:val="24"/>
          <w:szCs w:val="24"/>
          <w:u w:val="none"/>
          <w:lang w:val="uk-UA" w:eastAsia="uk-UA"/>
        </w:rPr>
        <w:t xml:space="preserve"> найбільших в Турецький Республіці виробник огірків та помідорів закритого ґрунт</w:t>
      </w:r>
      <w:r w:rsidR="00D54C12" w:rsidRPr="00CE5D54">
        <w:rPr>
          <w:rStyle w:val="Kpr"/>
          <w:i/>
          <w:iCs/>
          <w:color w:val="000000"/>
          <w:sz w:val="24"/>
          <w:szCs w:val="24"/>
          <w:u w:val="none"/>
          <w:lang w:val="uk-UA" w:eastAsia="uk-UA"/>
        </w:rPr>
        <w:t>).</w:t>
      </w:r>
    </w:p>
    <w:p w:rsidR="00A31AC1" w:rsidRPr="00CE5D54" w:rsidRDefault="00A77E7A" w:rsidP="00A31AC1">
      <w:pPr>
        <w:pStyle w:val="GvdeMetni"/>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xml:space="preserve">2. </w:t>
      </w:r>
      <w:r w:rsidRPr="00CE5D54">
        <w:rPr>
          <w:rFonts w:ascii="Times New Roman" w:hAnsi="Times New Roman"/>
          <w:sz w:val="24"/>
          <w:szCs w:val="24"/>
          <w:u w:val="single"/>
          <w:lang w:val="uk-UA"/>
        </w:rPr>
        <w:t>Сімейні ферми</w:t>
      </w:r>
      <w:r w:rsidRPr="00CE5D54">
        <w:rPr>
          <w:rFonts w:ascii="Times New Roman" w:hAnsi="Times New Roman"/>
          <w:sz w:val="24"/>
          <w:szCs w:val="24"/>
          <w:lang w:val="uk-UA"/>
        </w:rPr>
        <w:t xml:space="preserve">, де площа теплиць складає в середньому </w:t>
      </w:r>
      <w:r w:rsidR="006E3CE1" w:rsidRPr="00DE5437">
        <w:rPr>
          <w:rFonts w:ascii="Times New Roman" w:hAnsi="Times New Roman"/>
          <w:sz w:val="24"/>
          <w:szCs w:val="24"/>
        </w:rPr>
        <w:t>[</w:t>
      </w:r>
      <w:r w:rsidR="00656F09" w:rsidRPr="00DE5437">
        <w:rPr>
          <w:rFonts w:ascii="Times New Roman" w:hAnsi="Times New Roman"/>
          <w:sz w:val="24"/>
          <w:szCs w:val="24"/>
        </w:rPr>
        <w:t>…</w:t>
      </w:r>
      <w:r w:rsidR="006E3CE1" w:rsidRPr="00DE5437">
        <w:rPr>
          <w:rFonts w:ascii="Times New Roman" w:hAnsi="Times New Roman"/>
          <w:sz w:val="24"/>
          <w:szCs w:val="24"/>
        </w:rPr>
        <w:t>]</w:t>
      </w:r>
      <w:r w:rsidRPr="00CE5D54">
        <w:rPr>
          <w:rFonts w:ascii="Times New Roman" w:hAnsi="Times New Roman"/>
          <w:sz w:val="24"/>
          <w:szCs w:val="24"/>
          <w:lang w:val="uk-UA"/>
        </w:rPr>
        <w:t xml:space="preserve"> га, і зазвичай не перевищує</w:t>
      </w:r>
      <w:r w:rsidR="006E3CE1" w:rsidRPr="00DE5437">
        <w:rPr>
          <w:rFonts w:ascii="Times New Roman" w:hAnsi="Times New Roman"/>
          <w:sz w:val="24"/>
          <w:szCs w:val="24"/>
        </w:rPr>
        <w:t xml:space="preserve"> [</w:t>
      </w:r>
      <w:r w:rsidR="00656F09" w:rsidRPr="00DE5437">
        <w:rPr>
          <w:rFonts w:ascii="Times New Roman" w:hAnsi="Times New Roman"/>
          <w:sz w:val="24"/>
          <w:szCs w:val="24"/>
        </w:rPr>
        <w:t>…</w:t>
      </w:r>
      <w:r w:rsidR="006E3CE1" w:rsidRPr="00DE5437">
        <w:rPr>
          <w:rFonts w:ascii="Times New Roman" w:hAnsi="Times New Roman"/>
          <w:sz w:val="24"/>
          <w:szCs w:val="24"/>
        </w:rPr>
        <w:t>]</w:t>
      </w:r>
      <w:r w:rsidRPr="00CE5D54">
        <w:rPr>
          <w:rFonts w:ascii="Times New Roman" w:hAnsi="Times New Roman"/>
          <w:sz w:val="24"/>
          <w:szCs w:val="24"/>
          <w:lang w:val="uk-UA"/>
        </w:rPr>
        <w:t xml:space="preserve"> га. У </w:t>
      </w:r>
      <w:r w:rsidR="00D432C7" w:rsidRPr="00CE5D54">
        <w:rPr>
          <w:rFonts w:ascii="Times New Roman" w:hAnsi="Times New Roman"/>
          <w:sz w:val="24"/>
          <w:szCs w:val="24"/>
          <w:lang w:val="uk-UA"/>
        </w:rPr>
        <w:t xml:space="preserve">таких </w:t>
      </w:r>
      <w:r w:rsidRPr="00CE5D54">
        <w:rPr>
          <w:rFonts w:ascii="Times New Roman" w:hAnsi="Times New Roman"/>
          <w:sz w:val="24"/>
          <w:szCs w:val="24"/>
          <w:lang w:val="uk-UA"/>
        </w:rPr>
        <w:t xml:space="preserve">теплицях працюють члени сім’ї. Обсяги вирощених овочів однією такою фермою незначні (до </w:t>
      </w:r>
      <w:r w:rsidR="00673A4C" w:rsidRPr="00DE5437">
        <w:rPr>
          <w:rFonts w:ascii="Times New Roman" w:hAnsi="Times New Roman"/>
          <w:sz w:val="24"/>
          <w:szCs w:val="24"/>
          <w:lang w:val="uk-UA"/>
        </w:rPr>
        <w:t>[</w:t>
      </w:r>
      <w:r w:rsidR="00656F09" w:rsidRPr="00DE5437">
        <w:rPr>
          <w:rFonts w:ascii="Times New Roman" w:hAnsi="Times New Roman"/>
          <w:sz w:val="24"/>
          <w:szCs w:val="24"/>
          <w:lang w:val="uk-UA"/>
        </w:rPr>
        <w:t>…</w:t>
      </w:r>
      <w:r w:rsidR="00673A4C" w:rsidRPr="00DE5437">
        <w:rPr>
          <w:rFonts w:ascii="Times New Roman" w:hAnsi="Times New Roman"/>
          <w:sz w:val="24"/>
          <w:szCs w:val="24"/>
          <w:lang w:val="uk-UA"/>
        </w:rPr>
        <w:t>]</w:t>
      </w:r>
      <w:r w:rsidRPr="00CE5D54">
        <w:rPr>
          <w:rFonts w:ascii="Times New Roman" w:hAnsi="Times New Roman"/>
          <w:sz w:val="24"/>
          <w:szCs w:val="24"/>
          <w:lang w:val="uk-UA"/>
        </w:rPr>
        <w:t xml:space="preserve"> кг/день у період збору врожаю), фермери продають їх посередникам (</w:t>
      </w:r>
      <w:r w:rsidR="000D7266" w:rsidRPr="00CE5D54">
        <w:rPr>
          <w:rFonts w:ascii="Times New Roman" w:hAnsi="Times New Roman"/>
          <w:sz w:val="24"/>
          <w:szCs w:val="24"/>
          <w:lang w:val="uk-UA"/>
        </w:rPr>
        <w:t>торг</w:t>
      </w:r>
      <w:r w:rsidR="000D7266">
        <w:rPr>
          <w:rFonts w:ascii="Times New Roman" w:hAnsi="Times New Roman"/>
          <w:sz w:val="24"/>
          <w:szCs w:val="24"/>
          <w:lang w:val="uk-UA"/>
        </w:rPr>
        <w:t>о</w:t>
      </w:r>
      <w:r w:rsidR="000D7266" w:rsidRPr="00CE5D54">
        <w:rPr>
          <w:rFonts w:ascii="Times New Roman" w:hAnsi="Times New Roman"/>
          <w:sz w:val="24"/>
          <w:szCs w:val="24"/>
          <w:lang w:val="uk-UA"/>
        </w:rPr>
        <w:t>вцям</w:t>
      </w:r>
      <w:r w:rsidRPr="00CE5D54">
        <w:rPr>
          <w:rFonts w:ascii="Times New Roman" w:hAnsi="Times New Roman"/>
          <w:sz w:val="24"/>
          <w:szCs w:val="24"/>
          <w:lang w:val="uk-UA"/>
        </w:rPr>
        <w:t>), які</w:t>
      </w:r>
      <w:r w:rsidR="000D7266">
        <w:rPr>
          <w:rFonts w:ascii="Times New Roman" w:hAnsi="Times New Roman"/>
          <w:sz w:val="24"/>
          <w:szCs w:val="24"/>
          <w:lang w:val="uk-UA"/>
        </w:rPr>
        <w:t>,</w:t>
      </w:r>
      <w:r w:rsidRPr="00CE5D54">
        <w:rPr>
          <w:rFonts w:ascii="Times New Roman" w:hAnsi="Times New Roman"/>
          <w:sz w:val="24"/>
          <w:szCs w:val="24"/>
          <w:lang w:val="uk-UA"/>
        </w:rPr>
        <w:t xml:space="preserve"> закуповуючи овочі у багатьох дрібних фермерів</w:t>
      </w:r>
      <w:r w:rsidR="000D7266">
        <w:rPr>
          <w:rFonts w:ascii="Times New Roman" w:hAnsi="Times New Roman"/>
          <w:sz w:val="24"/>
          <w:szCs w:val="24"/>
          <w:lang w:val="uk-UA"/>
        </w:rPr>
        <w:t>,</w:t>
      </w:r>
      <w:r w:rsidRPr="00CE5D54">
        <w:rPr>
          <w:rFonts w:ascii="Times New Roman" w:hAnsi="Times New Roman"/>
          <w:sz w:val="24"/>
          <w:szCs w:val="24"/>
          <w:lang w:val="uk-UA"/>
        </w:rPr>
        <w:t xml:space="preserve"> накопичують значні партії, які реалізують внутрішнім або зовнішнім споживачам.</w:t>
      </w:r>
      <w:r w:rsidR="00A31AC1" w:rsidRPr="00CE5D54">
        <w:rPr>
          <w:rStyle w:val="Kpr"/>
          <w:rFonts w:ascii="Times New Roman" w:hAnsi="Times New Roman"/>
          <w:color w:val="000000"/>
          <w:sz w:val="24"/>
          <w:szCs w:val="24"/>
          <w:u w:val="none"/>
          <w:lang w:val="uk-UA" w:eastAsia="uk-UA"/>
        </w:rPr>
        <w:t xml:space="preserve"> Через необхідність витрат на зберігання, закупівельні ціни у фермерів складають менше 50</w:t>
      </w:r>
      <w:r w:rsidR="000D7266">
        <w:rPr>
          <w:rStyle w:val="Kpr"/>
          <w:rFonts w:ascii="Times New Roman" w:hAnsi="Times New Roman"/>
          <w:color w:val="000000"/>
          <w:sz w:val="24"/>
          <w:szCs w:val="24"/>
          <w:u w:val="none"/>
          <w:lang w:val="uk-UA" w:eastAsia="uk-UA"/>
        </w:rPr>
        <w:t xml:space="preserve"> </w:t>
      </w:r>
      <w:r w:rsidR="00A31AC1" w:rsidRPr="00CE5D54">
        <w:rPr>
          <w:rStyle w:val="Kpr"/>
          <w:rFonts w:ascii="Times New Roman" w:hAnsi="Times New Roman"/>
          <w:color w:val="000000"/>
          <w:sz w:val="24"/>
          <w:szCs w:val="24"/>
          <w:u w:val="none"/>
          <w:lang w:val="uk-UA" w:eastAsia="uk-UA"/>
        </w:rPr>
        <w:t xml:space="preserve">% від ціни експорту </w:t>
      </w:r>
      <w:r w:rsidR="00600DA9" w:rsidRPr="00CE5D54">
        <w:rPr>
          <w:rStyle w:val="Kpr"/>
          <w:rFonts w:ascii="Times New Roman" w:hAnsi="Times New Roman"/>
          <w:color w:val="000000"/>
          <w:sz w:val="24"/>
          <w:szCs w:val="24"/>
          <w:u w:val="none"/>
          <w:lang w:val="uk-UA" w:eastAsia="uk-UA"/>
        </w:rPr>
        <w:t>(т</w:t>
      </w:r>
      <w:r w:rsidR="00A31AC1" w:rsidRPr="00CE5D54">
        <w:rPr>
          <w:rStyle w:val="Kpr"/>
          <w:rFonts w:ascii="Times New Roman" w:hAnsi="Times New Roman"/>
          <w:color w:val="000000"/>
          <w:sz w:val="24"/>
          <w:szCs w:val="24"/>
          <w:u w:val="none"/>
          <w:lang w:val="uk-UA" w:eastAsia="uk-UA"/>
        </w:rPr>
        <w:t xml:space="preserve">обто, якщо середня ціна експорту помідорів у 2023 р. </w:t>
      </w:r>
      <w:r w:rsidR="000D7266">
        <w:rPr>
          <w:rStyle w:val="Kpr"/>
          <w:rFonts w:ascii="Times New Roman" w:hAnsi="Times New Roman"/>
          <w:color w:val="000000"/>
          <w:sz w:val="24"/>
          <w:szCs w:val="24"/>
          <w:u w:val="none"/>
          <w:lang w:val="uk-UA" w:eastAsia="uk-UA"/>
        </w:rPr>
        <w:t xml:space="preserve">з </w:t>
      </w:r>
      <w:r w:rsidR="000D7266" w:rsidRPr="00CE5D54">
        <w:rPr>
          <w:rStyle w:val="Kpr"/>
          <w:rFonts w:ascii="Times New Roman" w:hAnsi="Times New Roman"/>
          <w:color w:val="000000"/>
          <w:sz w:val="24"/>
          <w:szCs w:val="24"/>
          <w:u w:val="none"/>
          <w:lang w:val="uk-UA" w:eastAsia="uk-UA"/>
        </w:rPr>
        <w:t>Турецьк</w:t>
      </w:r>
      <w:r w:rsidR="000D7266">
        <w:rPr>
          <w:rStyle w:val="Kpr"/>
          <w:rFonts w:ascii="Times New Roman" w:hAnsi="Times New Roman"/>
          <w:color w:val="000000"/>
          <w:sz w:val="24"/>
          <w:szCs w:val="24"/>
          <w:u w:val="none"/>
          <w:lang w:val="uk-UA" w:eastAsia="uk-UA"/>
        </w:rPr>
        <w:t>ої</w:t>
      </w:r>
      <w:r w:rsidR="000D7266" w:rsidRPr="00CE5D54">
        <w:rPr>
          <w:rStyle w:val="Kpr"/>
          <w:rFonts w:ascii="Times New Roman" w:hAnsi="Times New Roman"/>
          <w:color w:val="000000"/>
          <w:sz w:val="24"/>
          <w:szCs w:val="24"/>
          <w:u w:val="none"/>
          <w:lang w:val="uk-UA" w:eastAsia="uk-UA"/>
        </w:rPr>
        <w:t xml:space="preserve"> Республі</w:t>
      </w:r>
      <w:r w:rsidR="000D7266">
        <w:rPr>
          <w:rStyle w:val="Kpr"/>
          <w:rFonts w:ascii="Times New Roman" w:hAnsi="Times New Roman"/>
          <w:color w:val="000000"/>
          <w:sz w:val="24"/>
          <w:szCs w:val="24"/>
          <w:u w:val="none"/>
          <w:lang w:val="uk-UA" w:eastAsia="uk-UA"/>
        </w:rPr>
        <w:t>ки</w:t>
      </w:r>
      <w:r w:rsidR="000D7266" w:rsidRPr="00CE5D54">
        <w:rPr>
          <w:rStyle w:val="Kpr"/>
          <w:rFonts w:ascii="Times New Roman" w:hAnsi="Times New Roman"/>
          <w:color w:val="000000"/>
          <w:sz w:val="24"/>
          <w:szCs w:val="24"/>
          <w:u w:val="none"/>
          <w:lang w:val="uk-UA" w:eastAsia="uk-UA"/>
        </w:rPr>
        <w:t xml:space="preserve"> </w:t>
      </w:r>
      <w:r w:rsidR="00A31AC1" w:rsidRPr="00CE5D54">
        <w:rPr>
          <w:rStyle w:val="Kpr"/>
          <w:rFonts w:ascii="Times New Roman" w:hAnsi="Times New Roman"/>
          <w:color w:val="000000"/>
          <w:sz w:val="24"/>
          <w:szCs w:val="24"/>
          <w:u w:val="none"/>
          <w:lang w:val="uk-UA" w:eastAsia="uk-UA"/>
        </w:rPr>
        <w:t>становила</w:t>
      </w:r>
      <w:r w:rsidR="00724D88" w:rsidRPr="00CE5D54">
        <w:rPr>
          <w:rStyle w:val="Kpr"/>
          <w:rFonts w:ascii="Times New Roman" w:hAnsi="Times New Roman"/>
          <w:color w:val="000000"/>
          <w:sz w:val="24"/>
          <w:szCs w:val="24"/>
          <w:u w:val="none"/>
          <w:lang w:val="uk-UA" w:eastAsia="uk-UA"/>
        </w:rPr>
        <w:t xml:space="preserve"> </w:t>
      </w:r>
      <w:r w:rsidR="001F341F" w:rsidRPr="00CE5D54">
        <w:rPr>
          <w:rStyle w:val="Kpr"/>
          <w:rFonts w:ascii="Times New Roman" w:hAnsi="Times New Roman"/>
          <w:color w:val="000000"/>
          <w:sz w:val="24"/>
          <w:szCs w:val="24"/>
          <w:u w:val="none"/>
          <w:lang w:val="uk-UA" w:eastAsia="uk-UA"/>
        </w:rPr>
        <w:t>[</w:t>
      </w:r>
      <w:r w:rsidR="00656F09" w:rsidRPr="00DE5437">
        <w:rPr>
          <w:rStyle w:val="Kpr"/>
          <w:rFonts w:ascii="Times New Roman" w:hAnsi="Times New Roman"/>
          <w:color w:val="000000"/>
          <w:sz w:val="24"/>
          <w:szCs w:val="24"/>
          <w:u w:val="none"/>
          <w:lang w:val="uk-UA" w:eastAsia="uk-UA"/>
        </w:rPr>
        <w:t>…</w:t>
      </w:r>
      <w:r w:rsidR="001F341F" w:rsidRPr="00CE5D54">
        <w:rPr>
          <w:rStyle w:val="Kpr"/>
          <w:rFonts w:ascii="Times New Roman" w:hAnsi="Times New Roman"/>
          <w:color w:val="000000"/>
          <w:sz w:val="24"/>
          <w:szCs w:val="24"/>
          <w:u w:val="none"/>
          <w:lang w:val="uk-UA" w:eastAsia="uk-UA"/>
        </w:rPr>
        <w:t>]</w:t>
      </w:r>
      <w:r w:rsidR="00A31AC1" w:rsidRPr="00CE5D54">
        <w:rPr>
          <w:rStyle w:val="Kpr"/>
          <w:rFonts w:ascii="Times New Roman" w:hAnsi="Times New Roman"/>
          <w:color w:val="000000"/>
          <w:sz w:val="24"/>
          <w:szCs w:val="24"/>
          <w:u w:val="none"/>
          <w:lang w:val="uk-UA" w:eastAsia="uk-UA"/>
        </w:rPr>
        <w:t xml:space="preserve"> дол. США/т, то фермери (сімейні теплиці) отримували з кожної тони </w:t>
      </w:r>
      <w:r w:rsidR="00EF01EC" w:rsidRPr="00CE5D54">
        <w:rPr>
          <w:rStyle w:val="Kpr"/>
          <w:rFonts w:ascii="Times New Roman" w:hAnsi="Times New Roman"/>
          <w:color w:val="000000"/>
          <w:sz w:val="24"/>
          <w:szCs w:val="24"/>
          <w:u w:val="none"/>
          <w:lang w:val="uk-UA" w:eastAsia="uk-UA"/>
        </w:rPr>
        <w:t xml:space="preserve">помідорів </w:t>
      </w:r>
      <w:r w:rsidR="00A31AC1" w:rsidRPr="00CE5D54">
        <w:rPr>
          <w:rStyle w:val="Kpr"/>
          <w:rFonts w:ascii="Times New Roman" w:hAnsi="Times New Roman"/>
          <w:color w:val="000000"/>
          <w:sz w:val="24"/>
          <w:szCs w:val="24"/>
          <w:u w:val="none"/>
          <w:lang w:val="uk-UA" w:eastAsia="uk-UA"/>
        </w:rPr>
        <w:t xml:space="preserve">до </w:t>
      </w:r>
      <w:r w:rsidR="00EF01EC" w:rsidRPr="00CE5D54">
        <w:rPr>
          <w:rStyle w:val="Kpr"/>
          <w:rFonts w:ascii="Times New Roman" w:hAnsi="Times New Roman"/>
          <w:color w:val="000000"/>
          <w:sz w:val="24"/>
          <w:szCs w:val="24"/>
          <w:u w:val="none"/>
          <w:lang w:val="uk-UA" w:eastAsia="uk-UA"/>
        </w:rPr>
        <w:t>[</w:t>
      </w:r>
      <w:r w:rsidR="00656F09" w:rsidRPr="00DE5437">
        <w:rPr>
          <w:rStyle w:val="Kpr"/>
          <w:rFonts w:ascii="Times New Roman" w:hAnsi="Times New Roman"/>
          <w:color w:val="000000"/>
          <w:sz w:val="24"/>
          <w:szCs w:val="24"/>
          <w:u w:val="none"/>
          <w:lang w:eastAsia="uk-UA"/>
        </w:rPr>
        <w:t>…</w:t>
      </w:r>
      <w:r w:rsidR="00EF01EC" w:rsidRPr="00CE5D54">
        <w:rPr>
          <w:rStyle w:val="Kpr"/>
          <w:rFonts w:ascii="Times New Roman" w:hAnsi="Times New Roman"/>
          <w:color w:val="000000"/>
          <w:sz w:val="24"/>
          <w:szCs w:val="24"/>
          <w:u w:val="none"/>
          <w:lang w:val="uk-UA" w:eastAsia="uk-UA"/>
        </w:rPr>
        <w:t>]</w:t>
      </w:r>
      <w:r w:rsidR="00A31AC1" w:rsidRPr="00CE5D54">
        <w:rPr>
          <w:rStyle w:val="Kpr"/>
          <w:rFonts w:ascii="Times New Roman" w:hAnsi="Times New Roman"/>
          <w:color w:val="000000"/>
          <w:sz w:val="24"/>
          <w:szCs w:val="24"/>
          <w:u w:val="none"/>
          <w:lang w:val="uk-UA" w:eastAsia="uk-UA"/>
        </w:rPr>
        <w:t xml:space="preserve"> дол. США/тонну</w:t>
      </w:r>
      <w:r w:rsidR="00600DA9" w:rsidRPr="00CE5D54">
        <w:rPr>
          <w:rStyle w:val="Kpr"/>
          <w:rFonts w:ascii="Times New Roman" w:hAnsi="Times New Roman"/>
          <w:color w:val="000000"/>
          <w:sz w:val="24"/>
          <w:szCs w:val="24"/>
          <w:u w:val="none"/>
          <w:lang w:val="uk-UA" w:eastAsia="uk-UA"/>
        </w:rPr>
        <w:t>)</w:t>
      </w:r>
      <w:r w:rsidR="00A31AC1" w:rsidRPr="00CE5D54">
        <w:rPr>
          <w:rStyle w:val="Kpr"/>
          <w:rFonts w:ascii="Times New Roman" w:hAnsi="Times New Roman"/>
          <w:color w:val="000000"/>
          <w:sz w:val="24"/>
          <w:szCs w:val="24"/>
          <w:u w:val="none"/>
          <w:lang w:val="uk-UA" w:eastAsia="uk-UA"/>
        </w:rPr>
        <w:t>.</w:t>
      </w:r>
    </w:p>
    <w:p w:rsidR="00CD5D81" w:rsidRPr="00CE5D54" w:rsidRDefault="005E6A61" w:rsidP="00E038E0">
      <w:pPr>
        <w:spacing w:before="120" w:line="240" w:lineRule="auto"/>
        <w:ind w:firstLine="709"/>
        <w:rPr>
          <w:rStyle w:val="Kpr"/>
          <w:color w:val="000000"/>
          <w:sz w:val="24"/>
          <w:szCs w:val="24"/>
          <w:u w:val="none"/>
          <w:lang w:eastAsia="uk-UA"/>
        </w:rPr>
      </w:pPr>
      <w:r w:rsidRPr="00CE5D54">
        <w:rPr>
          <w:sz w:val="24"/>
          <w:szCs w:val="24"/>
        </w:rPr>
        <w:t xml:space="preserve">У Турецький Республіці </w:t>
      </w:r>
      <w:r w:rsidRPr="00CE5D54">
        <w:rPr>
          <w:color w:val="000000"/>
          <w:sz w:val="24"/>
          <w:szCs w:val="24"/>
        </w:rPr>
        <w:t xml:space="preserve">відсутнє державне регулювання цін на плодоовочеву продукцію, ціноутворення відбувається на ринкових засадах. </w:t>
      </w:r>
      <w:r w:rsidRPr="00CE5D54">
        <w:rPr>
          <w:rStyle w:val="Kpr"/>
          <w:color w:val="000000"/>
          <w:sz w:val="24"/>
          <w:szCs w:val="24"/>
          <w:u w:val="none"/>
          <w:lang w:eastAsia="uk-UA"/>
        </w:rPr>
        <w:t xml:space="preserve">Ціни на помідори і огірки закритого ґрунту в Турецький Республіці залежать від розміру партії. </w:t>
      </w:r>
      <w:r w:rsidR="00CD5D81" w:rsidRPr="00CE5D54">
        <w:rPr>
          <w:rStyle w:val="Kpr"/>
          <w:color w:val="000000"/>
          <w:sz w:val="24"/>
          <w:szCs w:val="24"/>
          <w:u w:val="none"/>
          <w:lang w:eastAsia="uk-UA"/>
        </w:rPr>
        <w:t>Турецькі виробники пропонують на реалізацію партії вирощеної тепличної продукції</w:t>
      </w:r>
      <w:r w:rsidR="00CF4C02">
        <w:rPr>
          <w:rStyle w:val="Kpr"/>
          <w:color w:val="000000"/>
          <w:sz w:val="24"/>
          <w:szCs w:val="24"/>
          <w:u w:val="none"/>
          <w:lang w:eastAsia="uk-UA"/>
        </w:rPr>
        <w:t xml:space="preserve"> різного розміру</w:t>
      </w:r>
      <w:r w:rsidR="00CD5D81" w:rsidRPr="00CE5D54">
        <w:rPr>
          <w:rStyle w:val="Kpr"/>
          <w:color w:val="000000"/>
          <w:sz w:val="24"/>
          <w:szCs w:val="24"/>
          <w:u w:val="none"/>
          <w:lang w:eastAsia="uk-UA"/>
        </w:rPr>
        <w:t xml:space="preserve">. Оскільки в </w:t>
      </w:r>
      <w:r w:rsidR="00D458E7" w:rsidRPr="00CE5D54">
        <w:rPr>
          <w:rStyle w:val="Kpr"/>
          <w:color w:val="000000"/>
          <w:sz w:val="24"/>
          <w:szCs w:val="24"/>
          <w:u w:val="none"/>
          <w:lang w:eastAsia="uk-UA"/>
        </w:rPr>
        <w:t>Турецьк</w:t>
      </w:r>
      <w:r w:rsidR="00D458E7">
        <w:rPr>
          <w:rStyle w:val="Kpr"/>
          <w:color w:val="000000"/>
          <w:sz w:val="24"/>
          <w:szCs w:val="24"/>
          <w:u w:val="none"/>
          <w:lang w:eastAsia="uk-UA"/>
        </w:rPr>
        <w:t>і</w:t>
      </w:r>
      <w:r w:rsidR="00D458E7" w:rsidRPr="00CE5D54">
        <w:rPr>
          <w:rStyle w:val="Kpr"/>
          <w:color w:val="000000"/>
          <w:sz w:val="24"/>
          <w:szCs w:val="24"/>
          <w:u w:val="none"/>
          <w:lang w:eastAsia="uk-UA"/>
        </w:rPr>
        <w:t xml:space="preserve">й </w:t>
      </w:r>
      <w:r w:rsidR="00EF01EC" w:rsidRPr="00CE5D54">
        <w:rPr>
          <w:rStyle w:val="Kpr"/>
          <w:color w:val="000000"/>
          <w:sz w:val="24"/>
          <w:szCs w:val="24"/>
          <w:u w:val="none"/>
          <w:lang w:eastAsia="uk-UA"/>
        </w:rPr>
        <w:t xml:space="preserve">Республіці </w:t>
      </w:r>
      <w:r w:rsidR="00CD5D81" w:rsidRPr="00CE5D54">
        <w:rPr>
          <w:rStyle w:val="Kpr"/>
          <w:color w:val="000000"/>
          <w:sz w:val="24"/>
          <w:szCs w:val="24"/>
          <w:u w:val="none"/>
          <w:lang w:eastAsia="uk-UA"/>
        </w:rPr>
        <w:t xml:space="preserve">багато дрібних виробників, значна частина плодоовочевої продукції пропонується малими партіями (до </w:t>
      </w:r>
      <w:r w:rsidR="00673A4C" w:rsidRPr="00DE5437">
        <w:rPr>
          <w:rStyle w:val="Kpr"/>
          <w:color w:val="000000"/>
          <w:sz w:val="24"/>
          <w:szCs w:val="24"/>
          <w:u w:val="none"/>
          <w:lang w:val="ru-RU" w:eastAsia="uk-UA"/>
        </w:rPr>
        <w:t>[</w:t>
      </w:r>
      <w:r w:rsidR="00656F09" w:rsidRPr="00DE5437">
        <w:rPr>
          <w:rStyle w:val="Kpr"/>
          <w:color w:val="000000"/>
          <w:sz w:val="24"/>
          <w:szCs w:val="24"/>
          <w:u w:val="none"/>
          <w:lang w:val="ru-RU" w:eastAsia="uk-UA"/>
        </w:rPr>
        <w:t>…</w:t>
      </w:r>
      <w:r w:rsidR="00673A4C" w:rsidRPr="00DE5437">
        <w:rPr>
          <w:rStyle w:val="Kpr"/>
          <w:color w:val="000000"/>
          <w:sz w:val="24"/>
          <w:szCs w:val="24"/>
          <w:u w:val="none"/>
          <w:lang w:val="ru-RU" w:eastAsia="uk-UA"/>
        </w:rPr>
        <w:t>]</w:t>
      </w:r>
      <w:r w:rsidR="00CD5D81" w:rsidRPr="00CE5D54">
        <w:rPr>
          <w:rStyle w:val="Kpr"/>
          <w:color w:val="000000"/>
          <w:sz w:val="24"/>
          <w:szCs w:val="24"/>
          <w:u w:val="none"/>
          <w:lang w:eastAsia="uk-UA"/>
        </w:rPr>
        <w:t xml:space="preserve"> кг/день). Посередники закуповують у різних фермерів ці дрібні партії плодоовочевої продукції, формуючи більші партії для продажу безпосередньо внутрішнім споживачам (роздрібній торгівлі) або на експорт. В результаті, в міру збільшення обсягу партії ціна зростає</w:t>
      </w:r>
      <w:r w:rsidR="000A574C" w:rsidRPr="00CE5D54">
        <w:rPr>
          <w:rStyle w:val="Kpr"/>
          <w:color w:val="000000"/>
          <w:sz w:val="24"/>
          <w:szCs w:val="24"/>
          <w:u w:val="none"/>
          <w:lang w:eastAsia="uk-UA"/>
        </w:rPr>
        <w:t xml:space="preserve">. </w:t>
      </w:r>
    </w:p>
    <w:p w:rsidR="00CD5D81" w:rsidRPr="00CE5D54" w:rsidRDefault="00CD5D81" w:rsidP="00633C23">
      <w:pPr>
        <w:pStyle w:val="GvdeMetni"/>
        <w:spacing w:after="0"/>
        <w:ind w:firstLine="709"/>
        <w:jc w:val="both"/>
        <w:rPr>
          <w:rStyle w:val="Kpr"/>
          <w:rFonts w:ascii="Times New Roman" w:hAnsi="Times New Roman"/>
          <w:color w:val="000000"/>
          <w:sz w:val="24"/>
          <w:szCs w:val="24"/>
          <w:u w:val="none"/>
          <w:lang w:val="uk-UA" w:eastAsia="uk-UA"/>
        </w:rPr>
      </w:pPr>
      <w:r w:rsidRPr="00CE5D54">
        <w:rPr>
          <w:rStyle w:val="Kpr"/>
          <w:rFonts w:ascii="Times New Roman" w:hAnsi="Times New Roman"/>
          <w:color w:val="000000"/>
          <w:sz w:val="24"/>
          <w:szCs w:val="24"/>
          <w:u w:val="none"/>
          <w:lang w:val="uk-UA" w:eastAsia="uk-UA"/>
        </w:rPr>
        <w:t xml:space="preserve">Залежно від </w:t>
      </w:r>
      <w:r w:rsidR="002B3B74" w:rsidRPr="00CE5D54">
        <w:rPr>
          <w:rStyle w:val="Kpr"/>
          <w:rFonts w:ascii="Times New Roman" w:hAnsi="Times New Roman"/>
          <w:color w:val="000000"/>
          <w:sz w:val="24"/>
          <w:szCs w:val="24"/>
          <w:u w:val="none"/>
          <w:lang w:val="uk-UA" w:eastAsia="uk-UA"/>
        </w:rPr>
        <w:t>типу</w:t>
      </w:r>
      <w:r w:rsidR="00E038E0" w:rsidRPr="00CE5D54">
        <w:rPr>
          <w:rStyle w:val="Kpr"/>
          <w:rFonts w:ascii="Times New Roman" w:hAnsi="Times New Roman"/>
          <w:color w:val="000000"/>
          <w:sz w:val="24"/>
          <w:szCs w:val="24"/>
          <w:u w:val="none"/>
          <w:lang w:val="uk-UA" w:eastAsia="uk-UA"/>
        </w:rPr>
        <w:t xml:space="preserve"> (</w:t>
      </w:r>
      <w:r w:rsidR="00D458E7" w:rsidRPr="00CE5D54">
        <w:rPr>
          <w:rStyle w:val="Kpr"/>
          <w:rFonts w:ascii="Times New Roman" w:hAnsi="Times New Roman"/>
          <w:color w:val="000000"/>
          <w:sz w:val="24"/>
          <w:szCs w:val="24"/>
          <w:u w:val="none"/>
          <w:lang w:val="uk-UA" w:eastAsia="uk-UA"/>
        </w:rPr>
        <w:t>різновид</w:t>
      </w:r>
      <w:r w:rsidR="00D458E7">
        <w:rPr>
          <w:rStyle w:val="Kpr"/>
          <w:rFonts w:ascii="Times New Roman" w:hAnsi="Times New Roman"/>
          <w:color w:val="000000"/>
          <w:sz w:val="24"/>
          <w:szCs w:val="24"/>
          <w:u w:val="none"/>
          <w:lang w:val="uk-UA" w:eastAsia="uk-UA"/>
        </w:rPr>
        <w:t>у</w:t>
      </w:r>
      <w:r w:rsidR="00E038E0" w:rsidRPr="00CE5D54">
        <w:rPr>
          <w:rStyle w:val="Kpr"/>
          <w:rFonts w:ascii="Times New Roman" w:hAnsi="Times New Roman"/>
          <w:color w:val="000000"/>
          <w:sz w:val="24"/>
          <w:szCs w:val="24"/>
          <w:u w:val="none"/>
          <w:lang w:val="uk-UA" w:eastAsia="uk-UA"/>
        </w:rPr>
        <w:t>)</w:t>
      </w:r>
      <w:r w:rsidR="002B3B74" w:rsidRPr="00CE5D54">
        <w:rPr>
          <w:rStyle w:val="Kpr"/>
          <w:rFonts w:ascii="Times New Roman" w:hAnsi="Times New Roman"/>
          <w:color w:val="000000"/>
          <w:sz w:val="24"/>
          <w:szCs w:val="24"/>
          <w:u w:val="none"/>
          <w:lang w:val="uk-UA" w:eastAsia="uk-UA"/>
        </w:rPr>
        <w:t xml:space="preserve"> </w:t>
      </w:r>
      <w:r w:rsidRPr="00CE5D54">
        <w:rPr>
          <w:rStyle w:val="Kpr"/>
          <w:rFonts w:ascii="Times New Roman" w:hAnsi="Times New Roman"/>
          <w:color w:val="000000"/>
          <w:sz w:val="24"/>
          <w:szCs w:val="24"/>
          <w:u w:val="none"/>
          <w:lang w:val="uk-UA" w:eastAsia="uk-UA"/>
        </w:rPr>
        <w:t>виробника, канал закупівельної дистрибуції може мати декілька ланок. Наприклад, у малої ферми продукцію може купити як комісійний агент-експортер (</w:t>
      </w:r>
      <w:r w:rsidR="001934C4" w:rsidRPr="00CE5D54">
        <w:rPr>
          <w:rStyle w:val="Kpr"/>
          <w:rFonts w:ascii="Times New Roman" w:hAnsi="Times New Roman"/>
          <w:color w:val="000000"/>
          <w:sz w:val="24"/>
          <w:szCs w:val="24"/>
          <w:u w:val="none"/>
          <w:lang w:val="uk-UA" w:eastAsia="uk-UA"/>
        </w:rPr>
        <w:t>дистриб’ютор</w:t>
      </w:r>
      <w:r w:rsidRPr="00CE5D54">
        <w:rPr>
          <w:rStyle w:val="Kpr"/>
          <w:rFonts w:ascii="Times New Roman" w:hAnsi="Times New Roman"/>
          <w:color w:val="000000"/>
          <w:sz w:val="24"/>
          <w:szCs w:val="24"/>
          <w:u w:val="none"/>
          <w:lang w:val="uk-UA" w:eastAsia="uk-UA"/>
        </w:rPr>
        <w:t xml:space="preserve"> національного рівня), так і регіональний (місцевий) дистриб’ютор, який згодом перепродає вже більш крупні партії національному експортеру</w:t>
      </w:r>
      <w:r w:rsidR="004E02CA" w:rsidRPr="00CE5D54">
        <w:rPr>
          <w:rStyle w:val="Kpr"/>
          <w:rFonts w:ascii="Times New Roman" w:hAnsi="Times New Roman"/>
          <w:color w:val="000000"/>
          <w:sz w:val="24"/>
          <w:szCs w:val="24"/>
          <w:u w:val="none"/>
          <w:lang w:val="uk-UA" w:eastAsia="uk-UA"/>
        </w:rPr>
        <w:t>.</w:t>
      </w:r>
    </w:p>
    <w:p w:rsidR="00CD5D81" w:rsidRPr="00CE5D54" w:rsidRDefault="00CD5D81" w:rsidP="00633C23">
      <w:pPr>
        <w:spacing w:line="240" w:lineRule="auto"/>
        <w:ind w:firstLine="709"/>
        <w:jc w:val="center"/>
        <w:rPr>
          <w:sz w:val="2"/>
          <w:szCs w:val="2"/>
        </w:rPr>
      </w:pPr>
    </w:p>
    <w:p w:rsidR="000442A1" w:rsidRPr="00CE5D54" w:rsidRDefault="000442A1" w:rsidP="00EC32A2">
      <w:pPr>
        <w:pStyle w:val="GvdeMetni"/>
        <w:spacing w:after="0"/>
        <w:jc w:val="both"/>
        <w:rPr>
          <w:noProof/>
          <w:lang w:val="uk-UA"/>
        </w:rPr>
      </w:pPr>
    </w:p>
    <w:p w:rsidR="000442A1" w:rsidRPr="00CE5D54" w:rsidRDefault="00F95DCB" w:rsidP="00EC32A2">
      <w:pPr>
        <w:pStyle w:val="GvdeMetni"/>
        <w:spacing w:after="0"/>
        <w:jc w:val="both"/>
        <w:rPr>
          <w:noProof/>
          <w:lang w:val="uk-UA"/>
        </w:rPr>
      </w:pPr>
      <w:r w:rsidRPr="00F95DCB">
        <w:rPr>
          <w:noProof/>
          <w:lang w:val="tr-TR" w:eastAsia="tr-TR"/>
        </w:rPr>
        <w:drawing>
          <wp:inline distT="0" distB="0" distL="0" distR="0">
            <wp:extent cx="5829300" cy="262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2628900"/>
                    </a:xfrm>
                    <a:prstGeom prst="rect">
                      <a:avLst/>
                    </a:prstGeom>
                    <a:noFill/>
                    <a:ln>
                      <a:noFill/>
                    </a:ln>
                  </pic:spPr>
                </pic:pic>
              </a:graphicData>
            </a:graphic>
          </wp:inline>
        </w:drawing>
      </w:r>
    </w:p>
    <w:p w:rsidR="004F0B0A" w:rsidRPr="00CE5D54" w:rsidRDefault="005E6A61" w:rsidP="005E6A61">
      <w:pPr>
        <w:pStyle w:val="GvdeMetni"/>
        <w:spacing w:after="0"/>
        <w:ind w:firstLine="709"/>
        <w:jc w:val="both"/>
        <w:rPr>
          <w:rStyle w:val="Kpr"/>
          <w:rFonts w:ascii="Times New Roman" w:hAnsi="Times New Roman"/>
          <w:color w:val="000000"/>
          <w:sz w:val="24"/>
          <w:szCs w:val="24"/>
          <w:u w:val="none"/>
          <w:lang w:val="uk-UA" w:eastAsia="uk-UA"/>
        </w:rPr>
      </w:pPr>
      <w:r w:rsidRPr="00CE5D54">
        <w:rPr>
          <w:rStyle w:val="Kpr"/>
          <w:rFonts w:ascii="Times New Roman" w:hAnsi="Times New Roman"/>
          <w:color w:val="000000"/>
          <w:sz w:val="24"/>
          <w:szCs w:val="24"/>
          <w:u w:val="none"/>
          <w:lang w:val="uk-UA" w:eastAsia="uk-UA"/>
        </w:rPr>
        <w:t>Приведен</w:t>
      </w:r>
      <w:r w:rsidR="006A1B5D" w:rsidRPr="00CE5D54">
        <w:rPr>
          <w:rStyle w:val="Kpr"/>
          <w:rFonts w:ascii="Times New Roman" w:hAnsi="Times New Roman"/>
          <w:color w:val="000000"/>
          <w:sz w:val="24"/>
          <w:szCs w:val="24"/>
          <w:u w:val="none"/>
          <w:lang w:val="uk-UA" w:eastAsia="uk-UA"/>
        </w:rPr>
        <w:t>і</w:t>
      </w:r>
      <w:r w:rsidRPr="00CE5D54">
        <w:rPr>
          <w:rStyle w:val="Kpr"/>
          <w:rFonts w:ascii="Times New Roman" w:hAnsi="Times New Roman"/>
          <w:color w:val="000000"/>
          <w:sz w:val="24"/>
          <w:szCs w:val="24"/>
          <w:u w:val="none"/>
          <w:lang w:val="uk-UA" w:eastAsia="uk-UA"/>
        </w:rPr>
        <w:t xml:space="preserve"> модел</w:t>
      </w:r>
      <w:r w:rsidR="006A1B5D" w:rsidRPr="00CE5D54">
        <w:rPr>
          <w:rStyle w:val="Kpr"/>
          <w:rFonts w:ascii="Times New Roman" w:hAnsi="Times New Roman"/>
          <w:color w:val="000000"/>
          <w:sz w:val="24"/>
          <w:szCs w:val="24"/>
          <w:u w:val="none"/>
          <w:lang w:val="uk-UA" w:eastAsia="uk-UA"/>
        </w:rPr>
        <w:t>і</w:t>
      </w:r>
      <w:r w:rsidRPr="00CE5D54">
        <w:rPr>
          <w:rStyle w:val="Kpr"/>
          <w:rFonts w:ascii="Times New Roman" w:hAnsi="Times New Roman"/>
          <w:color w:val="000000"/>
          <w:sz w:val="24"/>
          <w:szCs w:val="24"/>
          <w:u w:val="none"/>
          <w:lang w:val="uk-UA" w:eastAsia="uk-UA"/>
        </w:rPr>
        <w:t xml:space="preserve"> організації закупівель плодоовочевої продукції на внутрішньому ринку Турецької Республіки</w:t>
      </w:r>
      <w:r w:rsidR="006A1B5D" w:rsidRPr="00CE5D54">
        <w:rPr>
          <w:rStyle w:val="Kpr"/>
          <w:rFonts w:ascii="Times New Roman" w:hAnsi="Times New Roman"/>
          <w:color w:val="000000"/>
          <w:sz w:val="24"/>
          <w:szCs w:val="24"/>
          <w:u w:val="none"/>
          <w:lang w:val="uk-UA" w:eastAsia="uk-UA"/>
        </w:rPr>
        <w:t xml:space="preserve"> (які існують дуже довго)</w:t>
      </w:r>
      <w:r w:rsidRPr="00CE5D54">
        <w:rPr>
          <w:rStyle w:val="Kpr"/>
          <w:rFonts w:ascii="Times New Roman" w:hAnsi="Times New Roman"/>
          <w:color w:val="000000"/>
          <w:sz w:val="24"/>
          <w:szCs w:val="24"/>
          <w:u w:val="none"/>
          <w:lang w:val="uk-UA" w:eastAsia="uk-UA"/>
        </w:rPr>
        <w:t xml:space="preserve"> дозволя</w:t>
      </w:r>
      <w:r w:rsidR="006A1B5D" w:rsidRPr="00CE5D54">
        <w:rPr>
          <w:rStyle w:val="Kpr"/>
          <w:rFonts w:ascii="Times New Roman" w:hAnsi="Times New Roman"/>
          <w:color w:val="000000"/>
          <w:sz w:val="24"/>
          <w:szCs w:val="24"/>
          <w:u w:val="none"/>
          <w:lang w:val="uk-UA" w:eastAsia="uk-UA"/>
        </w:rPr>
        <w:t>ють</w:t>
      </w:r>
      <w:r w:rsidRPr="00CE5D54">
        <w:rPr>
          <w:rStyle w:val="Kpr"/>
          <w:rFonts w:ascii="Times New Roman" w:hAnsi="Times New Roman"/>
          <w:color w:val="000000"/>
          <w:sz w:val="24"/>
          <w:szCs w:val="24"/>
          <w:u w:val="none"/>
          <w:lang w:val="uk-UA" w:eastAsia="uk-UA"/>
        </w:rPr>
        <w:t xml:space="preserve"> учасникам плодоовочевого ринку швидко реагувати </w:t>
      </w:r>
      <w:r w:rsidR="006104CF" w:rsidRPr="00CE5D54">
        <w:rPr>
          <w:rStyle w:val="Kpr"/>
          <w:rFonts w:ascii="Times New Roman" w:hAnsi="Times New Roman"/>
          <w:color w:val="000000"/>
          <w:sz w:val="24"/>
          <w:szCs w:val="24"/>
          <w:u w:val="none"/>
          <w:lang w:val="uk-UA" w:eastAsia="uk-UA"/>
        </w:rPr>
        <w:t xml:space="preserve">на ситуацію на ринку відносно </w:t>
      </w:r>
      <w:r w:rsidRPr="00CE5D54">
        <w:rPr>
          <w:rStyle w:val="Kpr"/>
          <w:rFonts w:ascii="Times New Roman" w:hAnsi="Times New Roman"/>
          <w:color w:val="000000"/>
          <w:sz w:val="24"/>
          <w:szCs w:val="24"/>
          <w:u w:val="none"/>
          <w:lang w:val="uk-UA" w:eastAsia="uk-UA"/>
        </w:rPr>
        <w:t>надвиробництва</w:t>
      </w:r>
      <w:r w:rsidR="006104CF" w:rsidRPr="00CE5D54">
        <w:rPr>
          <w:rStyle w:val="Kpr"/>
          <w:rFonts w:ascii="Times New Roman" w:hAnsi="Times New Roman"/>
          <w:color w:val="000000"/>
          <w:sz w:val="24"/>
          <w:szCs w:val="24"/>
          <w:u w:val="none"/>
          <w:lang w:val="uk-UA" w:eastAsia="uk-UA"/>
        </w:rPr>
        <w:t xml:space="preserve"> чи </w:t>
      </w:r>
      <w:r w:rsidRPr="00CE5D54">
        <w:rPr>
          <w:rStyle w:val="Kpr"/>
          <w:rFonts w:ascii="Times New Roman" w:hAnsi="Times New Roman"/>
          <w:color w:val="000000"/>
          <w:sz w:val="24"/>
          <w:szCs w:val="24"/>
          <w:u w:val="none"/>
          <w:lang w:val="uk-UA" w:eastAsia="uk-UA"/>
        </w:rPr>
        <w:t xml:space="preserve"> </w:t>
      </w:r>
      <w:r w:rsidR="006104CF" w:rsidRPr="00CE5D54">
        <w:rPr>
          <w:rStyle w:val="Kpr"/>
          <w:rFonts w:ascii="Times New Roman" w:hAnsi="Times New Roman"/>
          <w:color w:val="000000"/>
          <w:sz w:val="24"/>
          <w:szCs w:val="24"/>
          <w:u w:val="none"/>
          <w:lang w:val="uk-UA" w:eastAsia="uk-UA"/>
        </w:rPr>
        <w:t xml:space="preserve">дефіциту </w:t>
      </w:r>
      <w:r w:rsidRPr="00CE5D54">
        <w:rPr>
          <w:rStyle w:val="Kpr"/>
          <w:rFonts w:ascii="Times New Roman" w:hAnsi="Times New Roman"/>
          <w:color w:val="000000"/>
          <w:sz w:val="24"/>
          <w:szCs w:val="24"/>
          <w:u w:val="none"/>
          <w:lang w:val="uk-UA" w:eastAsia="uk-UA"/>
        </w:rPr>
        <w:t>того чи іншого продукту</w:t>
      </w:r>
      <w:r w:rsidR="00A359A2">
        <w:rPr>
          <w:rStyle w:val="Kpr"/>
          <w:rFonts w:ascii="Times New Roman" w:hAnsi="Times New Roman"/>
          <w:color w:val="000000"/>
          <w:sz w:val="24"/>
          <w:szCs w:val="24"/>
          <w:u w:val="none"/>
          <w:lang w:val="uk-UA" w:eastAsia="uk-UA"/>
        </w:rPr>
        <w:t>.</w:t>
      </w:r>
      <w:r w:rsidR="00A359A2" w:rsidRPr="00CE5D54">
        <w:rPr>
          <w:rStyle w:val="Kpr"/>
          <w:rFonts w:ascii="Times New Roman" w:hAnsi="Times New Roman"/>
          <w:color w:val="000000"/>
          <w:sz w:val="24"/>
          <w:szCs w:val="24"/>
          <w:u w:val="none"/>
          <w:lang w:val="uk-UA" w:eastAsia="uk-UA"/>
        </w:rPr>
        <w:t xml:space="preserve"> </w:t>
      </w:r>
    </w:p>
    <w:p w:rsidR="005E6A61" w:rsidRPr="00CE5D54" w:rsidRDefault="005E6A61" w:rsidP="005E6A61">
      <w:pPr>
        <w:pStyle w:val="GvdeMetni"/>
        <w:spacing w:after="0"/>
        <w:ind w:firstLine="709"/>
        <w:jc w:val="both"/>
        <w:rPr>
          <w:rFonts w:ascii="Times New Roman" w:hAnsi="Times New Roman"/>
          <w:sz w:val="24"/>
          <w:szCs w:val="24"/>
          <w:lang w:val="uk-UA"/>
        </w:rPr>
      </w:pPr>
      <w:r w:rsidRPr="00CE5D54">
        <w:rPr>
          <w:rStyle w:val="Kpr"/>
          <w:rFonts w:ascii="Times New Roman" w:hAnsi="Times New Roman"/>
          <w:color w:val="000000"/>
          <w:sz w:val="24"/>
          <w:szCs w:val="24"/>
          <w:u w:val="none"/>
          <w:lang w:val="uk-UA" w:eastAsia="uk-UA"/>
        </w:rPr>
        <w:t>Найважливішим елементом моделі</w:t>
      </w:r>
      <w:r w:rsidR="006104CF" w:rsidRPr="00CE5D54">
        <w:rPr>
          <w:rStyle w:val="Kpr"/>
          <w:rFonts w:ascii="Times New Roman" w:hAnsi="Times New Roman"/>
          <w:color w:val="000000"/>
          <w:sz w:val="24"/>
          <w:szCs w:val="24"/>
          <w:u w:val="none"/>
          <w:lang w:val="uk-UA" w:eastAsia="uk-UA"/>
        </w:rPr>
        <w:t xml:space="preserve"> для малих виробників</w:t>
      </w:r>
      <w:r w:rsidR="004F4E21" w:rsidRPr="00CE5D54">
        <w:rPr>
          <w:rStyle w:val="Kpr"/>
          <w:rFonts w:ascii="Times New Roman" w:hAnsi="Times New Roman"/>
          <w:color w:val="000000"/>
          <w:sz w:val="24"/>
          <w:szCs w:val="24"/>
          <w:u w:val="none"/>
          <w:lang w:val="uk-UA" w:eastAsia="uk-UA"/>
        </w:rPr>
        <w:t xml:space="preserve"> та</w:t>
      </w:r>
      <w:r w:rsidR="00A003D1" w:rsidRPr="00CE5D54">
        <w:rPr>
          <w:rStyle w:val="Kpr"/>
          <w:rFonts w:ascii="Times New Roman" w:hAnsi="Times New Roman"/>
          <w:color w:val="000000"/>
          <w:sz w:val="24"/>
          <w:szCs w:val="24"/>
          <w:u w:val="none"/>
          <w:lang w:val="uk-UA" w:eastAsia="uk-UA"/>
        </w:rPr>
        <w:t>/</w:t>
      </w:r>
      <w:r w:rsidR="004F4E21" w:rsidRPr="00CE5D54">
        <w:rPr>
          <w:rStyle w:val="Kpr"/>
          <w:rFonts w:ascii="Times New Roman" w:hAnsi="Times New Roman"/>
          <w:color w:val="000000"/>
          <w:sz w:val="24"/>
          <w:szCs w:val="24"/>
          <w:u w:val="none"/>
          <w:lang w:val="uk-UA" w:eastAsia="uk-UA"/>
        </w:rPr>
        <w:t>або сімейних ферм</w:t>
      </w:r>
      <w:r w:rsidRPr="00CE5D54">
        <w:rPr>
          <w:rStyle w:val="Kpr"/>
          <w:rFonts w:ascii="Times New Roman" w:hAnsi="Times New Roman"/>
          <w:color w:val="000000"/>
          <w:sz w:val="24"/>
          <w:szCs w:val="24"/>
          <w:u w:val="none"/>
          <w:lang w:val="uk-UA" w:eastAsia="uk-UA"/>
        </w:rPr>
        <w:t xml:space="preserve"> є дворівнева система комісійних агентів</w:t>
      </w:r>
      <w:r w:rsidR="00E038E0" w:rsidRPr="00CE5D54">
        <w:rPr>
          <w:rStyle w:val="Kpr"/>
          <w:rFonts w:ascii="Times New Roman" w:hAnsi="Times New Roman"/>
          <w:color w:val="000000"/>
          <w:sz w:val="24"/>
          <w:szCs w:val="24"/>
          <w:u w:val="none"/>
          <w:lang w:val="uk-UA" w:eastAsia="uk-UA"/>
        </w:rPr>
        <w:t xml:space="preserve"> (дистриб’ютори)</w:t>
      </w:r>
      <w:r w:rsidR="00A003D1" w:rsidRPr="00CE5D54">
        <w:rPr>
          <w:rStyle w:val="Kpr"/>
          <w:rFonts w:ascii="Times New Roman" w:hAnsi="Times New Roman"/>
          <w:color w:val="000000"/>
          <w:sz w:val="24"/>
          <w:szCs w:val="24"/>
          <w:u w:val="none"/>
          <w:lang w:val="uk-UA" w:eastAsia="uk-UA"/>
        </w:rPr>
        <w:t>,</w:t>
      </w:r>
      <w:r w:rsidRPr="00CE5D54">
        <w:rPr>
          <w:rStyle w:val="Kpr"/>
          <w:rFonts w:ascii="Times New Roman" w:hAnsi="Times New Roman"/>
          <w:color w:val="000000"/>
          <w:sz w:val="24"/>
          <w:szCs w:val="24"/>
          <w:u w:val="none"/>
          <w:lang w:val="uk-UA" w:eastAsia="uk-UA"/>
        </w:rPr>
        <w:t xml:space="preserve"> які формують щодня оптову ціну у регіоні виробництва, і водночас у регіоні споживання, підвищуючи чи знижуючи її залежно від попиту та пропозиції на внутрішньому та/або зовнішньому ринку.</w:t>
      </w:r>
      <w:r w:rsidR="004F4E21" w:rsidRPr="00CE5D54">
        <w:rPr>
          <w:rStyle w:val="Kpr"/>
          <w:rFonts w:ascii="Times New Roman" w:hAnsi="Times New Roman"/>
          <w:color w:val="000000"/>
          <w:sz w:val="24"/>
          <w:szCs w:val="24"/>
          <w:u w:val="none"/>
          <w:lang w:val="uk-UA" w:eastAsia="uk-UA"/>
        </w:rPr>
        <w:t xml:space="preserve"> </w:t>
      </w:r>
      <w:r w:rsidR="00A003D1" w:rsidRPr="00CE5D54">
        <w:rPr>
          <w:rStyle w:val="Kpr"/>
          <w:rFonts w:ascii="Times New Roman" w:hAnsi="Times New Roman"/>
          <w:color w:val="000000"/>
          <w:sz w:val="24"/>
          <w:szCs w:val="24"/>
          <w:u w:val="none"/>
          <w:lang w:val="uk-UA" w:eastAsia="uk-UA"/>
        </w:rPr>
        <w:t xml:space="preserve">Дана </w:t>
      </w:r>
      <w:r w:rsidRPr="00CE5D54">
        <w:rPr>
          <w:rStyle w:val="Kpr"/>
          <w:rFonts w:ascii="Times New Roman" w:hAnsi="Times New Roman"/>
          <w:color w:val="000000"/>
          <w:sz w:val="24"/>
          <w:szCs w:val="24"/>
          <w:u w:val="none"/>
          <w:lang w:val="uk-UA" w:eastAsia="uk-UA"/>
        </w:rPr>
        <w:t>модель</w:t>
      </w:r>
      <w:r w:rsidR="00E64C43" w:rsidRPr="00CE5D54">
        <w:rPr>
          <w:rStyle w:val="Kpr"/>
          <w:rFonts w:ascii="Times New Roman" w:hAnsi="Times New Roman"/>
          <w:color w:val="000000"/>
          <w:sz w:val="24"/>
          <w:szCs w:val="24"/>
          <w:u w:val="none"/>
          <w:lang w:val="uk-UA" w:eastAsia="uk-UA"/>
        </w:rPr>
        <w:t xml:space="preserve"> забезпеч</w:t>
      </w:r>
      <w:r w:rsidR="00C55DDF" w:rsidRPr="00CE5D54">
        <w:rPr>
          <w:rStyle w:val="Kpr"/>
          <w:rFonts w:ascii="Times New Roman" w:hAnsi="Times New Roman"/>
          <w:color w:val="000000"/>
          <w:sz w:val="24"/>
          <w:szCs w:val="24"/>
          <w:u w:val="none"/>
          <w:lang w:val="uk-UA" w:eastAsia="uk-UA"/>
        </w:rPr>
        <w:t>ує</w:t>
      </w:r>
      <w:r w:rsidR="00E64C43" w:rsidRPr="00CE5D54">
        <w:rPr>
          <w:rStyle w:val="Kpr"/>
          <w:rFonts w:ascii="Times New Roman" w:hAnsi="Times New Roman"/>
          <w:color w:val="000000"/>
          <w:sz w:val="24"/>
          <w:szCs w:val="24"/>
          <w:u w:val="none"/>
          <w:lang w:val="uk-UA" w:eastAsia="uk-UA"/>
        </w:rPr>
        <w:t xml:space="preserve"> ринкову інфраструктуру для </w:t>
      </w:r>
      <w:r w:rsidR="00E038E0" w:rsidRPr="00CE5D54">
        <w:rPr>
          <w:rStyle w:val="Kpr"/>
          <w:rFonts w:ascii="Times New Roman" w:hAnsi="Times New Roman"/>
          <w:color w:val="000000"/>
          <w:sz w:val="24"/>
          <w:szCs w:val="24"/>
          <w:u w:val="none"/>
          <w:lang w:val="uk-UA" w:eastAsia="uk-UA"/>
        </w:rPr>
        <w:t xml:space="preserve">дрібного </w:t>
      </w:r>
      <w:r w:rsidR="00E64C43" w:rsidRPr="00CE5D54">
        <w:rPr>
          <w:rStyle w:val="Kpr"/>
          <w:rFonts w:ascii="Times New Roman" w:hAnsi="Times New Roman"/>
          <w:color w:val="000000"/>
          <w:sz w:val="24"/>
          <w:szCs w:val="24"/>
          <w:u w:val="none"/>
          <w:lang w:val="uk-UA" w:eastAsia="uk-UA"/>
        </w:rPr>
        <w:t>турецького виробника, який через малі партії продукції не може самостійно продати свою продукцію на експорт або роздрібну мережу.</w:t>
      </w:r>
      <w:r w:rsidRPr="00CE5D54">
        <w:rPr>
          <w:rStyle w:val="Kpr"/>
          <w:rFonts w:ascii="Times New Roman" w:hAnsi="Times New Roman"/>
          <w:color w:val="000000"/>
          <w:sz w:val="24"/>
          <w:szCs w:val="24"/>
          <w:u w:val="none"/>
          <w:lang w:val="uk-UA" w:eastAsia="uk-UA"/>
        </w:rPr>
        <w:t xml:space="preserve"> Комісійні агенти формують оптові партії й постійно шукають нових клієнтів, а виробники концентруються на підвищенні врожайності та якості продукції, а також ефективності та безпеці виробництва.</w:t>
      </w:r>
    </w:p>
    <w:p w:rsidR="00A010FD" w:rsidRPr="00CE5D54" w:rsidRDefault="00AC2699" w:rsidP="00A37EE1">
      <w:pPr>
        <w:spacing w:line="240" w:lineRule="auto"/>
        <w:ind w:firstLine="709"/>
        <w:rPr>
          <w:rFonts w:eastAsia="Times New Roman"/>
          <w:color w:val="000000"/>
          <w:sz w:val="24"/>
          <w:szCs w:val="24"/>
        </w:rPr>
      </w:pPr>
      <w:r w:rsidRPr="00CE5D54">
        <w:rPr>
          <w:rStyle w:val="Kpr"/>
          <w:color w:val="000000"/>
          <w:sz w:val="24"/>
          <w:szCs w:val="24"/>
          <w:u w:val="none"/>
          <w:lang w:eastAsia="uk-UA"/>
        </w:rPr>
        <w:t xml:space="preserve">Варто зазначити, що </w:t>
      </w:r>
      <w:r w:rsidR="00A33CEA" w:rsidRPr="00CE5D54">
        <w:rPr>
          <w:rStyle w:val="Kpr"/>
          <w:color w:val="000000"/>
          <w:sz w:val="24"/>
          <w:szCs w:val="24"/>
          <w:u w:val="none"/>
          <w:lang w:eastAsia="uk-UA"/>
        </w:rPr>
        <w:t xml:space="preserve">в </w:t>
      </w:r>
      <w:r w:rsidR="002B3B74" w:rsidRPr="00CE5D54">
        <w:rPr>
          <w:rStyle w:val="Kpr"/>
          <w:color w:val="000000"/>
          <w:sz w:val="24"/>
          <w:szCs w:val="24"/>
          <w:u w:val="none"/>
          <w:lang w:eastAsia="uk-UA"/>
        </w:rPr>
        <w:t xml:space="preserve">основних районах вирощування плодоовочевої продукції </w:t>
      </w:r>
      <w:r w:rsidRPr="00CE5D54">
        <w:rPr>
          <w:rStyle w:val="Kpr"/>
          <w:color w:val="000000"/>
          <w:sz w:val="24"/>
          <w:szCs w:val="24"/>
          <w:u w:val="none"/>
          <w:lang w:eastAsia="uk-UA"/>
        </w:rPr>
        <w:t xml:space="preserve">Турецької Республіки </w:t>
      </w:r>
      <w:r w:rsidR="002B3B74" w:rsidRPr="00CE5D54">
        <w:rPr>
          <w:rStyle w:val="Kpr"/>
          <w:color w:val="000000"/>
          <w:sz w:val="24"/>
          <w:szCs w:val="24"/>
          <w:u w:val="none"/>
          <w:lang w:eastAsia="uk-UA"/>
        </w:rPr>
        <w:t xml:space="preserve">наявні </w:t>
      </w:r>
      <w:r w:rsidR="00D458E7">
        <w:rPr>
          <w:rStyle w:val="Kpr"/>
          <w:color w:val="000000"/>
          <w:sz w:val="24"/>
          <w:szCs w:val="24"/>
          <w:u w:val="none"/>
          <w:lang w:eastAsia="uk-UA"/>
        </w:rPr>
        <w:t xml:space="preserve">відповідні </w:t>
      </w:r>
      <w:r w:rsidR="00E038E0" w:rsidRPr="00CE5D54">
        <w:rPr>
          <w:rStyle w:val="Kpr"/>
          <w:color w:val="000000"/>
          <w:sz w:val="24"/>
          <w:szCs w:val="24"/>
          <w:u w:val="none"/>
          <w:lang w:eastAsia="uk-UA"/>
        </w:rPr>
        <w:t>і</w:t>
      </w:r>
      <w:r w:rsidR="002B3B74" w:rsidRPr="00CE5D54">
        <w:rPr>
          <w:rStyle w:val="Kpr"/>
          <w:color w:val="000000"/>
          <w:sz w:val="24"/>
          <w:szCs w:val="24"/>
          <w:u w:val="none"/>
          <w:lang w:eastAsia="uk-UA"/>
        </w:rPr>
        <w:t xml:space="preserve">нтернет-ресурси, які містять інформацію про </w:t>
      </w:r>
      <w:r w:rsidRPr="00CE5D54">
        <w:rPr>
          <w:rStyle w:val="Kpr"/>
          <w:color w:val="000000"/>
          <w:sz w:val="24"/>
          <w:szCs w:val="24"/>
          <w:u w:val="none"/>
          <w:lang w:eastAsia="uk-UA"/>
        </w:rPr>
        <w:t>д</w:t>
      </w:r>
      <w:r w:rsidR="002B3B74" w:rsidRPr="00CE5D54">
        <w:rPr>
          <w:rStyle w:val="Kpr"/>
          <w:color w:val="000000"/>
          <w:sz w:val="24"/>
          <w:szCs w:val="24"/>
          <w:u w:val="none"/>
          <w:lang w:eastAsia="uk-UA"/>
        </w:rPr>
        <w:t>іапазон ринкових цін на плодоовочеву продукцію без зазначення того, що це за продукція</w:t>
      </w:r>
      <w:r w:rsidR="00D458E7">
        <w:rPr>
          <w:rStyle w:val="Kpr"/>
          <w:color w:val="000000"/>
          <w:sz w:val="24"/>
          <w:szCs w:val="24"/>
          <w:u w:val="none"/>
          <w:lang w:eastAsia="uk-UA"/>
        </w:rPr>
        <w:t>:</w:t>
      </w:r>
      <w:r w:rsidR="002B3B74" w:rsidRPr="00CE5D54">
        <w:rPr>
          <w:rStyle w:val="Kpr"/>
          <w:color w:val="000000"/>
          <w:sz w:val="24"/>
          <w:szCs w:val="24"/>
          <w:u w:val="none"/>
          <w:lang w:eastAsia="uk-UA"/>
        </w:rPr>
        <w:t xml:space="preserve"> відкритого чи закритого ґрунту. Приведені на таких ресурсах ціни мають довідковий характер і не є обов’язковими для суб’єктів ринку. </w:t>
      </w:r>
      <w:r w:rsidR="00E038E0" w:rsidRPr="00CE5D54">
        <w:rPr>
          <w:rStyle w:val="Kpr"/>
          <w:color w:val="000000"/>
          <w:sz w:val="24"/>
          <w:szCs w:val="24"/>
          <w:u w:val="none"/>
          <w:lang w:eastAsia="uk-UA"/>
        </w:rPr>
        <w:t>Як правило, н</w:t>
      </w:r>
      <w:r w:rsidR="002B3B74" w:rsidRPr="00CE5D54">
        <w:rPr>
          <w:rStyle w:val="Kpr"/>
          <w:color w:val="000000"/>
          <w:sz w:val="24"/>
          <w:szCs w:val="24"/>
          <w:u w:val="none"/>
          <w:lang w:eastAsia="uk-UA"/>
        </w:rPr>
        <w:t>ижній діапазон відповідає закупівельній ціні дистриб’юторів у дрібних виробників.</w:t>
      </w:r>
      <w:r w:rsidR="002B3B74" w:rsidRPr="00CE5D54">
        <w:t xml:space="preserve"> </w:t>
      </w:r>
      <w:r w:rsidR="002B3B74" w:rsidRPr="00CE5D54">
        <w:rPr>
          <w:rStyle w:val="Kpr"/>
          <w:color w:val="000000"/>
          <w:sz w:val="24"/>
          <w:szCs w:val="24"/>
          <w:u w:val="none"/>
          <w:lang w:eastAsia="uk-UA"/>
        </w:rPr>
        <w:t xml:space="preserve">Вищий рівень цін відповідає закупівельним цінам крупних  </w:t>
      </w:r>
      <w:r w:rsidR="0051460D" w:rsidRPr="00CE5D54">
        <w:rPr>
          <w:rStyle w:val="Kpr"/>
          <w:color w:val="000000"/>
          <w:sz w:val="24"/>
          <w:szCs w:val="24"/>
          <w:u w:val="none"/>
          <w:lang w:eastAsia="uk-UA"/>
        </w:rPr>
        <w:t>агрокомпаній</w:t>
      </w:r>
      <w:r w:rsidR="00253AE9" w:rsidRPr="00CE5D54">
        <w:rPr>
          <w:rStyle w:val="Kpr"/>
          <w:color w:val="000000"/>
          <w:sz w:val="24"/>
          <w:szCs w:val="24"/>
          <w:u w:val="none"/>
          <w:lang w:eastAsia="uk-UA"/>
        </w:rPr>
        <w:t xml:space="preserve"> (</w:t>
      </w:r>
      <w:r w:rsidR="008F5CB2">
        <w:rPr>
          <w:rStyle w:val="Kpr"/>
          <w:color w:val="000000"/>
          <w:sz w:val="24"/>
          <w:szCs w:val="24"/>
          <w:u w:val="none"/>
          <w:lang w:eastAsia="uk-UA"/>
        </w:rPr>
        <w:t>це відповідає</w:t>
      </w:r>
      <w:r w:rsidR="00A33CEA" w:rsidRPr="00CE5D54">
        <w:rPr>
          <w:rStyle w:val="Kpr"/>
          <w:color w:val="000000"/>
          <w:sz w:val="24"/>
          <w:szCs w:val="24"/>
          <w:u w:val="none"/>
          <w:lang w:eastAsia="uk-UA"/>
        </w:rPr>
        <w:t xml:space="preserve"> даним Асоціації Тепличних виробників Турецької Республіки SERA-BIR</w:t>
      </w:r>
      <w:r w:rsidR="00A010FD" w:rsidRPr="00CE5D54">
        <w:rPr>
          <w:rStyle w:val="Kpr"/>
          <w:color w:val="000000"/>
          <w:sz w:val="24"/>
          <w:szCs w:val="24"/>
          <w:u w:val="none"/>
          <w:lang w:eastAsia="uk-UA"/>
        </w:rPr>
        <w:t xml:space="preserve">, яка </w:t>
      </w:r>
      <w:r w:rsidR="00A010FD" w:rsidRPr="00CE5D54">
        <w:rPr>
          <w:color w:val="000000"/>
          <w:sz w:val="24"/>
          <w:szCs w:val="24"/>
        </w:rPr>
        <w:t>об’єднує близько 75</w:t>
      </w:r>
      <w:r w:rsidR="00D458E7">
        <w:rPr>
          <w:rFonts w:eastAsia="Times New Roman"/>
          <w:color w:val="000000"/>
          <w:sz w:val="24"/>
          <w:szCs w:val="24"/>
        </w:rPr>
        <w:t xml:space="preserve"> </w:t>
      </w:r>
      <w:r w:rsidR="00A010FD" w:rsidRPr="00CE5D54">
        <w:rPr>
          <w:color w:val="000000"/>
          <w:sz w:val="24"/>
          <w:szCs w:val="24"/>
        </w:rPr>
        <w:t>% тепличних господарств по всій території Турецької Республіки</w:t>
      </w:r>
      <w:r w:rsidR="00253AE9" w:rsidRPr="00CE5D54">
        <w:rPr>
          <w:rFonts w:eastAsia="Times New Roman"/>
          <w:color w:val="000000"/>
          <w:sz w:val="24"/>
          <w:szCs w:val="24"/>
        </w:rPr>
        <w:t>)</w:t>
      </w:r>
      <w:r w:rsidR="00A010FD" w:rsidRPr="00CE5D54">
        <w:rPr>
          <w:rFonts w:eastAsia="Times New Roman"/>
          <w:color w:val="000000"/>
          <w:sz w:val="24"/>
          <w:szCs w:val="24"/>
        </w:rPr>
        <w:t>.</w:t>
      </w:r>
    </w:p>
    <w:p w:rsidR="00A736B4" w:rsidRPr="00CE5D54" w:rsidRDefault="003D6965" w:rsidP="00A37EE1">
      <w:pPr>
        <w:spacing w:line="240" w:lineRule="auto"/>
        <w:ind w:firstLine="709"/>
        <w:rPr>
          <w:sz w:val="24"/>
          <w:szCs w:val="24"/>
        </w:rPr>
      </w:pPr>
      <w:r w:rsidRPr="00CE5D54">
        <w:rPr>
          <w:sz w:val="24"/>
          <w:szCs w:val="24"/>
        </w:rPr>
        <w:t xml:space="preserve">Згідно </w:t>
      </w:r>
      <w:r w:rsidR="00D458E7">
        <w:rPr>
          <w:sz w:val="24"/>
          <w:szCs w:val="24"/>
        </w:rPr>
        <w:t xml:space="preserve">з </w:t>
      </w:r>
      <w:r w:rsidR="00D458E7" w:rsidRPr="00CE5D54">
        <w:rPr>
          <w:sz w:val="24"/>
          <w:szCs w:val="24"/>
        </w:rPr>
        <w:t>ціново</w:t>
      </w:r>
      <w:r w:rsidR="00D458E7">
        <w:rPr>
          <w:sz w:val="24"/>
          <w:szCs w:val="24"/>
        </w:rPr>
        <w:t>ю</w:t>
      </w:r>
      <w:r w:rsidR="00D458E7" w:rsidRPr="00CE5D54">
        <w:rPr>
          <w:sz w:val="24"/>
          <w:szCs w:val="24"/>
        </w:rPr>
        <w:t xml:space="preserve"> інформаці</w:t>
      </w:r>
      <w:r w:rsidR="00D458E7">
        <w:rPr>
          <w:sz w:val="24"/>
          <w:szCs w:val="24"/>
        </w:rPr>
        <w:t>єю</w:t>
      </w:r>
      <w:r w:rsidR="00D458E7" w:rsidRPr="00CE5D54">
        <w:rPr>
          <w:sz w:val="24"/>
          <w:szCs w:val="24"/>
        </w:rPr>
        <w:t xml:space="preserve"> </w:t>
      </w:r>
      <w:r w:rsidR="005E386A" w:rsidRPr="00CE5D54">
        <w:rPr>
          <w:sz w:val="24"/>
          <w:szCs w:val="24"/>
        </w:rPr>
        <w:t>Асоціації Тепличних виробників Турецької Республіки SERA-BIR</w:t>
      </w:r>
      <w:r w:rsidR="005D0946">
        <w:rPr>
          <w:rStyle w:val="DipnotBavurusu"/>
          <w:sz w:val="24"/>
          <w:szCs w:val="24"/>
        </w:rPr>
        <w:footnoteReference w:id="14"/>
      </w:r>
      <w:r w:rsidR="00D458E7" w:rsidRPr="005D0946">
        <w:rPr>
          <w:sz w:val="24"/>
          <w:szCs w:val="24"/>
        </w:rPr>
        <w:t>,</w:t>
      </w:r>
      <w:r w:rsidR="005E386A" w:rsidRPr="00CE5D54">
        <w:rPr>
          <w:sz w:val="24"/>
          <w:szCs w:val="24"/>
        </w:rPr>
        <w:t xml:space="preserve"> </w:t>
      </w:r>
      <w:r w:rsidR="00D458E7" w:rsidRPr="00CE5D54">
        <w:rPr>
          <w:sz w:val="24"/>
          <w:szCs w:val="24"/>
        </w:rPr>
        <w:t>надано</w:t>
      </w:r>
      <w:r w:rsidR="00D458E7">
        <w:rPr>
          <w:sz w:val="24"/>
          <w:szCs w:val="24"/>
        </w:rPr>
        <w:t>ю</w:t>
      </w:r>
      <w:r w:rsidR="00D458E7" w:rsidRPr="00CE5D54">
        <w:rPr>
          <w:sz w:val="24"/>
          <w:szCs w:val="24"/>
        </w:rPr>
        <w:t xml:space="preserve"> </w:t>
      </w:r>
      <w:r w:rsidR="00BF207D" w:rsidRPr="00CE5D54">
        <w:rPr>
          <w:sz w:val="24"/>
          <w:szCs w:val="24"/>
        </w:rPr>
        <w:t>у звіті "Український ринок огірків та помідорів закритого ґрунту в 2021</w:t>
      </w:r>
      <w:r w:rsidR="008F5CB2">
        <w:rPr>
          <w:sz w:val="24"/>
          <w:szCs w:val="24"/>
        </w:rPr>
        <w:t xml:space="preserve"> </w:t>
      </w:r>
      <w:r w:rsidR="00BF207D" w:rsidRPr="00CE5D54">
        <w:rPr>
          <w:sz w:val="24"/>
          <w:szCs w:val="24"/>
        </w:rPr>
        <w:t>- 1 кв.</w:t>
      </w:r>
      <w:r w:rsidR="003B6895">
        <w:rPr>
          <w:sz w:val="24"/>
          <w:szCs w:val="24"/>
        </w:rPr>
        <w:t xml:space="preserve"> </w:t>
      </w:r>
      <w:r w:rsidR="00BF207D" w:rsidRPr="00CE5D54">
        <w:rPr>
          <w:sz w:val="24"/>
          <w:szCs w:val="24"/>
        </w:rPr>
        <w:t>2024 рр.</w:t>
      </w:r>
      <w:r w:rsidR="005D0946" w:rsidRPr="00CE5D54">
        <w:rPr>
          <w:sz w:val="24"/>
          <w:szCs w:val="24"/>
        </w:rPr>
        <w:t>"</w:t>
      </w:r>
      <w:r w:rsidR="008F5CB2">
        <w:rPr>
          <w:sz w:val="24"/>
          <w:szCs w:val="24"/>
        </w:rPr>
        <w:t xml:space="preserve"> </w:t>
      </w:r>
      <w:r w:rsidR="007E3882" w:rsidRPr="00CE5D54">
        <w:rPr>
          <w:sz w:val="24"/>
          <w:szCs w:val="24"/>
        </w:rPr>
        <w:t>ДП "Укрпромзовнішекспертиза"</w:t>
      </w:r>
      <w:r w:rsidR="00D458E7">
        <w:rPr>
          <w:sz w:val="24"/>
          <w:szCs w:val="24"/>
        </w:rPr>
        <w:t>,</w:t>
      </w:r>
      <w:r w:rsidR="007E3882" w:rsidRPr="00CE5D54">
        <w:rPr>
          <w:sz w:val="24"/>
          <w:szCs w:val="24"/>
        </w:rPr>
        <w:t xml:space="preserve"> </w:t>
      </w:r>
      <w:r w:rsidR="005E386A" w:rsidRPr="00CE5D54">
        <w:rPr>
          <w:sz w:val="24"/>
          <w:szCs w:val="24"/>
        </w:rPr>
        <w:t xml:space="preserve">рівень цін </w:t>
      </w:r>
      <w:r w:rsidR="005E386A" w:rsidRPr="00CE5D54">
        <w:rPr>
          <w:rStyle w:val="Kpr"/>
          <w:color w:val="000000"/>
          <w:sz w:val="24"/>
          <w:szCs w:val="24"/>
          <w:u w:val="none"/>
          <w:lang w:eastAsia="uk-UA"/>
        </w:rPr>
        <w:t xml:space="preserve">на </w:t>
      </w:r>
      <w:r w:rsidR="000346AB" w:rsidRPr="00CE5D54">
        <w:rPr>
          <w:rStyle w:val="Kpr"/>
          <w:color w:val="000000"/>
          <w:sz w:val="24"/>
          <w:szCs w:val="24"/>
          <w:u w:val="none"/>
          <w:lang w:eastAsia="uk-UA"/>
        </w:rPr>
        <w:t xml:space="preserve">різновиди Товару </w:t>
      </w:r>
      <w:r w:rsidR="00A736B4" w:rsidRPr="00CE5D54">
        <w:rPr>
          <w:rStyle w:val="Kpr"/>
          <w:color w:val="000000"/>
          <w:sz w:val="24"/>
          <w:szCs w:val="24"/>
          <w:u w:val="none"/>
          <w:lang w:eastAsia="uk-UA"/>
        </w:rPr>
        <w:t xml:space="preserve">під час здійснення звичайних торговельних операцій на </w:t>
      </w:r>
      <w:r w:rsidR="00D458E7" w:rsidRPr="00CE5D54">
        <w:rPr>
          <w:rStyle w:val="Kpr"/>
          <w:color w:val="000000"/>
          <w:sz w:val="24"/>
          <w:szCs w:val="24"/>
          <w:u w:val="none"/>
          <w:lang w:eastAsia="uk-UA"/>
        </w:rPr>
        <w:t>внутрішн</w:t>
      </w:r>
      <w:r w:rsidR="00D458E7">
        <w:rPr>
          <w:rStyle w:val="Kpr"/>
          <w:color w:val="000000"/>
          <w:sz w:val="24"/>
          <w:szCs w:val="24"/>
          <w:u w:val="none"/>
          <w:lang w:eastAsia="uk-UA"/>
        </w:rPr>
        <w:t>ьому</w:t>
      </w:r>
      <w:r w:rsidR="00D458E7" w:rsidRPr="00CE5D54">
        <w:rPr>
          <w:rStyle w:val="Kpr"/>
          <w:color w:val="000000"/>
          <w:sz w:val="24"/>
          <w:szCs w:val="24"/>
          <w:u w:val="none"/>
          <w:lang w:eastAsia="uk-UA"/>
        </w:rPr>
        <w:t xml:space="preserve"> рин</w:t>
      </w:r>
      <w:r w:rsidR="00D458E7">
        <w:rPr>
          <w:rStyle w:val="Kpr"/>
          <w:color w:val="000000"/>
          <w:sz w:val="24"/>
          <w:szCs w:val="24"/>
          <w:u w:val="none"/>
          <w:lang w:eastAsia="uk-UA"/>
        </w:rPr>
        <w:t>ку</w:t>
      </w:r>
      <w:r w:rsidR="00D458E7" w:rsidRPr="00CE5D54">
        <w:rPr>
          <w:rStyle w:val="Kpr"/>
          <w:color w:val="000000"/>
          <w:sz w:val="24"/>
          <w:szCs w:val="24"/>
          <w:u w:val="none"/>
          <w:lang w:eastAsia="uk-UA"/>
        </w:rPr>
        <w:t xml:space="preserve"> </w:t>
      </w:r>
      <w:r w:rsidR="00A736B4" w:rsidRPr="00CE5D54">
        <w:rPr>
          <w:rStyle w:val="Kpr"/>
          <w:color w:val="000000"/>
          <w:sz w:val="24"/>
          <w:szCs w:val="24"/>
          <w:u w:val="none"/>
          <w:lang w:eastAsia="uk-UA"/>
        </w:rPr>
        <w:t xml:space="preserve">Турецької Республіки </w:t>
      </w:r>
      <w:r w:rsidR="0007052B" w:rsidRPr="00CE5D54">
        <w:rPr>
          <w:rStyle w:val="Kpr"/>
          <w:color w:val="000000"/>
          <w:sz w:val="24"/>
          <w:szCs w:val="24"/>
          <w:u w:val="none"/>
          <w:lang w:eastAsia="uk-UA"/>
        </w:rPr>
        <w:t xml:space="preserve">в </w:t>
      </w:r>
      <w:r w:rsidR="0007052B" w:rsidRPr="00CE5D54">
        <w:rPr>
          <w:sz w:val="24"/>
          <w:szCs w:val="24"/>
        </w:rPr>
        <w:t>період 2 кв. 2023 р. - 1 кв. 2024 р.</w:t>
      </w:r>
      <w:r w:rsidR="003B6895">
        <w:rPr>
          <w:sz w:val="24"/>
          <w:szCs w:val="24"/>
        </w:rPr>
        <w:t xml:space="preserve"> </w:t>
      </w:r>
      <w:r w:rsidR="008F5CB2">
        <w:rPr>
          <w:sz w:val="24"/>
          <w:szCs w:val="24"/>
        </w:rPr>
        <w:t>(період розслідування)</w:t>
      </w:r>
      <w:r w:rsidR="0007052B" w:rsidRPr="00CE5D54">
        <w:rPr>
          <w:rFonts w:eastAsia="Times New Roman"/>
          <w:sz w:val="24"/>
          <w:szCs w:val="24"/>
        </w:rPr>
        <w:t xml:space="preserve"> </w:t>
      </w:r>
      <w:r w:rsidR="00BF207D" w:rsidRPr="00CE5D54">
        <w:rPr>
          <w:sz w:val="24"/>
          <w:szCs w:val="24"/>
        </w:rPr>
        <w:t xml:space="preserve">встановлювався </w:t>
      </w:r>
      <w:r w:rsidR="00A40C2F" w:rsidRPr="00CE5D54">
        <w:rPr>
          <w:sz w:val="24"/>
          <w:szCs w:val="24"/>
        </w:rPr>
        <w:t>на основі квартальн</w:t>
      </w:r>
      <w:r w:rsidR="00C55DDF" w:rsidRPr="00CE5D54">
        <w:rPr>
          <w:sz w:val="24"/>
          <w:szCs w:val="24"/>
        </w:rPr>
        <w:t>ої</w:t>
      </w:r>
      <w:r w:rsidR="000346AB" w:rsidRPr="00CE5D54">
        <w:rPr>
          <w:rFonts w:eastAsia="Times New Roman"/>
          <w:sz w:val="24"/>
          <w:szCs w:val="24"/>
        </w:rPr>
        <w:t xml:space="preserve"> </w:t>
      </w:r>
      <w:r w:rsidR="000346AB" w:rsidRPr="00CE5D54">
        <w:rPr>
          <w:sz w:val="24"/>
          <w:szCs w:val="24"/>
        </w:rPr>
        <w:t>динаміки середніх цін на огірки</w:t>
      </w:r>
      <w:r w:rsidR="00A37EE1" w:rsidRPr="00CE5D54">
        <w:rPr>
          <w:sz w:val="24"/>
          <w:szCs w:val="24"/>
        </w:rPr>
        <w:t xml:space="preserve"> і помідори</w:t>
      </w:r>
      <w:r w:rsidR="000346AB" w:rsidRPr="00CE5D54">
        <w:rPr>
          <w:sz w:val="24"/>
          <w:szCs w:val="24"/>
        </w:rPr>
        <w:t xml:space="preserve"> закритого ґрунту на внутрішньому ринку </w:t>
      </w:r>
      <w:r w:rsidR="000346AB" w:rsidRPr="00CE5D54">
        <w:rPr>
          <w:rStyle w:val="Kpr"/>
          <w:color w:val="000000"/>
          <w:sz w:val="24"/>
          <w:szCs w:val="24"/>
          <w:u w:val="none"/>
          <w:lang w:eastAsia="uk-UA"/>
        </w:rPr>
        <w:t xml:space="preserve">Турецької Республіки </w:t>
      </w:r>
      <w:r w:rsidR="000346AB" w:rsidRPr="00CE5D54">
        <w:rPr>
          <w:sz w:val="24"/>
          <w:szCs w:val="24"/>
        </w:rPr>
        <w:t>(без ПДВ,</w:t>
      </w:r>
      <w:r w:rsidR="00C36F57" w:rsidRPr="00CE5D54">
        <w:rPr>
          <w:sz w:val="24"/>
          <w:szCs w:val="24"/>
        </w:rPr>
        <w:t xml:space="preserve"> на</w:t>
      </w:r>
      <w:r w:rsidR="000346AB" w:rsidRPr="00CE5D54">
        <w:rPr>
          <w:sz w:val="24"/>
          <w:szCs w:val="24"/>
        </w:rPr>
        <w:t xml:space="preserve"> умова поставки EXW-склад)</w:t>
      </w:r>
      <w:r w:rsidR="00A40C2F" w:rsidRPr="00CE5D54">
        <w:rPr>
          <w:rFonts w:eastAsia="Times New Roman"/>
          <w:sz w:val="24"/>
          <w:szCs w:val="24"/>
        </w:rPr>
        <w:t>,</w:t>
      </w:r>
      <w:r w:rsidR="005108AB" w:rsidRPr="00CE5D54">
        <w:rPr>
          <w:rFonts w:eastAsia="Times New Roman"/>
          <w:sz w:val="24"/>
          <w:szCs w:val="24"/>
        </w:rPr>
        <w:t xml:space="preserve"> </w:t>
      </w:r>
      <w:r w:rsidR="006918AE" w:rsidRPr="00CE5D54">
        <w:rPr>
          <w:sz w:val="24"/>
          <w:szCs w:val="24"/>
        </w:rPr>
        <w:t xml:space="preserve">з урахуванням відомостей щодо обмінного курсу </w:t>
      </w:r>
      <w:r w:rsidR="007E3882" w:rsidRPr="00CE5D54">
        <w:rPr>
          <w:sz w:val="24"/>
          <w:szCs w:val="24"/>
        </w:rPr>
        <w:t xml:space="preserve">турецької ліри </w:t>
      </w:r>
      <w:r w:rsidR="006918AE" w:rsidRPr="00CE5D54">
        <w:rPr>
          <w:sz w:val="24"/>
          <w:szCs w:val="24"/>
        </w:rPr>
        <w:t>до долара США</w:t>
      </w:r>
      <w:r w:rsidR="00D458E7" w:rsidRPr="00CE5D54">
        <w:rPr>
          <w:sz w:val="24"/>
          <w:szCs w:val="24"/>
        </w:rPr>
        <w:t>)</w:t>
      </w:r>
      <w:r w:rsidR="00D458E7">
        <w:rPr>
          <w:sz w:val="24"/>
          <w:szCs w:val="24"/>
        </w:rPr>
        <w:t>.</w:t>
      </w:r>
      <w:r w:rsidR="00D458E7" w:rsidRPr="00CE5D54">
        <w:t xml:space="preserve"> </w:t>
      </w:r>
      <w:r w:rsidR="00972B0C" w:rsidRPr="00CE5D54">
        <w:rPr>
          <w:sz w:val="24"/>
          <w:szCs w:val="24"/>
        </w:rPr>
        <w:t>Показники наведено в таблиці нижче</w:t>
      </w:r>
      <w:r w:rsidR="00D458E7">
        <w:rPr>
          <w:sz w:val="24"/>
          <w:szCs w:val="24"/>
        </w:rPr>
        <w:t>.</w:t>
      </w:r>
    </w:p>
    <w:p w:rsidR="0004084C" w:rsidRPr="00CE5D54" w:rsidRDefault="0004084C" w:rsidP="00972B0C">
      <w:pPr>
        <w:spacing w:after="120" w:line="240" w:lineRule="auto"/>
        <w:ind w:firstLine="709"/>
        <w:jc w:val="right"/>
        <w:rPr>
          <w:rFonts w:eastAsia="Times New Roman"/>
          <w:b/>
          <w:bCs/>
          <w:sz w:val="24"/>
          <w:szCs w:val="24"/>
        </w:rPr>
      </w:pPr>
      <w:r w:rsidRPr="00CE5D54">
        <w:rPr>
          <w:b/>
          <w:bCs/>
          <w:sz w:val="24"/>
          <w:szCs w:val="24"/>
        </w:rPr>
        <w:t>Таблиця 4.</w:t>
      </w:r>
      <w:r w:rsidR="003306D4" w:rsidRPr="00CE5D54">
        <w:rPr>
          <w:rFonts w:eastAsia="Times New Roman"/>
          <w:b/>
          <w:bCs/>
          <w:sz w:val="24"/>
          <w:szCs w:val="24"/>
        </w:rPr>
        <w:t>2</w:t>
      </w:r>
      <w:r w:rsidRPr="00CE5D54">
        <w:rPr>
          <w:rFonts w:eastAsia="Times New Roman"/>
          <w:b/>
          <w:bCs/>
          <w:sz w:val="24"/>
          <w:szCs w:val="24"/>
        </w:rPr>
        <w:t>.</w:t>
      </w:r>
    </w:p>
    <w:tbl>
      <w:tblPr>
        <w:tblStyle w:val="TabloKlavuzu"/>
        <w:tblW w:w="9639" w:type="dxa"/>
        <w:tblInd w:w="108" w:type="dxa"/>
        <w:tblLook w:val="04A0" w:firstRow="1" w:lastRow="0" w:firstColumn="1" w:lastColumn="0" w:noHBand="0" w:noVBand="1"/>
      </w:tblPr>
      <w:tblGrid>
        <w:gridCol w:w="2977"/>
        <w:gridCol w:w="1418"/>
        <w:gridCol w:w="1417"/>
        <w:gridCol w:w="1134"/>
        <w:gridCol w:w="1418"/>
        <w:gridCol w:w="1275"/>
      </w:tblGrid>
      <w:tr w:rsidR="0037663A" w:rsidRPr="00CE5D54" w:rsidTr="00656F09">
        <w:tc>
          <w:tcPr>
            <w:tcW w:w="2977" w:type="dxa"/>
            <w:vMerge w:val="restart"/>
            <w:vAlign w:val="center"/>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Квартал</w:t>
            </w:r>
          </w:p>
        </w:tc>
        <w:tc>
          <w:tcPr>
            <w:tcW w:w="1418" w:type="dxa"/>
            <w:vMerge w:val="restart"/>
            <w:vAlign w:val="center"/>
          </w:tcPr>
          <w:p w:rsidR="0004084C" w:rsidRPr="00CE5D54" w:rsidRDefault="0037663A" w:rsidP="00C8298D">
            <w:pPr>
              <w:tabs>
                <w:tab w:val="left" w:pos="993"/>
              </w:tabs>
              <w:spacing w:line="240" w:lineRule="auto"/>
              <w:ind w:firstLine="0"/>
              <w:jc w:val="center"/>
              <w:rPr>
                <w:rFonts w:eastAsia="Times New Roman"/>
                <w:b/>
                <w:bCs/>
                <w:color w:val="000000"/>
                <w:sz w:val="22"/>
                <w:szCs w:val="22"/>
              </w:rPr>
            </w:pPr>
            <w:r w:rsidRPr="00CE5D54">
              <w:rPr>
                <w:b/>
                <w:bCs/>
                <w:color w:val="000000"/>
                <w:sz w:val="22"/>
                <w:szCs w:val="22"/>
              </w:rPr>
              <w:t xml:space="preserve">Курс, </w:t>
            </w:r>
          </w:p>
          <w:p w:rsidR="0037663A" w:rsidRPr="00CE5D54" w:rsidRDefault="0037663A" w:rsidP="00C8298D">
            <w:pPr>
              <w:tabs>
                <w:tab w:val="left" w:pos="993"/>
              </w:tabs>
              <w:spacing w:line="240" w:lineRule="auto"/>
              <w:ind w:firstLine="0"/>
              <w:jc w:val="center"/>
              <w:rPr>
                <w:rFonts w:eastAsia="Times New Roman"/>
                <w:sz w:val="22"/>
                <w:szCs w:val="22"/>
              </w:rPr>
            </w:pPr>
            <w:r w:rsidRPr="00CE5D54">
              <w:rPr>
                <w:rFonts w:eastAsia="Times New Roman"/>
                <w:b/>
                <w:bCs/>
                <w:color w:val="000000"/>
                <w:sz w:val="22"/>
                <w:szCs w:val="22"/>
              </w:rPr>
              <w:t>TRY /USD</w:t>
            </w:r>
          </w:p>
        </w:tc>
        <w:tc>
          <w:tcPr>
            <w:tcW w:w="2551" w:type="dxa"/>
            <w:gridSpan w:val="2"/>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Огірки</w:t>
            </w:r>
          </w:p>
        </w:tc>
        <w:tc>
          <w:tcPr>
            <w:tcW w:w="2693" w:type="dxa"/>
            <w:gridSpan w:val="2"/>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Помідори</w:t>
            </w:r>
          </w:p>
        </w:tc>
      </w:tr>
      <w:tr w:rsidR="0037663A" w:rsidRPr="00CE5D54" w:rsidTr="00656F09">
        <w:tc>
          <w:tcPr>
            <w:tcW w:w="2977" w:type="dxa"/>
            <w:vMerge/>
          </w:tcPr>
          <w:p w:rsidR="0037663A" w:rsidRPr="00CE5D54" w:rsidRDefault="0037663A" w:rsidP="00C8298D">
            <w:pPr>
              <w:tabs>
                <w:tab w:val="left" w:pos="993"/>
              </w:tabs>
              <w:spacing w:line="240" w:lineRule="auto"/>
              <w:ind w:firstLine="0"/>
              <w:jc w:val="center"/>
              <w:rPr>
                <w:rFonts w:eastAsia="Times New Roman"/>
                <w:sz w:val="22"/>
                <w:szCs w:val="22"/>
              </w:rPr>
            </w:pPr>
          </w:p>
        </w:tc>
        <w:tc>
          <w:tcPr>
            <w:tcW w:w="1418" w:type="dxa"/>
            <w:vMerge/>
          </w:tcPr>
          <w:p w:rsidR="0037663A" w:rsidRPr="00CE5D54" w:rsidRDefault="0037663A" w:rsidP="00C8298D">
            <w:pPr>
              <w:tabs>
                <w:tab w:val="left" w:pos="993"/>
              </w:tabs>
              <w:spacing w:line="240" w:lineRule="auto"/>
              <w:ind w:firstLine="0"/>
              <w:jc w:val="center"/>
              <w:rPr>
                <w:rFonts w:eastAsia="Times New Roman"/>
                <w:sz w:val="22"/>
                <w:szCs w:val="22"/>
              </w:rPr>
            </w:pPr>
          </w:p>
        </w:tc>
        <w:tc>
          <w:tcPr>
            <w:tcW w:w="1417"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TRY/т</w:t>
            </w:r>
          </w:p>
        </w:tc>
        <w:tc>
          <w:tcPr>
            <w:tcW w:w="1134"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USD /т</w:t>
            </w:r>
          </w:p>
        </w:tc>
        <w:tc>
          <w:tcPr>
            <w:tcW w:w="1418"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TRY/т</w:t>
            </w:r>
          </w:p>
        </w:tc>
        <w:tc>
          <w:tcPr>
            <w:tcW w:w="1275"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USD /т</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sz w:val="22"/>
                <w:szCs w:val="22"/>
              </w:rPr>
            </w:pPr>
            <w:r w:rsidRPr="00CE5D54">
              <w:rPr>
                <w:sz w:val="22"/>
                <w:szCs w:val="22"/>
              </w:rPr>
              <w:t>2 кв. 2023</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20,77</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sz w:val="22"/>
                <w:szCs w:val="22"/>
              </w:rPr>
            </w:pPr>
            <w:r w:rsidRPr="00CE5D54">
              <w:rPr>
                <w:sz w:val="22"/>
                <w:szCs w:val="22"/>
              </w:rPr>
              <w:t>3 кв. 2023</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26,79</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sz w:val="22"/>
                <w:szCs w:val="22"/>
              </w:rPr>
              <w:t>4 кв.</w:t>
            </w:r>
            <w:r w:rsidRPr="00CE5D54">
              <w:rPr>
                <w:rFonts w:eastAsia="Times New Roman"/>
                <w:sz w:val="22"/>
                <w:szCs w:val="22"/>
              </w:rPr>
              <w:t xml:space="preserve"> 2023</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28,51</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sz w:val="22"/>
                <w:szCs w:val="22"/>
              </w:rPr>
            </w:pPr>
            <w:r w:rsidRPr="00CE5D54">
              <w:rPr>
                <w:sz w:val="22"/>
                <w:szCs w:val="22"/>
              </w:rPr>
              <w:t>1 кв. 2024</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30,92</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rFonts w:eastAsia="Times New Roman"/>
                <w:b/>
                <w:bCs/>
                <w:sz w:val="22"/>
                <w:szCs w:val="22"/>
              </w:rPr>
            </w:pPr>
            <w:r w:rsidRPr="00CE5D54">
              <w:rPr>
                <w:b/>
                <w:bCs/>
                <w:sz w:val="22"/>
                <w:szCs w:val="22"/>
              </w:rPr>
              <w:t>2 кв. 2023 р. - 1 кв. 2024 р</w:t>
            </w:r>
            <w:r>
              <w:rPr>
                <w:rFonts w:eastAsia="Times New Roman"/>
                <w:b/>
                <w:bCs/>
                <w:sz w:val="22"/>
                <w:szCs w:val="22"/>
              </w:rPr>
              <w:t>.</w:t>
            </w:r>
          </w:p>
        </w:tc>
        <w:tc>
          <w:tcPr>
            <w:tcW w:w="1418" w:type="dxa"/>
            <w:vAlign w:val="center"/>
          </w:tcPr>
          <w:p w:rsidR="000F4233" w:rsidRPr="00CE5D54" w:rsidRDefault="000F4233" w:rsidP="000F4233">
            <w:pPr>
              <w:tabs>
                <w:tab w:val="left" w:pos="993"/>
              </w:tabs>
              <w:spacing w:line="240" w:lineRule="auto"/>
              <w:ind w:firstLine="0"/>
              <w:jc w:val="center"/>
              <w:rPr>
                <w:rFonts w:eastAsia="Times New Roman"/>
                <w:b/>
                <w:bCs/>
                <w:sz w:val="22"/>
                <w:szCs w:val="22"/>
              </w:rPr>
            </w:pPr>
            <w:r w:rsidRPr="00CE5D54">
              <w:rPr>
                <w:b/>
                <w:bCs/>
                <w:color w:val="000000"/>
                <w:sz w:val="22"/>
                <w:szCs w:val="22"/>
              </w:rPr>
              <w:t>26,75</w:t>
            </w:r>
          </w:p>
        </w:tc>
        <w:tc>
          <w:tcPr>
            <w:tcW w:w="1417"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bl>
    <w:p w:rsidR="00E40DE0" w:rsidRPr="00CE5D54" w:rsidRDefault="00C8298D" w:rsidP="00C8298D">
      <w:pPr>
        <w:tabs>
          <w:tab w:val="left" w:pos="993"/>
        </w:tabs>
        <w:spacing w:line="240" w:lineRule="auto"/>
        <w:ind w:firstLine="709"/>
        <w:rPr>
          <w:rFonts w:eastAsia="Times New Roman"/>
          <w:i/>
          <w:iCs/>
          <w:sz w:val="20"/>
        </w:rPr>
      </w:pPr>
      <w:r w:rsidRPr="00CE5D54">
        <w:rPr>
          <w:i/>
          <w:iCs/>
          <w:sz w:val="20"/>
        </w:rPr>
        <w:t>Джерело</w:t>
      </w:r>
      <w:r w:rsidR="005D0946" w:rsidRPr="001907B9">
        <w:rPr>
          <w:i/>
          <w:iCs/>
          <w:sz w:val="20"/>
        </w:rPr>
        <w:t xml:space="preserve"> </w:t>
      </w:r>
      <w:r w:rsidR="005D0946">
        <w:rPr>
          <w:i/>
          <w:iCs/>
          <w:sz w:val="20"/>
        </w:rPr>
        <w:t>інформації</w:t>
      </w:r>
      <w:r w:rsidRPr="00CE5D54">
        <w:rPr>
          <w:i/>
          <w:iCs/>
          <w:sz w:val="20"/>
        </w:rPr>
        <w:t xml:space="preserve">: </w:t>
      </w:r>
      <w:r w:rsidR="00680D03">
        <w:rPr>
          <w:i/>
          <w:iCs/>
          <w:sz w:val="20"/>
        </w:rPr>
        <w:t xml:space="preserve">дані </w:t>
      </w:r>
      <w:r w:rsidR="00680D03" w:rsidRPr="005D0946">
        <w:rPr>
          <w:i/>
          <w:iCs/>
          <w:sz w:val="20"/>
        </w:rPr>
        <w:t>ДП "Укрпромзовнішекспертиза"</w:t>
      </w:r>
      <w:r w:rsidR="00680D03">
        <w:rPr>
          <w:i/>
          <w:iCs/>
          <w:sz w:val="20"/>
        </w:rPr>
        <w:t xml:space="preserve"> та </w:t>
      </w:r>
      <w:r w:rsidRPr="00CE5D54">
        <w:rPr>
          <w:i/>
          <w:iCs/>
          <w:sz w:val="20"/>
        </w:rPr>
        <w:t>Асоціація тепличних виробників Туреччини (SERA-BIR)</w:t>
      </w:r>
      <w:r w:rsidR="005D0946">
        <w:rPr>
          <w:i/>
          <w:iCs/>
          <w:sz w:val="20"/>
        </w:rPr>
        <w:t xml:space="preserve">  </w:t>
      </w:r>
      <w:r w:rsidR="005D0946" w:rsidRPr="005D0946">
        <w:rPr>
          <w:i/>
          <w:iCs/>
          <w:sz w:val="20"/>
        </w:rPr>
        <w:t xml:space="preserve"> </w:t>
      </w:r>
      <w:r w:rsidRPr="00CE5D54">
        <w:rPr>
          <w:i/>
          <w:iCs/>
          <w:sz w:val="20"/>
        </w:rPr>
        <w:t xml:space="preserve"> </w:t>
      </w:r>
    </w:p>
    <w:p w:rsidR="00C8298D" w:rsidRPr="00CE5D54" w:rsidRDefault="00C8298D" w:rsidP="00C8298D">
      <w:pPr>
        <w:tabs>
          <w:tab w:val="left" w:pos="993"/>
        </w:tabs>
        <w:spacing w:line="240" w:lineRule="auto"/>
        <w:ind w:firstLine="709"/>
        <w:rPr>
          <w:rFonts w:eastAsia="Times New Roman"/>
          <w:i/>
          <w:iCs/>
          <w:sz w:val="20"/>
        </w:rPr>
      </w:pPr>
    </w:p>
    <w:p w:rsidR="00C36428" w:rsidRDefault="00C36428" w:rsidP="00C8298D">
      <w:pPr>
        <w:spacing w:line="240" w:lineRule="auto"/>
        <w:ind w:firstLine="539"/>
        <w:rPr>
          <w:b/>
          <w:bCs/>
          <w:sz w:val="24"/>
          <w:szCs w:val="24"/>
        </w:rPr>
      </w:pPr>
      <w:r w:rsidRPr="00CE5D54">
        <w:rPr>
          <w:sz w:val="24"/>
          <w:szCs w:val="24"/>
        </w:rPr>
        <w:t xml:space="preserve">Таким чином, </w:t>
      </w:r>
      <w:r w:rsidR="00DE4420" w:rsidRPr="00CE5D54">
        <w:rPr>
          <w:sz w:val="24"/>
          <w:szCs w:val="24"/>
        </w:rPr>
        <w:t>в період розслідування</w:t>
      </w:r>
      <w:r w:rsidR="00C8298D" w:rsidRPr="00CE5D54">
        <w:rPr>
          <w:rFonts w:eastAsia="Times New Roman"/>
          <w:sz w:val="24"/>
          <w:szCs w:val="24"/>
        </w:rPr>
        <w:t xml:space="preserve"> </w:t>
      </w:r>
      <w:r w:rsidRPr="00CE5D54">
        <w:rPr>
          <w:sz w:val="24"/>
          <w:szCs w:val="24"/>
        </w:rPr>
        <w:t>серед</w:t>
      </w:r>
      <w:r w:rsidR="00E621F7" w:rsidRPr="00CE5D54">
        <w:rPr>
          <w:sz w:val="24"/>
          <w:szCs w:val="24"/>
        </w:rPr>
        <w:t>ні</w:t>
      </w:r>
      <w:r w:rsidRPr="00CE5D54">
        <w:rPr>
          <w:sz w:val="24"/>
          <w:szCs w:val="24"/>
        </w:rPr>
        <w:t xml:space="preserve"> цін</w:t>
      </w:r>
      <w:r w:rsidR="00E621F7" w:rsidRPr="00CE5D54">
        <w:rPr>
          <w:sz w:val="24"/>
          <w:szCs w:val="24"/>
        </w:rPr>
        <w:t>и</w:t>
      </w:r>
      <w:r w:rsidRPr="00CE5D54">
        <w:rPr>
          <w:sz w:val="24"/>
          <w:szCs w:val="24"/>
        </w:rPr>
        <w:t xml:space="preserve"> на внутрішньому ринку Турецької Республіки</w:t>
      </w:r>
      <w:r w:rsidR="0004084C" w:rsidRPr="00CE5D54">
        <w:rPr>
          <w:sz w:val="24"/>
          <w:szCs w:val="24"/>
        </w:rPr>
        <w:t xml:space="preserve"> на умова поставки EXW-склад</w:t>
      </w:r>
      <w:r w:rsidRPr="00CE5D54">
        <w:rPr>
          <w:sz w:val="24"/>
          <w:szCs w:val="24"/>
        </w:rPr>
        <w:t xml:space="preserve"> </w:t>
      </w:r>
      <w:r w:rsidR="0004084C" w:rsidRPr="00CE5D54">
        <w:rPr>
          <w:sz w:val="24"/>
          <w:szCs w:val="24"/>
        </w:rPr>
        <w:t xml:space="preserve">складали: </w:t>
      </w:r>
      <w:r w:rsidRPr="00CE5D54">
        <w:rPr>
          <w:sz w:val="24"/>
          <w:szCs w:val="24"/>
        </w:rPr>
        <w:t>на Огірки</w:t>
      </w:r>
      <w:r w:rsidR="0004084C" w:rsidRPr="00CE5D54">
        <w:rPr>
          <w:sz w:val="24"/>
          <w:szCs w:val="24"/>
        </w:rPr>
        <w:t xml:space="preserve"> – </w:t>
      </w:r>
      <w:r w:rsidR="00B32568" w:rsidRPr="00656F09">
        <w:rPr>
          <w:b/>
          <w:bCs/>
          <w:sz w:val="24"/>
          <w:szCs w:val="24"/>
        </w:rPr>
        <w:t>[</w:t>
      </w:r>
      <w:r w:rsidR="00656F09" w:rsidRPr="00DE5437">
        <w:rPr>
          <w:b/>
          <w:bCs/>
          <w:sz w:val="24"/>
          <w:szCs w:val="24"/>
          <w:lang w:val="ru-RU"/>
        </w:rPr>
        <w:t>…]</w:t>
      </w:r>
      <w:r w:rsidRPr="00CE5D54">
        <w:rPr>
          <w:b/>
          <w:bCs/>
          <w:sz w:val="24"/>
          <w:szCs w:val="24"/>
        </w:rPr>
        <w:t xml:space="preserve"> дол. США</w:t>
      </w:r>
      <w:r w:rsidRPr="00673A4C">
        <w:rPr>
          <w:b/>
          <w:bCs/>
          <w:sz w:val="24"/>
          <w:szCs w:val="24"/>
        </w:rPr>
        <w:t>/т</w:t>
      </w:r>
      <w:r w:rsidR="00E621F7" w:rsidRPr="00673A4C">
        <w:rPr>
          <w:sz w:val="24"/>
          <w:szCs w:val="24"/>
        </w:rPr>
        <w:t>,</w:t>
      </w:r>
      <w:r w:rsidR="00E621F7" w:rsidRPr="00CE5D54">
        <w:rPr>
          <w:sz w:val="24"/>
          <w:szCs w:val="24"/>
        </w:rPr>
        <w:t xml:space="preserve"> </w:t>
      </w:r>
      <w:r w:rsidR="0004084C" w:rsidRPr="00CE5D54">
        <w:rPr>
          <w:sz w:val="24"/>
          <w:szCs w:val="24"/>
        </w:rPr>
        <w:t xml:space="preserve"> </w:t>
      </w:r>
      <w:r w:rsidR="00E621F7" w:rsidRPr="00CE5D54">
        <w:rPr>
          <w:sz w:val="24"/>
          <w:szCs w:val="24"/>
        </w:rPr>
        <w:t xml:space="preserve">на Помідори </w:t>
      </w:r>
      <w:r w:rsidR="00E621F7" w:rsidRPr="00CE5D54">
        <w:rPr>
          <w:b/>
          <w:bCs/>
          <w:sz w:val="24"/>
          <w:szCs w:val="24"/>
        </w:rPr>
        <w:t>–</w:t>
      </w:r>
      <w:r w:rsidR="0007052B" w:rsidRPr="00CE5D54">
        <w:rPr>
          <w:b/>
          <w:bCs/>
          <w:sz w:val="24"/>
          <w:szCs w:val="24"/>
        </w:rPr>
        <w:t xml:space="preserve"> </w:t>
      </w:r>
      <w:r w:rsidR="00B32568" w:rsidRPr="00CE5D54">
        <w:rPr>
          <w:b/>
          <w:bCs/>
          <w:sz w:val="24"/>
          <w:szCs w:val="24"/>
        </w:rPr>
        <w:t>[</w:t>
      </w:r>
      <w:r w:rsidR="00656F09" w:rsidRPr="00DE5437">
        <w:rPr>
          <w:b/>
          <w:bCs/>
          <w:sz w:val="24"/>
          <w:szCs w:val="24"/>
          <w:lang w:val="ru-RU"/>
        </w:rPr>
        <w:t>…]</w:t>
      </w:r>
      <w:r w:rsidR="00E621F7" w:rsidRPr="00CE5D54">
        <w:rPr>
          <w:b/>
          <w:bCs/>
          <w:sz w:val="24"/>
          <w:szCs w:val="24"/>
        </w:rPr>
        <w:t xml:space="preserve"> дол. США/т</w:t>
      </w:r>
      <w:r w:rsidR="0004084C" w:rsidRPr="00CE5D54">
        <w:rPr>
          <w:b/>
          <w:bCs/>
          <w:sz w:val="24"/>
          <w:szCs w:val="24"/>
        </w:rPr>
        <w:t>.</w:t>
      </w:r>
    </w:p>
    <w:p w:rsidR="00FB26E2" w:rsidRPr="00CE5D54" w:rsidRDefault="00FB26E2" w:rsidP="00C8298D">
      <w:pPr>
        <w:spacing w:line="240" w:lineRule="auto"/>
        <w:ind w:firstLine="539"/>
        <w:rPr>
          <w:b/>
          <w:bCs/>
          <w:sz w:val="24"/>
          <w:szCs w:val="24"/>
        </w:rPr>
      </w:pPr>
    </w:p>
    <w:p w:rsidR="007D2686" w:rsidRPr="00CE5D54" w:rsidRDefault="00674E87" w:rsidP="00C8298D">
      <w:pPr>
        <w:keepNext/>
        <w:keepLines/>
        <w:spacing w:before="120" w:line="240" w:lineRule="auto"/>
        <w:ind w:firstLine="709"/>
        <w:outlineLvl w:val="1"/>
        <w:rPr>
          <w:rFonts w:eastAsia="Times New Roman"/>
          <w:b/>
          <w:sz w:val="24"/>
        </w:rPr>
      </w:pPr>
      <w:bookmarkStart w:id="137" w:name="_Toc196922729"/>
      <w:r w:rsidRPr="00CE5D54">
        <w:rPr>
          <w:rFonts w:eastAsia="Times New Roman"/>
          <w:b/>
          <w:sz w:val="24"/>
        </w:rPr>
        <w:t>4</w:t>
      </w:r>
      <w:r w:rsidR="007D2686" w:rsidRPr="00CE5D54">
        <w:rPr>
          <w:rFonts w:eastAsia="Times New Roman"/>
          <w:b/>
          <w:sz w:val="24"/>
        </w:rPr>
        <w:t>.</w:t>
      </w:r>
      <w:r w:rsidR="003306D4" w:rsidRPr="00CE5D54">
        <w:rPr>
          <w:rFonts w:eastAsia="Times New Roman"/>
          <w:b/>
          <w:sz w:val="24"/>
        </w:rPr>
        <w:t>3</w:t>
      </w:r>
      <w:r w:rsidR="007D2686" w:rsidRPr="00CE5D54">
        <w:rPr>
          <w:b/>
          <w:sz w:val="24"/>
        </w:rPr>
        <w:t xml:space="preserve">. Визначення </w:t>
      </w:r>
      <w:r w:rsidR="00B27ECD" w:rsidRPr="00CE5D54">
        <w:rPr>
          <w:b/>
          <w:sz w:val="24"/>
        </w:rPr>
        <w:t>експортної ціни</w:t>
      </w:r>
      <w:bookmarkEnd w:id="137"/>
    </w:p>
    <w:p w:rsidR="00B27ECD" w:rsidRPr="00CE5D54" w:rsidRDefault="00B27ECD" w:rsidP="00C8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sz w:val="24"/>
          <w:szCs w:val="24"/>
        </w:rPr>
      </w:pPr>
      <w:r w:rsidRPr="00CE5D54">
        <w:rPr>
          <w:sz w:val="24"/>
          <w:szCs w:val="24"/>
        </w:rPr>
        <w:t>Відповідно до положень статті 8 Закону експортною ціною Товару вважається ціна,</w:t>
      </w:r>
      <w:r w:rsidR="00550F23" w:rsidRPr="00CE5D54">
        <w:rPr>
          <w:sz w:val="24"/>
          <w:szCs w:val="24"/>
        </w:rPr>
        <w:t xml:space="preserve"> </w:t>
      </w:r>
      <w:r w:rsidRPr="00CE5D54">
        <w:rPr>
          <w:sz w:val="24"/>
          <w:szCs w:val="24"/>
        </w:rPr>
        <w:t>за якою фактично оплачується або підлягає оплаті Товар, який продається в Україну з країни експорту.</w:t>
      </w:r>
    </w:p>
    <w:p w:rsidR="002158CB" w:rsidRPr="00CE5D54" w:rsidRDefault="00B27ECD" w:rsidP="00C8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CE5D54">
        <w:rPr>
          <w:sz w:val="24"/>
          <w:szCs w:val="24"/>
        </w:rPr>
        <w:t xml:space="preserve">У ході дослідження встановлено, </w:t>
      </w:r>
      <w:r w:rsidR="00550F23" w:rsidRPr="00CE5D54">
        <w:rPr>
          <w:sz w:val="24"/>
          <w:szCs w:val="24"/>
        </w:rPr>
        <w:t xml:space="preserve">що представлена </w:t>
      </w:r>
      <w:r w:rsidRPr="00CE5D54">
        <w:rPr>
          <w:sz w:val="24"/>
          <w:szCs w:val="24"/>
        </w:rPr>
        <w:t>інформаці</w:t>
      </w:r>
      <w:r w:rsidR="00550F23" w:rsidRPr="00CE5D54">
        <w:rPr>
          <w:sz w:val="24"/>
          <w:szCs w:val="24"/>
        </w:rPr>
        <w:t>я</w:t>
      </w:r>
      <w:r w:rsidRPr="00CE5D54">
        <w:rPr>
          <w:sz w:val="24"/>
          <w:szCs w:val="24"/>
        </w:rPr>
        <w:t xml:space="preserve"> </w:t>
      </w:r>
      <w:r w:rsidR="00550F23" w:rsidRPr="00CE5D54">
        <w:rPr>
          <w:sz w:val="24"/>
          <w:szCs w:val="24"/>
        </w:rPr>
        <w:t xml:space="preserve">у Скарзі </w:t>
      </w:r>
      <w:r w:rsidRPr="00CE5D54">
        <w:rPr>
          <w:sz w:val="24"/>
          <w:szCs w:val="24"/>
        </w:rPr>
        <w:t>щодо експортних цін на</w:t>
      </w:r>
      <w:r w:rsidR="00983477" w:rsidRPr="00CE5D54">
        <w:rPr>
          <w:sz w:val="24"/>
          <w:szCs w:val="24"/>
        </w:rPr>
        <w:t xml:space="preserve"> різновиди</w:t>
      </w:r>
      <w:r w:rsidRPr="00CE5D54">
        <w:rPr>
          <w:sz w:val="24"/>
          <w:szCs w:val="24"/>
        </w:rPr>
        <w:t xml:space="preserve"> Товар</w:t>
      </w:r>
      <w:r w:rsidR="00983477" w:rsidRPr="00CE5D54">
        <w:rPr>
          <w:sz w:val="24"/>
          <w:szCs w:val="24"/>
        </w:rPr>
        <w:t>у</w:t>
      </w:r>
      <w:r w:rsidRPr="00CE5D54">
        <w:rPr>
          <w:sz w:val="24"/>
          <w:szCs w:val="24"/>
        </w:rPr>
        <w:t xml:space="preserve"> походженням з </w:t>
      </w:r>
      <w:r w:rsidR="00FE162F" w:rsidRPr="00CE5D54">
        <w:rPr>
          <w:sz w:val="24"/>
          <w:szCs w:val="24"/>
        </w:rPr>
        <w:t>Турецької Республіки</w:t>
      </w:r>
      <w:r w:rsidRPr="00CE5D54">
        <w:rPr>
          <w:sz w:val="24"/>
          <w:szCs w:val="24"/>
        </w:rPr>
        <w:t>, не охоплю</w:t>
      </w:r>
      <w:r w:rsidR="00550F23" w:rsidRPr="00CE5D54">
        <w:rPr>
          <w:sz w:val="24"/>
          <w:szCs w:val="24"/>
        </w:rPr>
        <w:t>є</w:t>
      </w:r>
      <w:r w:rsidRPr="00CE5D54">
        <w:rPr>
          <w:sz w:val="24"/>
          <w:szCs w:val="24"/>
        </w:rPr>
        <w:t xml:space="preserve"> період розслідування</w:t>
      </w:r>
      <w:r w:rsidR="00FE162F" w:rsidRPr="00CE5D54">
        <w:rPr>
          <w:sz w:val="24"/>
          <w:szCs w:val="24"/>
        </w:rPr>
        <w:t>.</w:t>
      </w:r>
    </w:p>
    <w:p w:rsidR="00C36F57" w:rsidRPr="00CE5D54" w:rsidRDefault="0006454E" w:rsidP="0006454E">
      <w:pPr>
        <w:spacing w:line="240" w:lineRule="auto"/>
        <w:ind w:firstLine="709"/>
        <w:rPr>
          <w:sz w:val="24"/>
          <w:szCs w:val="24"/>
        </w:rPr>
      </w:pPr>
      <w:r w:rsidRPr="00CE5D54">
        <w:rPr>
          <w:sz w:val="24"/>
          <w:szCs w:val="24"/>
        </w:rPr>
        <w:t>З</w:t>
      </w:r>
      <w:r w:rsidR="00883458" w:rsidRPr="00CE5D54">
        <w:rPr>
          <w:sz w:val="24"/>
          <w:szCs w:val="24"/>
        </w:rPr>
        <w:t xml:space="preserve">гідно </w:t>
      </w:r>
      <w:r w:rsidR="00882528">
        <w:rPr>
          <w:sz w:val="24"/>
          <w:szCs w:val="24"/>
        </w:rPr>
        <w:t xml:space="preserve">з </w:t>
      </w:r>
      <w:r w:rsidR="00882528" w:rsidRPr="00CE5D54">
        <w:rPr>
          <w:sz w:val="24"/>
          <w:szCs w:val="24"/>
        </w:rPr>
        <w:t>наявно</w:t>
      </w:r>
      <w:r w:rsidR="00882528">
        <w:rPr>
          <w:sz w:val="24"/>
          <w:szCs w:val="24"/>
        </w:rPr>
        <w:t>ю</w:t>
      </w:r>
      <w:r w:rsidR="00882528" w:rsidRPr="00CE5D54">
        <w:rPr>
          <w:sz w:val="24"/>
          <w:szCs w:val="24"/>
        </w:rPr>
        <w:t xml:space="preserve"> </w:t>
      </w:r>
      <w:r w:rsidRPr="00CE5D54">
        <w:rPr>
          <w:sz w:val="24"/>
          <w:szCs w:val="24"/>
        </w:rPr>
        <w:t xml:space="preserve">у </w:t>
      </w:r>
      <w:r w:rsidR="00882528" w:rsidRPr="00CE5D54">
        <w:rPr>
          <w:sz w:val="24"/>
          <w:szCs w:val="24"/>
        </w:rPr>
        <w:t>Міністерств</w:t>
      </w:r>
      <w:r w:rsidR="00882528">
        <w:rPr>
          <w:sz w:val="24"/>
          <w:szCs w:val="24"/>
        </w:rPr>
        <w:t>а</w:t>
      </w:r>
      <w:r w:rsidR="00882528" w:rsidRPr="00CE5D54">
        <w:rPr>
          <w:sz w:val="24"/>
          <w:szCs w:val="24"/>
        </w:rPr>
        <w:t xml:space="preserve"> інформаці</w:t>
      </w:r>
      <w:r w:rsidR="00882528">
        <w:rPr>
          <w:sz w:val="24"/>
          <w:szCs w:val="24"/>
        </w:rPr>
        <w:t>єю</w:t>
      </w:r>
      <w:r w:rsidRPr="00CE5D54">
        <w:rPr>
          <w:sz w:val="24"/>
          <w:szCs w:val="24"/>
        </w:rPr>
        <w:t xml:space="preserve">, розрахунки експортних цін здійснювались </w:t>
      </w:r>
      <w:r w:rsidR="00351CE2" w:rsidRPr="00CE5D54">
        <w:rPr>
          <w:sz w:val="24"/>
          <w:szCs w:val="24"/>
        </w:rPr>
        <w:t xml:space="preserve"> </w:t>
      </w:r>
      <w:r w:rsidRPr="00CE5D54">
        <w:rPr>
          <w:sz w:val="24"/>
          <w:szCs w:val="24"/>
        </w:rPr>
        <w:t>н</w:t>
      </w:r>
      <w:r w:rsidR="00FE162F" w:rsidRPr="00CE5D54">
        <w:rPr>
          <w:sz w:val="24"/>
          <w:szCs w:val="24"/>
        </w:rPr>
        <w:t>а основі даних Держмитслужби</w:t>
      </w:r>
      <w:r w:rsidR="00351CE2" w:rsidRPr="00CE5D54">
        <w:rPr>
          <w:sz w:val="24"/>
          <w:szCs w:val="24"/>
        </w:rPr>
        <w:t xml:space="preserve"> </w:t>
      </w:r>
      <w:r w:rsidR="003306D4" w:rsidRPr="00CE5D54">
        <w:rPr>
          <w:sz w:val="24"/>
          <w:szCs w:val="24"/>
        </w:rPr>
        <w:t xml:space="preserve"> в </w:t>
      </w:r>
      <w:r w:rsidR="00351CE2" w:rsidRPr="00CE5D54">
        <w:rPr>
          <w:sz w:val="24"/>
          <w:szCs w:val="24"/>
        </w:rPr>
        <w:t xml:space="preserve">розрізі імпортних операцій різновидів Товару в Україну.  </w:t>
      </w:r>
    </w:p>
    <w:p w:rsidR="00B83A22" w:rsidRDefault="00B83A22" w:rsidP="00342D1E">
      <w:pPr>
        <w:spacing w:after="120" w:line="240" w:lineRule="auto"/>
        <w:ind w:firstLine="709"/>
        <w:jc w:val="right"/>
        <w:rPr>
          <w:sz w:val="24"/>
          <w:szCs w:val="24"/>
        </w:rPr>
      </w:pPr>
    </w:p>
    <w:p w:rsidR="00B83A22" w:rsidRDefault="00B83A22" w:rsidP="00342D1E">
      <w:pPr>
        <w:spacing w:after="120" w:line="240" w:lineRule="auto"/>
        <w:ind w:firstLine="709"/>
        <w:jc w:val="right"/>
        <w:rPr>
          <w:sz w:val="24"/>
          <w:szCs w:val="24"/>
        </w:rPr>
      </w:pPr>
    </w:p>
    <w:p w:rsidR="00B83A22" w:rsidRDefault="00B83A22" w:rsidP="00342D1E">
      <w:pPr>
        <w:spacing w:after="120" w:line="240" w:lineRule="auto"/>
        <w:ind w:firstLine="709"/>
        <w:jc w:val="right"/>
        <w:rPr>
          <w:sz w:val="24"/>
          <w:szCs w:val="24"/>
        </w:rPr>
      </w:pPr>
    </w:p>
    <w:p w:rsidR="00FE162F" w:rsidRPr="00CE5D54" w:rsidRDefault="0006454E" w:rsidP="00342D1E">
      <w:pPr>
        <w:spacing w:after="120" w:line="240" w:lineRule="auto"/>
        <w:ind w:firstLine="709"/>
        <w:jc w:val="right"/>
        <w:rPr>
          <w:rFonts w:eastAsia="Times New Roman" w:cs="Mangal"/>
          <w:b/>
          <w:iCs/>
          <w:sz w:val="24"/>
          <w:szCs w:val="24"/>
          <w:lang w:eastAsia="zh-CN"/>
        </w:rPr>
      </w:pPr>
      <w:r w:rsidRPr="00CE5D54">
        <w:rPr>
          <w:sz w:val="24"/>
          <w:szCs w:val="24"/>
        </w:rPr>
        <w:t xml:space="preserve"> </w:t>
      </w:r>
      <w:r w:rsidR="00FE162F" w:rsidRPr="00CE5D54">
        <w:rPr>
          <w:rFonts w:cs="Mangal"/>
          <w:b/>
          <w:iCs/>
          <w:sz w:val="24"/>
          <w:szCs w:val="24"/>
          <w:lang w:eastAsia="zh-CN"/>
        </w:rPr>
        <w:t>Таблиця 4</w:t>
      </w:r>
      <w:r w:rsidR="00FE162F" w:rsidRPr="00CE5D54">
        <w:rPr>
          <w:rFonts w:eastAsia="Times New Roman" w:cs="Mangal"/>
          <w:b/>
          <w:iCs/>
          <w:sz w:val="24"/>
          <w:szCs w:val="24"/>
          <w:lang w:eastAsia="zh-CN"/>
        </w:rPr>
        <w:t>.</w:t>
      </w:r>
      <w:r w:rsidR="003306D4" w:rsidRPr="00CE5D54">
        <w:rPr>
          <w:rFonts w:eastAsia="Times New Roman" w:cs="Mangal"/>
          <w:b/>
          <w:iCs/>
          <w:sz w:val="24"/>
          <w:szCs w:val="24"/>
          <w:lang w:eastAsia="zh-CN"/>
        </w:rPr>
        <w:t>3</w:t>
      </w:r>
      <w:r w:rsidR="00C8298D" w:rsidRPr="00CE5D54">
        <w:rPr>
          <w:rFonts w:eastAsia="Times New Roman" w:cs="Mangal"/>
          <w:b/>
          <w:iCs/>
          <w:sz w:val="24"/>
          <w:szCs w:val="24"/>
          <w:lang w:eastAsia="zh-CN"/>
        </w:rPr>
        <w:t>.1</w:t>
      </w:r>
      <w:r w:rsidR="00FE162F" w:rsidRPr="00CE5D54">
        <w:rPr>
          <w:rFonts w:eastAsia="Times New Roman" w:cs="Mangal"/>
          <w:b/>
          <w:iCs/>
          <w:sz w:val="24"/>
          <w:szCs w:val="24"/>
          <w:lang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1"/>
        <w:gridCol w:w="1215"/>
        <w:gridCol w:w="1216"/>
        <w:gridCol w:w="1216"/>
        <w:gridCol w:w="1271"/>
      </w:tblGrid>
      <w:tr w:rsidR="00BA3031" w:rsidRPr="00CE5D54" w:rsidTr="00342D1E">
        <w:trPr>
          <w:trHeight w:val="19"/>
        </w:trPr>
        <w:tc>
          <w:tcPr>
            <w:tcW w:w="4721" w:type="dxa"/>
            <w:vAlign w:val="center"/>
          </w:tcPr>
          <w:p w:rsidR="00BA3031" w:rsidRPr="00CE5D54" w:rsidRDefault="00BA3031" w:rsidP="002D5A6A">
            <w:pPr>
              <w:spacing w:line="240" w:lineRule="auto"/>
              <w:ind w:firstLine="0"/>
              <w:contextualSpacing/>
              <w:jc w:val="center"/>
              <w:rPr>
                <w:b/>
                <w:sz w:val="22"/>
                <w:szCs w:val="22"/>
              </w:rPr>
            </w:pPr>
            <w:r w:rsidRPr="00CE5D54">
              <w:rPr>
                <w:b/>
                <w:sz w:val="22"/>
                <w:szCs w:val="22"/>
              </w:rPr>
              <w:t>Показники</w:t>
            </w:r>
          </w:p>
        </w:tc>
        <w:tc>
          <w:tcPr>
            <w:tcW w:w="1215" w:type="dxa"/>
            <w:noWrap/>
            <w:vAlign w:val="center"/>
          </w:tcPr>
          <w:p w:rsidR="00BA3031" w:rsidRPr="00CE5D54" w:rsidRDefault="00BA3031" w:rsidP="002D5A6A">
            <w:pPr>
              <w:spacing w:line="240" w:lineRule="auto"/>
              <w:ind w:left="-35" w:firstLine="0"/>
              <w:contextualSpacing/>
              <w:jc w:val="center"/>
              <w:rPr>
                <w:b/>
                <w:sz w:val="22"/>
                <w:szCs w:val="22"/>
              </w:rPr>
            </w:pPr>
            <w:r w:rsidRPr="00CE5D54">
              <w:rPr>
                <w:b/>
                <w:bCs/>
                <w:sz w:val="22"/>
                <w:szCs w:val="22"/>
                <w:lang w:eastAsia="es-ES_tradnl"/>
              </w:rPr>
              <w:t>2021</w:t>
            </w:r>
          </w:p>
        </w:tc>
        <w:tc>
          <w:tcPr>
            <w:tcW w:w="1216" w:type="dxa"/>
            <w:noWrap/>
            <w:vAlign w:val="center"/>
          </w:tcPr>
          <w:p w:rsidR="00BA3031" w:rsidRPr="00CE5D54" w:rsidRDefault="00BA3031" w:rsidP="002D5A6A">
            <w:pPr>
              <w:spacing w:line="240" w:lineRule="auto"/>
              <w:ind w:left="-35" w:firstLine="0"/>
              <w:contextualSpacing/>
              <w:jc w:val="center"/>
              <w:rPr>
                <w:b/>
                <w:sz w:val="22"/>
                <w:szCs w:val="22"/>
              </w:rPr>
            </w:pPr>
            <w:r w:rsidRPr="00CE5D54">
              <w:rPr>
                <w:b/>
                <w:bCs/>
                <w:sz w:val="22"/>
                <w:szCs w:val="22"/>
                <w:lang w:eastAsia="es-ES_tradnl"/>
              </w:rPr>
              <w:t>2022</w:t>
            </w:r>
          </w:p>
        </w:tc>
        <w:tc>
          <w:tcPr>
            <w:tcW w:w="1216" w:type="dxa"/>
            <w:noWrap/>
            <w:vAlign w:val="center"/>
          </w:tcPr>
          <w:p w:rsidR="00BA3031" w:rsidRPr="00CE5D54" w:rsidRDefault="00BA3031" w:rsidP="002D5A6A">
            <w:pPr>
              <w:spacing w:line="240" w:lineRule="auto"/>
              <w:ind w:left="-35" w:firstLine="0"/>
              <w:contextualSpacing/>
              <w:jc w:val="center"/>
              <w:rPr>
                <w:b/>
                <w:sz w:val="22"/>
                <w:szCs w:val="22"/>
              </w:rPr>
            </w:pPr>
            <w:r w:rsidRPr="00CE5D54">
              <w:rPr>
                <w:b/>
                <w:bCs/>
                <w:sz w:val="22"/>
                <w:szCs w:val="22"/>
                <w:lang w:eastAsia="uk-UA"/>
              </w:rPr>
              <w:t>2023</w:t>
            </w:r>
          </w:p>
        </w:tc>
        <w:tc>
          <w:tcPr>
            <w:tcW w:w="1271" w:type="dxa"/>
            <w:vAlign w:val="center"/>
          </w:tcPr>
          <w:p w:rsidR="00BA3031" w:rsidRPr="00CE5D54" w:rsidRDefault="00BA3031" w:rsidP="002D5A6A">
            <w:pPr>
              <w:spacing w:line="240" w:lineRule="auto"/>
              <w:ind w:left="-35" w:firstLine="0"/>
              <w:contextualSpacing/>
              <w:jc w:val="center"/>
              <w:rPr>
                <w:b/>
                <w:bCs/>
                <w:color w:val="000000"/>
                <w:sz w:val="22"/>
                <w:szCs w:val="22"/>
              </w:rPr>
            </w:pPr>
            <w:r w:rsidRPr="00CE5D54">
              <w:rPr>
                <w:b/>
                <w:bCs/>
                <w:sz w:val="22"/>
                <w:szCs w:val="22"/>
                <w:lang w:eastAsia="es-ES_tradnl"/>
              </w:rPr>
              <w:t xml:space="preserve">2 кв. 2023 </w:t>
            </w:r>
            <w:r w:rsidR="001A67B0">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BA3031" w:rsidRPr="00CE5D54" w:rsidTr="00342D1E">
        <w:trPr>
          <w:trHeight w:val="19"/>
        </w:trPr>
        <w:tc>
          <w:tcPr>
            <w:tcW w:w="9639" w:type="dxa"/>
            <w:gridSpan w:val="5"/>
            <w:vAlign w:val="center"/>
          </w:tcPr>
          <w:p w:rsidR="00BA3031" w:rsidRPr="00CE5D54" w:rsidRDefault="00BA3031" w:rsidP="002D5A6A">
            <w:pPr>
              <w:spacing w:line="240" w:lineRule="auto"/>
              <w:ind w:left="-35" w:firstLine="0"/>
              <w:contextualSpacing/>
              <w:jc w:val="center"/>
              <w:rPr>
                <w:b/>
                <w:bCs/>
                <w:sz w:val="22"/>
                <w:szCs w:val="22"/>
                <w:lang w:eastAsia="es-ES_tradnl"/>
              </w:rPr>
            </w:pPr>
            <w:r w:rsidRPr="00CE5D54">
              <w:rPr>
                <w:b/>
                <w:bCs/>
                <w:sz w:val="22"/>
                <w:szCs w:val="22"/>
                <w:lang w:eastAsia="es-ES_tradnl"/>
              </w:rPr>
              <w:t xml:space="preserve"> Імпорт Огірків</w:t>
            </w:r>
            <w:r w:rsidR="00384926" w:rsidRPr="00CE5D54">
              <w:rPr>
                <w:b/>
                <w:bCs/>
                <w:sz w:val="22"/>
                <w:szCs w:val="22"/>
                <w:lang w:eastAsia="es-ES_tradnl"/>
              </w:rPr>
              <w:t xml:space="preserve"> </w:t>
            </w:r>
          </w:p>
        </w:tc>
      </w:tr>
      <w:tr w:rsidR="00BA3031" w:rsidRPr="00CE5D54" w:rsidTr="00B33577">
        <w:trPr>
          <w:trHeight w:val="19"/>
        </w:trPr>
        <w:tc>
          <w:tcPr>
            <w:tcW w:w="4721" w:type="dxa"/>
            <w:vAlign w:val="center"/>
          </w:tcPr>
          <w:p w:rsidR="00BA3031" w:rsidRPr="00CE5D54" w:rsidRDefault="00BA3031" w:rsidP="002D5A6A">
            <w:pPr>
              <w:widowControl/>
              <w:spacing w:line="240" w:lineRule="auto"/>
              <w:ind w:firstLine="0"/>
              <w:jc w:val="left"/>
              <w:rPr>
                <w:b/>
                <w:bCs/>
                <w:color w:val="000000"/>
                <w:sz w:val="22"/>
                <w:szCs w:val="22"/>
                <w:lang w:eastAsia="uk-UA"/>
              </w:rPr>
            </w:pPr>
            <w:r w:rsidRPr="00CE5D54">
              <w:rPr>
                <w:b/>
                <w:bCs/>
                <w:color w:val="000000"/>
                <w:sz w:val="22"/>
                <w:szCs w:val="22"/>
              </w:rPr>
              <w:t>Загальний обсяг імпорту Огірків в Україну, тис. т</w:t>
            </w:r>
          </w:p>
        </w:tc>
        <w:tc>
          <w:tcPr>
            <w:tcW w:w="1215" w:type="dxa"/>
            <w:noWrap/>
            <w:vAlign w:val="center"/>
          </w:tcPr>
          <w:p w:rsidR="00BA3031" w:rsidRPr="00B33577" w:rsidRDefault="00BA3031" w:rsidP="002D5A6A">
            <w:pPr>
              <w:widowControl/>
              <w:spacing w:line="240" w:lineRule="auto"/>
              <w:ind w:firstLine="0"/>
              <w:jc w:val="center"/>
              <w:rPr>
                <w:b/>
                <w:bCs/>
                <w:color w:val="000000"/>
                <w:sz w:val="22"/>
                <w:szCs w:val="22"/>
                <w:lang w:eastAsia="uk-UA"/>
              </w:rPr>
            </w:pPr>
            <w:r w:rsidRPr="00B33577">
              <w:rPr>
                <w:b/>
                <w:bCs/>
                <w:color w:val="000000"/>
                <w:sz w:val="22"/>
                <w:szCs w:val="22"/>
              </w:rPr>
              <w:t>24,5</w:t>
            </w:r>
          </w:p>
        </w:tc>
        <w:tc>
          <w:tcPr>
            <w:tcW w:w="1216" w:type="dxa"/>
            <w:noWrap/>
            <w:vAlign w:val="center"/>
          </w:tcPr>
          <w:p w:rsidR="00BA3031" w:rsidRPr="00B33577" w:rsidRDefault="00BA3031" w:rsidP="00C21C3C">
            <w:pPr>
              <w:spacing w:line="240" w:lineRule="auto"/>
              <w:ind w:firstLine="0"/>
              <w:jc w:val="center"/>
              <w:rPr>
                <w:b/>
                <w:bCs/>
                <w:color w:val="000000"/>
                <w:sz w:val="22"/>
                <w:szCs w:val="22"/>
              </w:rPr>
            </w:pPr>
            <w:r w:rsidRPr="00B33577">
              <w:rPr>
                <w:b/>
                <w:bCs/>
                <w:color w:val="000000"/>
                <w:sz w:val="22"/>
                <w:szCs w:val="22"/>
              </w:rPr>
              <w:t>38,</w:t>
            </w:r>
            <w:r w:rsidR="00C21C3C" w:rsidRPr="00B33577">
              <w:rPr>
                <w:b/>
                <w:bCs/>
                <w:color w:val="000000"/>
                <w:sz w:val="22"/>
                <w:szCs w:val="22"/>
              </w:rPr>
              <w:t>2</w:t>
            </w:r>
          </w:p>
        </w:tc>
        <w:tc>
          <w:tcPr>
            <w:tcW w:w="1216" w:type="dxa"/>
            <w:noWrap/>
            <w:vAlign w:val="center"/>
          </w:tcPr>
          <w:p w:rsidR="00BA3031" w:rsidRPr="00B33577" w:rsidRDefault="00BA3031" w:rsidP="002D5A6A">
            <w:pPr>
              <w:spacing w:line="240" w:lineRule="auto"/>
              <w:ind w:firstLine="0"/>
              <w:jc w:val="center"/>
              <w:rPr>
                <w:b/>
                <w:bCs/>
                <w:color w:val="000000"/>
                <w:sz w:val="22"/>
                <w:szCs w:val="22"/>
              </w:rPr>
            </w:pPr>
            <w:r w:rsidRPr="00B33577">
              <w:rPr>
                <w:b/>
                <w:bCs/>
                <w:color w:val="000000"/>
                <w:sz w:val="22"/>
                <w:szCs w:val="22"/>
              </w:rPr>
              <w:t>28,9</w:t>
            </w:r>
          </w:p>
        </w:tc>
        <w:tc>
          <w:tcPr>
            <w:tcW w:w="1271" w:type="dxa"/>
            <w:vAlign w:val="center"/>
          </w:tcPr>
          <w:p w:rsidR="00BA3031" w:rsidRPr="00B33577" w:rsidRDefault="00BA3031" w:rsidP="002D5A6A">
            <w:pPr>
              <w:spacing w:line="240" w:lineRule="auto"/>
              <w:ind w:firstLine="0"/>
              <w:jc w:val="center"/>
              <w:rPr>
                <w:b/>
                <w:bCs/>
                <w:color w:val="000000"/>
                <w:sz w:val="22"/>
                <w:szCs w:val="22"/>
              </w:rPr>
            </w:pPr>
            <w:r w:rsidRPr="00B33577">
              <w:rPr>
                <w:b/>
                <w:bCs/>
                <w:color w:val="000000"/>
                <w:sz w:val="22"/>
                <w:szCs w:val="22"/>
              </w:rPr>
              <w:t>27,5</w:t>
            </w:r>
          </w:p>
        </w:tc>
      </w:tr>
      <w:tr w:rsidR="00B33577" w:rsidRPr="00CE5D54" w:rsidTr="00190C65">
        <w:trPr>
          <w:trHeight w:val="19"/>
        </w:trPr>
        <w:tc>
          <w:tcPr>
            <w:tcW w:w="4721" w:type="dxa"/>
            <w:vAlign w:val="center"/>
          </w:tcPr>
          <w:p w:rsidR="00B33577" w:rsidRPr="00CE5D54" w:rsidRDefault="00B33577" w:rsidP="00B33577">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15" w:type="dxa"/>
            <w:tcBorders>
              <w:top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55,92</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-24,35</w:t>
            </w:r>
          </w:p>
        </w:tc>
        <w:tc>
          <w:tcPr>
            <w:tcW w:w="1271" w:type="dxa"/>
            <w:tcBorders>
              <w:top w:val="nil"/>
              <w:left w:val="nil"/>
            </w:tcBorders>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-4,84</w:t>
            </w:r>
          </w:p>
        </w:tc>
      </w:tr>
      <w:tr w:rsidR="00B33577" w:rsidRPr="00CE5D54" w:rsidTr="00190C65">
        <w:trPr>
          <w:trHeight w:val="19"/>
        </w:trPr>
        <w:tc>
          <w:tcPr>
            <w:tcW w:w="4721" w:type="dxa"/>
            <w:vAlign w:val="center"/>
          </w:tcPr>
          <w:p w:rsidR="00B33577" w:rsidRPr="00CE5D54" w:rsidRDefault="00B33577" w:rsidP="00B33577">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100</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55,92</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17,96</w:t>
            </w:r>
          </w:p>
        </w:tc>
        <w:tc>
          <w:tcPr>
            <w:tcW w:w="1271" w:type="dxa"/>
            <w:tcBorders>
              <w:top w:val="nil"/>
              <w:left w:val="nil"/>
            </w:tcBorders>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12,24</w:t>
            </w:r>
          </w:p>
        </w:tc>
      </w:tr>
      <w:tr w:rsidR="00B33577" w:rsidRPr="00CE5D54" w:rsidTr="00B33577">
        <w:trPr>
          <w:trHeight w:val="19"/>
        </w:trPr>
        <w:tc>
          <w:tcPr>
            <w:tcW w:w="4721" w:type="dxa"/>
          </w:tcPr>
          <w:p w:rsidR="00B33577" w:rsidRPr="00CE5D54" w:rsidRDefault="00B33577" w:rsidP="00B33577">
            <w:pPr>
              <w:spacing w:line="240" w:lineRule="auto"/>
              <w:ind w:firstLine="0"/>
              <w:jc w:val="left"/>
              <w:rPr>
                <w:i/>
                <w:iCs/>
                <w:sz w:val="22"/>
                <w:szCs w:val="22"/>
              </w:rPr>
            </w:pPr>
            <w:r w:rsidRPr="00CE5D54">
              <w:rPr>
                <w:b/>
                <w:bCs/>
                <w:color w:val="000000"/>
                <w:sz w:val="22"/>
                <w:szCs w:val="22"/>
              </w:rPr>
              <w:t>Обсяг імпорту Огірків походженням з Турецької Республіки, тис. т</w:t>
            </w:r>
          </w:p>
        </w:tc>
        <w:tc>
          <w:tcPr>
            <w:tcW w:w="1215" w:type="dxa"/>
            <w:noWrap/>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20,1</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24,8</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24,7</w:t>
            </w:r>
          </w:p>
        </w:tc>
        <w:tc>
          <w:tcPr>
            <w:tcW w:w="1271" w:type="dxa"/>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23,2</w:t>
            </w:r>
          </w:p>
        </w:tc>
      </w:tr>
      <w:tr w:rsidR="00B33577" w:rsidRPr="00CE5D54" w:rsidTr="00B33577">
        <w:trPr>
          <w:trHeight w:val="19"/>
        </w:trPr>
        <w:tc>
          <w:tcPr>
            <w:tcW w:w="4721" w:type="dxa"/>
            <w:vAlign w:val="center"/>
          </w:tcPr>
          <w:p w:rsidR="00B33577" w:rsidRPr="00CE5D54" w:rsidRDefault="00B33577" w:rsidP="00B33577">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23,02</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-0,30</w:t>
            </w:r>
          </w:p>
        </w:tc>
        <w:tc>
          <w:tcPr>
            <w:tcW w:w="1271" w:type="dxa"/>
            <w:vAlign w:val="center"/>
          </w:tcPr>
          <w:p w:rsidR="00B33577" w:rsidRPr="00B33577" w:rsidRDefault="00B33577" w:rsidP="00B33577">
            <w:pPr>
              <w:spacing w:line="240" w:lineRule="auto"/>
              <w:ind w:firstLine="0"/>
              <w:jc w:val="center"/>
              <w:rPr>
                <w:i/>
                <w:iCs/>
                <w:sz w:val="22"/>
                <w:szCs w:val="22"/>
              </w:rPr>
            </w:pPr>
            <w:r w:rsidRPr="00B33577">
              <w:rPr>
                <w:i/>
                <w:iCs/>
                <w:sz w:val="22"/>
                <w:szCs w:val="22"/>
              </w:rPr>
              <w:t>-6,23</w:t>
            </w:r>
          </w:p>
        </w:tc>
      </w:tr>
      <w:tr w:rsidR="00B33577" w:rsidRPr="00CE5D54" w:rsidTr="00B33577">
        <w:trPr>
          <w:trHeight w:val="19"/>
        </w:trPr>
        <w:tc>
          <w:tcPr>
            <w:tcW w:w="4721" w:type="dxa"/>
            <w:vAlign w:val="center"/>
          </w:tcPr>
          <w:p w:rsidR="00B33577" w:rsidRPr="00CE5D54" w:rsidRDefault="00B33577" w:rsidP="00B33577">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100</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23,02</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22,65</w:t>
            </w:r>
          </w:p>
        </w:tc>
        <w:tc>
          <w:tcPr>
            <w:tcW w:w="1271" w:type="dxa"/>
            <w:vAlign w:val="center"/>
          </w:tcPr>
          <w:p w:rsidR="00B33577" w:rsidRPr="00B33577" w:rsidRDefault="00B33577" w:rsidP="00B33577">
            <w:pPr>
              <w:spacing w:line="240" w:lineRule="auto"/>
              <w:ind w:firstLine="0"/>
              <w:jc w:val="center"/>
              <w:rPr>
                <w:i/>
                <w:iCs/>
                <w:sz w:val="22"/>
                <w:szCs w:val="22"/>
              </w:rPr>
            </w:pPr>
            <w:r w:rsidRPr="00B33577">
              <w:rPr>
                <w:i/>
                <w:iCs/>
                <w:sz w:val="22"/>
                <w:szCs w:val="22"/>
              </w:rPr>
              <w:t>15,01</w:t>
            </w:r>
          </w:p>
        </w:tc>
      </w:tr>
      <w:tr w:rsidR="000F4233" w:rsidRPr="00CE5D54" w:rsidTr="00741C7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F75BA5">
              <w:rPr>
                <w:b/>
                <w:bCs/>
                <w:color w:val="000000"/>
                <w:sz w:val="22"/>
                <w:szCs w:val="22"/>
              </w:rPr>
              <w:t>Митна вартість Огірків походженням з Турецької Республіки, тис. дол. США</w:t>
            </w:r>
          </w:p>
        </w:tc>
        <w:tc>
          <w:tcPr>
            <w:tcW w:w="1215" w:type="dxa"/>
            <w:noWrap/>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16</w:t>
            </w:r>
            <w:r>
              <w:rPr>
                <w:b/>
                <w:bCs/>
                <w:color w:val="000000"/>
                <w:sz w:val="22"/>
                <w:szCs w:val="22"/>
              </w:rPr>
              <w:t> </w:t>
            </w:r>
            <w:r w:rsidRPr="00B33577">
              <w:rPr>
                <w:b/>
                <w:bCs/>
                <w:color w:val="000000"/>
                <w:sz w:val="22"/>
                <w:szCs w:val="22"/>
              </w:rPr>
              <w:t>678</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23</w:t>
            </w:r>
            <w:r>
              <w:rPr>
                <w:b/>
                <w:bCs/>
                <w:color w:val="000000"/>
                <w:sz w:val="22"/>
                <w:szCs w:val="22"/>
              </w:rPr>
              <w:t> </w:t>
            </w:r>
            <w:r w:rsidRPr="00B33577">
              <w:rPr>
                <w:b/>
                <w:bCs/>
                <w:color w:val="000000"/>
                <w:sz w:val="22"/>
                <w:szCs w:val="22"/>
              </w:rPr>
              <w:t>580</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28</w:t>
            </w:r>
            <w:r>
              <w:rPr>
                <w:b/>
                <w:bCs/>
                <w:color w:val="000000"/>
                <w:sz w:val="22"/>
                <w:szCs w:val="22"/>
              </w:rPr>
              <w:t> </w:t>
            </w:r>
            <w:r w:rsidRPr="00B33577">
              <w:rPr>
                <w:b/>
                <w:bCs/>
                <w:color w:val="000000"/>
                <w:sz w:val="22"/>
                <w:szCs w:val="22"/>
              </w:rPr>
              <w:t>100</w:t>
            </w:r>
          </w:p>
        </w:tc>
        <w:tc>
          <w:tcPr>
            <w:tcW w:w="1271" w:type="dxa"/>
            <w:tcBorders>
              <w:left w:val="nil"/>
            </w:tcBorders>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27</w:t>
            </w:r>
            <w:r>
              <w:rPr>
                <w:b/>
                <w:bCs/>
                <w:color w:val="000000"/>
                <w:sz w:val="22"/>
                <w:szCs w:val="22"/>
              </w:rPr>
              <w:t> </w:t>
            </w:r>
            <w:r w:rsidRPr="00B33577">
              <w:rPr>
                <w:b/>
                <w:bCs/>
                <w:color w:val="000000"/>
                <w:sz w:val="22"/>
                <w:szCs w:val="22"/>
              </w:rPr>
              <w:t>166</w:t>
            </w:r>
          </w:p>
        </w:tc>
      </w:tr>
      <w:tr w:rsidR="000F4233" w:rsidRPr="00B33577" w:rsidTr="00741C7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tcBorders>
              <w:top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41,39</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19,17</w:t>
            </w:r>
          </w:p>
        </w:tc>
        <w:tc>
          <w:tcPr>
            <w:tcW w:w="1271" w:type="dxa"/>
            <w:tcBorders>
              <w:top w:val="nil"/>
              <w:left w:val="nil"/>
            </w:tcBorders>
            <w:vAlign w:val="center"/>
          </w:tcPr>
          <w:p w:rsidR="000F4233" w:rsidRPr="00B33577" w:rsidRDefault="000F4233" w:rsidP="000F4233">
            <w:pPr>
              <w:spacing w:line="240" w:lineRule="auto"/>
              <w:ind w:firstLine="0"/>
              <w:jc w:val="center"/>
              <w:rPr>
                <w:i/>
                <w:iCs/>
                <w:sz w:val="22"/>
                <w:szCs w:val="22"/>
              </w:rPr>
            </w:pPr>
            <w:r w:rsidRPr="00B33577">
              <w:rPr>
                <w:i/>
                <w:iCs/>
                <w:sz w:val="22"/>
                <w:szCs w:val="22"/>
              </w:rPr>
              <w:t>-3,33</w:t>
            </w:r>
          </w:p>
        </w:tc>
      </w:tr>
      <w:tr w:rsidR="000F4233" w:rsidRPr="00CE5D54" w:rsidTr="00741C7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100</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41,39</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68,49</w:t>
            </w:r>
          </w:p>
        </w:tc>
        <w:tc>
          <w:tcPr>
            <w:tcW w:w="1271" w:type="dxa"/>
            <w:tcBorders>
              <w:top w:val="nil"/>
              <w:left w:val="nil"/>
            </w:tcBorders>
            <w:vAlign w:val="center"/>
          </w:tcPr>
          <w:p w:rsidR="000F4233" w:rsidRPr="00B33577" w:rsidRDefault="000F4233" w:rsidP="000F4233">
            <w:pPr>
              <w:spacing w:line="240" w:lineRule="auto"/>
              <w:ind w:firstLine="0"/>
              <w:jc w:val="center"/>
              <w:rPr>
                <w:i/>
                <w:iCs/>
                <w:sz w:val="22"/>
                <w:szCs w:val="22"/>
              </w:rPr>
            </w:pPr>
            <w:r w:rsidRPr="00B33577">
              <w:rPr>
                <w:i/>
                <w:iCs/>
                <w:sz w:val="22"/>
                <w:szCs w:val="22"/>
              </w:rPr>
              <w:t>62,89</w:t>
            </w:r>
          </w:p>
        </w:tc>
      </w:tr>
      <w:tr w:rsidR="000F4233" w:rsidRPr="00CE5D54" w:rsidTr="00A70CF8">
        <w:trPr>
          <w:trHeight w:val="19"/>
        </w:trPr>
        <w:tc>
          <w:tcPr>
            <w:tcW w:w="4721" w:type="dxa"/>
          </w:tcPr>
          <w:p w:rsidR="000F4233" w:rsidRPr="00CE5D54" w:rsidRDefault="000F4233" w:rsidP="000F4233">
            <w:pPr>
              <w:spacing w:line="240" w:lineRule="auto"/>
              <w:ind w:firstLine="0"/>
              <w:jc w:val="left"/>
              <w:rPr>
                <w:i/>
                <w:iCs/>
                <w:sz w:val="22"/>
                <w:szCs w:val="22"/>
              </w:rPr>
            </w:pPr>
            <w:r w:rsidRPr="00CE5D54">
              <w:rPr>
                <w:b/>
                <w:bCs/>
                <w:color w:val="000000"/>
                <w:sz w:val="22"/>
                <w:szCs w:val="22"/>
              </w:rPr>
              <w:t>Середня ціна імпорту Огірків</w:t>
            </w:r>
            <w:r w:rsidRPr="00CE5D54">
              <w:t xml:space="preserve"> </w:t>
            </w:r>
            <w:r w:rsidRPr="00CE5D54">
              <w:rPr>
                <w:b/>
                <w:bCs/>
                <w:color w:val="000000"/>
                <w:sz w:val="22"/>
                <w:szCs w:val="22"/>
              </w:rPr>
              <w:t>походженням з Турецької Республіки, дол. США/т</w:t>
            </w:r>
          </w:p>
        </w:tc>
        <w:tc>
          <w:tcPr>
            <w:tcW w:w="1215" w:type="dxa"/>
            <w:noWrap/>
            <w:vAlign w:val="center"/>
          </w:tcPr>
          <w:p w:rsidR="000F4233" w:rsidRPr="00B33577" w:rsidRDefault="000F4233" w:rsidP="000F4233">
            <w:pPr>
              <w:spacing w:line="240" w:lineRule="auto"/>
              <w:ind w:firstLine="0"/>
              <w:jc w:val="center"/>
              <w:rPr>
                <w:i/>
                <w:iCs/>
                <w:sz w:val="22"/>
                <w:szCs w:val="22"/>
              </w:rPr>
            </w:pPr>
            <w:r w:rsidRPr="00B33577">
              <w:rPr>
                <w:b/>
                <w:bCs/>
                <w:sz w:val="22"/>
                <w:szCs w:val="22"/>
              </w:rPr>
              <w:t>828</w:t>
            </w:r>
          </w:p>
        </w:tc>
        <w:tc>
          <w:tcPr>
            <w:tcW w:w="1216" w:type="dxa"/>
            <w:noWrap/>
            <w:vAlign w:val="center"/>
          </w:tcPr>
          <w:p w:rsidR="000F4233" w:rsidRPr="00B33577" w:rsidRDefault="000F4233" w:rsidP="000F4233">
            <w:pPr>
              <w:spacing w:line="240" w:lineRule="auto"/>
              <w:ind w:firstLine="0"/>
              <w:jc w:val="center"/>
              <w:rPr>
                <w:i/>
                <w:iCs/>
                <w:sz w:val="22"/>
                <w:szCs w:val="22"/>
              </w:rPr>
            </w:pPr>
            <w:r w:rsidRPr="00B33577">
              <w:rPr>
                <w:b/>
                <w:bCs/>
                <w:sz w:val="22"/>
                <w:szCs w:val="22"/>
              </w:rPr>
              <w:t>952</w:t>
            </w:r>
          </w:p>
        </w:tc>
        <w:tc>
          <w:tcPr>
            <w:tcW w:w="1216" w:type="dxa"/>
            <w:noWrap/>
            <w:vAlign w:val="center"/>
          </w:tcPr>
          <w:p w:rsidR="000F4233" w:rsidRPr="00B33577" w:rsidRDefault="000F4233" w:rsidP="000F4233">
            <w:pPr>
              <w:spacing w:line="240" w:lineRule="auto"/>
              <w:ind w:firstLine="0"/>
              <w:jc w:val="center"/>
              <w:rPr>
                <w:i/>
                <w:iCs/>
                <w:sz w:val="22"/>
                <w:szCs w:val="22"/>
              </w:rPr>
            </w:pPr>
            <w:r w:rsidRPr="00B33577">
              <w:rPr>
                <w:b/>
                <w:bCs/>
                <w:sz w:val="22"/>
                <w:szCs w:val="22"/>
              </w:rPr>
              <w:t>1 138</w:t>
            </w:r>
          </w:p>
        </w:tc>
        <w:tc>
          <w:tcPr>
            <w:tcW w:w="1271" w:type="dxa"/>
            <w:vAlign w:val="center"/>
          </w:tcPr>
          <w:p w:rsidR="000F4233" w:rsidRPr="00B33577" w:rsidRDefault="000F4233" w:rsidP="000F4233">
            <w:pPr>
              <w:spacing w:line="240" w:lineRule="auto"/>
              <w:ind w:firstLine="0"/>
              <w:jc w:val="center"/>
              <w:rPr>
                <w:i/>
                <w:iCs/>
                <w:sz w:val="22"/>
                <w:szCs w:val="22"/>
              </w:rPr>
            </w:pPr>
            <w:r w:rsidRPr="00B33577">
              <w:rPr>
                <w:b/>
                <w:bCs/>
                <w:sz w:val="22"/>
                <w:szCs w:val="22"/>
              </w:rPr>
              <w:t>1 173</w:t>
            </w:r>
          </w:p>
        </w:tc>
      </w:tr>
      <w:tr w:rsidR="00B83A22" w:rsidRPr="00CE5D54" w:rsidTr="00B33577">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14,93</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19,52</w:t>
            </w:r>
          </w:p>
        </w:tc>
        <w:tc>
          <w:tcPr>
            <w:tcW w:w="1271" w:type="dxa"/>
            <w:vAlign w:val="center"/>
          </w:tcPr>
          <w:p w:rsidR="00B83A22" w:rsidRPr="00B33577" w:rsidRDefault="00B83A22" w:rsidP="00B83A22">
            <w:pPr>
              <w:spacing w:line="240" w:lineRule="auto"/>
              <w:ind w:firstLine="0"/>
              <w:jc w:val="center"/>
              <w:rPr>
                <w:i/>
                <w:iCs/>
                <w:sz w:val="22"/>
                <w:szCs w:val="22"/>
              </w:rPr>
            </w:pPr>
            <w:r w:rsidRPr="00B33577">
              <w:rPr>
                <w:i/>
                <w:iCs/>
                <w:sz w:val="22"/>
                <w:szCs w:val="22"/>
              </w:rPr>
              <w:t>3,10</w:t>
            </w:r>
          </w:p>
        </w:tc>
      </w:tr>
      <w:tr w:rsidR="00B83A22" w:rsidRPr="00CE5D54" w:rsidTr="00B33577">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100</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14,93</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37,37</w:t>
            </w:r>
          </w:p>
        </w:tc>
        <w:tc>
          <w:tcPr>
            <w:tcW w:w="1271" w:type="dxa"/>
            <w:vAlign w:val="center"/>
          </w:tcPr>
          <w:p w:rsidR="00B83A22" w:rsidRPr="00B33577" w:rsidRDefault="00B83A22" w:rsidP="00B83A22">
            <w:pPr>
              <w:spacing w:line="240" w:lineRule="auto"/>
              <w:ind w:firstLine="0"/>
              <w:jc w:val="center"/>
              <w:rPr>
                <w:i/>
                <w:iCs/>
                <w:sz w:val="22"/>
                <w:szCs w:val="22"/>
              </w:rPr>
            </w:pPr>
            <w:r w:rsidRPr="00B33577">
              <w:rPr>
                <w:i/>
                <w:iCs/>
                <w:sz w:val="22"/>
                <w:szCs w:val="22"/>
              </w:rPr>
              <w:t>41,63</w:t>
            </w:r>
          </w:p>
        </w:tc>
      </w:tr>
      <w:tr w:rsidR="00B83A22" w:rsidRPr="00CE5D54" w:rsidTr="00B33577">
        <w:trPr>
          <w:trHeight w:val="19"/>
        </w:trPr>
        <w:tc>
          <w:tcPr>
            <w:tcW w:w="4721" w:type="dxa"/>
          </w:tcPr>
          <w:p w:rsidR="00B83A22" w:rsidRPr="00CE5D54" w:rsidRDefault="00B83A22" w:rsidP="00B83A22">
            <w:pPr>
              <w:spacing w:line="240" w:lineRule="auto"/>
              <w:ind w:firstLine="0"/>
              <w:jc w:val="left"/>
              <w:rPr>
                <w:i/>
                <w:iCs/>
                <w:sz w:val="22"/>
                <w:szCs w:val="22"/>
              </w:rPr>
            </w:pPr>
            <w:r w:rsidRPr="00CE5D54">
              <w:rPr>
                <w:b/>
                <w:bCs/>
                <w:color w:val="000000"/>
                <w:sz w:val="22"/>
                <w:szCs w:val="22"/>
              </w:rPr>
              <w:t>Частка імпорту Огірків</w:t>
            </w:r>
            <w:r w:rsidRPr="00CE5D54">
              <w:t xml:space="preserve"> </w:t>
            </w:r>
            <w:r w:rsidRPr="00CE5D54">
              <w:rPr>
                <w:b/>
                <w:bCs/>
                <w:color w:val="000000"/>
                <w:sz w:val="22"/>
                <w:szCs w:val="22"/>
              </w:rPr>
              <w:t>походженням з Турецької Республіки в загальному імпорті Огірків в Україну,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b/>
                <w:bCs/>
                <w:sz w:val="22"/>
                <w:szCs w:val="22"/>
              </w:rPr>
              <w:t>82,2</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b/>
                <w:bCs/>
                <w:sz w:val="22"/>
                <w:szCs w:val="22"/>
              </w:rPr>
              <w:t>64,8</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b/>
                <w:bCs/>
                <w:sz w:val="22"/>
                <w:szCs w:val="22"/>
              </w:rPr>
              <w:t>85,4</w:t>
            </w:r>
          </w:p>
        </w:tc>
        <w:tc>
          <w:tcPr>
            <w:tcW w:w="1271" w:type="dxa"/>
            <w:vAlign w:val="center"/>
          </w:tcPr>
          <w:p w:rsidR="00B83A22" w:rsidRPr="00B33577" w:rsidRDefault="00B83A22" w:rsidP="00B83A22">
            <w:pPr>
              <w:spacing w:line="240" w:lineRule="auto"/>
              <w:ind w:firstLine="0"/>
              <w:jc w:val="center"/>
              <w:rPr>
                <w:i/>
                <w:iCs/>
                <w:sz w:val="22"/>
                <w:szCs w:val="22"/>
              </w:rPr>
            </w:pPr>
            <w:r w:rsidRPr="00B33577">
              <w:rPr>
                <w:b/>
                <w:bCs/>
                <w:sz w:val="22"/>
                <w:szCs w:val="22"/>
              </w:rPr>
              <w:t>84,2</w:t>
            </w:r>
          </w:p>
        </w:tc>
      </w:tr>
      <w:tr w:rsidR="00B83A22" w:rsidRPr="00CE5D54" w:rsidTr="008B725B">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w:t>
            </w:r>
          </w:p>
        </w:tc>
        <w:tc>
          <w:tcPr>
            <w:tcW w:w="1216" w:type="dxa"/>
            <w:tcBorders>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-21,10</w:t>
            </w:r>
          </w:p>
        </w:tc>
        <w:tc>
          <w:tcPr>
            <w:tcW w:w="1216" w:type="dxa"/>
            <w:tcBorders>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31,79</w:t>
            </w:r>
          </w:p>
        </w:tc>
        <w:tc>
          <w:tcPr>
            <w:tcW w:w="1271" w:type="dxa"/>
            <w:tcBorders>
              <w:left w:val="nil"/>
            </w:tcBorders>
            <w:vAlign w:val="center"/>
          </w:tcPr>
          <w:p w:rsidR="00B83A22" w:rsidRPr="00B33577" w:rsidRDefault="00B83A22" w:rsidP="00B83A22">
            <w:pPr>
              <w:spacing w:line="240" w:lineRule="auto"/>
              <w:ind w:firstLine="0"/>
              <w:jc w:val="center"/>
              <w:rPr>
                <w:i/>
                <w:iCs/>
                <w:sz w:val="22"/>
                <w:szCs w:val="22"/>
              </w:rPr>
            </w:pPr>
            <w:r w:rsidRPr="00B33577">
              <w:rPr>
                <w:i/>
                <w:iCs/>
                <w:sz w:val="22"/>
                <w:szCs w:val="22"/>
              </w:rPr>
              <w:t>-1,46</w:t>
            </w:r>
          </w:p>
        </w:tc>
      </w:tr>
      <w:tr w:rsidR="00B83A22" w:rsidRPr="00CE5D54" w:rsidTr="008B725B">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100</w:t>
            </w:r>
          </w:p>
        </w:tc>
        <w:tc>
          <w:tcPr>
            <w:tcW w:w="1216" w:type="dxa"/>
            <w:tcBorders>
              <w:top w:val="nil"/>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-21,10</w:t>
            </w:r>
          </w:p>
        </w:tc>
        <w:tc>
          <w:tcPr>
            <w:tcW w:w="1216" w:type="dxa"/>
            <w:tcBorders>
              <w:top w:val="nil"/>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3,98</w:t>
            </w:r>
          </w:p>
        </w:tc>
        <w:tc>
          <w:tcPr>
            <w:tcW w:w="1271" w:type="dxa"/>
            <w:tcBorders>
              <w:top w:val="nil"/>
              <w:left w:val="nil"/>
            </w:tcBorders>
            <w:vAlign w:val="center"/>
          </w:tcPr>
          <w:p w:rsidR="00B83A22" w:rsidRPr="00B33577" w:rsidRDefault="00B83A22" w:rsidP="00B83A22">
            <w:pPr>
              <w:spacing w:line="240" w:lineRule="auto"/>
              <w:ind w:firstLine="0"/>
              <w:jc w:val="center"/>
              <w:rPr>
                <w:i/>
                <w:iCs/>
                <w:sz w:val="22"/>
                <w:szCs w:val="22"/>
              </w:rPr>
            </w:pPr>
            <w:r w:rsidRPr="00B33577">
              <w:rPr>
                <w:i/>
                <w:iCs/>
                <w:sz w:val="22"/>
                <w:szCs w:val="22"/>
              </w:rPr>
              <w:t>2,46</w:t>
            </w:r>
          </w:p>
        </w:tc>
      </w:tr>
      <w:tr w:rsidR="00B83A22" w:rsidRPr="00CE5D54" w:rsidTr="00342D1E">
        <w:trPr>
          <w:trHeight w:val="19"/>
        </w:trPr>
        <w:tc>
          <w:tcPr>
            <w:tcW w:w="9639" w:type="dxa"/>
            <w:gridSpan w:val="5"/>
            <w:vAlign w:val="center"/>
          </w:tcPr>
          <w:p w:rsidR="00B83A22" w:rsidRPr="00CE5D54" w:rsidRDefault="00B83A22" w:rsidP="00B83A22">
            <w:pPr>
              <w:spacing w:line="240" w:lineRule="auto"/>
              <w:ind w:firstLine="0"/>
              <w:jc w:val="center"/>
              <w:rPr>
                <w:i/>
                <w:iCs/>
                <w:sz w:val="22"/>
                <w:szCs w:val="22"/>
              </w:rPr>
            </w:pPr>
            <w:r w:rsidRPr="00CE5D54">
              <w:rPr>
                <w:b/>
                <w:bCs/>
                <w:sz w:val="22"/>
                <w:szCs w:val="22"/>
                <w:lang w:eastAsia="es-ES_tradnl"/>
              </w:rPr>
              <w:t>Імпорт Помідорів</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b/>
                <w:bCs/>
                <w:color w:val="000000"/>
                <w:sz w:val="22"/>
                <w:szCs w:val="22"/>
              </w:rPr>
              <w:t>Загальний обсяг імпорту Помідорів в Україну, тис. т</w:t>
            </w:r>
          </w:p>
        </w:tc>
        <w:tc>
          <w:tcPr>
            <w:tcW w:w="1215" w:type="dxa"/>
            <w:noWrap/>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101,</w:t>
            </w:r>
            <w:r>
              <w:rPr>
                <w:b/>
                <w:bCs/>
                <w:color w:val="000000"/>
                <w:sz w:val="22"/>
                <w:szCs w:val="22"/>
              </w:rPr>
              <w:t>9</w:t>
            </w:r>
          </w:p>
        </w:tc>
        <w:tc>
          <w:tcPr>
            <w:tcW w:w="1216" w:type="dxa"/>
            <w:noWrap/>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93,</w:t>
            </w:r>
            <w:r>
              <w:rPr>
                <w:b/>
                <w:bCs/>
                <w:color w:val="000000"/>
                <w:sz w:val="22"/>
                <w:szCs w:val="22"/>
              </w:rPr>
              <w:t>9</w:t>
            </w:r>
          </w:p>
        </w:tc>
        <w:tc>
          <w:tcPr>
            <w:tcW w:w="1216" w:type="dxa"/>
            <w:noWrap/>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95,</w:t>
            </w:r>
            <w:r>
              <w:rPr>
                <w:b/>
                <w:bCs/>
                <w:color w:val="000000"/>
                <w:sz w:val="22"/>
                <w:szCs w:val="22"/>
              </w:rPr>
              <w:t>3</w:t>
            </w:r>
          </w:p>
        </w:tc>
        <w:tc>
          <w:tcPr>
            <w:tcW w:w="1271" w:type="dxa"/>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97,</w:t>
            </w:r>
            <w:r>
              <w:rPr>
                <w:b/>
                <w:bCs/>
                <w:color w:val="000000"/>
                <w:sz w:val="22"/>
                <w:szCs w:val="22"/>
              </w:rPr>
              <w:t>8</w:t>
            </w:r>
          </w:p>
        </w:tc>
      </w:tr>
      <w:tr w:rsidR="00B83A22" w:rsidRPr="00CE5D54" w:rsidTr="00457FCC">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color w:val="000000"/>
                <w:sz w:val="22"/>
                <w:szCs w:val="22"/>
              </w:rPr>
              <w:t>Динаміка порівняно з попереднім роком, %</w:t>
            </w:r>
          </w:p>
        </w:tc>
        <w:tc>
          <w:tcPr>
            <w:tcW w:w="1215" w:type="dxa"/>
            <w:tcBorders>
              <w:top w:val="nil"/>
            </w:tcBorders>
            <w:noWrap/>
            <w:vAlign w:val="center"/>
          </w:tcPr>
          <w:p w:rsidR="00B83A22" w:rsidRPr="00CE5D54" w:rsidRDefault="00B83A22" w:rsidP="00B83A22">
            <w:pPr>
              <w:spacing w:line="240" w:lineRule="auto"/>
              <w:ind w:firstLine="0"/>
              <w:jc w:val="center"/>
              <w:rPr>
                <w:i/>
                <w:iCs/>
                <w:sz w:val="22"/>
                <w:szCs w:val="22"/>
              </w:rPr>
            </w:pPr>
            <w:r>
              <w:rPr>
                <w:i/>
                <w:iCs/>
              </w:rPr>
              <w:t>-</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-7,85</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1,49</w:t>
            </w:r>
          </w:p>
        </w:tc>
        <w:tc>
          <w:tcPr>
            <w:tcW w:w="1271" w:type="dxa"/>
            <w:tcBorders>
              <w:top w:val="nil"/>
              <w:left w:val="nil"/>
            </w:tcBorders>
            <w:vAlign w:val="center"/>
          </w:tcPr>
          <w:p w:rsidR="00B83A22" w:rsidRPr="00F75BA5" w:rsidRDefault="00B83A22" w:rsidP="00B83A22">
            <w:pPr>
              <w:spacing w:line="240" w:lineRule="auto"/>
              <w:ind w:firstLine="0"/>
              <w:jc w:val="center"/>
              <w:rPr>
                <w:i/>
                <w:iCs/>
                <w:sz w:val="22"/>
                <w:szCs w:val="22"/>
                <w:highlight w:val="yellow"/>
              </w:rPr>
            </w:pPr>
            <w:r>
              <w:rPr>
                <w:i/>
                <w:iCs/>
              </w:rPr>
              <w:t>2,62</w:t>
            </w:r>
          </w:p>
        </w:tc>
      </w:tr>
      <w:tr w:rsidR="00B83A22" w:rsidRPr="00CE5D54" w:rsidTr="00457FCC">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B83A22" w:rsidRPr="00CE5D54" w:rsidRDefault="00B83A22" w:rsidP="00B83A22">
            <w:pPr>
              <w:spacing w:line="240" w:lineRule="auto"/>
              <w:ind w:firstLine="0"/>
              <w:jc w:val="center"/>
              <w:rPr>
                <w:i/>
                <w:iCs/>
                <w:sz w:val="22"/>
                <w:szCs w:val="22"/>
              </w:rPr>
            </w:pPr>
            <w:r>
              <w:rPr>
                <w:i/>
                <w:iCs/>
              </w:rPr>
              <w:t>100</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-7,85</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-6,48</w:t>
            </w:r>
          </w:p>
        </w:tc>
        <w:tc>
          <w:tcPr>
            <w:tcW w:w="1271" w:type="dxa"/>
            <w:tcBorders>
              <w:top w:val="nil"/>
              <w:left w:val="nil"/>
            </w:tcBorders>
            <w:vAlign w:val="center"/>
          </w:tcPr>
          <w:p w:rsidR="00B83A22" w:rsidRPr="00F75BA5" w:rsidRDefault="00B83A22" w:rsidP="00B83A22">
            <w:pPr>
              <w:spacing w:line="240" w:lineRule="auto"/>
              <w:ind w:firstLine="0"/>
              <w:jc w:val="center"/>
              <w:rPr>
                <w:i/>
                <w:iCs/>
                <w:sz w:val="22"/>
                <w:szCs w:val="22"/>
                <w:highlight w:val="yellow"/>
              </w:rPr>
            </w:pPr>
            <w:r>
              <w:rPr>
                <w:i/>
                <w:iCs/>
              </w:rPr>
              <w:t>-4,02</w:t>
            </w:r>
          </w:p>
        </w:tc>
      </w:tr>
      <w:tr w:rsidR="00B83A22" w:rsidRPr="00CE5D54" w:rsidTr="00342D1E">
        <w:trPr>
          <w:trHeight w:val="19"/>
        </w:trPr>
        <w:tc>
          <w:tcPr>
            <w:tcW w:w="4721" w:type="dxa"/>
          </w:tcPr>
          <w:p w:rsidR="00B83A22" w:rsidRPr="00CE5D54" w:rsidRDefault="00B83A22" w:rsidP="00B83A22">
            <w:pPr>
              <w:spacing w:line="240" w:lineRule="auto"/>
              <w:ind w:firstLine="0"/>
              <w:jc w:val="left"/>
              <w:rPr>
                <w:i/>
                <w:iCs/>
                <w:sz w:val="22"/>
                <w:szCs w:val="22"/>
              </w:rPr>
            </w:pPr>
            <w:r w:rsidRPr="00CE5D54">
              <w:rPr>
                <w:b/>
                <w:bCs/>
                <w:color w:val="000000"/>
                <w:sz w:val="22"/>
                <w:szCs w:val="22"/>
              </w:rPr>
              <w:t>Обсяг імпорту Помідорів походженням з Турецької Республіки, тис. т</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91,7</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68,0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80,4</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82,9</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-25,85</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18,15</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3,16</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100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-25,85</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-12,40</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-9,63</w:t>
            </w:r>
          </w:p>
        </w:tc>
      </w:tr>
      <w:tr w:rsidR="000F4233" w:rsidRPr="00CE5D54" w:rsidTr="00FA690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647181">
              <w:rPr>
                <w:b/>
                <w:bCs/>
                <w:color w:val="000000"/>
                <w:sz w:val="22"/>
                <w:szCs w:val="22"/>
              </w:rPr>
              <w:t xml:space="preserve">Митна вартість </w:t>
            </w:r>
            <w:r>
              <w:rPr>
                <w:b/>
                <w:bCs/>
                <w:color w:val="000000"/>
                <w:sz w:val="22"/>
                <w:szCs w:val="22"/>
              </w:rPr>
              <w:t>Помідорів</w:t>
            </w:r>
            <w:r w:rsidRPr="00647181">
              <w:rPr>
                <w:b/>
                <w:bCs/>
                <w:color w:val="000000"/>
                <w:sz w:val="22"/>
                <w:szCs w:val="22"/>
              </w:rPr>
              <w:t xml:space="preserve"> походженням з Турецької Республіки, тис. дол. США</w:t>
            </w:r>
          </w:p>
        </w:tc>
        <w:tc>
          <w:tcPr>
            <w:tcW w:w="1215" w:type="dxa"/>
            <w:noWrap/>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53</w:t>
            </w:r>
            <w:r>
              <w:rPr>
                <w:b/>
                <w:bCs/>
                <w:color w:val="000000"/>
                <w:sz w:val="22"/>
                <w:szCs w:val="22"/>
              </w:rPr>
              <w:t> </w:t>
            </w:r>
            <w:r w:rsidRPr="00FF7797">
              <w:rPr>
                <w:b/>
                <w:bCs/>
                <w:color w:val="000000"/>
                <w:sz w:val="22"/>
                <w:szCs w:val="22"/>
              </w:rPr>
              <w:t>567</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59</w:t>
            </w:r>
            <w:r>
              <w:rPr>
                <w:b/>
                <w:bCs/>
                <w:color w:val="000000"/>
                <w:sz w:val="22"/>
                <w:szCs w:val="22"/>
              </w:rPr>
              <w:t> </w:t>
            </w:r>
            <w:r w:rsidRPr="00FF7797">
              <w:rPr>
                <w:b/>
                <w:bCs/>
                <w:color w:val="000000"/>
                <w:sz w:val="22"/>
                <w:szCs w:val="22"/>
              </w:rPr>
              <w:t>981</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89</w:t>
            </w:r>
            <w:r>
              <w:rPr>
                <w:b/>
                <w:bCs/>
                <w:color w:val="000000"/>
                <w:sz w:val="22"/>
                <w:szCs w:val="22"/>
              </w:rPr>
              <w:t> </w:t>
            </w:r>
            <w:r w:rsidRPr="00FF7797">
              <w:rPr>
                <w:b/>
                <w:bCs/>
                <w:color w:val="000000"/>
                <w:sz w:val="22"/>
                <w:szCs w:val="22"/>
              </w:rPr>
              <w:t>649</w:t>
            </w:r>
          </w:p>
        </w:tc>
        <w:tc>
          <w:tcPr>
            <w:tcW w:w="1271" w:type="dxa"/>
            <w:tcBorders>
              <w:left w:val="nil"/>
            </w:tcBorders>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95</w:t>
            </w:r>
            <w:r>
              <w:rPr>
                <w:b/>
                <w:bCs/>
                <w:color w:val="000000"/>
                <w:sz w:val="22"/>
                <w:szCs w:val="22"/>
              </w:rPr>
              <w:t> </w:t>
            </w:r>
            <w:r w:rsidRPr="00FF7797">
              <w:rPr>
                <w:b/>
                <w:bCs/>
                <w:color w:val="000000"/>
                <w:sz w:val="22"/>
                <w:szCs w:val="22"/>
              </w:rPr>
              <w:t>354</w:t>
            </w:r>
          </w:p>
        </w:tc>
      </w:tr>
      <w:tr w:rsidR="000F4233" w:rsidRPr="00CE5D54" w:rsidTr="00FA690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tcBorders>
              <w:top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11,97</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49,46</w:t>
            </w:r>
          </w:p>
        </w:tc>
        <w:tc>
          <w:tcPr>
            <w:tcW w:w="1271" w:type="dxa"/>
            <w:tcBorders>
              <w:top w:val="nil"/>
              <w:left w:val="nil"/>
            </w:tcBorders>
            <w:vAlign w:val="center"/>
          </w:tcPr>
          <w:p w:rsidR="000F4233" w:rsidRPr="00FF7797" w:rsidRDefault="000F4233" w:rsidP="000F4233">
            <w:pPr>
              <w:spacing w:line="240" w:lineRule="auto"/>
              <w:ind w:firstLine="0"/>
              <w:jc w:val="center"/>
              <w:rPr>
                <w:i/>
                <w:iCs/>
                <w:sz w:val="22"/>
                <w:szCs w:val="22"/>
              </w:rPr>
            </w:pPr>
            <w:r w:rsidRPr="00FF7797">
              <w:rPr>
                <w:i/>
                <w:iCs/>
                <w:sz w:val="22"/>
                <w:szCs w:val="22"/>
              </w:rPr>
              <w:t>6,36</w:t>
            </w:r>
          </w:p>
        </w:tc>
      </w:tr>
      <w:tr w:rsidR="000F4233" w:rsidRPr="00CE5D54" w:rsidTr="00FA690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100</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11,97</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67,36</w:t>
            </w:r>
          </w:p>
        </w:tc>
        <w:tc>
          <w:tcPr>
            <w:tcW w:w="1271" w:type="dxa"/>
            <w:tcBorders>
              <w:top w:val="nil"/>
              <w:left w:val="nil"/>
            </w:tcBorders>
            <w:vAlign w:val="center"/>
          </w:tcPr>
          <w:p w:rsidR="000F4233" w:rsidRPr="00FF7797" w:rsidRDefault="000F4233" w:rsidP="000F4233">
            <w:pPr>
              <w:spacing w:line="240" w:lineRule="auto"/>
              <w:ind w:firstLine="0"/>
              <w:jc w:val="center"/>
              <w:rPr>
                <w:i/>
                <w:iCs/>
                <w:sz w:val="22"/>
                <w:szCs w:val="22"/>
              </w:rPr>
            </w:pPr>
            <w:r w:rsidRPr="00FF7797">
              <w:rPr>
                <w:i/>
                <w:iCs/>
                <w:sz w:val="22"/>
                <w:szCs w:val="22"/>
              </w:rPr>
              <w:t>78,01</w:t>
            </w:r>
          </w:p>
        </w:tc>
      </w:tr>
      <w:tr w:rsidR="000F4233" w:rsidRPr="00CE5D54" w:rsidTr="00B20BB6">
        <w:trPr>
          <w:trHeight w:val="19"/>
        </w:trPr>
        <w:tc>
          <w:tcPr>
            <w:tcW w:w="4721" w:type="dxa"/>
          </w:tcPr>
          <w:p w:rsidR="000F4233" w:rsidRPr="00CE5D54" w:rsidRDefault="000F4233" w:rsidP="000F4233">
            <w:pPr>
              <w:spacing w:line="240" w:lineRule="auto"/>
              <w:ind w:firstLine="0"/>
              <w:jc w:val="left"/>
              <w:rPr>
                <w:i/>
                <w:iCs/>
                <w:sz w:val="22"/>
                <w:szCs w:val="22"/>
              </w:rPr>
            </w:pPr>
            <w:r w:rsidRPr="00CE5D54">
              <w:rPr>
                <w:b/>
                <w:bCs/>
                <w:color w:val="000000"/>
                <w:sz w:val="22"/>
                <w:szCs w:val="22"/>
              </w:rPr>
              <w:t>Середня ціна імпорту Помідорів</w:t>
            </w:r>
            <w:r w:rsidRPr="00CE5D54">
              <w:rPr>
                <w:sz w:val="22"/>
                <w:szCs w:val="22"/>
              </w:rPr>
              <w:t xml:space="preserve"> </w:t>
            </w:r>
            <w:r w:rsidRPr="00CE5D54">
              <w:rPr>
                <w:b/>
                <w:bCs/>
                <w:color w:val="000000"/>
                <w:sz w:val="22"/>
                <w:szCs w:val="22"/>
              </w:rPr>
              <w:t>походженням з Турецької Республіки, дол. США/т</w:t>
            </w:r>
          </w:p>
        </w:tc>
        <w:tc>
          <w:tcPr>
            <w:tcW w:w="1215" w:type="dxa"/>
            <w:noWrap/>
            <w:vAlign w:val="center"/>
          </w:tcPr>
          <w:p w:rsidR="000F4233" w:rsidRPr="00FF7797" w:rsidRDefault="000F4233" w:rsidP="000F4233">
            <w:pPr>
              <w:spacing w:line="240" w:lineRule="auto"/>
              <w:ind w:firstLine="0"/>
              <w:jc w:val="center"/>
              <w:rPr>
                <w:i/>
                <w:iCs/>
                <w:sz w:val="22"/>
                <w:szCs w:val="22"/>
              </w:rPr>
            </w:pPr>
            <w:r w:rsidRPr="00FF7797">
              <w:rPr>
                <w:b/>
                <w:bCs/>
                <w:sz w:val="22"/>
                <w:szCs w:val="22"/>
              </w:rPr>
              <w:t>584</w:t>
            </w:r>
          </w:p>
        </w:tc>
        <w:tc>
          <w:tcPr>
            <w:tcW w:w="1216" w:type="dxa"/>
            <w:tcBorders>
              <w:left w:val="nil"/>
            </w:tcBorders>
            <w:noWrap/>
            <w:vAlign w:val="center"/>
          </w:tcPr>
          <w:p w:rsidR="000F4233" w:rsidRPr="00FF7797" w:rsidRDefault="000F4233" w:rsidP="000F4233">
            <w:pPr>
              <w:spacing w:line="240" w:lineRule="auto"/>
              <w:ind w:firstLine="0"/>
              <w:jc w:val="center"/>
              <w:rPr>
                <w:i/>
                <w:iCs/>
                <w:sz w:val="22"/>
                <w:szCs w:val="22"/>
              </w:rPr>
            </w:pPr>
            <w:r w:rsidRPr="00FF7797">
              <w:rPr>
                <w:b/>
                <w:bCs/>
                <w:sz w:val="22"/>
                <w:szCs w:val="22"/>
              </w:rPr>
              <w:t>882</w:t>
            </w:r>
          </w:p>
        </w:tc>
        <w:tc>
          <w:tcPr>
            <w:tcW w:w="1216" w:type="dxa"/>
            <w:tcBorders>
              <w:left w:val="nil"/>
            </w:tcBorders>
            <w:noWrap/>
            <w:vAlign w:val="center"/>
          </w:tcPr>
          <w:p w:rsidR="000F4233" w:rsidRPr="00FF7797" w:rsidRDefault="000F4233" w:rsidP="000F4233">
            <w:pPr>
              <w:spacing w:line="240" w:lineRule="auto"/>
              <w:ind w:firstLine="0"/>
              <w:jc w:val="center"/>
              <w:rPr>
                <w:i/>
                <w:iCs/>
                <w:sz w:val="22"/>
                <w:szCs w:val="22"/>
              </w:rPr>
            </w:pPr>
            <w:r w:rsidRPr="00FF7797">
              <w:rPr>
                <w:b/>
                <w:bCs/>
                <w:sz w:val="22"/>
                <w:szCs w:val="22"/>
              </w:rPr>
              <w:t>1 116</w:t>
            </w:r>
          </w:p>
        </w:tc>
        <w:tc>
          <w:tcPr>
            <w:tcW w:w="1271" w:type="dxa"/>
            <w:tcBorders>
              <w:left w:val="nil"/>
            </w:tcBorders>
            <w:vAlign w:val="center"/>
          </w:tcPr>
          <w:p w:rsidR="000F4233" w:rsidRPr="00FF7797" w:rsidRDefault="000F4233" w:rsidP="000F4233">
            <w:pPr>
              <w:spacing w:line="240" w:lineRule="auto"/>
              <w:ind w:firstLine="0"/>
              <w:jc w:val="center"/>
              <w:rPr>
                <w:i/>
                <w:iCs/>
                <w:sz w:val="22"/>
                <w:szCs w:val="22"/>
              </w:rPr>
            </w:pPr>
            <w:r w:rsidRPr="00FF7797">
              <w:rPr>
                <w:b/>
                <w:bCs/>
                <w:sz w:val="22"/>
                <w:szCs w:val="22"/>
              </w:rPr>
              <w:t>1 150</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51,02</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26,50</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3,10</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100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51,02</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91,05</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96,98</w:t>
            </w:r>
          </w:p>
        </w:tc>
      </w:tr>
      <w:tr w:rsidR="00B83A22" w:rsidRPr="00CE5D54" w:rsidTr="00342D1E">
        <w:trPr>
          <w:trHeight w:val="19"/>
        </w:trPr>
        <w:tc>
          <w:tcPr>
            <w:tcW w:w="4721" w:type="dxa"/>
          </w:tcPr>
          <w:p w:rsidR="00B83A22" w:rsidRPr="00CE5D54" w:rsidRDefault="00B83A22" w:rsidP="00B83A22">
            <w:pPr>
              <w:spacing w:line="240" w:lineRule="auto"/>
              <w:ind w:firstLine="0"/>
              <w:jc w:val="left"/>
              <w:rPr>
                <w:i/>
                <w:iCs/>
                <w:sz w:val="22"/>
                <w:szCs w:val="22"/>
              </w:rPr>
            </w:pPr>
            <w:r w:rsidRPr="00CE5D54">
              <w:rPr>
                <w:b/>
                <w:bCs/>
                <w:color w:val="000000"/>
                <w:sz w:val="22"/>
                <w:szCs w:val="22"/>
              </w:rPr>
              <w:t>Частка імпорту Помідорів</w:t>
            </w:r>
            <w:r w:rsidRPr="00CE5D54">
              <w:rPr>
                <w:sz w:val="22"/>
                <w:szCs w:val="22"/>
              </w:rPr>
              <w:t xml:space="preserve"> </w:t>
            </w:r>
            <w:r w:rsidRPr="00CE5D54">
              <w:rPr>
                <w:b/>
                <w:bCs/>
                <w:color w:val="000000"/>
                <w:sz w:val="22"/>
                <w:szCs w:val="22"/>
              </w:rPr>
              <w:t>походженням з Турецької Республіки в загальному імпорті Помідорів в Україну,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b/>
                <w:bCs/>
                <w:sz w:val="22"/>
                <w:szCs w:val="22"/>
              </w:rPr>
              <w:t>90,0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sz w:val="22"/>
                <w:szCs w:val="22"/>
              </w:rPr>
              <w:t>72,4</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sz w:val="22"/>
                <w:szCs w:val="22"/>
              </w:rPr>
              <w:t>84,3</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b/>
                <w:bCs/>
                <w:sz w:val="22"/>
                <w:szCs w:val="22"/>
              </w:rPr>
              <w:t>84,8</w:t>
            </w:r>
          </w:p>
        </w:tc>
      </w:tr>
      <w:tr w:rsidR="00B83A22" w:rsidRPr="00CE5D54" w:rsidTr="00E26B96">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w:t>
            </w:r>
          </w:p>
        </w:tc>
        <w:tc>
          <w:tcPr>
            <w:tcW w:w="1216" w:type="dxa"/>
            <w:tcBorders>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-19,54</w:t>
            </w:r>
          </w:p>
        </w:tc>
        <w:tc>
          <w:tcPr>
            <w:tcW w:w="1216" w:type="dxa"/>
            <w:tcBorders>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16,41</w:t>
            </w:r>
          </w:p>
        </w:tc>
        <w:tc>
          <w:tcPr>
            <w:tcW w:w="1271" w:type="dxa"/>
            <w:tcBorders>
              <w:left w:val="nil"/>
            </w:tcBorders>
            <w:vAlign w:val="center"/>
          </w:tcPr>
          <w:p w:rsidR="00B83A22" w:rsidRPr="00FF7797" w:rsidRDefault="00B83A22" w:rsidP="00B83A22">
            <w:pPr>
              <w:spacing w:line="240" w:lineRule="auto"/>
              <w:ind w:firstLine="0"/>
              <w:jc w:val="center"/>
              <w:rPr>
                <w:i/>
                <w:iCs/>
                <w:sz w:val="22"/>
                <w:szCs w:val="22"/>
              </w:rPr>
            </w:pPr>
            <w:r w:rsidRPr="00FF7797">
              <w:rPr>
                <w:i/>
                <w:iCs/>
                <w:sz w:val="22"/>
                <w:szCs w:val="22"/>
              </w:rPr>
              <w:t>0,52</w:t>
            </w:r>
          </w:p>
        </w:tc>
      </w:tr>
      <w:tr w:rsidR="00B83A22" w:rsidRPr="00CE5D54" w:rsidTr="00E26B96">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100</w:t>
            </w:r>
          </w:p>
        </w:tc>
        <w:tc>
          <w:tcPr>
            <w:tcW w:w="1216" w:type="dxa"/>
            <w:tcBorders>
              <w:top w:val="nil"/>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-19,54</w:t>
            </w:r>
          </w:p>
        </w:tc>
        <w:tc>
          <w:tcPr>
            <w:tcW w:w="1216" w:type="dxa"/>
            <w:tcBorders>
              <w:top w:val="nil"/>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-6,33</w:t>
            </w:r>
          </w:p>
        </w:tc>
        <w:tc>
          <w:tcPr>
            <w:tcW w:w="1271" w:type="dxa"/>
            <w:tcBorders>
              <w:top w:val="nil"/>
              <w:left w:val="nil"/>
            </w:tcBorders>
            <w:vAlign w:val="center"/>
          </w:tcPr>
          <w:p w:rsidR="00B83A22" w:rsidRPr="00FF7797" w:rsidRDefault="00B83A22" w:rsidP="00B83A22">
            <w:pPr>
              <w:spacing w:line="240" w:lineRule="auto"/>
              <w:ind w:firstLine="0"/>
              <w:jc w:val="center"/>
              <w:rPr>
                <w:i/>
                <w:iCs/>
                <w:sz w:val="22"/>
                <w:szCs w:val="22"/>
              </w:rPr>
            </w:pPr>
            <w:r w:rsidRPr="00FF7797">
              <w:rPr>
                <w:i/>
                <w:iCs/>
                <w:sz w:val="22"/>
                <w:szCs w:val="22"/>
              </w:rPr>
              <w:t>-5,84</w:t>
            </w:r>
          </w:p>
        </w:tc>
      </w:tr>
    </w:tbl>
    <w:p w:rsidR="00342D1E" w:rsidRPr="00893658" w:rsidRDefault="00893658" w:rsidP="00893658">
      <w:pPr>
        <w:spacing w:after="120" w:line="240" w:lineRule="auto"/>
        <w:ind w:firstLine="709"/>
        <w:jc w:val="left"/>
        <w:rPr>
          <w:rFonts w:cs="Mangal"/>
          <w:b/>
          <w:iCs/>
          <w:sz w:val="24"/>
          <w:szCs w:val="24"/>
          <w:lang w:eastAsia="zh-CN"/>
        </w:rPr>
      </w:pPr>
      <w:r w:rsidRPr="00CE5D54">
        <w:rPr>
          <w:i/>
          <w:iCs/>
          <w:sz w:val="20"/>
        </w:rPr>
        <w:t>Джерело</w:t>
      </w:r>
      <w:r>
        <w:rPr>
          <w:i/>
          <w:iCs/>
          <w:sz w:val="20"/>
          <w:lang w:val="en-US"/>
        </w:rPr>
        <w:t xml:space="preserve"> </w:t>
      </w:r>
      <w:r>
        <w:rPr>
          <w:i/>
          <w:iCs/>
          <w:sz w:val="20"/>
        </w:rPr>
        <w:t>інформації</w:t>
      </w:r>
      <w:r w:rsidRPr="00CE5D54">
        <w:rPr>
          <w:i/>
          <w:iCs/>
          <w:sz w:val="20"/>
        </w:rPr>
        <w:t>:</w:t>
      </w:r>
      <w:r>
        <w:rPr>
          <w:i/>
          <w:iCs/>
          <w:sz w:val="20"/>
        </w:rPr>
        <w:t xml:space="preserve"> дані Держмитслужби</w:t>
      </w:r>
    </w:p>
    <w:p w:rsidR="00CE6D6E" w:rsidRPr="00CE5D54" w:rsidRDefault="00CE6D6E" w:rsidP="00CE6D6E">
      <w:pPr>
        <w:spacing w:line="240" w:lineRule="auto"/>
        <w:ind w:firstLine="709"/>
        <w:rPr>
          <w:rFonts w:eastAsia="Times New Roman"/>
          <w:sz w:val="24"/>
          <w:szCs w:val="24"/>
          <w:lang w:eastAsia="en-US"/>
        </w:rPr>
      </w:pPr>
      <w:r w:rsidRPr="00CE5D54">
        <w:rPr>
          <w:sz w:val="24"/>
          <w:szCs w:val="24"/>
        </w:rPr>
        <w:t xml:space="preserve">Аналіз митної статистки імпорту різновидів Товару в Україну показав, що </w:t>
      </w:r>
      <w:r w:rsidRPr="00CE5D54">
        <w:rPr>
          <w:rFonts w:eastAsia="Times New Roman"/>
          <w:sz w:val="24"/>
          <w:szCs w:val="24"/>
          <w:lang w:eastAsia="en-US"/>
        </w:rPr>
        <w:t xml:space="preserve">в період розслідування частка імпорту походженням з Турецької Республіки в структурі різновидів Товару в абсолютних показниках складає: в загальному обсязі імпорту Огірків в Україну </w:t>
      </w:r>
      <w:r w:rsidRPr="00CE5D54">
        <w:rPr>
          <w:sz w:val="24"/>
          <w:szCs w:val="24"/>
        </w:rPr>
        <w:t>–</w:t>
      </w:r>
      <w:r w:rsidRPr="00CE5D54">
        <w:rPr>
          <w:rFonts w:eastAsia="Times New Roman"/>
          <w:sz w:val="24"/>
          <w:szCs w:val="24"/>
          <w:lang w:eastAsia="en-US"/>
        </w:rPr>
        <w:t xml:space="preserve"> 84,2 %, а у загальному обсязі імпорту Помідорів в Україну </w:t>
      </w:r>
      <w:r w:rsidRPr="00CE5D54">
        <w:rPr>
          <w:sz w:val="24"/>
          <w:szCs w:val="24"/>
        </w:rPr>
        <w:t xml:space="preserve">– </w:t>
      </w:r>
      <w:r w:rsidRPr="00CE5D54">
        <w:rPr>
          <w:rFonts w:eastAsia="Times New Roman"/>
          <w:sz w:val="24"/>
          <w:szCs w:val="24"/>
          <w:lang w:eastAsia="en-US"/>
        </w:rPr>
        <w:t>8</w:t>
      </w:r>
      <w:r w:rsidR="00F30723">
        <w:rPr>
          <w:rFonts w:eastAsia="Times New Roman"/>
          <w:sz w:val="24"/>
          <w:szCs w:val="24"/>
          <w:lang w:eastAsia="en-US"/>
        </w:rPr>
        <w:t>4,8</w:t>
      </w:r>
      <w:r w:rsidR="007C2887">
        <w:rPr>
          <w:rFonts w:eastAsia="Times New Roman"/>
          <w:sz w:val="24"/>
          <w:szCs w:val="24"/>
          <w:lang w:eastAsia="en-US"/>
        </w:rPr>
        <w:t xml:space="preserve"> </w:t>
      </w:r>
      <w:r w:rsidRPr="00CE5D54">
        <w:rPr>
          <w:rFonts w:eastAsia="Times New Roman"/>
          <w:sz w:val="24"/>
          <w:szCs w:val="24"/>
          <w:lang w:eastAsia="en-US"/>
        </w:rPr>
        <w:t>% відповідно.</w:t>
      </w:r>
    </w:p>
    <w:p w:rsidR="00675CD0" w:rsidRPr="00675CD0" w:rsidRDefault="00675CD0" w:rsidP="000A7486">
      <w:pPr>
        <w:widowControl/>
        <w:autoSpaceDE w:val="0"/>
        <w:autoSpaceDN w:val="0"/>
        <w:adjustRightInd w:val="0"/>
        <w:spacing w:before="120" w:line="240" w:lineRule="auto"/>
        <w:ind w:firstLine="709"/>
        <w:rPr>
          <w:rFonts w:cs="Mangal"/>
          <w:b/>
          <w:iCs/>
          <w:sz w:val="24"/>
          <w:szCs w:val="24"/>
          <w:lang w:eastAsia="zh-CN"/>
        </w:rPr>
      </w:pPr>
      <w:r w:rsidRPr="00675CD0">
        <w:rPr>
          <w:rFonts w:ascii="TimesNewRomanPSMT Cyr" w:hAnsi="TimesNewRomanPSMT Cyr" w:cs="TimesNewRomanPSMT Cyr"/>
          <w:sz w:val="24"/>
          <w:szCs w:val="24"/>
        </w:rPr>
        <w:t>На основі даних митної статистики Держ</w:t>
      </w:r>
      <w:r w:rsidR="00CE6D6E">
        <w:rPr>
          <w:rFonts w:ascii="TimesNewRomanPSMT Cyr" w:hAnsi="TimesNewRomanPSMT Cyr" w:cs="TimesNewRomanPSMT Cyr"/>
          <w:sz w:val="24"/>
          <w:szCs w:val="24"/>
        </w:rPr>
        <w:t>митслужби</w:t>
      </w:r>
      <w:r w:rsidRPr="00675CD0">
        <w:rPr>
          <w:rFonts w:ascii="TimesNewRomanPSMT Cyr" w:hAnsi="TimesNewRomanPSMT Cyr" w:cs="TimesNewRomanPSMT Cyr"/>
          <w:sz w:val="24"/>
          <w:szCs w:val="24"/>
        </w:rPr>
        <w:t xml:space="preserve"> визначено</w:t>
      </w:r>
      <w:r>
        <w:rPr>
          <w:rFonts w:ascii="TimesNewRomanPSMT" w:hAnsi="TimesNewRomanPSMT" w:cs="TimesNewRomanPSMT"/>
          <w:sz w:val="24"/>
          <w:szCs w:val="24"/>
        </w:rPr>
        <w:t xml:space="preserve"> </w:t>
      </w:r>
      <w:r w:rsidR="00813830">
        <w:rPr>
          <w:rFonts w:ascii="TimesNewRomanPSMT Cyr" w:hAnsi="TimesNewRomanPSMT Cyr" w:cs="TimesNewRomanPSMT Cyr"/>
          <w:sz w:val="24"/>
          <w:szCs w:val="24"/>
        </w:rPr>
        <w:t xml:space="preserve">ТОП-10 </w:t>
      </w:r>
      <w:r w:rsidRPr="00675CD0">
        <w:rPr>
          <w:rFonts w:ascii="TimesNewRomanPSMT Cyr" w:hAnsi="TimesNewRomanPSMT Cyr" w:cs="TimesNewRomanPSMT Cyr"/>
          <w:sz w:val="24"/>
          <w:szCs w:val="24"/>
        </w:rPr>
        <w:t xml:space="preserve">основних експортерів </w:t>
      </w:r>
      <w:r>
        <w:rPr>
          <w:rFonts w:ascii="TimesNewRomanPSMT Cyr" w:hAnsi="TimesNewRomanPSMT Cyr" w:cs="TimesNewRomanPSMT Cyr"/>
          <w:sz w:val="24"/>
          <w:szCs w:val="24"/>
        </w:rPr>
        <w:t xml:space="preserve">різновидів </w:t>
      </w:r>
      <w:r w:rsidRPr="00675CD0">
        <w:rPr>
          <w:rFonts w:ascii="TimesNewRomanPSMT Cyr" w:hAnsi="TimesNewRomanPSMT Cyr" w:cs="TimesNewRomanPSMT Cyr"/>
          <w:sz w:val="24"/>
          <w:szCs w:val="24"/>
        </w:rPr>
        <w:t>Товару походженням з Турецької Республіки протягом періоду розслідування.</w:t>
      </w:r>
    </w:p>
    <w:p w:rsidR="00342D1E" w:rsidRDefault="00342D1E" w:rsidP="00342D1E">
      <w:pPr>
        <w:spacing w:after="120" w:line="240" w:lineRule="auto"/>
        <w:ind w:firstLine="709"/>
        <w:jc w:val="right"/>
        <w:rPr>
          <w:rFonts w:eastAsia="Times New Roman" w:cs="Mangal"/>
          <w:b/>
          <w:iCs/>
          <w:sz w:val="24"/>
          <w:szCs w:val="24"/>
          <w:lang w:eastAsia="zh-CN"/>
        </w:rPr>
      </w:pPr>
      <w:r w:rsidRPr="00CE5D54">
        <w:rPr>
          <w:rFonts w:cs="Mangal"/>
          <w:b/>
          <w:iCs/>
          <w:sz w:val="24"/>
          <w:szCs w:val="24"/>
          <w:lang w:eastAsia="zh-CN"/>
        </w:rPr>
        <w:t>Таблиця 4</w:t>
      </w:r>
      <w:r w:rsidRPr="00CE5D54">
        <w:rPr>
          <w:rFonts w:eastAsia="Times New Roman" w:cs="Mangal"/>
          <w:b/>
          <w:iCs/>
          <w:sz w:val="24"/>
          <w:szCs w:val="24"/>
          <w:lang w:eastAsia="zh-CN"/>
        </w:rPr>
        <w:t>.3.</w:t>
      </w:r>
      <w:r>
        <w:rPr>
          <w:rFonts w:eastAsia="Times New Roman" w:cs="Mangal"/>
          <w:b/>
          <w:iCs/>
          <w:sz w:val="24"/>
          <w:szCs w:val="24"/>
          <w:lang w:eastAsia="zh-CN"/>
        </w:rPr>
        <w:t>2</w:t>
      </w:r>
      <w:r w:rsidRPr="00CE5D54">
        <w:rPr>
          <w:rFonts w:eastAsia="Times New Roman" w:cs="Mangal"/>
          <w:b/>
          <w:iCs/>
          <w:sz w:val="24"/>
          <w:szCs w:val="24"/>
          <w:lang w:eastAsia="zh-CN"/>
        </w:rPr>
        <w:t>.</w:t>
      </w:r>
    </w:p>
    <w:tbl>
      <w:tblPr>
        <w:tblStyle w:val="TabloKlavuzu"/>
        <w:tblW w:w="9639" w:type="dxa"/>
        <w:tblInd w:w="108" w:type="dxa"/>
        <w:tblLook w:val="04A0" w:firstRow="1" w:lastRow="0" w:firstColumn="1" w:lastColumn="0" w:noHBand="0" w:noVBand="1"/>
      </w:tblPr>
      <w:tblGrid>
        <w:gridCol w:w="4810"/>
        <w:gridCol w:w="1135"/>
        <w:gridCol w:w="1415"/>
        <w:gridCol w:w="1287"/>
        <w:gridCol w:w="992"/>
      </w:tblGrid>
      <w:tr w:rsidR="00A84D9F" w:rsidTr="00B83A22">
        <w:tc>
          <w:tcPr>
            <w:tcW w:w="4810" w:type="dxa"/>
            <w:vAlign w:val="center"/>
          </w:tcPr>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Експортер</w:t>
            </w:r>
          </w:p>
        </w:tc>
        <w:tc>
          <w:tcPr>
            <w:tcW w:w="1135" w:type="dxa"/>
            <w:vAlign w:val="center"/>
          </w:tcPr>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Обсяг,  тис. т</w:t>
            </w:r>
          </w:p>
        </w:tc>
        <w:tc>
          <w:tcPr>
            <w:tcW w:w="1415" w:type="dxa"/>
            <w:vAlign w:val="center"/>
          </w:tcPr>
          <w:p w:rsidR="00616B21" w:rsidRPr="008E2454" w:rsidRDefault="00616B21" w:rsidP="00A84D9F">
            <w:pPr>
              <w:widowControl/>
              <w:spacing w:line="240" w:lineRule="auto"/>
              <w:ind w:firstLine="0"/>
              <w:jc w:val="center"/>
              <w:rPr>
                <w:b/>
                <w:bCs/>
                <w:sz w:val="22"/>
                <w:szCs w:val="22"/>
                <w:lang w:eastAsia="uk-UA"/>
              </w:rPr>
            </w:pPr>
            <w:r w:rsidRPr="008E2454">
              <w:rPr>
                <w:b/>
                <w:bCs/>
                <w:sz w:val="22"/>
                <w:szCs w:val="22"/>
                <w:lang w:eastAsia="uk-UA"/>
              </w:rPr>
              <w:t>Митна вартість,</w:t>
            </w:r>
          </w:p>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тис. дол. США</w:t>
            </w:r>
          </w:p>
        </w:tc>
        <w:tc>
          <w:tcPr>
            <w:tcW w:w="1287" w:type="dxa"/>
            <w:vAlign w:val="center"/>
          </w:tcPr>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Середньо-зважена ціна, дол. США/т</w:t>
            </w:r>
          </w:p>
        </w:tc>
        <w:tc>
          <w:tcPr>
            <w:tcW w:w="992" w:type="dxa"/>
            <w:vAlign w:val="center"/>
          </w:tcPr>
          <w:p w:rsidR="00616B21" w:rsidRPr="008E2454" w:rsidRDefault="00A84D9F" w:rsidP="00A84D9F">
            <w:pPr>
              <w:spacing w:line="240" w:lineRule="auto"/>
              <w:ind w:firstLine="0"/>
              <w:jc w:val="center"/>
              <w:rPr>
                <w:b/>
                <w:bCs/>
                <w:sz w:val="22"/>
                <w:szCs w:val="22"/>
                <w:lang w:eastAsia="uk-UA"/>
              </w:rPr>
            </w:pPr>
            <w:r>
              <w:rPr>
                <w:b/>
                <w:bCs/>
                <w:sz w:val="22"/>
                <w:szCs w:val="22"/>
                <w:lang w:eastAsia="uk-UA"/>
              </w:rPr>
              <w:t>Питома вага</w:t>
            </w:r>
            <w:r w:rsidR="00616B21" w:rsidRPr="008E2454">
              <w:rPr>
                <w:b/>
                <w:bCs/>
                <w:sz w:val="22"/>
                <w:szCs w:val="22"/>
                <w:lang w:eastAsia="uk-UA"/>
              </w:rPr>
              <w:t>, %</w:t>
            </w:r>
          </w:p>
        </w:tc>
      </w:tr>
      <w:tr w:rsidR="00616B21" w:rsidTr="00E415E2">
        <w:tc>
          <w:tcPr>
            <w:tcW w:w="9639" w:type="dxa"/>
            <w:gridSpan w:val="5"/>
          </w:tcPr>
          <w:p w:rsidR="00616B21" w:rsidRPr="008E2454" w:rsidRDefault="00616B21" w:rsidP="00464B58">
            <w:pPr>
              <w:spacing w:line="240" w:lineRule="auto"/>
              <w:ind w:firstLine="0"/>
              <w:jc w:val="center"/>
              <w:rPr>
                <w:rFonts w:eastAsia="Times New Roman"/>
                <w:b/>
                <w:bCs/>
                <w:iCs/>
                <w:sz w:val="22"/>
                <w:szCs w:val="22"/>
                <w:lang w:eastAsia="zh-CN"/>
              </w:rPr>
            </w:pPr>
            <w:r w:rsidRPr="008E2454">
              <w:rPr>
                <w:rFonts w:eastAsia="Times New Roman"/>
                <w:b/>
                <w:bCs/>
                <w:iCs/>
                <w:sz w:val="22"/>
                <w:szCs w:val="22"/>
                <w:lang w:eastAsia="zh-CN"/>
              </w:rPr>
              <w:t>Огірки</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sz w:val="22"/>
                <w:szCs w:val="22"/>
                <w:lang w:val="en-US"/>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390796" w:rsidRDefault="00390796" w:rsidP="00390796">
            <w:pPr>
              <w:spacing w:line="240" w:lineRule="auto"/>
              <w:ind w:firstLine="0"/>
              <w:jc w:val="left"/>
              <w:rPr>
                <w:rFonts w:eastAsia="Times New Roman"/>
                <w:iCs/>
                <w:sz w:val="22"/>
                <w:szCs w:val="22"/>
                <w:lang w:eastAsia="zh-CN"/>
              </w:rPr>
            </w:pPr>
            <w:r w:rsidRPr="00390796">
              <w:rPr>
                <w:rFonts w:eastAsia="Times New Roman"/>
                <w:iCs/>
                <w:sz w:val="22"/>
                <w:szCs w:val="22"/>
                <w:lang w:eastAsia="zh-CN"/>
              </w:rPr>
              <w:t>Інші</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7D145D" w:rsidTr="00B83A22">
        <w:tc>
          <w:tcPr>
            <w:tcW w:w="4810" w:type="dxa"/>
          </w:tcPr>
          <w:p w:rsidR="007D145D" w:rsidRPr="008E2454" w:rsidRDefault="007D145D" w:rsidP="007D145D">
            <w:pPr>
              <w:spacing w:line="240" w:lineRule="auto"/>
              <w:ind w:firstLine="0"/>
              <w:jc w:val="left"/>
              <w:rPr>
                <w:rFonts w:eastAsia="Times New Roman"/>
                <w:b/>
                <w:bCs/>
                <w:iCs/>
                <w:sz w:val="22"/>
                <w:szCs w:val="22"/>
                <w:lang w:eastAsia="zh-CN"/>
              </w:rPr>
            </w:pPr>
            <w:r w:rsidRPr="008E2454">
              <w:rPr>
                <w:b/>
                <w:bCs/>
                <w:sz w:val="22"/>
                <w:szCs w:val="22"/>
                <w:lang w:eastAsia="uk-UA"/>
              </w:rPr>
              <w:t>ЗАГАЛОМ</w:t>
            </w:r>
          </w:p>
        </w:tc>
        <w:tc>
          <w:tcPr>
            <w:tcW w:w="1135" w:type="dxa"/>
          </w:tcPr>
          <w:p w:rsidR="007D145D" w:rsidRPr="00C1099B" w:rsidRDefault="007D145D" w:rsidP="007D145D">
            <w:pPr>
              <w:spacing w:line="240" w:lineRule="auto"/>
              <w:ind w:firstLine="0"/>
              <w:jc w:val="center"/>
              <w:rPr>
                <w:rFonts w:eastAsia="Times New Roman"/>
                <w:b/>
                <w:bCs/>
                <w:iCs/>
                <w:sz w:val="22"/>
                <w:szCs w:val="22"/>
                <w:lang w:eastAsia="zh-CN"/>
              </w:rPr>
            </w:pPr>
            <w:r w:rsidRPr="00C1099B">
              <w:rPr>
                <w:rFonts w:eastAsia="Times New Roman"/>
                <w:b/>
                <w:bCs/>
                <w:iCs/>
                <w:sz w:val="22"/>
                <w:szCs w:val="22"/>
                <w:lang w:eastAsia="zh-CN"/>
              </w:rPr>
              <w:t>23,2</w:t>
            </w:r>
          </w:p>
        </w:tc>
        <w:tc>
          <w:tcPr>
            <w:tcW w:w="1415" w:type="dxa"/>
          </w:tcPr>
          <w:p w:rsidR="007D145D" w:rsidRPr="00C1099B" w:rsidRDefault="007D145D" w:rsidP="007D145D">
            <w:pPr>
              <w:spacing w:line="240" w:lineRule="auto"/>
              <w:ind w:firstLine="0"/>
              <w:jc w:val="center"/>
              <w:rPr>
                <w:rFonts w:eastAsia="Times New Roman"/>
                <w:b/>
                <w:bCs/>
                <w:iCs/>
                <w:sz w:val="22"/>
                <w:szCs w:val="22"/>
                <w:lang w:eastAsia="zh-CN"/>
              </w:rPr>
            </w:pPr>
            <w:r w:rsidRPr="00C1099B">
              <w:rPr>
                <w:rFonts w:eastAsia="Times New Roman"/>
                <w:b/>
                <w:bCs/>
                <w:sz w:val="22"/>
                <w:szCs w:val="22"/>
              </w:rPr>
              <w:t>27 166</w:t>
            </w:r>
          </w:p>
        </w:tc>
        <w:tc>
          <w:tcPr>
            <w:tcW w:w="1287" w:type="dxa"/>
          </w:tcPr>
          <w:p w:rsidR="007D145D" w:rsidRPr="00C1099B" w:rsidRDefault="007D145D" w:rsidP="007D145D">
            <w:pPr>
              <w:spacing w:line="240" w:lineRule="auto"/>
              <w:ind w:firstLine="0"/>
              <w:jc w:val="center"/>
              <w:rPr>
                <w:rFonts w:eastAsia="Times New Roman"/>
                <w:b/>
                <w:bCs/>
                <w:iCs/>
                <w:sz w:val="22"/>
                <w:szCs w:val="22"/>
                <w:lang w:eastAsia="zh-CN"/>
              </w:rPr>
            </w:pPr>
            <w:r w:rsidRPr="00C1099B">
              <w:rPr>
                <w:rFonts w:eastAsia="Times New Roman"/>
                <w:b/>
                <w:bCs/>
                <w:iCs/>
                <w:sz w:val="22"/>
                <w:szCs w:val="22"/>
                <w:lang w:eastAsia="zh-CN"/>
              </w:rPr>
              <w:t>1 173</w:t>
            </w:r>
          </w:p>
        </w:tc>
        <w:tc>
          <w:tcPr>
            <w:tcW w:w="992" w:type="dxa"/>
          </w:tcPr>
          <w:p w:rsidR="007D145D" w:rsidRPr="00E415E2" w:rsidRDefault="007D145D" w:rsidP="007D145D">
            <w:pPr>
              <w:spacing w:line="240" w:lineRule="auto"/>
              <w:ind w:firstLine="0"/>
              <w:jc w:val="center"/>
              <w:rPr>
                <w:rFonts w:eastAsia="Times New Roman"/>
                <w:b/>
                <w:bCs/>
                <w:iCs/>
                <w:sz w:val="22"/>
                <w:szCs w:val="22"/>
                <w:lang w:val="en-US" w:eastAsia="zh-CN"/>
              </w:rPr>
            </w:pPr>
            <w:r w:rsidRPr="00C1099B">
              <w:rPr>
                <w:rFonts w:eastAsia="Times New Roman"/>
                <w:b/>
                <w:bCs/>
                <w:iCs/>
                <w:sz w:val="22"/>
                <w:szCs w:val="22"/>
                <w:lang w:eastAsia="zh-CN"/>
              </w:rPr>
              <w:t>100</w:t>
            </w:r>
          </w:p>
        </w:tc>
      </w:tr>
      <w:tr w:rsidR="00390796" w:rsidTr="00E415E2">
        <w:tc>
          <w:tcPr>
            <w:tcW w:w="9639" w:type="dxa"/>
            <w:gridSpan w:val="5"/>
          </w:tcPr>
          <w:p w:rsidR="00390796" w:rsidRPr="00813830" w:rsidRDefault="00390796" w:rsidP="00390796">
            <w:pPr>
              <w:spacing w:line="240" w:lineRule="auto"/>
              <w:ind w:firstLine="0"/>
              <w:jc w:val="center"/>
              <w:rPr>
                <w:rFonts w:eastAsia="Times New Roman"/>
                <w:b/>
                <w:iCs/>
                <w:sz w:val="22"/>
                <w:szCs w:val="22"/>
                <w:lang w:eastAsia="zh-CN"/>
              </w:rPr>
            </w:pPr>
            <w:r w:rsidRPr="00813830">
              <w:rPr>
                <w:rFonts w:eastAsia="Times New Roman"/>
                <w:b/>
                <w:iCs/>
                <w:sz w:val="22"/>
                <w:szCs w:val="22"/>
                <w:lang w:eastAsia="zh-CN"/>
              </w:rPr>
              <w:t>Помідори</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rFonts w:eastAsia="Times New Roman"/>
                <w:sz w:val="22"/>
                <w:szCs w:val="22"/>
                <w:lang w:val="en-US"/>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RPr="00490E8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RPr="00490E86" w:rsidTr="005679BC">
        <w:tc>
          <w:tcPr>
            <w:tcW w:w="4810" w:type="dxa"/>
            <w:vAlign w:val="center"/>
          </w:tcPr>
          <w:p w:rsidR="00390796" w:rsidRPr="00E415E2" w:rsidRDefault="00390796" w:rsidP="00390796">
            <w:pPr>
              <w:spacing w:line="240" w:lineRule="auto"/>
              <w:ind w:firstLine="0"/>
              <w:jc w:val="left"/>
              <w:rPr>
                <w:rFonts w:eastAsia="Times New Roman"/>
                <w:sz w:val="22"/>
                <w:szCs w:val="22"/>
                <w:lang w:val="en-US"/>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RPr="00E415E2"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tcPr>
          <w:p w:rsidR="00390796" w:rsidRPr="000A0684" w:rsidRDefault="00390796" w:rsidP="00390796">
            <w:pPr>
              <w:spacing w:line="240" w:lineRule="auto"/>
              <w:ind w:firstLine="0"/>
              <w:jc w:val="left"/>
              <w:rPr>
                <w:b/>
                <w:bCs/>
                <w:sz w:val="22"/>
                <w:szCs w:val="22"/>
                <w:lang w:eastAsia="uk-UA"/>
              </w:rPr>
            </w:pPr>
            <w:r w:rsidRPr="000A0684">
              <w:rPr>
                <w:sz w:val="22"/>
                <w:szCs w:val="22"/>
                <w:lang w:val="ru-RU"/>
              </w:rPr>
              <w:t>Інші</w:t>
            </w:r>
          </w:p>
        </w:tc>
        <w:tc>
          <w:tcPr>
            <w:tcW w:w="1135" w:type="dxa"/>
            <w:vAlign w:val="center"/>
          </w:tcPr>
          <w:p w:rsidR="00390796" w:rsidRPr="008E736B" w:rsidRDefault="00390796" w:rsidP="00390796">
            <w:pPr>
              <w:spacing w:line="240" w:lineRule="auto"/>
              <w:ind w:firstLine="0"/>
              <w:jc w:val="center"/>
              <w:rPr>
                <w:rFonts w:eastAsia="Times New Roman"/>
                <w:bCs/>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bCs/>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bCs/>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bCs/>
                <w:iCs/>
                <w:sz w:val="22"/>
                <w:szCs w:val="22"/>
                <w:lang w:eastAsia="zh-CN"/>
              </w:rPr>
            </w:pPr>
            <w:r w:rsidRPr="00B83A22">
              <w:rPr>
                <w:sz w:val="22"/>
                <w:szCs w:val="22"/>
                <w:lang w:val="en-US"/>
              </w:rPr>
              <w:t>[…]</w:t>
            </w:r>
          </w:p>
        </w:tc>
      </w:tr>
      <w:tr w:rsidR="007D145D" w:rsidTr="00B83A22">
        <w:tc>
          <w:tcPr>
            <w:tcW w:w="4810" w:type="dxa"/>
          </w:tcPr>
          <w:p w:rsidR="007D145D" w:rsidRPr="000A0684" w:rsidRDefault="007D145D" w:rsidP="007D145D">
            <w:pPr>
              <w:spacing w:line="240" w:lineRule="auto"/>
              <w:ind w:firstLine="0"/>
              <w:jc w:val="left"/>
              <w:rPr>
                <w:b/>
                <w:bCs/>
                <w:sz w:val="22"/>
                <w:szCs w:val="22"/>
                <w:lang w:eastAsia="uk-UA"/>
              </w:rPr>
            </w:pPr>
            <w:r w:rsidRPr="000A0684">
              <w:rPr>
                <w:b/>
                <w:bCs/>
                <w:sz w:val="22"/>
                <w:szCs w:val="22"/>
                <w:lang w:eastAsia="uk-UA"/>
              </w:rPr>
              <w:t>ЗАГАЛОМ</w:t>
            </w:r>
          </w:p>
        </w:tc>
        <w:tc>
          <w:tcPr>
            <w:tcW w:w="1135" w:type="dxa"/>
            <w:vAlign w:val="center"/>
          </w:tcPr>
          <w:p w:rsidR="007D145D" w:rsidRPr="00E415E2" w:rsidRDefault="007D145D" w:rsidP="007D145D">
            <w:pPr>
              <w:spacing w:line="240" w:lineRule="auto"/>
              <w:ind w:firstLine="0"/>
              <w:jc w:val="center"/>
              <w:rPr>
                <w:rFonts w:eastAsia="Times New Roman"/>
                <w:b/>
                <w:iCs/>
                <w:sz w:val="22"/>
                <w:szCs w:val="22"/>
                <w:lang w:eastAsia="zh-CN"/>
              </w:rPr>
            </w:pPr>
            <w:r w:rsidRPr="00E415E2">
              <w:rPr>
                <w:rFonts w:eastAsia="Times New Roman"/>
                <w:b/>
                <w:iCs/>
                <w:sz w:val="22"/>
                <w:szCs w:val="22"/>
                <w:lang w:eastAsia="zh-CN"/>
              </w:rPr>
              <w:t>82,9</w:t>
            </w:r>
          </w:p>
        </w:tc>
        <w:tc>
          <w:tcPr>
            <w:tcW w:w="1415" w:type="dxa"/>
            <w:vAlign w:val="center"/>
          </w:tcPr>
          <w:p w:rsidR="007D145D" w:rsidRPr="00E415E2" w:rsidRDefault="007D145D" w:rsidP="007D145D">
            <w:pPr>
              <w:spacing w:line="240" w:lineRule="auto"/>
              <w:ind w:firstLine="0"/>
              <w:jc w:val="center"/>
              <w:rPr>
                <w:rFonts w:eastAsia="Times New Roman"/>
                <w:b/>
                <w:iCs/>
                <w:sz w:val="22"/>
                <w:szCs w:val="22"/>
                <w:lang w:eastAsia="zh-CN"/>
              </w:rPr>
            </w:pPr>
            <w:r w:rsidRPr="00E415E2">
              <w:rPr>
                <w:rFonts w:eastAsia="Times New Roman"/>
                <w:b/>
                <w:iCs/>
                <w:sz w:val="22"/>
                <w:szCs w:val="22"/>
                <w:lang w:eastAsia="zh-CN"/>
              </w:rPr>
              <w:t>95 354</w:t>
            </w:r>
          </w:p>
        </w:tc>
        <w:tc>
          <w:tcPr>
            <w:tcW w:w="1287" w:type="dxa"/>
            <w:vAlign w:val="center"/>
          </w:tcPr>
          <w:p w:rsidR="007D145D" w:rsidRPr="00E415E2" w:rsidRDefault="007D145D" w:rsidP="007D145D">
            <w:pPr>
              <w:spacing w:line="240" w:lineRule="auto"/>
              <w:ind w:firstLine="0"/>
              <w:jc w:val="center"/>
              <w:rPr>
                <w:rFonts w:eastAsia="Times New Roman"/>
                <w:b/>
                <w:iCs/>
                <w:sz w:val="22"/>
                <w:szCs w:val="22"/>
                <w:lang w:eastAsia="zh-CN"/>
              </w:rPr>
            </w:pPr>
            <w:r w:rsidRPr="00E415E2">
              <w:rPr>
                <w:rFonts w:eastAsia="Times New Roman"/>
                <w:b/>
                <w:iCs/>
                <w:sz w:val="22"/>
                <w:szCs w:val="22"/>
                <w:lang w:eastAsia="zh-CN"/>
              </w:rPr>
              <w:t>1 150</w:t>
            </w:r>
          </w:p>
        </w:tc>
        <w:tc>
          <w:tcPr>
            <w:tcW w:w="992" w:type="dxa"/>
            <w:vAlign w:val="center"/>
          </w:tcPr>
          <w:p w:rsidR="007D145D" w:rsidRPr="00E415E2" w:rsidRDefault="007D145D" w:rsidP="007D145D">
            <w:pPr>
              <w:spacing w:line="240" w:lineRule="auto"/>
              <w:ind w:firstLine="0"/>
              <w:jc w:val="center"/>
              <w:rPr>
                <w:rFonts w:eastAsia="Times New Roman"/>
                <w:b/>
                <w:iCs/>
                <w:sz w:val="22"/>
                <w:szCs w:val="22"/>
                <w:lang w:val="en-US" w:eastAsia="zh-CN"/>
              </w:rPr>
            </w:pPr>
            <w:r w:rsidRPr="00E415E2">
              <w:rPr>
                <w:rFonts w:eastAsia="Times New Roman"/>
                <w:b/>
                <w:iCs/>
                <w:sz w:val="22"/>
                <w:szCs w:val="22"/>
                <w:lang w:eastAsia="zh-CN"/>
              </w:rPr>
              <w:t>100</w:t>
            </w:r>
          </w:p>
        </w:tc>
      </w:tr>
    </w:tbl>
    <w:p w:rsidR="00893658" w:rsidRPr="00893658" w:rsidRDefault="00893658" w:rsidP="00893658">
      <w:pPr>
        <w:spacing w:after="120" w:line="240" w:lineRule="auto"/>
        <w:ind w:firstLine="709"/>
        <w:jc w:val="left"/>
        <w:rPr>
          <w:rFonts w:cs="Mangal"/>
          <w:b/>
          <w:iCs/>
          <w:sz w:val="24"/>
          <w:szCs w:val="24"/>
          <w:lang w:eastAsia="zh-CN"/>
        </w:rPr>
      </w:pPr>
      <w:r w:rsidRPr="00CE5D54">
        <w:rPr>
          <w:i/>
          <w:iCs/>
          <w:sz w:val="20"/>
        </w:rPr>
        <w:t>Джерело</w:t>
      </w:r>
      <w:r>
        <w:rPr>
          <w:i/>
          <w:iCs/>
          <w:sz w:val="20"/>
          <w:lang w:val="en-US"/>
        </w:rPr>
        <w:t xml:space="preserve"> </w:t>
      </w:r>
      <w:r>
        <w:rPr>
          <w:i/>
          <w:iCs/>
          <w:sz w:val="20"/>
        </w:rPr>
        <w:t>інформації</w:t>
      </w:r>
      <w:r w:rsidRPr="00CE5D54">
        <w:rPr>
          <w:i/>
          <w:iCs/>
          <w:sz w:val="20"/>
        </w:rPr>
        <w:t>:</w:t>
      </w:r>
      <w:r>
        <w:rPr>
          <w:i/>
          <w:iCs/>
          <w:sz w:val="20"/>
        </w:rPr>
        <w:t xml:space="preserve"> дані Держмитслужби</w:t>
      </w:r>
    </w:p>
    <w:p w:rsidR="00FE162F" w:rsidRPr="00CE5D54" w:rsidRDefault="00FE162F" w:rsidP="008D523D">
      <w:pPr>
        <w:widowControl/>
        <w:spacing w:before="120" w:line="240" w:lineRule="auto"/>
        <w:ind w:firstLine="709"/>
        <w:rPr>
          <w:rFonts w:eastAsia="Times New Roman"/>
          <w:color w:val="000000"/>
          <w:sz w:val="24"/>
          <w:szCs w:val="24"/>
          <w:lang w:eastAsia="uk-UA"/>
        </w:rPr>
      </w:pPr>
      <w:r w:rsidRPr="00CE5D54">
        <w:rPr>
          <w:color w:val="000000"/>
          <w:sz w:val="24"/>
          <w:szCs w:val="24"/>
          <w:lang w:eastAsia="uk-UA"/>
        </w:rPr>
        <w:t>З огляду на зазначене, середн</w:t>
      </w:r>
      <w:r w:rsidR="00CF08C2" w:rsidRPr="00CE5D54">
        <w:rPr>
          <w:color w:val="000000"/>
          <w:sz w:val="24"/>
          <w:szCs w:val="24"/>
          <w:lang w:eastAsia="uk-UA"/>
        </w:rPr>
        <w:t>і</w:t>
      </w:r>
      <w:r w:rsidRPr="00CE5D54">
        <w:rPr>
          <w:color w:val="000000"/>
          <w:sz w:val="24"/>
          <w:szCs w:val="24"/>
          <w:lang w:eastAsia="uk-UA"/>
        </w:rPr>
        <w:t xml:space="preserve"> експортн</w:t>
      </w:r>
      <w:r w:rsidR="00CF08C2" w:rsidRPr="00CE5D54">
        <w:rPr>
          <w:color w:val="000000"/>
          <w:sz w:val="24"/>
          <w:szCs w:val="24"/>
          <w:lang w:eastAsia="uk-UA"/>
        </w:rPr>
        <w:t>і</w:t>
      </w:r>
      <w:r w:rsidRPr="00CE5D54">
        <w:rPr>
          <w:color w:val="000000"/>
          <w:sz w:val="24"/>
          <w:szCs w:val="24"/>
          <w:lang w:eastAsia="uk-UA"/>
        </w:rPr>
        <w:t xml:space="preserve"> цін</w:t>
      </w:r>
      <w:r w:rsidR="00CF08C2" w:rsidRPr="00CE5D54">
        <w:rPr>
          <w:color w:val="000000"/>
          <w:sz w:val="24"/>
          <w:szCs w:val="24"/>
          <w:lang w:eastAsia="uk-UA"/>
        </w:rPr>
        <w:t>и на</w:t>
      </w:r>
      <w:r w:rsidRPr="00CE5D54">
        <w:rPr>
          <w:rFonts w:eastAsia="Times New Roman"/>
          <w:color w:val="000000"/>
          <w:sz w:val="24"/>
          <w:szCs w:val="24"/>
          <w:lang w:eastAsia="uk-UA"/>
        </w:rPr>
        <w:t xml:space="preserve"> </w:t>
      </w:r>
      <w:r w:rsidR="00983752" w:rsidRPr="00CE5D54">
        <w:rPr>
          <w:bCs/>
          <w:sz w:val="24"/>
          <w:szCs w:val="24"/>
        </w:rPr>
        <w:t>різновид</w:t>
      </w:r>
      <w:r w:rsidR="00CF08C2" w:rsidRPr="00CE5D54">
        <w:rPr>
          <w:bCs/>
          <w:sz w:val="24"/>
          <w:szCs w:val="24"/>
        </w:rPr>
        <w:t>и</w:t>
      </w:r>
      <w:r w:rsidR="00983752" w:rsidRPr="00CE5D54">
        <w:rPr>
          <w:bCs/>
          <w:sz w:val="24"/>
          <w:szCs w:val="24"/>
        </w:rPr>
        <w:t xml:space="preserve"> </w:t>
      </w:r>
      <w:r w:rsidR="00254366" w:rsidRPr="00CE5D54">
        <w:rPr>
          <w:bCs/>
          <w:sz w:val="24"/>
          <w:szCs w:val="24"/>
        </w:rPr>
        <w:t>Т</w:t>
      </w:r>
      <w:r w:rsidR="00983752" w:rsidRPr="00CE5D54">
        <w:rPr>
          <w:bCs/>
          <w:sz w:val="24"/>
          <w:szCs w:val="24"/>
        </w:rPr>
        <w:t>овару</w:t>
      </w:r>
      <w:r w:rsidRPr="00CE5D54">
        <w:rPr>
          <w:bCs/>
          <w:sz w:val="24"/>
          <w:szCs w:val="24"/>
        </w:rPr>
        <w:t xml:space="preserve"> </w:t>
      </w:r>
      <w:r w:rsidRPr="00CE5D54">
        <w:rPr>
          <w:color w:val="000000"/>
          <w:sz w:val="24"/>
          <w:szCs w:val="24"/>
          <w:lang w:eastAsia="uk-UA"/>
        </w:rPr>
        <w:t xml:space="preserve">походженням з </w:t>
      </w:r>
      <w:r w:rsidR="00DE4420" w:rsidRPr="00CE5D54">
        <w:rPr>
          <w:color w:val="000000"/>
          <w:sz w:val="24"/>
          <w:szCs w:val="24"/>
          <w:lang w:eastAsia="uk-UA"/>
        </w:rPr>
        <w:t xml:space="preserve">Турецької </w:t>
      </w:r>
      <w:r w:rsidRPr="00CE5D54">
        <w:rPr>
          <w:color w:val="000000"/>
          <w:sz w:val="24"/>
          <w:szCs w:val="24"/>
          <w:lang w:eastAsia="uk-UA"/>
        </w:rPr>
        <w:t>Республіки у період розслідування</w:t>
      </w:r>
      <w:r w:rsidR="003306D4" w:rsidRPr="00CE5D54">
        <w:rPr>
          <w:color w:val="000000"/>
          <w:sz w:val="24"/>
          <w:szCs w:val="24"/>
          <w:lang w:eastAsia="uk-UA"/>
        </w:rPr>
        <w:t xml:space="preserve"> (2 кв. 2023 р. - 1 кв. 2024 р.)</w:t>
      </w:r>
      <w:r w:rsidRPr="00CE5D54">
        <w:rPr>
          <w:color w:val="000000"/>
          <w:sz w:val="24"/>
          <w:szCs w:val="24"/>
          <w:lang w:eastAsia="uk-UA"/>
        </w:rPr>
        <w:t xml:space="preserve"> становил</w:t>
      </w:r>
      <w:r w:rsidR="00CF08C2" w:rsidRPr="00CE5D54">
        <w:rPr>
          <w:color w:val="000000"/>
          <w:sz w:val="24"/>
          <w:szCs w:val="24"/>
          <w:lang w:eastAsia="uk-UA"/>
        </w:rPr>
        <w:t>и</w:t>
      </w:r>
      <w:r w:rsidRPr="00CE5D54">
        <w:rPr>
          <w:rFonts w:eastAsia="Times New Roman"/>
          <w:color w:val="000000"/>
          <w:sz w:val="24"/>
          <w:szCs w:val="24"/>
          <w:lang w:eastAsia="uk-UA"/>
        </w:rPr>
        <w:t xml:space="preserve">: </w:t>
      </w:r>
    </w:p>
    <w:p w:rsidR="00FE162F" w:rsidRPr="00CE5D54" w:rsidRDefault="00FE162F" w:rsidP="00730E3B">
      <w:pPr>
        <w:keepNext/>
        <w:widowControl/>
        <w:suppressLineNumbers/>
        <w:suppressAutoHyphens/>
        <w:spacing w:before="120" w:after="120" w:line="240" w:lineRule="auto"/>
        <w:ind w:firstLine="0"/>
        <w:jc w:val="right"/>
        <w:rPr>
          <w:rFonts w:eastAsia="Times New Roman" w:cs="Mangal"/>
          <w:b/>
          <w:iCs/>
          <w:sz w:val="24"/>
          <w:szCs w:val="24"/>
          <w:lang w:eastAsia="zh-CN"/>
        </w:rPr>
      </w:pPr>
      <w:r w:rsidRPr="00CE5D54">
        <w:rPr>
          <w:rFonts w:cs="Mangal"/>
          <w:b/>
          <w:iCs/>
          <w:sz w:val="24"/>
          <w:szCs w:val="24"/>
          <w:lang w:eastAsia="zh-CN"/>
        </w:rPr>
        <w:t>Таблиця 4.</w:t>
      </w:r>
      <w:r w:rsidR="003306D4" w:rsidRPr="00CE5D54">
        <w:rPr>
          <w:rFonts w:eastAsia="Times New Roman" w:cs="Mangal"/>
          <w:b/>
          <w:iCs/>
          <w:sz w:val="24"/>
          <w:szCs w:val="24"/>
          <w:lang w:eastAsia="zh-CN"/>
        </w:rPr>
        <w:t>3</w:t>
      </w:r>
      <w:r w:rsidRPr="00CE5D54">
        <w:rPr>
          <w:rFonts w:eastAsia="Times New Roman" w:cs="Mangal"/>
          <w:b/>
          <w:iCs/>
          <w:sz w:val="24"/>
          <w:szCs w:val="24"/>
          <w:lang w:eastAsia="zh-CN"/>
        </w:rPr>
        <w:t>.</w:t>
      </w:r>
      <w:r w:rsidR="00464B58">
        <w:rPr>
          <w:rFonts w:eastAsia="Times New Roman" w:cs="Mangal"/>
          <w:b/>
          <w:iCs/>
          <w:sz w:val="24"/>
          <w:szCs w:val="24"/>
          <w:lang w:eastAsia="zh-CN"/>
        </w:rPr>
        <w:t>3</w:t>
      </w:r>
      <w:r w:rsidR="00983752" w:rsidRPr="00CE5D54">
        <w:rPr>
          <w:rFonts w:eastAsia="Times New Roman" w:cs="Mangal"/>
          <w:b/>
          <w:iCs/>
          <w:sz w:val="24"/>
          <w:szCs w:val="24"/>
          <w:lang w:eastAsia="zh-CN"/>
        </w:rPr>
        <w:t>.</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2473"/>
        <w:gridCol w:w="2473"/>
        <w:gridCol w:w="2508"/>
      </w:tblGrid>
      <w:tr w:rsidR="00F33C93" w:rsidRPr="00CE5D54" w:rsidTr="00014F6B">
        <w:trPr>
          <w:jc w:val="center"/>
        </w:trPr>
        <w:tc>
          <w:tcPr>
            <w:tcW w:w="1139" w:type="pct"/>
            <w:vAlign w:val="center"/>
          </w:tcPr>
          <w:p w:rsidR="00F33C93" w:rsidRPr="00CE5D54" w:rsidRDefault="00D53F73" w:rsidP="00D53F73">
            <w:pPr>
              <w:tabs>
                <w:tab w:val="left" w:pos="9638"/>
              </w:tabs>
              <w:spacing w:line="240" w:lineRule="auto"/>
              <w:ind w:firstLine="0"/>
              <w:jc w:val="center"/>
              <w:rPr>
                <w:rFonts w:eastAsia="Times New Roman"/>
                <w:b/>
                <w:sz w:val="22"/>
                <w:szCs w:val="22"/>
              </w:rPr>
            </w:pPr>
            <w:r w:rsidRPr="00CE5D54">
              <w:rPr>
                <w:b/>
                <w:sz w:val="22"/>
                <w:szCs w:val="22"/>
              </w:rPr>
              <w:t>Різновид Товару</w:t>
            </w:r>
          </w:p>
        </w:tc>
        <w:tc>
          <w:tcPr>
            <w:tcW w:w="1281" w:type="pct"/>
            <w:vAlign w:val="center"/>
          </w:tcPr>
          <w:p w:rsidR="00F33C93" w:rsidRPr="00CE5D54" w:rsidRDefault="00F33C93" w:rsidP="00D53F73">
            <w:pPr>
              <w:widowControl/>
              <w:spacing w:line="240" w:lineRule="auto"/>
              <w:ind w:firstLine="0"/>
              <w:jc w:val="center"/>
              <w:rPr>
                <w:rFonts w:eastAsia="Times New Roman"/>
                <w:b/>
                <w:bCs/>
                <w:sz w:val="22"/>
                <w:szCs w:val="22"/>
                <w:lang w:eastAsia="uk-UA"/>
              </w:rPr>
            </w:pPr>
            <w:r w:rsidRPr="00CE5D54">
              <w:rPr>
                <w:b/>
                <w:sz w:val="22"/>
                <w:szCs w:val="22"/>
              </w:rPr>
              <w:t xml:space="preserve">Обсяг, </w:t>
            </w:r>
            <w:r w:rsidR="00D53F73" w:rsidRPr="00CE5D54">
              <w:rPr>
                <w:b/>
                <w:sz w:val="22"/>
                <w:szCs w:val="22"/>
              </w:rPr>
              <w:t xml:space="preserve"> тис. </w:t>
            </w:r>
            <w:r w:rsidRPr="00CE5D54">
              <w:rPr>
                <w:b/>
                <w:sz w:val="22"/>
                <w:szCs w:val="22"/>
              </w:rPr>
              <w:t>т</w:t>
            </w:r>
          </w:p>
        </w:tc>
        <w:tc>
          <w:tcPr>
            <w:tcW w:w="1281" w:type="pct"/>
            <w:vAlign w:val="center"/>
          </w:tcPr>
          <w:p w:rsidR="00F33C93" w:rsidRPr="00CE5D54" w:rsidRDefault="00F33C93" w:rsidP="00D53F73">
            <w:pPr>
              <w:widowControl/>
              <w:spacing w:line="240" w:lineRule="auto"/>
              <w:ind w:firstLine="0"/>
              <w:jc w:val="center"/>
              <w:rPr>
                <w:b/>
                <w:bCs/>
                <w:sz w:val="22"/>
                <w:szCs w:val="22"/>
                <w:lang w:eastAsia="uk-UA"/>
              </w:rPr>
            </w:pPr>
            <w:r w:rsidRPr="00CE5D54">
              <w:rPr>
                <w:b/>
                <w:bCs/>
                <w:sz w:val="22"/>
                <w:szCs w:val="22"/>
                <w:lang w:eastAsia="uk-UA"/>
              </w:rPr>
              <w:t>Митна вартість,</w:t>
            </w:r>
          </w:p>
          <w:p w:rsidR="00F33C93" w:rsidRPr="00CE5D54" w:rsidRDefault="00F33C93" w:rsidP="00D53F73">
            <w:pPr>
              <w:tabs>
                <w:tab w:val="left" w:pos="9638"/>
              </w:tabs>
              <w:spacing w:line="240" w:lineRule="auto"/>
              <w:ind w:firstLine="0"/>
              <w:jc w:val="center"/>
              <w:rPr>
                <w:rFonts w:eastAsia="Times New Roman"/>
                <w:b/>
                <w:sz w:val="22"/>
                <w:szCs w:val="22"/>
              </w:rPr>
            </w:pPr>
            <w:r w:rsidRPr="00CE5D54">
              <w:rPr>
                <w:b/>
                <w:bCs/>
                <w:sz w:val="22"/>
                <w:szCs w:val="22"/>
                <w:lang w:eastAsia="uk-UA"/>
              </w:rPr>
              <w:t>тис. дол. США</w:t>
            </w:r>
          </w:p>
        </w:tc>
        <w:tc>
          <w:tcPr>
            <w:tcW w:w="1299" w:type="pct"/>
            <w:vAlign w:val="center"/>
          </w:tcPr>
          <w:p w:rsidR="00F33C93" w:rsidRPr="00CE5D54" w:rsidRDefault="00F33C93" w:rsidP="00D53F73">
            <w:pPr>
              <w:tabs>
                <w:tab w:val="left" w:pos="9638"/>
              </w:tabs>
              <w:spacing w:line="240" w:lineRule="auto"/>
              <w:ind w:firstLine="0"/>
              <w:jc w:val="center"/>
              <w:rPr>
                <w:b/>
                <w:sz w:val="22"/>
                <w:szCs w:val="22"/>
              </w:rPr>
            </w:pPr>
            <w:r w:rsidRPr="00CE5D54">
              <w:rPr>
                <w:b/>
                <w:sz w:val="22"/>
                <w:szCs w:val="22"/>
              </w:rPr>
              <w:t>Експортна ціна,</w:t>
            </w:r>
          </w:p>
          <w:p w:rsidR="00F33C93" w:rsidRPr="00CE5D54" w:rsidRDefault="00F33C93" w:rsidP="00D53F73">
            <w:pPr>
              <w:tabs>
                <w:tab w:val="left" w:pos="9638"/>
              </w:tabs>
              <w:spacing w:line="240" w:lineRule="auto"/>
              <w:ind w:firstLine="0"/>
              <w:jc w:val="center"/>
              <w:rPr>
                <w:b/>
                <w:sz w:val="22"/>
                <w:szCs w:val="22"/>
              </w:rPr>
            </w:pPr>
            <w:r w:rsidRPr="00CE5D54">
              <w:rPr>
                <w:b/>
                <w:sz w:val="22"/>
                <w:szCs w:val="22"/>
              </w:rPr>
              <w:t>дол. США/т</w:t>
            </w:r>
          </w:p>
        </w:tc>
      </w:tr>
      <w:tr w:rsidR="00FB4233" w:rsidRPr="00CE5D54" w:rsidTr="00014F6B">
        <w:trPr>
          <w:jc w:val="center"/>
        </w:trPr>
        <w:tc>
          <w:tcPr>
            <w:tcW w:w="1139" w:type="pct"/>
          </w:tcPr>
          <w:p w:rsidR="00FB4233" w:rsidRPr="00CE5D54" w:rsidRDefault="00FB4233" w:rsidP="00FB4233">
            <w:pPr>
              <w:widowControl/>
              <w:spacing w:line="240" w:lineRule="auto"/>
              <w:ind w:firstLine="0"/>
              <w:jc w:val="center"/>
              <w:rPr>
                <w:rFonts w:eastAsia="Times New Roman"/>
                <w:sz w:val="22"/>
                <w:szCs w:val="22"/>
              </w:rPr>
            </w:pPr>
            <w:r w:rsidRPr="00CE5D54">
              <w:rPr>
                <w:sz w:val="22"/>
                <w:szCs w:val="22"/>
              </w:rPr>
              <w:t>Огірки</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color w:val="000000"/>
                <w:sz w:val="22"/>
                <w:szCs w:val="22"/>
              </w:rPr>
              <w:t>23,2</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27 166</w:t>
            </w:r>
          </w:p>
        </w:tc>
        <w:tc>
          <w:tcPr>
            <w:tcW w:w="1299"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sz w:val="22"/>
                <w:szCs w:val="22"/>
              </w:rPr>
              <w:t>1 173</w:t>
            </w:r>
          </w:p>
        </w:tc>
      </w:tr>
      <w:tr w:rsidR="00FB4233" w:rsidRPr="00CE5D54" w:rsidTr="00014F6B">
        <w:trPr>
          <w:jc w:val="center"/>
        </w:trPr>
        <w:tc>
          <w:tcPr>
            <w:tcW w:w="1139" w:type="pct"/>
          </w:tcPr>
          <w:p w:rsidR="00FB4233" w:rsidRPr="00CE5D54" w:rsidRDefault="00FB4233" w:rsidP="00FB4233">
            <w:pPr>
              <w:widowControl/>
              <w:spacing w:line="240" w:lineRule="auto"/>
              <w:ind w:firstLine="0"/>
              <w:jc w:val="center"/>
              <w:rPr>
                <w:sz w:val="22"/>
                <w:szCs w:val="22"/>
              </w:rPr>
            </w:pPr>
            <w:r w:rsidRPr="00CE5D54">
              <w:rPr>
                <w:sz w:val="22"/>
                <w:szCs w:val="22"/>
              </w:rPr>
              <w:t>Помідори</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82,9</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95 354</w:t>
            </w:r>
          </w:p>
        </w:tc>
        <w:tc>
          <w:tcPr>
            <w:tcW w:w="1299"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1 150</w:t>
            </w:r>
          </w:p>
        </w:tc>
      </w:tr>
    </w:tbl>
    <w:p w:rsidR="00893658" w:rsidRPr="00893658" w:rsidRDefault="00893658" w:rsidP="00893658">
      <w:pPr>
        <w:spacing w:after="120" w:line="240" w:lineRule="auto"/>
        <w:ind w:firstLine="709"/>
        <w:jc w:val="left"/>
        <w:rPr>
          <w:rFonts w:cs="Mangal"/>
          <w:b/>
          <w:iCs/>
          <w:sz w:val="24"/>
          <w:szCs w:val="24"/>
          <w:lang w:eastAsia="zh-CN"/>
        </w:rPr>
      </w:pPr>
      <w:r w:rsidRPr="00CE5D54">
        <w:rPr>
          <w:i/>
          <w:iCs/>
          <w:sz w:val="20"/>
        </w:rPr>
        <w:t>Джерело</w:t>
      </w:r>
      <w:r>
        <w:rPr>
          <w:i/>
          <w:iCs/>
          <w:sz w:val="20"/>
          <w:lang w:val="en-US"/>
        </w:rPr>
        <w:t xml:space="preserve"> </w:t>
      </w:r>
      <w:r>
        <w:rPr>
          <w:i/>
          <w:iCs/>
          <w:sz w:val="20"/>
        </w:rPr>
        <w:t>інформації</w:t>
      </w:r>
      <w:r w:rsidRPr="00CE5D54">
        <w:rPr>
          <w:i/>
          <w:iCs/>
          <w:sz w:val="20"/>
        </w:rPr>
        <w:t>:</w:t>
      </w:r>
      <w:r>
        <w:rPr>
          <w:i/>
          <w:iCs/>
          <w:sz w:val="20"/>
        </w:rPr>
        <w:t xml:space="preserve"> дані Держмитслужби</w:t>
      </w:r>
    </w:p>
    <w:p w:rsidR="00FE162F" w:rsidRDefault="00FE162F" w:rsidP="0019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lang w:val="en-US"/>
        </w:rPr>
      </w:pPr>
    </w:p>
    <w:p w:rsidR="000C47BC" w:rsidRPr="000C47BC" w:rsidRDefault="000C47BC" w:rsidP="0019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lang w:val="en-US"/>
        </w:rPr>
      </w:pPr>
    </w:p>
    <w:p w:rsidR="007D2686" w:rsidRPr="00CE5D54" w:rsidRDefault="006E2C9F" w:rsidP="001979F1">
      <w:pPr>
        <w:keepNext/>
        <w:keepLines/>
        <w:spacing w:line="240" w:lineRule="auto"/>
        <w:ind w:firstLine="709"/>
        <w:outlineLvl w:val="1"/>
        <w:rPr>
          <w:rFonts w:eastAsia="Times New Roman"/>
          <w:b/>
          <w:sz w:val="24"/>
        </w:rPr>
      </w:pPr>
      <w:bookmarkStart w:id="138" w:name="_Toc196922730"/>
      <w:r w:rsidRPr="00CE5D54">
        <w:rPr>
          <w:rFonts w:eastAsia="Times New Roman"/>
          <w:b/>
          <w:sz w:val="24"/>
        </w:rPr>
        <w:t>4</w:t>
      </w:r>
      <w:r w:rsidR="007D2686" w:rsidRPr="00CE5D54">
        <w:rPr>
          <w:rFonts w:eastAsia="Times New Roman"/>
          <w:b/>
          <w:sz w:val="24"/>
        </w:rPr>
        <w:t>.</w:t>
      </w:r>
      <w:r w:rsidR="003306D4" w:rsidRPr="00CE5D54">
        <w:rPr>
          <w:rFonts w:eastAsia="Times New Roman"/>
          <w:b/>
          <w:sz w:val="24"/>
        </w:rPr>
        <w:t>4</w:t>
      </w:r>
      <w:r w:rsidR="007D2686" w:rsidRPr="00CE5D54">
        <w:rPr>
          <w:rFonts w:eastAsia="Times New Roman"/>
          <w:b/>
          <w:sz w:val="24"/>
        </w:rPr>
        <w:t xml:space="preserve">. </w:t>
      </w:r>
      <w:r w:rsidR="00020820" w:rsidRPr="00CE5D54">
        <w:rPr>
          <w:b/>
          <w:sz w:val="24"/>
        </w:rPr>
        <w:t>П</w:t>
      </w:r>
      <w:r w:rsidR="007D2686" w:rsidRPr="00CE5D54">
        <w:rPr>
          <w:b/>
          <w:sz w:val="24"/>
        </w:rPr>
        <w:t>орівняння нормально</w:t>
      </w:r>
      <w:r w:rsidR="00020820" w:rsidRPr="00CE5D54">
        <w:rPr>
          <w:b/>
          <w:sz w:val="24"/>
        </w:rPr>
        <w:t>ї</w:t>
      </w:r>
      <w:r w:rsidR="007D2686" w:rsidRPr="00CE5D54">
        <w:rPr>
          <w:b/>
          <w:sz w:val="24"/>
        </w:rPr>
        <w:t xml:space="preserve"> варт</w:t>
      </w:r>
      <w:r w:rsidR="00020820" w:rsidRPr="00CE5D54">
        <w:rPr>
          <w:b/>
          <w:sz w:val="24"/>
        </w:rPr>
        <w:t>ості та експортної ціни</w:t>
      </w:r>
      <w:bookmarkEnd w:id="138"/>
      <w:r w:rsidR="00020820" w:rsidRPr="00CE5D54">
        <w:rPr>
          <w:b/>
          <w:sz w:val="24"/>
        </w:rPr>
        <w:t xml:space="preserve"> </w:t>
      </w:r>
    </w:p>
    <w:p w:rsidR="006D0EB6" w:rsidRPr="00CE5D54" w:rsidRDefault="006D0EB6" w:rsidP="00206D0D">
      <w:pPr>
        <w:spacing w:before="120" w:line="240" w:lineRule="auto"/>
        <w:ind w:firstLine="709"/>
        <w:rPr>
          <w:sz w:val="24"/>
          <w:szCs w:val="24"/>
        </w:rPr>
      </w:pPr>
      <w:r w:rsidRPr="00CE5D54">
        <w:rPr>
          <w:sz w:val="24"/>
          <w:szCs w:val="24"/>
        </w:rPr>
        <w:t xml:space="preserve">Відповідно до положень статті 9 Закону з метою визначення демпінгової маржі здійснюється </w:t>
      </w:r>
      <w:r w:rsidR="006C06A3">
        <w:rPr>
          <w:sz w:val="24"/>
          <w:szCs w:val="24"/>
        </w:rPr>
        <w:t xml:space="preserve">справедливе </w:t>
      </w:r>
      <w:r w:rsidRPr="00CE5D54">
        <w:rPr>
          <w:sz w:val="24"/>
          <w:szCs w:val="24"/>
        </w:rPr>
        <w:t>порівняння між нормальною вартістю та експортною ціною</w:t>
      </w:r>
      <w:r w:rsidR="006C06A3">
        <w:rPr>
          <w:sz w:val="24"/>
          <w:szCs w:val="24"/>
        </w:rPr>
        <w:t xml:space="preserve"> Товару</w:t>
      </w:r>
      <w:r w:rsidRPr="00CE5D54">
        <w:rPr>
          <w:sz w:val="24"/>
          <w:szCs w:val="24"/>
        </w:rPr>
        <w:t xml:space="preserve">. Таке порівняння здійснюється на основі однакових базисних умов поставки (як правило, франко-завод). </w:t>
      </w:r>
    </w:p>
    <w:p w:rsidR="007F016E" w:rsidRPr="00CE5D54" w:rsidRDefault="007F016E" w:rsidP="00206D0D">
      <w:pPr>
        <w:spacing w:line="240" w:lineRule="auto"/>
        <w:ind w:firstLine="709"/>
        <w:rPr>
          <w:rFonts w:eastAsia="Times New Roman"/>
          <w:sz w:val="24"/>
          <w:szCs w:val="24"/>
        </w:rPr>
      </w:pPr>
      <w:r w:rsidRPr="00CE5D54">
        <w:rPr>
          <w:sz w:val="24"/>
          <w:szCs w:val="24"/>
        </w:rPr>
        <w:t>З метою приведення експортної ціни та нормальної вартості до однакових базисних умов поставки франко-завод (EXW), Міністерством проведено коригування експортної ціни на умовах кордон України  на суму транспортних витрат до кордону України</w:t>
      </w:r>
      <w:r w:rsidRPr="00CE5D54">
        <w:rPr>
          <w:rFonts w:eastAsia="Times New Roman"/>
          <w:sz w:val="24"/>
          <w:szCs w:val="24"/>
        </w:rPr>
        <w:t xml:space="preserve">. </w:t>
      </w:r>
    </w:p>
    <w:p w:rsidR="00206D0D" w:rsidRPr="00CE5D54" w:rsidRDefault="00206D0D" w:rsidP="00206D0D">
      <w:pPr>
        <w:autoSpaceDE w:val="0"/>
        <w:autoSpaceDN w:val="0"/>
        <w:adjustRightInd w:val="0"/>
        <w:spacing w:line="240" w:lineRule="auto"/>
        <w:ind w:firstLine="709"/>
        <w:rPr>
          <w:sz w:val="24"/>
          <w:szCs w:val="24"/>
        </w:rPr>
      </w:pPr>
      <w:r w:rsidRPr="00CE5D54">
        <w:rPr>
          <w:sz w:val="24"/>
          <w:szCs w:val="24"/>
        </w:rPr>
        <w:t>У якості нормальної вартості використовувались середні ціни на різновиди Товару внутрішньо</w:t>
      </w:r>
      <w:r w:rsidR="006955FB" w:rsidRPr="00CE5D54">
        <w:rPr>
          <w:sz w:val="24"/>
          <w:szCs w:val="24"/>
        </w:rPr>
        <w:t>го</w:t>
      </w:r>
      <w:r w:rsidRPr="00CE5D54">
        <w:rPr>
          <w:sz w:val="24"/>
          <w:szCs w:val="24"/>
        </w:rPr>
        <w:t xml:space="preserve"> ринку Турецької Республіки</w:t>
      </w:r>
      <w:r w:rsidR="006955FB" w:rsidRPr="00CE5D54">
        <w:rPr>
          <w:sz w:val="24"/>
          <w:szCs w:val="24"/>
        </w:rPr>
        <w:t xml:space="preserve"> </w:t>
      </w:r>
      <w:r w:rsidR="00693A27" w:rsidRPr="00CE5D54">
        <w:rPr>
          <w:sz w:val="24"/>
          <w:szCs w:val="24"/>
        </w:rPr>
        <w:t xml:space="preserve">на умовах EXW (без ПДВ), </w:t>
      </w:r>
      <w:r w:rsidR="006955FB" w:rsidRPr="00CE5D54">
        <w:rPr>
          <w:sz w:val="24"/>
          <w:szCs w:val="24"/>
        </w:rPr>
        <w:t xml:space="preserve">представлені </w:t>
      </w:r>
      <w:r w:rsidR="00693A27" w:rsidRPr="00CE5D54">
        <w:rPr>
          <w:sz w:val="24"/>
          <w:szCs w:val="24"/>
        </w:rPr>
        <w:t xml:space="preserve"> у звіті ДП "Укпромзовнішекспертиза". </w:t>
      </w:r>
    </w:p>
    <w:p w:rsidR="009C5182" w:rsidRPr="00CE5D54" w:rsidRDefault="006955FB" w:rsidP="006955FB">
      <w:pPr>
        <w:autoSpaceDE w:val="0"/>
        <w:autoSpaceDN w:val="0"/>
        <w:adjustRightInd w:val="0"/>
        <w:spacing w:line="240" w:lineRule="auto"/>
        <w:ind w:firstLine="709"/>
        <w:rPr>
          <w:sz w:val="24"/>
          <w:szCs w:val="24"/>
        </w:rPr>
      </w:pPr>
      <w:r w:rsidRPr="00CE5D54">
        <w:rPr>
          <w:sz w:val="24"/>
          <w:szCs w:val="24"/>
        </w:rPr>
        <w:t xml:space="preserve">У якості експортної ціни використано дані </w:t>
      </w:r>
      <w:r w:rsidR="00082EC6" w:rsidRPr="00CE5D54">
        <w:rPr>
          <w:sz w:val="24"/>
          <w:szCs w:val="24"/>
        </w:rPr>
        <w:t xml:space="preserve">Держмитслужби України </w:t>
      </w:r>
      <w:r w:rsidRPr="00CE5D54">
        <w:rPr>
          <w:sz w:val="24"/>
          <w:szCs w:val="24"/>
        </w:rPr>
        <w:t xml:space="preserve">щодо </w:t>
      </w:r>
      <w:r w:rsidR="003F58C9" w:rsidRPr="00CE5D54">
        <w:rPr>
          <w:sz w:val="24"/>
          <w:szCs w:val="24"/>
        </w:rPr>
        <w:t>середніх</w:t>
      </w:r>
      <w:r w:rsidR="00082EC6" w:rsidRPr="00CE5D54">
        <w:rPr>
          <w:sz w:val="24"/>
          <w:szCs w:val="24"/>
        </w:rPr>
        <w:t xml:space="preserve"> </w:t>
      </w:r>
      <w:r w:rsidR="00082EC6" w:rsidRPr="00CE5D54">
        <w:rPr>
          <w:rFonts w:eastAsia="Batang"/>
          <w:sz w:val="24"/>
          <w:szCs w:val="24"/>
          <w:lang w:eastAsia="es-ES_tradnl"/>
        </w:rPr>
        <w:t xml:space="preserve">цін експорту </w:t>
      </w:r>
      <w:r w:rsidR="006B17D3" w:rsidRPr="00CE5D54">
        <w:rPr>
          <w:rFonts w:eastAsia="Batang"/>
          <w:sz w:val="24"/>
          <w:szCs w:val="24"/>
          <w:lang w:eastAsia="es-ES_tradnl"/>
        </w:rPr>
        <w:t xml:space="preserve">на </w:t>
      </w:r>
      <w:r w:rsidR="00082EC6" w:rsidRPr="00CE5D54">
        <w:rPr>
          <w:rFonts w:eastAsia="Batang"/>
          <w:sz w:val="24"/>
          <w:szCs w:val="24"/>
          <w:lang w:eastAsia="es-ES_tradnl"/>
        </w:rPr>
        <w:t>різновид</w:t>
      </w:r>
      <w:r w:rsidR="006B17D3" w:rsidRPr="00CE5D54">
        <w:rPr>
          <w:rFonts w:eastAsia="Batang"/>
          <w:sz w:val="24"/>
          <w:szCs w:val="24"/>
          <w:lang w:eastAsia="es-ES_tradnl"/>
        </w:rPr>
        <w:t>и</w:t>
      </w:r>
      <w:r w:rsidR="00082EC6" w:rsidRPr="00CE5D54">
        <w:rPr>
          <w:rFonts w:eastAsia="Batang"/>
          <w:sz w:val="24"/>
          <w:szCs w:val="24"/>
          <w:lang w:eastAsia="es-ES_tradnl"/>
        </w:rPr>
        <w:t xml:space="preserve"> Товару </w:t>
      </w:r>
      <w:r w:rsidR="00082EC6" w:rsidRPr="00CE5D54">
        <w:rPr>
          <w:sz w:val="24"/>
          <w:szCs w:val="24"/>
        </w:rPr>
        <w:t>походженням з Турецької Республіки</w:t>
      </w:r>
      <w:r w:rsidR="000442A1" w:rsidRPr="00CE5D54">
        <w:rPr>
          <w:sz w:val="24"/>
          <w:szCs w:val="24"/>
        </w:rPr>
        <w:t>.</w:t>
      </w:r>
      <w:r w:rsidR="00082EC6" w:rsidRPr="00CE5D54">
        <w:rPr>
          <w:rFonts w:eastAsia="Batang"/>
          <w:color w:val="000000"/>
          <w:sz w:val="24"/>
          <w:szCs w:val="24"/>
          <w:lang w:eastAsia="es-ES_tradnl"/>
        </w:rPr>
        <w:t xml:space="preserve"> </w:t>
      </w:r>
    </w:p>
    <w:p w:rsidR="009C5182" w:rsidRPr="00CE5D54" w:rsidRDefault="009C5182" w:rsidP="007F5582">
      <w:pPr>
        <w:spacing w:line="240" w:lineRule="auto"/>
        <w:ind w:firstLine="709"/>
        <w:rPr>
          <w:sz w:val="24"/>
          <w:szCs w:val="24"/>
        </w:rPr>
      </w:pPr>
      <w:r w:rsidRPr="00CE5D54">
        <w:rPr>
          <w:sz w:val="24"/>
          <w:szCs w:val="24"/>
        </w:rPr>
        <w:t>Ураховуючи те, що у Скарзі</w:t>
      </w:r>
      <w:r w:rsidR="007F5582" w:rsidRPr="00CE5D54">
        <w:rPr>
          <w:sz w:val="24"/>
          <w:szCs w:val="24"/>
        </w:rPr>
        <w:t xml:space="preserve"> представлена </w:t>
      </w:r>
      <w:r w:rsidRPr="00CE5D54">
        <w:rPr>
          <w:sz w:val="24"/>
          <w:szCs w:val="24"/>
        </w:rPr>
        <w:t>інформація</w:t>
      </w:r>
      <w:r w:rsidR="007F5582" w:rsidRPr="00CE5D54">
        <w:rPr>
          <w:sz w:val="24"/>
          <w:szCs w:val="24"/>
        </w:rPr>
        <w:t xml:space="preserve"> та докази</w:t>
      </w:r>
      <w:r w:rsidR="003F58C9" w:rsidRPr="00CE5D54">
        <w:rPr>
          <w:sz w:val="24"/>
          <w:szCs w:val="24"/>
        </w:rPr>
        <w:t xml:space="preserve"> виключно за період 2019-2022 рр</w:t>
      </w:r>
      <w:r w:rsidR="007F5582" w:rsidRPr="00CE5D54">
        <w:rPr>
          <w:sz w:val="24"/>
          <w:szCs w:val="24"/>
        </w:rPr>
        <w:t>.,</w:t>
      </w:r>
      <w:r w:rsidRPr="00CE5D54">
        <w:rPr>
          <w:sz w:val="24"/>
          <w:szCs w:val="24"/>
        </w:rPr>
        <w:t xml:space="preserve"> </w:t>
      </w:r>
      <w:r w:rsidR="00834E71" w:rsidRPr="00CE5D54">
        <w:rPr>
          <w:sz w:val="24"/>
          <w:szCs w:val="24"/>
        </w:rPr>
        <w:t xml:space="preserve">Міністерство використовувало відомості щодо транспортних витрат за </w:t>
      </w:r>
      <w:r w:rsidR="007F5582" w:rsidRPr="00CE5D54">
        <w:rPr>
          <w:sz w:val="24"/>
          <w:szCs w:val="24"/>
        </w:rPr>
        <w:t xml:space="preserve"> період розслідування на </w:t>
      </w:r>
      <w:r w:rsidR="00834E71" w:rsidRPr="00CE5D54">
        <w:rPr>
          <w:sz w:val="24"/>
          <w:szCs w:val="24"/>
        </w:rPr>
        <w:t xml:space="preserve">підставі даних  </w:t>
      </w:r>
      <w:r w:rsidR="00FA25AD" w:rsidRPr="00CE5D54">
        <w:rPr>
          <w:sz w:val="24"/>
          <w:szCs w:val="24"/>
        </w:rPr>
        <w:t>звіту "Український ринок огірків та помідорів закритого ґрунту в 2021- 1 кв.2024 рр."</w:t>
      </w:r>
      <w:r w:rsidR="007F5582" w:rsidRPr="00CE5D54">
        <w:rPr>
          <w:rFonts w:eastAsia="Times New Roman"/>
          <w:sz w:val="24"/>
          <w:szCs w:val="24"/>
        </w:rPr>
        <w:t xml:space="preserve"> </w:t>
      </w:r>
      <w:r w:rsidR="00834E71" w:rsidRPr="00CE5D54">
        <w:rPr>
          <w:sz w:val="24"/>
          <w:szCs w:val="24"/>
        </w:rPr>
        <w:t>ДП "Укрпромзовнішекспертиза".</w:t>
      </w:r>
    </w:p>
    <w:p w:rsidR="004917A5" w:rsidRDefault="004917A5" w:rsidP="00414973">
      <w:pPr>
        <w:autoSpaceDE w:val="0"/>
        <w:autoSpaceDN w:val="0"/>
        <w:adjustRightInd w:val="0"/>
        <w:spacing w:line="240" w:lineRule="auto"/>
        <w:ind w:firstLine="709"/>
        <w:rPr>
          <w:sz w:val="24"/>
          <w:szCs w:val="24"/>
        </w:rPr>
      </w:pPr>
    </w:p>
    <w:p w:rsidR="004917A5" w:rsidRPr="00296376" w:rsidRDefault="004917A5" w:rsidP="004917A5">
      <w:pPr>
        <w:spacing w:line="240" w:lineRule="auto"/>
        <w:ind w:firstLine="709"/>
        <w:rPr>
          <w:b/>
          <w:bCs/>
          <w:sz w:val="24"/>
          <w:szCs w:val="24"/>
        </w:rPr>
      </w:pPr>
      <w:r w:rsidRPr="00296376">
        <w:rPr>
          <w:b/>
          <w:bCs/>
          <w:sz w:val="24"/>
          <w:szCs w:val="24"/>
        </w:rPr>
        <w:t xml:space="preserve">Транспортні витрати на доставку Товару з </w:t>
      </w:r>
      <w:r>
        <w:rPr>
          <w:b/>
          <w:bCs/>
          <w:sz w:val="24"/>
          <w:szCs w:val="24"/>
        </w:rPr>
        <w:t>Туре</w:t>
      </w:r>
      <w:r w:rsidR="00F631AD">
        <w:rPr>
          <w:b/>
          <w:bCs/>
          <w:sz w:val="24"/>
          <w:szCs w:val="24"/>
        </w:rPr>
        <w:t>цької Республіки</w:t>
      </w:r>
      <w:r>
        <w:rPr>
          <w:b/>
          <w:bCs/>
          <w:sz w:val="24"/>
          <w:szCs w:val="24"/>
        </w:rPr>
        <w:t xml:space="preserve"> </w:t>
      </w:r>
      <w:r w:rsidRPr="00296376">
        <w:rPr>
          <w:b/>
          <w:bCs/>
          <w:sz w:val="24"/>
          <w:szCs w:val="24"/>
        </w:rPr>
        <w:t>в Україну</w:t>
      </w:r>
    </w:p>
    <w:p w:rsidR="00D728C5" w:rsidRDefault="006955FB" w:rsidP="00414973">
      <w:pPr>
        <w:autoSpaceDE w:val="0"/>
        <w:autoSpaceDN w:val="0"/>
        <w:adjustRightInd w:val="0"/>
        <w:spacing w:line="240" w:lineRule="auto"/>
        <w:ind w:firstLine="709"/>
        <w:rPr>
          <w:rStyle w:val="Kpr"/>
          <w:color w:val="000000"/>
          <w:sz w:val="24"/>
          <w:szCs w:val="24"/>
          <w:u w:val="none"/>
          <w:lang w:eastAsia="uk-UA"/>
        </w:rPr>
      </w:pPr>
      <w:r w:rsidRPr="00CE5D54">
        <w:rPr>
          <w:sz w:val="24"/>
          <w:szCs w:val="24"/>
        </w:rPr>
        <w:t xml:space="preserve">Відповідно до матеріалів </w:t>
      </w:r>
      <w:r w:rsidR="00693A27" w:rsidRPr="00CE5D54">
        <w:rPr>
          <w:sz w:val="24"/>
          <w:szCs w:val="24"/>
        </w:rPr>
        <w:t>з</w:t>
      </w:r>
      <w:r w:rsidRPr="00CE5D54">
        <w:rPr>
          <w:sz w:val="24"/>
          <w:szCs w:val="24"/>
        </w:rPr>
        <w:t xml:space="preserve">віту ДП "Укпромзовнішекспертиза", </w:t>
      </w:r>
      <w:r w:rsidR="00567A12" w:rsidRPr="00CE5D54">
        <w:rPr>
          <w:sz w:val="24"/>
          <w:szCs w:val="24"/>
        </w:rPr>
        <w:t>т</w:t>
      </w:r>
      <w:r w:rsidR="00567A12" w:rsidRPr="00CE5D54">
        <w:rPr>
          <w:color w:val="000000"/>
          <w:sz w:val="24"/>
          <w:szCs w:val="24"/>
        </w:rPr>
        <w:t xml:space="preserve">урецькі виробники </w:t>
      </w:r>
      <w:r w:rsidR="00B5690F">
        <w:rPr>
          <w:color w:val="000000"/>
          <w:sz w:val="24"/>
          <w:szCs w:val="24"/>
        </w:rPr>
        <w:t>П</w:t>
      </w:r>
      <w:r w:rsidR="00567A12" w:rsidRPr="00CE5D54">
        <w:rPr>
          <w:color w:val="000000"/>
          <w:sz w:val="24"/>
          <w:szCs w:val="24"/>
        </w:rPr>
        <w:t xml:space="preserve">омідорів і </w:t>
      </w:r>
      <w:r w:rsidR="00B5690F">
        <w:rPr>
          <w:color w:val="000000"/>
          <w:sz w:val="24"/>
          <w:szCs w:val="24"/>
        </w:rPr>
        <w:t>О</w:t>
      </w:r>
      <w:r w:rsidR="00567A12" w:rsidRPr="00CE5D54">
        <w:rPr>
          <w:color w:val="000000"/>
          <w:sz w:val="24"/>
          <w:szCs w:val="24"/>
        </w:rPr>
        <w:t>гірків закритого ґрунту постача</w:t>
      </w:r>
      <w:r w:rsidR="00A54ABF" w:rsidRPr="00CE5D54">
        <w:rPr>
          <w:color w:val="000000"/>
          <w:sz w:val="24"/>
          <w:szCs w:val="24"/>
        </w:rPr>
        <w:t>ють</w:t>
      </w:r>
      <w:r w:rsidR="00567A12" w:rsidRPr="00CE5D54">
        <w:rPr>
          <w:color w:val="000000"/>
          <w:sz w:val="24"/>
          <w:szCs w:val="24"/>
        </w:rPr>
        <w:t xml:space="preserve"> свою продукцію в Україну</w:t>
      </w:r>
      <w:r w:rsidR="004B4F47" w:rsidRPr="00CE5D54">
        <w:rPr>
          <w:rFonts w:eastAsia="Times New Roman"/>
          <w:color w:val="000000"/>
          <w:sz w:val="24"/>
          <w:szCs w:val="24"/>
        </w:rPr>
        <w:t xml:space="preserve"> </w:t>
      </w:r>
      <w:r w:rsidR="00567A12" w:rsidRPr="00CE5D54">
        <w:rPr>
          <w:color w:val="000000"/>
          <w:sz w:val="24"/>
          <w:szCs w:val="24"/>
        </w:rPr>
        <w:t>автомобільним транспортом у рефрижераторах (авторефрижераторами), що забезпечу</w:t>
      </w:r>
      <w:r w:rsidR="005C44CB" w:rsidRPr="00CE5D54">
        <w:rPr>
          <w:color w:val="000000"/>
          <w:sz w:val="24"/>
          <w:szCs w:val="24"/>
        </w:rPr>
        <w:t>є</w:t>
      </w:r>
      <w:r w:rsidR="00567A12" w:rsidRPr="00CE5D54">
        <w:rPr>
          <w:color w:val="000000"/>
          <w:sz w:val="24"/>
          <w:szCs w:val="24"/>
        </w:rPr>
        <w:t xml:space="preserve"> мінімально можливі терміни доставки і підтримання необхідного температурного режиму під час транспортування.</w:t>
      </w:r>
      <w:r w:rsidR="006F793E" w:rsidRPr="00CE5D54">
        <w:rPr>
          <w:color w:val="000000"/>
          <w:sz w:val="24"/>
          <w:szCs w:val="24"/>
        </w:rPr>
        <w:t xml:space="preserve"> Середня відстань транспортування до кордону з Україною складає </w:t>
      </w:r>
      <w:r w:rsidR="000442A1" w:rsidRPr="00CE5D54">
        <w:rPr>
          <w:color w:val="000000"/>
          <w:sz w:val="24"/>
          <w:szCs w:val="24"/>
        </w:rPr>
        <w:br/>
        <w:t xml:space="preserve">близько </w:t>
      </w:r>
      <w:r w:rsidR="006F793E" w:rsidRPr="00CE5D54">
        <w:rPr>
          <w:color w:val="000000"/>
          <w:sz w:val="24"/>
          <w:szCs w:val="24"/>
        </w:rPr>
        <w:t>2,5 тис</w:t>
      </w:r>
      <w:r w:rsidR="00B15432">
        <w:rPr>
          <w:rFonts w:eastAsia="Times New Roman"/>
          <w:color w:val="000000"/>
          <w:sz w:val="24"/>
          <w:szCs w:val="24"/>
        </w:rPr>
        <w:t>.</w:t>
      </w:r>
      <w:r w:rsidR="006F793E" w:rsidRPr="00CE5D54">
        <w:rPr>
          <w:color w:val="000000"/>
          <w:sz w:val="24"/>
          <w:szCs w:val="24"/>
        </w:rPr>
        <w:t xml:space="preserve"> км, оскільки основна частина свіжих огірків і помідорів вирощується на півдні Турецької Республіки (зокрема, в провінції Анталія).</w:t>
      </w:r>
      <w:r w:rsidR="006F793E" w:rsidRPr="00CE5D54">
        <w:rPr>
          <w:noProof/>
          <w:color w:val="000000"/>
          <w:sz w:val="24"/>
          <w:szCs w:val="24"/>
        </w:rPr>
        <w:t xml:space="preserve"> Згідно </w:t>
      </w:r>
      <w:r w:rsidR="004917A5">
        <w:rPr>
          <w:noProof/>
          <w:color w:val="000000"/>
          <w:sz w:val="24"/>
          <w:szCs w:val="24"/>
        </w:rPr>
        <w:t xml:space="preserve">з </w:t>
      </w:r>
      <w:r w:rsidR="004917A5" w:rsidRPr="00CE5D54">
        <w:rPr>
          <w:noProof/>
          <w:color w:val="000000"/>
          <w:sz w:val="24"/>
          <w:szCs w:val="24"/>
        </w:rPr>
        <w:t>інформаці</w:t>
      </w:r>
      <w:r w:rsidR="004917A5">
        <w:rPr>
          <w:noProof/>
          <w:color w:val="000000"/>
          <w:sz w:val="24"/>
          <w:szCs w:val="24"/>
        </w:rPr>
        <w:t>єю</w:t>
      </w:r>
      <w:r w:rsidR="004917A5" w:rsidRPr="00CE5D54">
        <w:rPr>
          <w:rFonts w:eastAsia="Times New Roman"/>
          <w:noProof/>
          <w:color w:val="000000"/>
          <w:sz w:val="24"/>
          <w:szCs w:val="24"/>
        </w:rPr>
        <w:t xml:space="preserve"> </w:t>
      </w:r>
      <w:r w:rsidR="006F793E" w:rsidRPr="00CE5D54">
        <w:rPr>
          <w:noProof/>
          <w:color w:val="000000"/>
          <w:sz w:val="24"/>
          <w:szCs w:val="24"/>
        </w:rPr>
        <w:t xml:space="preserve">спеціалізованого агентства з автотранспортної логістики </w:t>
      </w:r>
      <w:r w:rsidR="006F793E" w:rsidRPr="00CE5D54">
        <w:rPr>
          <w:rFonts w:eastAsia="Times New Roman"/>
          <w:noProof/>
          <w:sz w:val="24"/>
          <w:szCs w:val="24"/>
        </w:rPr>
        <w:t>DELLA</w:t>
      </w:r>
      <w:r w:rsidR="001C1444">
        <w:rPr>
          <w:rStyle w:val="DipnotBavurusu"/>
          <w:rFonts w:eastAsia="Times New Roman"/>
          <w:noProof/>
          <w:sz w:val="24"/>
          <w:szCs w:val="24"/>
        </w:rPr>
        <w:footnoteReference w:id="15"/>
      </w:r>
      <w:r w:rsidR="006F793E" w:rsidRPr="00CE5D54">
        <w:rPr>
          <w:noProof/>
          <w:color w:val="000000"/>
          <w:sz w:val="24"/>
          <w:szCs w:val="24"/>
        </w:rPr>
        <w:t xml:space="preserve">, вартість транспортування свіжих овочів у авторефрижераторах із </w:t>
      </w:r>
      <w:r w:rsidR="00414973" w:rsidRPr="00CE5D54">
        <w:rPr>
          <w:noProof/>
          <w:color w:val="000000"/>
          <w:sz w:val="24"/>
          <w:szCs w:val="24"/>
        </w:rPr>
        <w:t xml:space="preserve">Турецької Республіки </w:t>
      </w:r>
      <w:r w:rsidR="006F793E" w:rsidRPr="00CE5D54">
        <w:rPr>
          <w:noProof/>
          <w:color w:val="000000"/>
          <w:sz w:val="24"/>
          <w:szCs w:val="24"/>
        </w:rPr>
        <w:t xml:space="preserve">до України в </w:t>
      </w:r>
      <w:r w:rsidR="004B777B" w:rsidRPr="00CE5D54">
        <w:rPr>
          <w:noProof/>
          <w:color w:val="000000"/>
          <w:sz w:val="24"/>
          <w:szCs w:val="24"/>
        </w:rPr>
        <w:t xml:space="preserve">2021 році </w:t>
      </w:r>
      <w:r w:rsidR="006F793E" w:rsidRPr="00CE5D54">
        <w:rPr>
          <w:noProof/>
          <w:color w:val="000000"/>
          <w:sz w:val="24"/>
          <w:szCs w:val="24"/>
        </w:rPr>
        <w:t xml:space="preserve">становила </w:t>
      </w:r>
      <w:r w:rsidR="004B777B" w:rsidRPr="00CE5D54">
        <w:rPr>
          <w:rStyle w:val="Kpr"/>
          <w:color w:val="000000"/>
          <w:sz w:val="24"/>
          <w:szCs w:val="24"/>
          <w:u w:val="none"/>
          <w:lang w:eastAsia="uk-UA"/>
        </w:rPr>
        <w:t xml:space="preserve">близько </w:t>
      </w:r>
      <w:r w:rsidR="0045771A" w:rsidRPr="00CE5D54">
        <w:rPr>
          <w:rStyle w:val="Kpr"/>
          <w:color w:val="000000"/>
          <w:sz w:val="24"/>
          <w:szCs w:val="24"/>
          <w:u w:val="none"/>
          <w:lang w:eastAsia="uk-UA"/>
        </w:rPr>
        <w:t>[</w:t>
      </w:r>
      <w:r w:rsidR="00390796">
        <w:rPr>
          <w:rStyle w:val="Kpr"/>
          <w:color w:val="000000"/>
          <w:sz w:val="24"/>
          <w:szCs w:val="24"/>
          <w:u w:val="none"/>
          <w:lang w:eastAsia="uk-UA"/>
        </w:rPr>
        <w:t>…</w:t>
      </w:r>
      <w:r w:rsidR="0045771A" w:rsidRPr="00CE5D54">
        <w:rPr>
          <w:rStyle w:val="Kpr"/>
          <w:color w:val="000000"/>
          <w:sz w:val="24"/>
          <w:szCs w:val="24"/>
          <w:u w:val="none"/>
          <w:lang w:eastAsia="en-US"/>
        </w:rPr>
        <w:t>]</w:t>
      </w:r>
      <w:r w:rsidR="004B777B" w:rsidRPr="00CE5D54">
        <w:rPr>
          <w:rStyle w:val="Kpr"/>
          <w:color w:val="000000"/>
          <w:sz w:val="24"/>
          <w:szCs w:val="24"/>
          <w:u w:val="none"/>
          <w:lang w:eastAsia="en-US"/>
        </w:rPr>
        <w:t xml:space="preserve"> </w:t>
      </w:r>
      <w:r w:rsidR="004B777B" w:rsidRPr="00CE5D54">
        <w:rPr>
          <w:rStyle w:val="Kpr"/>
          <w:color w:val="000000"/>
          <w:sz w:val="24"/>
          <w:szCs w:val="24"/>
          <w:u w:val="none"/>
          <w:lang w:eastAsia="uk-UA"/>
        </w:rPr>
        <w:t>тис. дол. США/автомобіль.</w:t>
      </w:r>
      <w:r w:rsidR="00B35099" w:rsidRPr="00CE5D54">
        <w:rPr>
          <w:rStyle w:val="Kpr"/>
          <w:color w:val="000000"/>
          <w:sz w:val="24"/>
          <w:szCs w:val="24"/>
          <w:u w:val="none"/>
          <w:lang w:eastAsia="uk-UA"/>
        </w:rPr>
        <w:t xml:space="preserve"> </w:t>
      </w:r>
      <w:r w:rsidR="004B777B" w:rsidRPr="00CE5D54">
        <w:rPr>
          <w:rStyle w:val="Kpr"/>
          <w:color w:val="000000"/>
          <w:sz w:val="24"/>
          <w:szCs w:val="24"/>
          <w:u w:val="none"/>
          <w:lang w:eastAsia="uk-UA"/>
        </w:rPr>
        <w:t xml:space="preserve">З початком військової агресії росії </w:t>
      </w:r>
      <w:r w:rsidR="00B35099" w:rsidRPr="00CE5D54">
        <w:rPr>
          <w:rStyle w:val="Kpr"/>
          <w:color w:val="000000"/>
          <w:sz w:val="24"/>
          <w:szCs w:val="24"/>
          <w:u w:val="none"/>
          <w:lang w:eastAsia="uk-UA"/>
        </w:rPr>
        <w:t>та</w:t>
      </w:r>
      <w:r w:rsidR="004B777B" w:rsidRPr="00CE5D54">
        <w:rPr>
          <w:rStyle w:val="Kpr"/>
          <w:color w:val="000000"/>
          <w:sz w:val="24"/>
          <w:szCs w:val="24"/>
          <w:u w:val="none"/>
          <w:lang w:eastAsia="uk-UA"/>
        </w:rPr>
        <w:t xml:space="preserve"> </w:t>
      </w:r>
      <w:r w:rsidR="00B15432">
        <w:rPr>
          <w:rStyle w:val="Kpr"/>
          <w:color w:val="000000"/>
          <w:sz w:val="24"/>
          <w:szCs w:val="24"/>
          <w:u w:val="none"/>
          <w:lang w:eastAsia="uk-UA"/>
        </w:rPr>
        <w:t xml:space="preserve">відповідно </w:t>
      </w:r>
      <w:r w:rsidR="004B777B" w:rsidRPr="00CE5D54">
        <w:rPr>
          <w:rStyle w:val="Kpr"/>
          <w:color w:val="000000"/>
          <w:sz w:val="24"/>
          <w:szCs w:val="24"/>
          <w:u w:val="none"/>
          <w:lang w:eastAsia="uk-UA"/>
        </w:rPr>
        <w:t xml:space="preserve">високі військові ризики, вартість транспортування з кінця лютого </w:t>
      </w:r>
      <w:r w:rsidR="004B777B" w:rsidRPr="00CE5D54">
        <w:rPr>
          <w:rStyle w:val="Kpr"/>
          <w:color w:val="000000"/>
          <w:sz w:val="24"/>
          <w:szCs w:val="24"/>
          <w:u w:val="none"/>
          <w:lang w:eastAsia="en-US"/>
        </w:rPr>
        <w:t xml:space="preserve">2022 </w:t>
      </w:r>
      <w:r w:rsidR="004B777B" w:rsidRPr="00CE5D54">
        <w:rPr>
          <w:rStyle w:val="Kpr"/>
          <w:color w:val="000000"/>
          <w:sz w:val="24"/>
          <w:szCs w:val="24"/>
          <w:u w:val="none"/>
          <w:lang w:eastAsia="uk-UA"/>
        </w:rPr>
        <w:t>року збільшилася до</w:t>
      </w:r>
      <w:r w:rsidR="00B35099" w:rsidRPr="00CE5D54">
        <w:rPr>
          <w:rStyle w:val="Kpr"/>
          <w:color w:val="000000"/>
          <w:sz w:val="24"/>
          <w:szCs w:val="24"/>
          <w:u w:val="none"/>
          <w:lang w:eastAsia="uk-UA"/>
        </w:rPr>
        <w:t xml:space="preserve"> [</w:t>
      </w:r>
      <w:r w:rsidR="00390796">
        <w:rPr>
          <w:rStyle w:val="Kpr"/>
          <w:color w:val="000000"/>
          <w:sz w:val="24"/>
          <w:szCs w:val="24"/>
          <w:u w:val="none"/>
          <w:lang w:eastAsia="uk-UA"/>
        </w:rPr>
        <w:t>…</w:t>
      </w:r>
      <w:r w:rsidR="00B35099" w:rsidRPr="00CE5D54">
        <w:rPr>
          <w:rStyle w:val="Kpr"/>
          <w:color w:val="000000"/>
          <w:sz w:val="24"/>
          <w:szCs w:val="24"/>
          <w:u w:val="none"/>
          <w:lang w:eastAsia="en-US"/>
        </w:rPr>
        <w:t>]</w:t>
      </w:r>
      <w:r w:rsidR="004B777B" w:rsidRPr="00CE5D54">
        <w:rPr>
          <w:rStyle w:val="Kpr"/>
          <w:color w:val="000000"/>
          <w:sz w:val="24"/>
          <w:szCs w:val="24"/>
          <w:u w:val="none"/>
          <w:lang w:eastAsia="en-US"/>
        </w:rPr>
        <w:t xml:space="preserve"> </w:t>
      </w:r>
      <w:r w:rsidR="004B777B" w:rsidRPr="00CE5D54">
        <w:rPr>
          <w:rStyle w:val="Kpr"/>
          <w:color w:val="000000"/>
          <w:sz w:val="24"/>
          <w:szCs w:val="24"/>
          <w:u w:val="none"/>
          <w:lang w:eastAsia="uk-UA"/>
        </w:rPr>
        <w:t>тис. дол. США/автомобіль, або в середньому до</w:t>
      </w:r>
      <w:r w:rsidR="00B35099" w:rsidRPr="00CE5D54">
        <w:rPr>
          <w:rStyle w:val="Kpr"/>
          <w:color w:val="000000"/>
          <w:sz w:val="24"/>
          <w:szCs w:val="24"/>
          <w:u w:val="none"/>
          <w:lang w:eastAsia="uk-UA"/>
        </w:rPr>
        <w:t xml:space="preserve"> [</w:t>
      </w:r>
      <w:r w:rsidR="00390796">
        <w:rPr>
          <w:rStyle w:val="Kpr"/>
          <w:color w:val="000000"/>
          <w:sz w:val="24"/>
          <w:szCs w:val="24"/>
          <w:u w:val="none"/>
          <w:lang w:eastAsia="uk-UA"/>
        </w:rPr>
        <w:t>…</w:t>
      </w:r>
      <w:r w:rsidR="00B35099" w:rsidRPr="00CE5D54">
        <w:rPr>
          <w:rStyle w:val="Kpr"/>
          <w:color w:val="000000"/>
          <w:sz w:val="24"/>
          <w:szCs w:val="24"/>
          <w:u w:val="none"/>
          <w:lang w:eastAsia="en-US"/>
        </w:rPr>
        <w:t>]</w:t>
      </w:r>
      <w:r w:rsidR="004B777B" w:rsidRPr="00CE5D54">
        <w:rPr>
          <w:rStyle w:val="Kpr"/>
          <w:color w:val="000000"/>
          <w:sz w:val="24"/>
          <w:szCs w:val="24"/>
          <w:u w:val="none"/>
          <w:lang w:eastAsia="en-US"/>
        </w:rPr>
        <w:t xml:space="preserve"> </w:t>
      </w:r>
      <w:r w:rsidR="004B777B" w:rsidRPr="00CE5D54">
        <w:rPr>
          <w:rStyle w:val="Kpr"/>
          <w:color w:val="000000"/>
          <w:sz w:val="24"/>
          <w:szCs w:val="24"/>
          <w:u w:val="none"/>
          <w:lang w:eastAsia="uk-UA"/>
        </w:rPr>
        <w:t>тис. дол. США/автомобіль.</w:t>
      </w:r>
      <w:r w:rsidR="00B35099" w:rsidRPr="00CE5D54">
        <w:rPr>
          <w:rStyle w:val="Kpr"/>
          <w:color w:val="000000"/>
          <w:sz w:val="24"/>
          <w:szCs w:val="24"/>
          <w:u w:val="none"/>
          <w:lang w:eastAsia="uk-UA"/>
        </w:rPr>
        <w:t xml:space="preserve"> </w:t>
      </w:r>
    </w:p>
    <w:p w:rsidR="009E2B69" w:rsidRPr="00CE5D54" w:rsidRDefault="004B777B" w:rsidP="00414973">
      <w:pPr>
        <w:autoSpaceDE w:val="0"/>
        <w:autoSpaceDN w:val="0"/>
        <w:adjustRightInd w:val="0"/>
        <w:spacing w:line="240" w:lineRule="auto"/>
        <w:ind w:firstLine="709"/>
        <w:rPr>
          <w:rFonts w:eastAsia="Times New Roman"/>
          <w:noProof/>
          <w:color w:val="000000"/>
          <w:sz w:val="24"/>
          <w:szCs w:val="24"/>
        </w:rPr>
      </w:pPr>
      <w:r w:rsidRPr="00CE5D54">
        <w:rPr>
          <w:rStyle w:val="Kpr"/>
          <w:color w:val="000000"/>
          <w:sz w:val="24"/>
          <w:szCs w:val="24"/>
          <w:u w:val="none"/>
          <w:lang w:eastAsia="uk-UA"/>
        </w:rPr>
        <w:t xml:space="preserve">В </w:t>
      </w:r>
      <w:r w:rsidRPr="00CE5D54">
        <w:rPr>
          <w:rStyle w:val="Kpr"/>
          <w:color w:val="000000"/>
          <w:sz w:val="24"/>
          <w:szCs w:val="24"/>
          <w:u w:val="none"/>
          <w:lang w:eastAsia="en-US"/>
        </w:rPr>
        <w:t>2023</w:t>
      </w:r>
      <w:r w:rsidR="00A54ABF" w:rsidRPr="00CE5D54">
        <w:rPr>
          <w:rStyle w:val="Kpr"/>
          <w:color w:val="000000"/>
          <w:sz w:val="24"/>
          <w:szCs w:val="24"/>
          <w:u w:val="none"/>
          <w:lang w:eastAsia="en-US"/>
        </w:rPr>
        <w:t xml:space="preserve"> - 1 кв. </w:t>
      </w:r>
      <w:r w:rsidRPr="00CE5D54">
        <w:rPr>
          <w:rStyle w:val="Kpr"/>
          <w:color w:val="000000"/>
          <w:sz w:val="24"/>
          <w:szCs w:val="24"/>
          <w:u w:val="none"/>
          <w:lang w:eastAsia="en-US"/>
        </w:rPr>
        <w:t xml:space="preserve">2024 </w:t>
      </w:r>
      <w:r w:rsidRPr="00CE5D54">
        <w:rPr>
          <w:rStyle w:val="Kpr"/>
          <w:color w:val="000000"/>
          <w:sz w:val="24"/>
          <w:szCs w:val="24"/>
          <w:u w:val="none"/>
          <w:lang w:eastAsia="uk-UA"/>
        </w:rPr>
        <w:t xml:space="preserve">рр. вартість транспортування збільшилася до </w:t>
      </w:r>
      <w:r w:rsidR="00B35099" w:rsidRPr="00CE5D54">
        <w:rPr>
          <w:rStyle w:val="Kpr"/>
          <w:color w:val="000000"/>
          <w:sz w:val="24"/>
          <w:szCs w:val="24"/>
          <w:u w:val="none"/>
          <w:lang w:eastAsia="uk-UA"/>
        </w:rPr>
        <w:t>[</w:t>
      </w:r>
      <w:r w:rsidR="00390796">
        <w:rPr>
          <w:rStyle w:val="Kpr"/>
          <w:color w:val="000000"/>
          <w:sz w:val="24"/>
          <w:szCs w:val="24"/>
          <w:u w:val="none"/>
          <w:lang w:eastAsia="uk-UA"/>
        </w:rPr>
        <w:t>…</w:t>
      </w:r>
      <w:r w:rsidR="00B35099" w:rsidRPr="00CE5D54">
        <w:rPr>
          <w:rStyle w:val="Kpr"/>
          <w:color w:val="000000"/>
          <w:sz w:val="24"/>
          <w:szCs w:val="24"/>
          <w:u w:val="none"/>
          <w:lang w:eastAsia="en-US"/>
        </w:rPr>
        <w:t>]</w:t>
      </w:r>
      <w:r w:rsidRPr="00CE5D54">
        <w:rPr>
          <w:rStyle w:val="Kpr"/>
          <w:color w:val="000000"/>
          <w:sz w:val="24"/>
          <w:szCs w:val="24"/>
          <w:u w:val="none"/>
          <w:lang w:eastAsia="en-US"/>
        </w:rPr>
        <w:t xml:space="preserve"> </w:t>
      </w:r>
      <w:r w:rsidRPr="00CE5D54">
        <w:rPr>
          <w:rStyle w:val="Kpr"/>
          <w:color w:val="000000"/>
          <w:sz w:val="24"/>
          <w:szCs w:val="24"/>
          <w:u w:val="none"/>
          <w:lang w:eastAsia="uk-UA"/>
        </w:rPr>
        <w:t>тис. дол. США/автомобіль (або в середньому</w:t>
      </w:r>
      <w:r w:rsidR="00A54ABF" w:rsidRPr="00CE5D54">
        <w:rPr>
          <w:rStyle w:val="Kpr"/>
          <w:color w:val="000000"/>
          <w:sz w:val="24"/>
          <w:szCs w:val="24"/>
          <w:u w:val="none"/>
          <w:lang w:eastAsia="uk-UA"/>
        </w:rPr>
        <w:t xml:space="preserve"> </w:t>
      </w:r>
      <w:r w:rsidR="00B15432">
        <w:rPr>
          <w:rStyle w:val="Kpr"/>
          <w:color w:val="000000"/>
          <w:sz w:val="24"/>
          <w:szCs w:val="24"/>
          <w:u w:val="none"/>
          <w:lang w:eastAsia="uk-UA"/>
        </w:rPr>
        <w:t xml:space="preserve">становила </w:t>
      </w:r>
      <w:r w:rsidR="00B35099" w:rsidRPr="00CE5D54">
        <w:rPr>
          <w:rStyle w:val="Kpr"/>
          <w:color w:val="000000"/>
          <w:sz w:val="24"/>
          <w:szCs w:val="24"/>
          <w:u w:val="none"/>
          <w:lang w:eastAsia="uk-UA"/>
        </w:rPr>
        <w:t>[</w:t>
      </w:r>
      <w:r w:rsidR="00390796">
        <w:rPr>
          <w:rStyle w:val="Kpr"/>
          <w:color w:val="000000"/>
          <w:sz w:val="24"/>
          <w:szCs w:val="24"/>
          <w:u w:val="none"/>
          <w:lang w:eastAsia="uk-UA"/>
        </w:rPr>
        <w:t>…</w:t>
      </w:r>
      <w:r w:rsidR="00B35099" w:rsidRPr="00CE5D54">
        <w:rPr>
          <w:rStyle w:val="Kpr"/>
          <w:color w:val="000000"/>
          <w:sz w:val="24"/>
          <w:szCs w:val="24"/>
          <w:u w:val="none"/>
          <w:lang w:eastAsia="en-US"/>
        </w:rPr>
        <w:t>]</w:t>
      </w:r>
      <w:r w:rsidRPr="00CE5D54">
        <w:rPr>
          <w:rStyle w:val="Kpr"/>
          <w:color w:val="000000"/>
          <w:sz w:val="24"/>
          <w:szCs w:val="24"/>
          <w:u w:val="none"/>
          <w:lang w:eastAsia="en-US"/>
        </w:rPr>
        <w:t xml:space="preserve"> </w:t>
      </w:r>
      <w:r w:rsidRPr="00CE5D54">
        <w:rPr>
          <w:rStyle w:val="Kpr"/>
          <w:color w:val="000000"/>
          <w:sz w:val="24"/>
          <w:szCs w:val="24"/>
          <w:u w:val="none"/>
          <w:lang w:eastAsia="uk-UA"/>
        </w:rPr>
        <w:t xml:space="preserve">тис. дол. США/автомобіль). Основні причини такого </w:t>
      </w:r>
      <w:r w:rsidR="008F2176" w:rsidRPr="00CE5D54">
        <w:rPr>
          <w:rStyle w:val="Kpr"/>
          <w:color w:val="000000"/>
          <w:sz w:val="24"/>
          <w:szCs w:val="24"/>
          <w:u w:val="none"/>
          <w:lang w:eastAsia="uk-UA"/>
        </w:rPr>
        <w:t>здорож</w:t>
      </w:r>
      <w:r w:rsidR="008F2176">
        <w:rPr>
          <w:rStyle w:val="Kpr"/>
          <w:color w:val="000000"/>
          <w:sz w:val="24"/>
          <w:szCs w:val="24"/>
          <w:u w:val="none"/>
          <w:lang w:eastAsia="uk-UA"/>
        </w:rPr>
        <w:t>ча</w:t>
      </w:r>
      <w:r w:rsidR="008F2176" w:rsidRPr="00CE5D54">
        <w:rPr>
          <w:rStyle w:val="Kpr"/>
          <w:color w:val="000000"/>
          <w:sz w:val="24"/>
          <w:szCs w:val="24"/>
          <w:u w:val="none"/>
          <w:lang w:eastAsia="uk-UA"/>
        </w:rPr>
        <w:t>ння</w:t>
      </w:r>
      <w:r w:rsidR="00B15432" w:rsidRPr="00CE5D54">
        <w:rPr>
          <w:rStyle w:val="Kpr"/>
          <w:color w:val="000000"/>
          <w:sz w:val="24"/>
          <w:szCs w:val="24"/>
          <w:u w:val="none"/>
          <w:lang w:eastAsia="uk-UA"/>
        </w:rPr>
        <w:t xml:space="preserve"> </w:t>
      </w:r>
      <w:r w:rsidR="00A54ABF" w:rsidRPr="00CE5D54">
        <w:rPr>
          <w:rStyle w:val="Kpr"/>
          <w:color w:val="000000"/>
          <w:sz w:val="24"/>
          <w:szCs w:val="24"/>
          <w:u w:val="none"/>
          <w:lang w:eastAsia="uk-UA"/>
        </w:rPr>
        <w:t xml:space="preserve">- </w:t>
      </w:r>
      <w:r w:rsidRPr="00CE5D54">
        <w:rPr>
          <w:rStyle w:val="Kpr"/>
          <w:color w:val="000000"/>
          <w:sz w:val="24"/>
          <w:szCs w:val="24"/>
          <w:u w:val="none"/>
          <w:lang w:eastAsia="uk-UA"/>
        </w:rPr>
        <w:t>дефіцит пропозиції рефрижераторів через великі затори/простої на кордоні з Україною, загроза потрапити під обстріл безпілотників, і небажання через це автовласників перевозити вантаж у воюючу країну.</w:t>
      </w:r>
      <w:r w:rsidR="00B35099" w:rsidRPr="00CE5D54">
        <w:rPr>
          <w:rStyle w:val="Kpr"/>
          <w:color w:val="000000"/>
          <w:sz w:val="24"/>
          <w:szCs w:val="24"/>
          <w:u w:val="none"/>
          <w:lang w:eastAsia="uk-UA"/>
        </w:rPr>
        <w:t xml:space="preserve"> </w:t>
      </w:r>
      <w:r w:rsidR="00B35099" w:rsidRPr="00CE5D54">
        <w:rPr>
          <w:noProof/>
          <w:color w:val="000000"/>
          <w:sz w:val="24"/>
          <w:szCs w:val="24"/>
        </w:rPr>
        <w:t xml:space="preserve">Так, </w:t>
      </w:r>
      <w:r w:rsidR="00423316" w:rsidRPr="00CE5D54">
        <w:rPr>
          <w:noProof/>
          <w:color w:val="000000"/>
          <w:sz w:val="24"/>
          <w:szCs w:val="24"/>
        </w:rPr>
        <w:t>розмір середніх транспортних витрат до кордону України в період розслідування складав</w:t>
      </w:r>
      <w:r w:rsidR="003E3206" w:rsidRPr="00CE5D54">
        <w:rPr>
          <w:rFonts w:eastAsia="Times New Roman"/>
          <w:noProof/>
          <w:color w:val="000000"/>
          <w:sz w:val="24"/>
          <w:szCs w:val="24"/>
        </w:rPr>
        <w:t xml:space="preserve"> </w:t>
      </w:r>
      <w:r w:rsidR="00D914BB" w:rsidRPr="00CE5D54">
        <w:rPr>
          <w:rFonts w:eastAsia="Times New Roman"/>
          <w:noProof/>
          <w:color w:val="000000"/>
          <w:sz w:val="24"/>
          <w:szCs w:val="24"/>
        </w:rPr>
        <w:t>[</w:t>
      </w:r>
      <w:r w:rsidR="00390796">
        <w:rPr>
          <w:rFonts w:eastAsia="Times New Roman"/>
          <w:noProof/>
          <w:color w:val="000000"/>
          <w:sz w:val="24"/>
          <w:szCs w:val="24"/>
        </w:rPr>
        <w:t>…</w:t>
      </w:r>
      <w:r w:rsidR="00D914BB" w:rsidRPr="00CE5D54">
        <w:rPr>
          <w:rFonts w:eastAsia="Times New Roman"/>
          <w:noProof/>
          <w:color w:val="000000"/>
          <w:sz w:val="24"/>
          <w:szCs w:val="24"/>
        </w:rPr>
        <w:t>]</w:t>
      </w:r>
      <w:r w:rsidR="006F793E" w:rsidRPr="00CE5D54">
        <w:rPr>
          <w:noProof/>
          <w:color w:val="000000"/>
          <w:sz w:val="24"/>
          <w:szCs w:val="24"/>
        </w:rPr>
        <w:t xml:space="preserve"> тис. дол. США/автомобіль</w:t>
      </w:r>
      <w:r w:rsidR="004B4F47" w:rsidRPr="00CE5D54">
        <w:rPr>
          <w:rFonts w:eastAsia="Times New Roman"/>
          <w:noProof/>
          <w:color w:val="000000"/>
          <w:sz w:val="24"/>
          <w:szCs w:val="24"/>
        </w:rPr>
        <w:t>.</w:t>
      </w:r>
      <w:r w:rsidR="00414973" w:rsidRPr="00CE5D54">
        <w:rPr>
          <w:rFonts w:eastAsia="Times New Roman"/>
          <w:noProof/>
          <w:color w:val="000000"/>
          <w:sz w:val="24"/>
          <w:szCs w:val="24"/>
        </w:rPr>
        <w:t xml:space="preserve"> </w:t>
      </w:r>
      <w:r w:rsidR="009E2B69" w:rsidRPr="00CE5D54">
        <w:rPr>
          <w:noProof/>
          <w:color w:val="000000"/>
          <w:sz w:val="24"/>
          <w:szCs w:val="24"/>
        </w:rPr>
        <w:t xml:space="preserve">Один </w:t>
      </w:r>
      <w:r w:rsidR="003E3206" w:rsidRPr="00CE5D54">
        <w:rPr>
          <w:noProof/>
          <w:color w:val="000000"/>
          <w:sz w:val="24"/>
          <w:szCs w:val="24"/>
        </w:rPr>
        <w:t xml:space="preserve">автомобіль-рефрижератор </w:t>
      </w:r>
      <w:r w:rsidR="009E2B69" w:rsidRPr="00CE5D54">
        <w:rPr>
          <w:noProof/>
          <w:color w:val="000000"/>
          <w:sz w:val="24"/>
          <w:szCs w:val="24"/>
        </w:rPr>
        <w:t xml:space="preserve">перевозить близько </w:t>
      </w:r>
      <w:r w:rsidR="00D914BB" w:rsidRPr="00CE5D54">
        <w:rPr>
          <w:rFonts w:eastAsia="Times New Roman"/>
          <w:noProof/>
          <w:color w:val="000000"/>
          <w:sz w:val="24"/>
          <w:szCs w:val="24"/>
        </w:rPr>
        <w:t>[</w:t>
      </w:r>
      <w:r w:rsidR="00390796">
        <w:rPr>
          <w:rFonts w:eastAsia="Times New Roman"/>
          <w:noProof/>
          <w:color w:val="000000"/>
          <w:sz w:val="24"/>
          <w:szCs w:val="24"/>
        </w:rPr>
        <w:t>…</w:t>
      </w:r>
      <w:r w:rsidR="00D914BB" w:rsidRPr="00CE5D54">
        <w:rPr>
          <w:rFonts w:eastAsia="Times New Roman"/>
          <w:noProof/>
          <w:color w:val="000000"/>
          <w:sz w:val="24"/>
          <w:szCs w:val="24"/>
        </w:rPr>
        <w:t>]</w:t>
      </w:r>
      <w:r w:rsidR="00423316" w:rsidRPr="00CE5D54">
        <w:rPr>
          <w:rFonts w:eastAsia="Times New Roman"/>
          <w:noProof/>
          <w:color w:val="000000"/>
          <w:sz w:val="24"/>
          <w:szCs w:val="24"/>
        </w:rPr>
        <w:t xml:space="preserve"> </w:t>
      </w:r>
      <w:r w:rsidR="009E2B69" w:rsidRPr="00CE5D54">
        <w:rPr>
          <w:noProof/>
          <w:color w:val="000000"/>
          <w:sz w:val="24"/>
          <w:szCs w:val="24"/>
        </w:rPr>
        <w:t xml:space="preserve">тонн свіжих овочів (нетто вага, не враховує ваги тари/ящиків). </w:t>
      </w:r>
      <w:r w:rsidR="003E3206" w:rsidRPr="00CE5D54">
        <w:rPr>
          <w:noProof/>
          <w:color w:val="000000"/>
          <w:sz w:val="24"/>
          <w:szCs w:val="24"/>
        </w:rPr>
        <w:t>Середня в</w:t>
      </w:r>
      <w:r w:rsidR="009E2B69" w:rsidRPr="00CE5D54">
        <w:rPr>
          <w:noProof/>
          <w:color w:val="000000"/>
          <w:sz w:val="24"/>
          <w:szCs w:val="24"/>
        </w:rPr>
        <w:t xml:space="preserve">артість перевезення 1 тонни помідорів та огірків з </w:t>
      </w:r>
      <w:r w:rsidR="00423316" w:rsidRPr="00CE5D54">
        <w:rPr>
          <w:noProof/>
          <w:color w:val="000000"/>
          <w:sz w:val="24"/>
          <w:szCs w:val="24"/>
        </w:rPr>
        <w:t xml:space="preserve">Турецької Республіки </w:t>
      </w:r>
      <w:r w:rsidR="009E2B69" w:rsidRPr="00CE5D54">
        <w:rPr>
          <w:noProof/>
          <w:color w:val="000000"/>
          <w:sz w:val="24"/>
          <w:szCs w:val="24"/>
        </w:rPr>
        <w:t xml:space="preserve"> Україну складає</w:t>
      </w:r>
      <w:r w:rsidR="00414973" w:rsidRPr="00CE5D54">
        <w:rPr>
          <w:rFonts w:eastAsia="Times New Roman"/>
          <w:noProof/>
          <w:color w:val="000000"/>
          <w:sz w:val="24"/>
          <w:szCs w:val="24"/>
        </w:rPr>
        <w:t xml:space="preserve"> </w:t>
      </w:r>
      <w:r w:rsidR="00B5690F" w:rsidRPr="001907B9">
        <w:rPr>
          <w:b/>
          <w:bCs/>
          <w:noProof/>
          <w:color w:val="000000"/>
          <w:sz w:val="24"/>
          <w:szCs w:val="24"/>
        </w:rPr>
        <w:t>[</w:t>
      </w:r>
      <w:r w:rsidR="00390796">
        <w:rPr>
          <w:b/>
          <w:bCs/>
          <w:noProof/>
          <w:color w:val="000000"/>
          <w:sz w:val="24"/>
          <w:szCs w:val="24"/>
        </w:rPr>
        <w:t>…</w:t>
      </w:r>
      <w:r w:rsidR="00D914BB" w:rsidRPr="00CE5D54">
        <w:rPr>
          <w:rFonts w:eastAsia="Times New Roman"/>
          <w:b/>
          <w:bCs/>
          <w:noProof/>
          <w:color w:val="000000"/>
          <w:sz w:val="24"/>
          <w:szCs w:val="24"/>
        </w:rPr>
        <w:t>]</w:t>
      </w:r>
      <w:r w:rsidR="009E2B69" w:rsidRPr="00CE5D54">
        <w:rPr>
          <w:b/>
          <w:bCs/>
          <w:noProof/>
          <w:color w:val="000000"/>
          <w:sz w:val="24"/>
          <w:szCs w:val="24"/>
        </w:rPr>
        <w:t xml:space="preserve"> дол. США/тонну</w:t>
      </w:r>
      <w:r w:rsidR="00B15432">
        <w:rPr>
          <w:rFonts w:eastAsia="Times New Roman"/>
          <w:b/>
          <w:bCs/>
          <w:noProof/>
          <w:color w:val="000000"/>
          <w:sz w:val="24"/>
          <w:szCs w:val="24"/>
        </w:rPr>
        <w:t>.</w:t>
      </w:r>
      <w:r w:rsidR="009E2B69" w:rsidRPr="00CE5D54">
        <w:rPr>
          <w:rFonts w:eastAsia="Times New Roman"/>
          <w:noProof/>
          <w:color w:val="000000"/>
          <w:sz w:val="24"/>
          <w:szCs w:val="24"/>
        </w:rPr>
        <w:t xml:space="preserve"> </w:t>
      </w:r>
    </w:p>
    <w:p w:rsidR="00DE5437" w:rsidRDefault="005C44CB" w:rsidP="00DE5437">
      <w:pPr>
        <w:spacing w:line="240" w:lineRule="auto"/>
        <w:ind w:firstLine="709"/>
        <w:rPr>
          <w:sz w:val="24"/>
          <w:szCs w:val="24"/>
        </w:rPr>
      </w:pPr>
      <w:r w:rsidRPr="00CE5D54">
        <w:rPr>
          <w:sz w:val="24"/>
          <w:szCs w:val="24"/>
        </w:rPr>
        <w:t>З урахуванням наведеної</w:t>
      </w:r>
      <w:r w:rsidR="00CF08C2" w:rsidRPr="00CE5D54">
        <w:rPr>
          <w:sz w:val="24"/>
          <w:szCs w:val="24"/>
        </w:rPr>
        <w:t xml:space="preserve"> вище</w:t>
      </w:r>
      <w:r w:rsidRPr="00CE5D54">
        <w:rPr>
          <w:sz w:val="24"/>
          <w:szCs w:val="24"/>
        </w:rPr>
        <w:t xml:space="preserve"> методології</w:t>
      </w:r>
      <w:r w:rsidR="00A54ABF" w:rsidRPr="00CE5D54">
        <w:rPr>
          <w:sz w:val="24"/>
          <w:szCs w:val="24"/>
        </w:rPr>
        <w:t>,</w:t>
      </w:r>
      <w:r w:rsidRPr="00CE5D54">
        <w:rPr>
          <w:sz w:val="24"/>
          <w:szCs w:val="24"/>
        </w:rPr>
        <w:t xml:space="preserve"> </w:t>
      </w:r>
      <w:r w:rsidR="00902141" w:rsidRPr="00CE5D54">
        <w:rPr>
          <w:sz w:val="24"/>
          <w:szCs w:val="24"/>
        </w:rPr>
        <w:t>Міністерство</w:t>
      </w:r>
      <w:r w:rsidR="00A54ABF" w:rsidRPr="00CE5D54">
        <w:rPr>
          <w:sz w:val="24"/>
          <w:szCs w:val="24"/>
        </w:rPr>
        <w:t>м</w:t>
      </w:r>
      <w:r w:rsidR="00902141" w:rsidRPr="00CE5D54">
        <w:rPr>
          <w:sz w:val="24"/>
          <w:szCs w:val="24"/>
        </w:rPr>
        <w:t xml:space="preserve"> на підставі інформації</w:t>
      </w:r>
      <w:r w:rsidR="00962778" w:rsidRPr="00CE5D54">
        <w:rPr>
          <w:sz w:val="24"/>
          <w:szCs w:val="24"/>
        </w:rPr>
        <w:t xml:space="preserve"> проведено коригування </w:t>
      </w:r>
      <w:r w:rsidR="00AE5960" w:rsidRPr="00CE5D54">
        <w:rPr>
          <w:rFonts w:eastAsia="Times New Roman"/>
          <w:sz w:val="24"/>
          <w:szCs w:val="24"/>
        </w:rPr>
        <w:t xml:space="preserve"> </w:t>
      </w:r>
      <w:r w:rsidR="00962778" w:rsidRPr="00CE5D54">
        <w:rPr>
          <w:sz w:val="24"/>
          <w:szCs w:val="24"/>
        </w:rPr>
        <w:t>експортної ціни на умовах</w:t>
      </w:r>
      <w:r w:rsidR="00C7519B" w:rsidRPr="00CE5D54">
        <w:t xml:space="preserve"> </w:t>
      </w:r>
      <w:r w:rsidR="00C7519B" w:rsidRPr="00CE5D54">
        <w:rPr>
          <w:rFonts w:eastAsia="Times New Roman"/>
          <w:sz w:val="24"/>
          <w:szCs w:val="24"/>
        </w:rPr>
        <w:t>CIF/CIP-</w:t>
      </w:r>
      <w:r w:rsidR="00962778" w:rsidRPr="00CE5D54">
        <w:rPr>
          <w:sz w:val="24"/>
          <w:szCs w:val="24"/>
        </w:rPr>
        <w:t xml:space="preserve">кордон України  на </w:t>
      </w:r>
      <w:r w:rsidR="00C7519B" w:rsidRPr="00CE5D54">
        <w:rPr>
          <w:sz w:val="24"/>
          <w:szCs w:val="24"/>
        </w:rPr>
        <w:t xml:space="preserve">розмір середніх транспортних </w:t>
      </w:r>
      <w:r w:rsidR="00962778" w:rsidRPr="00CE5D54">
        <w:rPr>
          <w:sz w:val="24"/>
          <w:szCs w:val="24"/>
        </w:rPr>
        <w:t>витрат до кордону України та встановлено середн</w:t>
      </w:r>
      <w:r w:rsidR="00AE5960" w:rsidRPr="00CE5D54">
        <w:rPr>
          <w:sz w:val="24"/>
          <w:szCs w:val="24"/>
        </w:rPr>
        <w:t>і</w:t>
      </w:r>
      <w:r w:rsidR="00962778" w:rsidRPr="00CE5D54">
        <w:rPr>
          <w:rFonts w:eastAsia="Times New Roman"/>
          <w:sz w:val="24"/>
          <w:szCs w:val="24"/>
        </w:rPr>
        <w:t xml:space="preserve"> </w:t>
      </w:r>
      <w:r w:rsidR="00962778" w:rsidRPr="00CE5D54">
        <w:rPr>
          <w:sz w:val="24"/>
          <w:szCs w:val="24"/>
        </w:rPr>
        <w:t>експортн</w:t>
      </w:r>
      <w:r w:rsidR="00AE5960" w:rsidRPr="00CE5D54">
        <w:rPr>
          <w:sz w:val="24"/>
          <w:szCs w:val="24"/>
        </w:rPr>
        <w:t>і</w:t>
      </w:r>
      <w:r w:rsidR="00962778" w:rsidRPr="00CE5D54">
        <w:rPr>
          <w:sz w:val="24"/>
          <w:szCs w:val="24"/>
        </w:rPr>
        <w:t xml:space="preserve"> цін</w:t>
      </w:r>
      <w:r w:rsidR="00AE5960" w:rsidRPr="00CE5D54">
        <w:rPr>
          <w:sz w:val="24"/>
          <w:szCs w:val="24"/>
        </w:rPr>
        <w:t>и</w:t>
      </w:r>
      <w:r w:rsidR="00962778" w:rsidRPr="00CE5D54">
        <w:rPr>
          <w:sz w:val="24"/>
          <w:szCs w:val="24"/>
        </w:rPr>
        <w:t xml:space="preserve"> </w:t>
      </w:r>
      <w:r w:rsidR="00AE5960" w:rsidRPr="00CE5D54">
        <w:rPr>
          <w:sz w:val="24"/>
          <w:szCs w:val="24"/>
        </w:rPr>
        <w:t>на різновиди Т</w:t>
      </w:r>
      <w:r w:rsidR="00962778" w:rsidRPr="00CE5D54">
        <w:rPr>
          <w:sz w:val="24"/>
          <w:szCs w:val="24"/>
        </w:rPr>
        <w:t xml:space="preserve">овару походженням з </w:t>
      </w:r>
      <w:r w:rsidR="00AE5960" w:rsidRPr="00CE5D54">
        <w:rPr>
          <w:sz w:val="24"/>
          <w:szCs w:val="24"/>
        </w:rPr>
        <w:t>Турецької Республіки</w:t>
      </w:r>
      <w:r w:rsidR="00C7519B" w:rsidRPr="00CE5D54">
        <w:rPr>
          <w:sz w:val="24"/>
          <w:szCs w:val="24"/>
        </w:rPr>
        <w:t xml:space="preserve"> на умовах</w:t>
      </w:r>
      <w:r w:rsidR="00C7519B" w:rsidRPr="00CE5D54">
        <w:t xml:space="preserve"> </w:t>
      </w:r>
      <w:r w:rsidR="00C7519B" w:rsidRPr="00CE5D54">
        <w:rPr>
          <w:rFonts w:eastAsia="Times New Roman"/>
          <w:sz w:val="24"/>
          <w:szCs w:val="24"/>
        </w:rPr>
        <w:t>EXW</w:t>
      </w:r>
      <w:r w:rsidR="00AE5960" w:rsidRPr="00CE5D54">
        <w:rPr>
          <w:sz w:val="24"/>
          <w:szCs w:val="24"/>
        </w:rPr>
        <w:t>.</w:t>
      </w:r>
      <w:r w:rsidR="00902141" w:rsidRPr="00CE5D54">
        <w:rPr>
          <w:sz w:val="24"/>
          <w:szCs w:val="24"/>
        </w:rPr>
        <w:t xml:space="preserve"> </w:t>
      </w:r>
      <w:r w:rsidR="006C43A0" w:rsidRPr="00CE5D54">
        <w:rPr>
          <w:sz w:val="24"/>
          <w:szCs w:val="24"/>
        </w:rPr>
        <w:t>Показники наведено в таблиці нижче.</w:t>
      </w:r>
    </w:p>
    <w:p w:rsidR="00DE5437" w:rsidRDefault="00DE5437" w:rsidP="00DE5437">
      <w:pPr>
        <w:spacing w:line="240" w:lineRule="auto"/>
        <w:ind w:firstLine="709"/>
        <w:rPr>
          <w:b/>
          <w:iCs/>
          <w:sz w:val="24"/>
          <w:szCs w:val="24"/>
        </w:rPr>
      </w:pPr>
    </w:p>
    <w:p w:rsidR="000C6498" w:rsidRPr="00CE5D54" w:rsidRDefault="000C6498" w:rsidP="00886935">
      <w:pPr>
        <w:spacing w:after="120" w:line="240" w:lineRule="auto"/>
        <w:ind w:firstLine="709"/>
        <w:jc w:val="right"/>
        <w:rPr>
          <w:rFonts w:eastAsia="Times New Roman" w:cs="Mangal"/>
          <w:b/>
          <w:iCs/>
          <w:sz w:val="24"/>
          <w:szCs w:val="24"/>
          <w:lang w:eastAsia="zh-CN"/>
        </w:rPr>
      </w:pPr>
      <w:r w:rsidRPr="00CE5D54">
        <w:rPr>
          <w:rFonts w:cs="Mangal"/>
          <w:b/>
          <w:iCs/>
          <w:sz w:val="24"/>
          <w:szCs w:val="24"/>
          <w:lang w:eastAsia="zh-CN"/>
        </w:rPr>
        <w:t>Таблиця 4.</w:t>
      </w:r>
      <w:r w:rsidR="00F1582E" w:rsidRPr="00CE5D54">
        <w:rPr>
          <w:rFonts w:eastAsia="Times New Roman" w:cs="Mangal"/>
          <w:b/>
          <w:iCs/>
          <w:sz w:val="24"/>
          <w:szCs w:val="24"/>
          <w:lang w:eastAsia="zh-CN"/>
        </w:rPr>
        <w:t>4</w:t>
      </w:r>
      <w:r w:rsidRPr="00CE5D54">
        <w:rPr>
          <w:rFonts w:eastAsia="Times New Roman" w:cs="Mangal"/>
          <w:b/>
          <w:iCs/>
          <w:sz w:val="24"/>
          <w:szCs w:val="24"/>
          <w:lang w:eastAsia="zh-CN"/>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515"/>
        <w:gridCol w:w="2679"/>
        <w:gridCol w:w="2348"/>
      </w:tblGrid>
      <w:tr w:rsidR="000C6498" w:rsidRPr="00CE5D54" w:rsidTr="00384926">
        <w:trPr>
          <w:trHeight w:val="207"/>
        </w:trPr>
        <w:tc>
          <w:tcPr>
            <w:tcW w:w="1087" w:type="pct"/>
            <w:vAlign w:val="center"/>
          </w:tcPr>
          <w:p w:rsidR="000C6498" w:rsidRPr="00CE5D54" w:rsidRDefault="000C6498" w:rsidP="000C6498">
            <w:pPr>
              <w:spacing w:line="240" w:lineRule="auto"/>
              <w:ind w:right="-1" w:firstLine="0"/>
              <w:jc w:val="center"/>
              <w:rPr>
                <w:b/>
                <w:color w:val="000000"/>
                <w:sz w:val="22"/>
                <w:szCs w:val="22"/>
              </w:rPr>
            </w:pPr>
            <w:r w:rsidRPr="00CE5D54">
              <w:rPr>
                <w:b/>
                <w:sz w:val="22"/>
                <w:szCs w:val="22"/>
              </w:rPr>
              <w:t>Різновид Товару</w:t>
            </w:r>
          </w:p>
        </w:tc>
        <w:tc>
          <w:tcPr>
            <w:tcW w:w="1305" w:type="pct"/>
          </w:tcPr>
          <w:p w:rsidR="000C6498" w:rsidRPr="00CE5D54" w:rsidRDefault="000C6498" w:rsidP="000C6498">
            <w:pPr>
              <w:spacing w:line="240" w:lineRule="auto"/>
              <w:ind w:right="-1" w:firstLine="0"/>
              <w:jc w:val="center"/>
              <w:rPr>
                <w:b/>
                <w:color w:val="000000"/>
                <w:sz w:val="22"/>
                <w:szCs w:val="22"/>
              </w:rPr>
            </w:pPr>
            <w:r w:rsidRPr="00CE5D54">
              <w:rPr>
                <w:b/>
                <w:bCs/>
                <w:color w:val="000000"/>
                <w:sz w:val="22"/>
                <w:szCs w:val="22"/>
              </w:rPr>
              <w:t>Експортна ціна на кордоні України, дол.США/т</w:t>
            </w:r>
          </w:p>
        </w:tc>
        <w:tc>
          <w:tcPr>
            <w:tcW w:w="1390" w:type="pct"/>
          </w:tcPr>
          <w:p w:rsidR="000C6498" w:rsidRPr="00CE5D54" w:rsidRDefault="000C6498" w:rsidP="000C6498">
            <w:pPr>
              <w:spacing w:line="240" w:lineRule="auto"/>
              <w:ind w:right="-1" w:firstLine="0"/>
              <w:jc w:val="center"/>
              <w:rPr>
                <w:rFonts w:eastAsia="Times New Roman"/>
                <w:b/>
                <w:sz w:val="22"/>
                <w:szCs w:val="22"/>
              </w:rPr>
            </w:pPr>
            <w:r w:rsidRPr="00CE5D54">
              <w:rPr>
                <w:b/>
                <w:color w:val="000000"/>
                <w:sz w:val="22"/>
                <w:szCs w:val="22"/>
              </w:rPr>
              <w:t xml:space="preserve">Транспортні витрати, понесені до кордону з Україною, </w:t>
            </w:r>
            <w:r w:rsidRPr="00CE5D54">
              <w:rPr>
                <w:b/>
                <w:bCs/>
                <w:color w:val="000000"/>
                <w:sz w:val="22"/>
                <w:szCs w:val="22"/>
              </w:rPr>
              <w:t>дол. США/т</w:t>
            </w:r>
          </w:p>
        </w:tc>
        <w:tc>
          <w:tcPr>
            <w:tcW w:w="1218" w:type="pct"/>
          </w:tcPr>
          <w:p w:rsidR="000C6498" w:rsidRPr="00CE5D54" w:rsidRDefault="000C6498" w:rsidP="000C6498">
            <w:pPr>
              <w:spacing w:line="240" w:lineRule="auto"/>
              <w:ind w:right="-1" w:firstLine="0"/>
              <w:jc w:val="center"/>
              <w:rPr>
                <w:rFonts w:eastAsia="Times New Roman"/>
                <w:b/>
                <w:sz w:val="22"/>
                <w:szCs w:val="22"/>
              </w:rPr>
            </w:pPr>
            <w:r w:rsidRPr="00CE5D54">
              <w:rPr>
                <w:b/>
                <w:bCs/>
                <w:color w:val="000000"/>
                <w:sz w:val="22"/>
                <w:szCs w:val="22"/>
              </w:rPr>
              <w:t>Експортна ціна, приведена до умов EXW, дол.</w:t>
            </w:r>
            <w:r w:rsidR="00865958" w:rsidRPr="00CE5D54">
              <w:rPr>
                <w:b/>
                <w:bCs/>
                <w:color w:val="000000"/>
                <w:sz w:val="22"/>
                <w:szCs w:val="22"/>
              </w:rPr>
              <w:t xml:space="preserve"> </w:t>
            </w:r>
            <w:r w:rsidRPr="00CE5D54">
              <w:rPr>
                <w:b/>
                <w:bCs/>
                <w:color w:val="000000"/>
                <w:sz w:val="22"/>
                <w:szCs w:val="22"/>
              </w:rPr>
              <w:t>США/т</w:t>
            </w:r>
          </w:p>
        </w:tc>
      </w:tr>
      <w:tr w:rsidR="00FB4233" w:rsidRPr="00CE5D54" w:rsidTr="00FE5305">
        <w:trPr>
          <w:trHeight w:val="20"/>
        </w:trPr>
        <w:tc>
          <w:tcPr>
            <w:tcW w:w="1087" w:type="pct"/>
          </w:tcPr>
          <w:p w:rsidR="00FB4233" w:rsidRPr="00CE5D54" w:rsidRDefault="00FB4233" w:rsidP="00FB4233">
            <w:pPr>
              <w:spacing w:line="240" w:lineRule="auto"/>
              <w:ind w:left="-56" w:firstLine="0"/>
              <w:jc w:val="center"/>
              <w:rPr>
                <w:sz w:val="22"/>
                <w:szCs w:val="22"/>
              </w:rPr>
            </w:pPr>
            <w:r w:rsidRPr="00CE5D54">
              <w:rPr>
                <w:sz w:val="22"/>
                <w:szCs w:val="22"/>
              </w:rPr>
              <w:t>Огірки</w:t>
            </w:r>
          </w:p>
        </w:tc>
        <w:tc>
          <w:tcPr>
            <w:tcW w:w="1305" w:type="pct"/>
          </w:tcPr>
          <w:p w:rsidR="00FB4233" w:rsidRPr="00CE5D54" w:rsidRDefault="00FB4233" w:rsidP="00FB4233">
            <w:pPr>
              <w:spacing w:line="240" w:lineRule="auto"/>
              <w:ind w:left="-56" w:firstLine="0"/>
              <w:jc w:val="center"/>
              <w:rPr>
                <w:sz w:val="22"/>
                <w:szCs w:val="22"/>
              </w:rPr>
            </w:pPr>
            <w:r w:rsidRPr="00CE5D54">
              <w:rPr>
                <w:sz w:val="22"/>
                <w:szCs w:val="22"/>
              </w:rPr>
              <w:t>1 173</w:t>
            </w:r>
          </w:p>
        </w:tc>
        <w:tc>
          <w:tcPr>
            <w:tcW w:w="1390" w:type="pct"/>
          </w:tcPr>
          <w:p w:rsidR="00FB4233" w:rsidRPr="00CE5D54" w:rsidRDefault="00FB4233" w:rsidP="00FB4233">
            <w:pPr>
              <w:spacing w:line="240" w:lineRule="auto"/>
              <w:ind w:left="-56" w:firstLine="0"/>
              <w:jc w:val="center"/>
              <w:rPr>
                <w:sz w:val="22"/>
                <w:szCs w:val="22"/>
              </w:rPr>
            </w:pPr>
            <w:r w:rsidRPr="00CE5D54">
              <w:rPr>
                <w:sz w:val="22"/>
                <w:szCs w:val="22"/>
              </w:rPr>
              <w:t>[</w:t>
            </w:r>
            <w:r>
              <w:rPr>
                <w:sz w:val="22"/>
                <w:szCs w:val="22"/>
              </w:rPr>
              <w:t>…</w:t>
            </w:r>
            <w:r w:rsidRPr="00CE5D54">
              <w:rPr>
                <w:sz w:val="22"/>
                <w:szCs w:val="22"/>
              </w:rPr>
              <w:t>]</w:t>
            </w:r>
          </w:p>
        </w:tc>
        <w:tc>
          <w:tcPr>
            <w:tcW w:w="1218" w:type="pct"/>
          </w:tcPr>
          <w:p w:rsidR="00FB4233" w:rsidRPr="00CE5D54" w:rsidRDefault="00FB4233" w:rsidP="00FB4233">
            <w:pPr>
              <w:spacing w:line="240" w:lineRule="auto"/>
              <w:ind w:left="-56" w:firstLine="0"/>
              <w:jc w:val="center"/>
              <w:rPr>
                <w:sz w:val="22"/>
                <w:szCs w:val="22"/>
              </w:rPr>
            </w:pPr>
            <w:r w:rsidRPr="00CE5D54">
              <w:rPr>
                <w:sz w:val="22"/>
                <w:szCs w:val="22"/>
              </w:rPr>
              <w:t>[</w:t>
            </w:r>
            <w:r>
              <w:rPr>
                <w:sz w:val="22"/>
                <w:szCs w:val="22"/>
              </w:rPr>
              <w:t>…</w:t>
            </w:r>
            <w:r w:rsidRPr="00CE5D54">
              <w:rPr>
                <w:sz w:val="22"/>
                <w:szCs w:val="22"/>
              </w:rPr>
              <w:t>]</w:t>
            </w:r>
          </w:p>
        </w:tc>
      </w:tr>
      <w:tr w:rsidR="00FB4233" w:rsidRPr="00CE5D54" w:rsidTr="00FE5305">
        <w:trPr>
          <w:trHeight w:val="20"/>
        </w:trPr>
        <w:tc>
          <w:tcPr>
            <w:tcW w:w="1087" w:type="pct"/>
          </w:tcPr>
          <w:p w:rsidR="00FB4233" w:rsidRPr="00CE5D54" w:rsidRDefault="00FB4233" w:rsidP="00FB4233">
            <w:pPr>
              <w:spacing w:line="240" w:lineRule="auto"/>
              <w:ind w:left="-56" w:firstLine="0"/>
              <w:jc w:val="center"/>
              <w:rPr>
                <w:sz w:val="22"/>
                <w:szCs w:val="22"/>
              </w:rPr>
            </w:pPr>
            <w:r w:rsidRPr="00CE5D54">
              <w:rPr>
                <w:sz w:val="22"/>
                <w:szCs w:val="22"/>
              </w:rPr>
              <w:t>Помідори</w:t>
            </w:r>
          </w:p>
        </w:tc>
        <w:tc>
          <w:tcPr>
            <w:tcW w:w="1305" w:type="pct"/>
          </w:tcPr>
          <w:p w:rsidR="00FB4233" w:rsidRPr="00CE5D54" w:rsidRDefault="00FB4233" w:rsidP="00FB4233">
            <w:pPr>
              <w:spacing w:line="240" w:lineRule="auto"/>
              <w:ind w:left="-56" w:firstLine="0"/>
              <w:jc w:val="center"/>
              <w:rPr>
                <w:color w:val="000000"/>
                <w:sz w:val="22"/>
                <w:szCs w:val="22"/>
              </w:rPr>
            </w:pPr>
            <w:r w:rsidRPr="00CE5D54">
              <w:rPr>
                <w:rFonts w:eastAsia="Times New Roman"/>
                <w:sz w:val="22"/>
                <w:szCs w:val="22"/>
              </w:rPr>
              <w:t>1 150</w:t>
            </w:r>
          </w:p>
        </w:tc>
        <w:tc>
          <w:tcPr>
            <w:tcW w:w="1390" w:type="pct"/>
          </w:tcPr>
          <w:p w:rsidR="00FB4233" w:rsidRPr="00CE5D54" w:rsidRDefault="00FB4233" w:rsidP="00FB4233">
            <w:pPr>
              <w:spacing w:line="240" w:lineRule="auto"/>
              <w:ind w:left="-56" w:firstLine="0"/>
              <w:jc w:val="center"/>
              <w:rPr>
                <w:sz w:val="22"/>
                <w:szCs w:val="22"/>
              </w:rPr>
            </w:pPr>
            <w:r w:rsidRPr="00CE5D54">
              <w:rPr>
                <w:rFonts w:eastAsia="Times New Roman"/>
                <w:sz w:val="22"/>
                <w:szCs w:val="22"/>
              </w:rPr>
              <w:t>[</w:t>
            </w:r>
            <w:r>
              <w:rPr>
                <w:rFonts w:eastAsia="Times New Roman"/>
                <w:sz w:val="22"/>
                <w:szCs w:val="22"/>
              </w:rPr>
              <w:t>…</w:t>
            </w:r>
            <w:r w:rsidRPr="00CE5D54">
              <w:rPr>
                <w:rFonts w:eastAsia="Times New Roman"/>
                <w:sz w:val="22"/>
                <w:szCs w:val="22"/>
              </w:rPr>
              <w:t>]</w:t>
            </w:r>
          </w:p>
        </w:tc>
        <w:tc>
          <w:tcPr>
            <w:tcW w:w="1218" w:type="pct"/>
          </w:tcPr>
          <w:p w:rsidR="00FB4233" w:rsidRPr="00CE5D54" w:rsidRDefault="00FB4233" w:rsidP="00FB4233">
            <w:pPr>
              <w:spacing w:line="240" w:lineRule="auto"/>
              <w:ind w:left="-56" w:firstLine="0"/>
              <w:jc w:val="center"/>
              <w:rPr>
                <w:color w:val="000000"/>
                <w:sz w:val="22"/>
                <w:szCs w:val="22"/>
              </w:rPr>
            </w:pPr>
            <w:r w:rsidRPr="00CE5D54">
              <w:rPr>
                <w:rFonts w:eastAsia="Times New Roman"/>
                <w:sz w:val="22"/>
                <w:szCs w:val="22"/>
              </w:rPr>
              <w:t>[</w:t>
            </w:r>
            <w:r>
              <w:rPr>
                <w:rFonts w:eastAsia="Times New Roman"/>
                <w:sz w:val="22"/>
                <w:szCs w:val="22"/>
              </w:rPr>
              <w:t>…</w:t>
            </w:r>
            <w:r w:rsidRPr="00CE5D54">
              <w:rPr>
                <w:rFonts w:eastAsia="Times New Roman"/>
                <w:sz w:val="22"/>
                <w:szCs w:val="22"/>
              </w:rPr>
              <w:t>]</w:t>
            </w:r>
          </w:p>
        </w:tc>
      </w:tr>
    </w:tbl>
    <w:p w:rsidR="00730421" w:rsidRPr="00CE5D54" w:rsidRDefault="00730421" w:rsidP="000C6498">
      <w:pPr>
        <w:spacing w:line="240" w:lineRule="auto"/>
        <w:ind w:right="-1" w:firstLine="0"/>
        <w:rPr>
          <w:rFonts w:eastAsia="Times New Roman"/>
          <w:b/>
          <w:sz w:val="24"/>
          <w:szCs w:val="24"/>
        </w:rPr>
      </w:pPr>
    </w:p>
    <w:p w:rsidR="007D2686" w:rsidRPr="00CE5D54" w:rsidRDefault="006E2C9F" w:rsidP="000C6498">
      <w:pPr>
        <w:keepNext/>
        <w:keepLines/>
        <w:spacing w:line="240" w:lineRule="auto"/>
        <w:ind w:firstLine="709"/>
        <w:outlineLvl w:val="1"/>
        <w:rPr>
          <w:b/>
          <w:sz w:val="24"/>
        </w:rPr>
      </w:pPr>
      <w:bookmarkStart w:id="139" w:name="_Toc196922731"/>
      <w:r w:rsidRPr="00CE5D54">
        <w:rPr>
          <w:rFonts w:eastAsia="Times New Roman"/>
          <w:b/>
          <w:sz w:val="24"/>
        </w:rPr>
        <w:t>4</w:t>
      </w:r>
      <w:r w:rsidR="007D2686" w:rsidRPr="00CE5D54">
        <w:rPr>
          <w:rFonts w:eastAsia="Times New Roman"/>
          <w:b/>
          <w:sz w:val="24"/>
        </w:rPr>
        <w:t>.</w:t>
      </w:r>
      <w:r w:rsidR="00F1582E" w:rsidRPr="00CE5D54">
        <w:rPr>
          <w:rFonts w:eastAsia="Times New Roman"/>
          <w:b/>
          <w:sz w:val="24"/>
        </w:rPr>
        <w:t>5</w:t>
      </w:r>
      <w:r w:rsidR="007D2686" w:rsidRPr="00CE5D54">
        <w:rPr>
          <w:b/>
          <w:sz w:val="24"/>
        </w:rPr>
        <w:t>. Розрахунок демпінгової маржі</w:t>
      </w:r>
      <w:bookmarkEnd w:id="139"/>
    </w:p>
    <w:p w:rsidR="00E97CE6" w:rsidRPr="00CE5D54" w:rsidRDefault="00E97CE6" w:rsidP="00BE192A">
      <w:pPr>
        <w:widowControl/>
        <w:autoSpaceDE w:val="0"/>
        <w:autoSpaceDN w:val="0"/>
        <w:adjustRightInd w:val="0"/>
        <w:spacing w:before="120" w:line="240" w:lineRule="auto"/>
        <w:ind w:firstLine="709"/>
        <w:rPr>
          <w:sz w:val="24"/>
          <w:szCs w:val="24"/>
        </w:rPr>
      </w:pPr>
      <w:r w:rsidRPr="00CE5D54">
        <w:rPr>
          <w:sz w:val="24"/>
          <w:szCs w:val="24"/>
        </w:rPr>
        <w:t>Відповідно до положень пункту 4 частини п'ятої статті 16 Закону демпінгова маржа</w:t>
      </w:r>
      <w:r w:rsidR="00BE192A" w:rsidRPr="00CE5D54">
        <w:rPr>
          <w:rFonts w:eastAsia="Times New Roman"/>
          <w:sz w:val="24"/>
          <w:szCs w:val="24"/>
        </w:rPr>
        <w:t xml:space="preserve"> </w:t>
      </w:r>
      <w:r w:rsidRPr="00CE5D54">
        <w:rPr>
          <w:sz w:val="24"/>
          <w:szCs w:val="24"/>
        </w:rPr>
        <w:t>визначалась у відсотках до митної вартості Товару.</w:t>
      </w:r>
    </w:p>
    <w:p w:rsidR="00E97CE6" w:rsidRPr="00CE5D54" w:rsidRDefault="00E97CE6" w:rsidP="00BE192A">
      <w:pPr>
        <w:widowControl/>
        <w:autoSpaceDE w:val="0"/>
        <w:autoSpaceDN w:val="0"/>
        <w:adjustRightInd w:val="0"/>
        <w:spacing w:before="120" w:line="240" w:lineRule="auto"/>
        <w:ind w:firstLine="709"/>
        <w:jc w:val="left"/>
        <w:rPr>
          <w:sz w:val="24"/>
          <w:szCs w:val="24"/>
        </w:rPr>
      </w:pPr>
      <w:r w:rsidRPr="00CE5D54">
        <w:rPr>
          <w:sz w:val="24"/>
          <w:szCs w:val="24"/>
        </w:rPr>
        <w:t>Демпінгову маржу розраховано за допомогою наступної формули:</w:t>
      </w:r>
    </w:p>
    <w:p w:rsidR="00E97CE6" w:rsidRPr="00CE5D54" w:rsidRDefault="00E97CE6" w:rsidP="00BE192A">
      <w:pPr>
        <w:widowControl/>
        <w:autoSpaceDE w:val="0"/>
        <w:autoSpaceDN w:val="0"/>
        <w:adjustRightInd w:val="0"/>
        <w:spacing w:before="120" w:line="240" w:lineRule="auto"/>
        <w:ind w:firstLine="709"/>
        <w:jc w:val="left"/>
        <w:rPr>
          <w:rFonts w:eastAsia="Times New Roman"/>
          <w:i/>
          <w:iCs/>
          <w:sz w:val="24"/>
          <w:szCs w:val="24"/>
        </w:rPr>
      </w:pPr>
      <w:r w:rsidRPr="00CE5D54">
        <w:rPr>
          <w:rFonts w:eastAsia="Times New Roman"/>
          <w:b/>
          <w:bCs/>
          <w:i/>
          <w:iCs/>
          <w:sz w:val="24"/>
          <w:szCs w:val="24"/>
        </w:rPr>
        <w:t>DM = (NV</w:t>
      </w:r>
      <w:r w:rsidRPr="00CE5D54">
        <w:rPr>
          <w:rFonts w:eastAsia="Times New Roman"/>
          <w:b/>
          <w:bCs/>
          <w:i/>
          <w:iCs/>
          <w:sz w:val="24"/>
          <w:szCs w:val="24"/>
          <w:vertAlign w:val="subscript"/>
        </w:rPr>
        <w:t>EXW</w:t>
      </w:r>
      <w:r w:rsidRPr="00CE5D54">
        <w:rPr>
          <w:rFonts w:eastAsia="Times New Roman"/>
          <w:b/>
          <w:bCs/>
          <w:i/>
          <w:iCs/>
          <w:sz w:val="24"/>
          <w:szCs w:val="24"/>
        </w:rPr>
        <w:t xml:space="preserve"> – EP</w:t>
      </w:r>
      <w:r w:rsidRPr="00CE5D54">
        <w:rPr>
          <w:rFonts w:eastAsia="Times New Roman"/>
          <w:b/>
          <w:bCs/>
          <w:i/>
          <w:iCs/>
          <w:sz w:val="24"/>
          <w:szCs w:val="24"/>
          <w:vertAlign w:val="subscript"/>
        </w:rPr>
        <w:t>EXW</w:t>
      </w:r>
      <w:r w:rsidRPr="00CE5D54">
        <w:rPr>
          <w:rFonts w:eastAsia="Times New Roman"/>
          <w:b/>
          <w:bCs/>
          <w:i/>
          <w:iCs/>
          <w:sz w:val="24"/>
          <w:szCs w:val="24"/>
        </w:rPr>
        <w:t>) / EP</w:t>
      </w:r>
      <w:r w:rsidRPr="00CE5D54">
        <w:rPr>
          <w:b/>
          <w:bCs/>
          <w:i/>
          <w:iCs/>
          <w:sz w:val="24"/>
          <w:szCs w:val="24"/>
          <w:vertAlign w:val="subscript"/>
        </w:rPr>
        <w:t xml:space="preserve">кордон України </w:t>
      </w:r>
      <w:r w:rsidRPr="00CE5D54">
        <w:rPr>
          <w:rFonts w:eastAsia="Times New Roman"/>
          <w:b/>
          <w:bCs/>
          <w:i/>
          <w:iCs/>
          <w:sz w:val="24"/>
          <w:szCs w:val="24"/>
        </w:rPr>
        <w:t>* 100 %</w:t>
      </w:r>
      <w:r w:rsidRPr="00CE5D54">
        <w:rPr>
          <w:rFonts w:eastAsia="Times New Roman"/>
          <w:i/>
          <w:iCs/>
          <w:sz w:val="24"/>
          <w:szCs w:val="24"/>
        </w:rPr>
        <w:t>,</w:t>
      </w:r>
    </w:p>
    <w:p w:rsidR="00E97CE6" w:rsidRPr="00CE5D54" w:rsidRDefault="00E97CE6" w:rsidP="00E97CE6">
      <w:pPr>
        <w:widowControl/>
        <w:autoSpaceDE w:val="0"/>
        <w:autoSpaceDN w:val="0"/>
        <w:adjustRightInd w:val="0"/>
        <w:spacing w:line="240" w:lineRule="auto"/>
        <w:ind w:firstLine="709"/>
        <w:jc w:val="left"/>
        <w:rPr>
          <w:sz w:val="24"/>
          <w:szCs w:val="24"/>
        </w:rPr>
      </w:pPr>
      <w:r w:rsidRPr="00CE5D54">
        <w:rPr>
          <w:sz w:val="24"/>
          <w:szCs w:val="24"/>
        </w:rPr>
        <w:t>де</w:t>
      </w:r>
    </w:p>
    <w:p w:rsidR="00E97CE6" w:rsidRPr="00CE5D54" w:rsidRDefault="00E97CE6" w:rsidP="00E97CE6">
      <w:pPr>
        <w:widowControl/>
        <w:autoSpaceDE w:val="0"/>
        <w:autoSpaceDN w:val="0"/>
        <w:adjustRightInd w:val="0"/>
        <w:spacing w:line="240" w:lineRule="auto"/>
        <w:ind w:firstLine="709"/>
        <w:jc w:val="left"/>
        <w:rPr>
          <w:i/>
          <w:iCs/>
          <w:sz w:val="24"/>
          <w:szCs w:val="24"/>
        </w:rPr>
      </w:pPr>
      <w:r w:rsidRPr="00CE5D54">
        <w:rPr>
          <w:rFonts w:eastAsia="Times New Roman"/>
          <w:b/>
          <w:bCs/>
          <w:i/>
          <w:iCs/>
          <w:sz w:val="24"/>
          <w:szCs w:val="24"/>
        </w:rPr>
        <w:t xml:space="preserve">DM </w:t>
      </w:r>
      <w:r w:rsidRPr="00CE5D54">
        <w:rPr>
          <w:i/>
          <w:iCs/>
          <w:sz w:val="24"/>
          <w:szCs w:val="24"/>
        </w:rPr>
        <w:t>– демпінгова маржа;</w:t>
      </w:r>
    </w:p>
    <w:p w:rsidR="00E97CE6" w:rsidRPr="00CE5D54" w:rsidRDefault="00E97CE6" w:rsidP="00E97CE6">
      <w:pPr>
        <w:widowControl/>
        <w:autoSpaceDE w:val="0"/>
        <w:autoSpaceDN w:val="0"/>
        <w:adjustRightInd w:val="0"/>
        <w:spacing w:line="240" w:lineRule="auto"/>
        <w:ind w:firstLine="709"/>
        <w:jc w:val="left"/>
        <w:rPr>
          <w:i/>
          <w:iCs/>
          <w:sz w:val="24"/>
          <w:szCs w:val="24"/>
        </w:rPr>
      </w:pPr>
      <w:r w:rsidRPr="00CE5D54">
        <w:rPr>
          <w:rFonts w:eastAsia="Times New Roman"/>
          <w:b/>
          <w:bCs/>
          <w:i/>
          <w:iCs/>
          <w:sz w:val="24"/>
          <w:szCs w:val="24"/>
        </w:rPr>
        <w:t>NV</w:t>
      </w:r>
      <w:r w:rsidRPr="00CE5D54">
        <w:rPr>
          <w:rFonts w:eastAsia="Times New Roman"/>
          <w:b/>
          <w:bCs/>
          <w:i/>
          <w:iCs/>
          <w:sz w:val="24"/>
          <w:szCs w:val="24"/>
          <w:vertAlign w:val="subscript"/>
        </w:rPr>
        <w:t>EXW</w:t>
      </w:r>
      <w:r w:rsidRPr="00CE5D54">
        <w:rPr>
          <w:rFonts w:eastAsia="Times New Roman"/>
          <w:b/>
          <w:bCs/>
          <w:i/>
          <w:iCs/>
          <w:sz w:val="24"/>
          <w:szCs w:val="24"/>
        </w:rPr>
        <w:t xml:space="preserve"> </w:t>
      </w:r>
      <w:r w:rsidRPr="00CE5D54">
        <w:rPr>
          <w:i/>
          <w:iCs/>
          <w:sz w:val="24"/>
          <w:szCs w:val="24"/>
        </w:rPr>
        <w:t>– нормальна вартість на базисних умовах (зазвичай EXW);</w:t>
      </w:r>
    </w:p>
    <w:p w:rsidR="00E97CE6" w:rsidRPr="00CE5D54" w:rsidRDefault="00E97CE6" w:rsidP="00E97CE6">
      <w:pPr>
        <w:widowControl/>
        <w:autoSpaceDE w:val="0"/>
        <w:autoSpaceDN w:val="0"/>
        <w:adjustRightInd w:val="0"/>
        <w:spacing w:line="240" w:lineRule="auto"/>
        <w:ind w:firstLine="709"/>
        <w:jc w:val="left"/>
        <w:rPr>
          <w:i/>
          <w:iCs/>
          <w:sz w:val="24"/>
          <w:szCs w:val="24"/>
        </w:rPr>
      </w:pPr>
      <w:r w:rsidRPr="00CE5D54">
        <w:rPr>
          <w:rFonts w:eastAsia="Times New Roman"/>
          <w:b/>
          <w:bCs/>
          <w:i/>
          <w:iCs/>
          <w:sz w:val="24"/>
          <w:szCs w:val="24"/>
        </w:rPr>
        <w:t>EP</w:t>
      </w:r>
      <w:r w:rsidRPr="00CE5D54">
        <w:rPr>
          <w:rFonts w:eastAsia="Times New Roman"/>
          <w:b/>
          <w:bCs/>
          <w:i/>
          <w:iCs/>
          <w:sz w:val="24"/>
          <w:szCs w:val="24"/>
          <w:vertAlign w:val="subscript"/>
        </w:rPr>
        <w:t>EXW</w:t>
      </w:r>
      <w:r w:rsidRPr="00CE5D54">
        <w:rPr>
          <w:rFonts w:eastAsia="Times New Roman"/>
          <w:b/>
          <w:bCs/>
          <w:i/>
          <w:iCs/>
          <w:sz w:val="24"/>
          <w:szCs w:val="24"/>
        </w:rPr>
        <w:t xml:space="preserve"> – </w:t>
      </w:r>
      <w:r w:rsidRPr="00CE5D54">
        <w:rPr>
          <w:i/>
          <w:iCs/>
          <w:sz w:val="24"/>
          <w:szCs w:val="24"/>
        </w:rPr>
        <w:t>експортна ціна на базисних умовах (зазвичай EXW);</w:t>
      </w:r>
    </w:p>
    <w:p w:rsidR="00E97CE6" w:rsidRPr="00CE5D54" w:rsidRDefault="00E97CE6" w:rsidP="00E97CE6">
      <w:pPr>
        <w:spacing w:line="240" w:lineRule="auto"/>
        <w:ind w:firstLine="709"/>
        <w:rPr>
          <w:sz w:val="24"/>
          <w:szCs w:val="24"/>
        </w:rPr>
      </w:pPr>
      <w:r w:rsidRPr="00CE5D54">
        <w:rPr>
          <w:rFonts w:eastAsia="Times New Roman"/>
          <w:b/>
          <w:bCs/>
          <w:i/>
          <w:iCs/>
          <w:sz w:val="24"/>
          <w:szCs w:val="24"/>
        </w:rPr>
        <w:t>EP</w:t>
      </w:r>
      <w:r w:rsidRPr="00CE5D54">
        <w:rPr>
          <w:b/>
          <w:bCs/>
          <w:i/>
          <w:iCs/>
          <w:sz w:val="24"/>
          <w:szCs w:val="24"/>
          <w:vertAlign w:val="subscript"/>
        </w:rPr>
        <w:t xml:space="preserve">кордон України </w:t>
      </w:r>
      <w:r w:rsidRPr="00CE5D54">
        <w:rPr>
          <w:rFonts w:eastAsia="Times New Roman"/>
          <w:b/>
          <w:bCs/>
          <w:i/>
          <w:iCs/>
          <w:sz w:val="24"/>
          <w:szCs w:val="24"/>
        </w:rPr>
        <w:t xml:space="preserve">– </w:t>
      </w:r>
      <w:r w:rsidRPr="00CE5D54">
        <w:rPr>
          <w:i/>
          <w:iCs/>
          <w:sz w:val="24"/>
          <w:szCs w:val="24"/>
        </w:rPr>
        <w:t>експортна ціна на кордоні України.</w:t>
      </w:r>
    </w:p>
    <w:p w:rsidR="00E97CE6" w:rsidRPr="00CE5D54" w:rsidRDefault="00E97CE6" w:rsidP="00E97CE6">
      <w:pPr>
        <w:spacing w:line="240" w:lineRule="auto"/>
        <w:ind w:firstLine="709"/>
        <w:rPr>
          <w:sz w:val="24"/>
          <w:szCs w:val="24"/>
        </w:rPr>
      </w:pPr>
    </w:p>
    <w:p w:rsidR="000F771E" w:rsidRPr="00CE5D54" w:rsidRDefault="000F771E" w:rsidP="006B5351">
      <w:pPr>
        <w:widowControl/>
        <w:autoSpaceDE w:val="0"/>
        <w:autoSpaceDN w:val="0"/>
        <w:adjustRightInd w:val="0"/>
        <w:spacing w:line="240" w:lineRule="auto"/>
        <w:ind w:firstLine="709"/>
        <w:rPr>
          <w:b/>
          <w:bCs/>
          <w:sz w:val="24"/>
          <w:szCs w:val="24"/>
        </w:rPr>
      </w:pPr>
      <w:r w:rsidRPr="00CE5D54">
        <w:rPr>
          <w:b/>
          <w:bCs/>
          <w:sz w:val="24"/>
          <w:szCs w:val="24"/>
        </w:rPr>
        <w:t>Розрахунок демпінгової маржі для Турецької Республіки</w:t>
      </w:r>
    </w:p>
    <w:p w:rsidR="000F771E" w:rsidRPr="00CE5D54" w:rsidRDefault="000F771E" w:rsidP="00701079">
      <w:pPr>
        <w:spacing w:before="120" w:line="240" w:lineRule="auto"/>
        <w:ind w:firstLine="709"/>
        <w:rPr>
          <w:sz w:val="24"/>
          <w:szCs w:val="24"/>
        </w:rPr>
      </w:pPr>
      <w:r w:rsidRPr="00CE5D54">
        <w:rPr>
          <w:sz w:val="24"/>
          <w:szCs w:val="24"/>
        </w:rPr>
        <w:t>Ураховуючи</w:t>
      </w:r>
      <w:r w:rsidR="00CA67E9" w:rsidRPr="00CE5D54">
        <w:rPr>
          <w:rFonts w:eastAsia="Times New Roman"/>
          <w:sz w:val="24"/>
          <w:szCs w:val="24"/>
        </w:rPr>
        <w:t xml:space="preserve"> </w:t>
      </w:r>
      <w:r w:rsidRPr="00CE5D54">
        <w:rPr>
          <w:sz w:val="24"/>
          <w:szCs w:val="24"/>
        </w:rPr>
        <w:t>зазначене</w:t>
      </w:r>
      <w:r w:rsidR="00CA4A5F" w:rsidRPr="00CE5D54">
        <w:rPr>
          <w:rFonts w:eastAsia="Times New Roman"/>
          <w:sz w:val="24"/>
          <w:szCs w:val="24"/>
        </w:rPr>
        <w:t xml:space="preserve"> </w:t>
      </w:r>
      <w:r w:rsidR="00EB15C5" w:rsidRPr="00CE5D54">
        <w:rPr>
          <w:sz w:val="24"/>
          <w:szCs w:val="24"/>
        </w:rPr>
        <w:t xml:space="preserve">вище </w:t>
      </w:r>
      <w:r w:rsidR="00CA4A5F" w:rsidRPr="00CE5D54">
        <w:rPr>
          <w:sz w:val="24"/>
          <w:szCs w:val="24"/>
        </w:rPr>
        <w:t xml:space="preserve">(в т. ч. </w:t>
      </w:r>
      <w:r w:rsidR="00FD1EC3" w:rsidRPr="00CE5D54">
        <w:rPr>
          <w:sz w:val="24"/>
          <w:szCs w:val="24"/>
        </w:rPr>
        <w:t>у</w:t>
      </w:r>
      <w:r w:rsidR="00CA4A5F" w:rsidRPr="00CE5D54">
        <w:rPr>
          <w:rFonts w:eastAsia="Times New Roman"/>
          <w:sz w:val="24"/>
          <w:szCs w:val="24"/>
        </w:rPr>
        <w:t xml:space="preserve"> </w:t>
      </w:r>
      <w:r w:rsidRPr="00CE5D54">
        <w:rPr>
          <w:sz w:val="24"/>
          <w:szCs w:val="24"/>
        </w:rPr>
        <w:t>пункті 4.</w:t>
      </w:r>
      <w:r w:rsidR="00CA67E9" w:rsidRPr="00CE5D54">
        <w:rPr>
          <w:sz w:val="24"/>
          <w:szCs w:val="24"/>
        </w:rPr>
        <w:t>1 цього розділу</w:t>
      </w:r>
      <w:r w:rsidR="00CA4A5F" w:rsidRPr="00CE5D54">
        <w:rPr>
          <w:rFonts w:eastAsia="Times New Roman"/>
          <w:sz w:val="24"/>
          <w:szCs w:val="24"/>
        </w:rPr>
        <w:t>)</w:t>
      </w:r>
      <w:r w:rsidRPr="00CE5D54">
        <w:rPr>
          <w:sz w:val="24"/>
          <w:szCs w:val="24"/>
        </w:rPr>
        <w:t>, демпінгова маржа визначалась для Турецької Республіки на основі наявної інформації</w:t>
      </w:r>
      <w:r w:rsidR="006C43A0" w:rsidRPr="00CE5D54">
        <w:rPr>
          <w:sz w:val="24"/>
          <w:szCs w:val="24"/>
        </w:rPr>
        <w:t xml:space="preserve"> в розрізі кожного різновиду Товару</w:t>
      </w:r>
      <w:r w:rsidRPr="00CE5D54">
        <w:rPr>
          <w:rFonts w:eastAsia="Times New Roman"/>
          <w:sz w:val="24"/>
          <w:szCs w:val="24"/>
        </w:rPr>
        <w:t xml:space="preserve">. </w:t>
      </w:r>
      <w:r w:rsidRPr="00CE5D54">
        <w:rPr>
          <w:sz w:val="24"/>
          <w:szCs w:val="24"/>
        </w:rPr>
        <w:t>Міністерство розраховувало демпінгову маржу шляхом порівняння експортної ціни та нормальної вартості, приведених до однакових базисних умов.</w:t>
      </w:r>
    </w:p>
    <w:p w:rsidR="00E27F73" w:rsidRPr="00CE5D54" w:rsidRDefault="00E27F73" w:rsidP="00E77517">
      <w:pPr>
        <w:spacing w:line="240" w:lineRule="auto"/>
        <w:ind w:firstLine="709"/>
        <w:rPr>
          <w:sz w:val="24"/>
          <w:szCs w:val="24"/>
        </w:rPr>
      </w:pPr>
      <w:r w:rsidRPr="00CE5D54">
        <w:rPr>
          <w:sz w:val="24"/>
          <w:szCs w:val="24"/>
        </w:rPr>
        <w:t>За результатами проведених розрахунків Міністерством визначен</w:t>
      </w:r>
      <w:r w:rsidR="00E77517" w:rsidRPr="00CE5D54">
        <w:rPr>
          <w:sz w:val="24"/>
          <w:szCs w:val="24"/>
        </w:rPr>
        <w:t>о</w:t>
      </w:r>
      <w:r w:rsidRPr="00CE5D54">
        <w:rPr>
          <w:sz w:val="24"/>
          <w:szCs w:val="24"/>
        </w:rPr>
        <w:t xml:space="preserve"> наступн</w:t>
      </w:r>
      <w:r w:rsidR="00E77517" w:rsidRPr="00CE5D54">
        <w:rPr>
          <w:sz w:val="24"/>
          <w:szCs w:val="24"/>
        </w:rPr>
        <w:t>ий</w:t>
      </w:r>
      <w:r w:rsidRPr="00CE5D54">
        <w:rPr>
          <w:sz w:val="24"/>
          <w:szCs w:val="24"/>
        </w:rPr>
        <w:t xml:space="preserve"> </w:t>
      </w:r>
      <w:r w:rsidR="00E77517" w:rsidRPr="00CE5D54">
        <w:rPr>
          <w:sz w:val="24"/>
          <w:szCs w:val="24"/>
        </w:rPr>
        <w:t>рівень</w:t>
      </w:r>
      <w:r w:rsidRPr="00CE5D54">
        <w:rPr>
          <w:sz w:val="24"/>
          <w:szCs w:val="24"/>
        </w:rPr>
        <w:t xml:space="preserve"> демпінгової маржі</w:t>
      </w:r>
      <w:r w:rsidR="006B1FED" w:rsidRPr="00CE5D54">
        <w:t xml:space="preserve"> </w:t>
      </w:r>
      <w:r w:rsidR="001F4041" w:rsidRPr="00CE5D54">
        <w:rPr>
          <w:sz w:val="24"/>
          <w:szCs w:val="24"/>
        </w:rPr>
        <w:t>щодо імпорту в Україну</w:t>
      </w:r>
      <w:r w:rsidR="00256CAD" w:rsidRPr="00CE5D54">
        <w:rPr>
          <w:sz w:val="24"/>
          <w:szCs w:val="24"/>
        </w:rPr>
        <w:t xml:space="preserve"> різновидів </w:t>
      </w:r>
      <w:r w:rsidR="006B1FED" w:rsidRPr="00CE5D54">
        <w:rPr>
          <w:sz w:val="24"/>
          <w:szCs w:val="24"/>
        </w:rPr>
        <w:t>Товару</w:t>
      </w:r>
      <w:r w:rsidR="001F4041" w:rsidRPr="00CE5D54">
        <w:rPr>
          <w:sz w:val="24"/>
          <w:szCs w:val="24"/>
        </w:rPr>
        <w:t xml:space="preserve"> походжанням з Турецької Республіки</w:t>
      </w:r>
      <w:r w:rsidR="006C43A0" w:rsidRPr="00CE5D54">
        <w:rPr>
          <w:sz w:val="24"/>
          <w:szCs w:val="24"/>
        </w:rPr>
        <w:t>.</w:t>
      </w:r>
      <w:r w:rsidR="006C43A0" w:rsidRPr="00CE5D54">
        <w:t xml:space="preserve"> </w:t>
      </w:r>
      <w:r w:rsidR="006C43A0" w:rsidRPr="00CE5D54">
        <w:rPr>
          <w:sz w:val="24"/>
          <w:szCs w:val="24"/>
        </w:rPr>
        <w:t>Показники наведено в таблиці нижче.</w:t>
      </w:r>
    </w:p>
    <w:p w:rsidR="00E27F73" w:rsidRPr="00CE5D54" w:rsidRDefault="00E27F73" w:rsidP="00CA4A5F">
      <w:pPr>
        <w:spacing w:after="120" w:line="240" w:lineRule="auto"/>
        <w:ind w:firstLine="720"/>
        <w:jc w:val="right"/>
        <w:rPr>
          <w:b/>
          <w:bCs/>
          <w:sz w:val="24"/>
          <w:szCs w:val="24"/>
        </w:rPr>
      </w:pPr>
      <w:r w:rsidRPr="00CE5D54">
        <w:rPr>
          <w:b/>
          <w:bCs/>
          <w:sz w:val="24"/>
          <w:szCs w:val="24"/>
        </w:rPr>
        <w:t>Таблиця 4.</w:t>
      </w:r>
      <w:r w:rsidR="00CA4A5F" w:rsidRPr="00CE5D54">
        <w:rPr>
          <w:b/>
          <w:bCs/>
          <w:sz w:val="24"/>
          <w:szCs w:val="24"/>
        </w:rPr>
        <w:t>5</w:t>
      </w:r>
      <w:r w:rsidRPr="00CE5D54">
        <w:rPr>
          <w:b/>
          <w:bCs/>
          <w:sz w:val="24"/>
          <w:szCs w:val="24"/>
        </w:rPr>
        <w:t>.</w:t>
      </w:r>
    </w:p>
    <w:tbl>
      <w:tblPr>
        <w:tblStyle w:val="TabloKlavuzu"/>
        <w:tblW w:w="9797" w:type="dxa"/>
        <w:tblInd w:w="108" w:type="dxa"/>
        <w:tblLook w:val="04A0" w:firstRow="1" w:lastRow="0" w:firstColumn="1" w:lastColumn="0" w:noHBand="0" w:noVBand="1"/>
      </w:tblPr>
      <w:tblGrid>
        <w:gridCol w:w="6521"/>
        <w:gridCol w:w="1417"/>
        <w:gridCol w:w="1859"/>
      </w:tblGrid>
      <w:tr w:rsidR="00ED4BC3" w:rsidRPr="00CE5D54" w:rsidTr="00DE5437">
        <w:tc>
          <w:tcPr>
            <w:tcW w:w="6521" w:type="dxa"/>
            <w:vMerge w:val="restart"/>
            <w:vAlign w:val="center"/>
          </w:tcPr>
          <w:p w:rsidR="00ED4BC3" w:rsidRPr="00CE5D54" w:rsidRDefault="00ED4BC3" w:rsidP="00BF06B6">
            <w:pPr>
              <w:tabs>
                <w:tab w:val="left" w:pos="720"/>
              </w:tabs>
              <w:spacing w:line="240" w:lineRule="auto"/>
              <w:ind w:right="-1" w:firstLine="0"/>
              <w:jc w:val="center"/>
              <w:rPr>
                <w:sz w:val="22"/>
                <w:szCs w:val="22"/>
              </w:rPr>
            </w:pPr>
            <w:r w:rsidRPr="00CE5D54">
              <w:rPr>
                <w:b/>
                <w:bCs/>
                <w:sz w:val="22"/>
                <w:szCs w:val="22"/>
              </w:rPr>
              <w:t>Найменування показників та одиниці їх виміру</w:t>
            </w:r>
          </w:p>
        </w:tc>
        <w:tc>
          <w:tcPr>
            <w:tcW w:w="3276" w:type="dxa"/>
            <w:gridSpan w:val="2"/>
            <w:vAlign w:val="center"/>
          </w:tcPr>
          <w:p w:rsidR="00ED4BC3" w:rsidRPr="00CE5D54" w:rsidRDefault="00ED4BC3" w:rsidP="00BF06B6">
            <w:pPr>
              <w:tabs>
                <w:tab w:val="left" w:pos="720"/>
              </w:tabs>
              <w:spacing w:line="240" w:lineRule="auto"/>
              <w:ind w:right="-1" w:firstLine="0"/>
              <w:jc w:val="center"/>
              <w:rPr>
                <w:b/>
                <w:bCs/>
                <w:sz w:val="22"/>
                <w:szCs w:val="22"/>
              </w:rPr>
            </w:pPr>
            <w:r w:rsidRPr="00CE5D54">
              <w:rPr>
                <w:b/>
                <w:bCs/>
                <w:sz w:val="22"/>
                <w:szCs w:val="22"/>
              </w:rPr>
              <w:t>Показники різновидів Товару</w:t>
            </w:r>
          </w:p>
        </w:tc>
      </w:tr>
      <w:tr w:rsidR="00ED4BC3" w:rsidRPr="00CE5D54" w:rsidTr="00DE5437">
        <w:tc>
          <w:tcPr>
            <w:tcW w:w="6521" w:type="dxa"/>
            <w:vMerge/>
          </w:tcPr>
          <w:p w:rsidR="00ED4BC3" w:rsidRPr="00CE5D54" w:rsidRDefault="00ED4BC3" w:rsidP="00BF06B6">
            <w:pPr>
              <w:tabs>
                <w:tab w:val="left" w:pos="720"/>
              </w:tabs>
              <w:spacing w:line="240" w:lineRule="auto"/>
              <w:ind w:right="-1" w:firstLine="0"/>
              <w:rPr>
                <w:rFonts w:eastAsia="Times New Roman"/>
                <w:b/>
                <w:bCs/>
                <w:sz w:val="22"/>
                <w:szCs w:val="22"/>
              </w:rPr>
            </w:pPr>
          </w:p>
        </w:tc>
        <w:tc>
          <w:tcPr>
            <w:tcW w:w="1417" w:type="dxa"/>
            <w:vAlign w:val="center"/>
          </w:tcPr>
          <w:p w:rsidR="00ED4BC3" w:rsidRPr="00CE5D54" w:rsidRDefault="00ED4BC3" w:rsidP="00BF06B6">
            <w:pPr>
              <w:tabs>
                <w:tab w:val="left" w:pos="720"/>
              </w:tabs>
              <w:spacing w:line="240" w:lineRule="auto"/>
              <w:ind w:right="-1" w:firstLine="0"/>
              <w:jc w:val="center"/>
              <w:rPr>
                <w:b/>
                <w:bCs/>
                <w:sz w:val="22"/>
                <w:szCs w:val="22"/>
              </w:rPr>
            </w:pPr>
            <w:r w:rsidRPr="00CE5D54">
              <w:rPr>
                <w:b/>
                <w:bCs/>
                <w:sz w:val="22"/>
                <w:szCs w:val="22"/>
              </w:rPr>
              <w:t>Огірки</w:t>
            </w:r>
          </w:p>
        </w:tc>
        <w:tc>
          <w:tcPr>
            <w:tcW w:w="1859" w:type="dxa"/>
            <w:vAlign w:val="center"/>
          </w:tcPr>
          <w:p w:rsidR="00ED4BC3" w:rsidRPr="00CE5D54" w:rsidRDefault="00ED4BC3" w:rsidP="00BF06B6">
            <w:pPr>
              <w:tabs>
                <w:tab w:val="left" w:pos="720"/>
              </w:tabs>
              <w:spacing w:line="240" w:lineRule="auto"/>
              <w:ind w:right="-1" w:firstLine="0"/>
              <w:jc w:val="center"/>
              <w:rPr>
                <w:b/>
                <w:bCs/>
                <w:sz w:val="22"/>
                <w:szCs w:val="22"/>
              </w:rPr>
            </w:pPr>
            <w:r w:rsidRPr="00CE5D54">
              <w:rPr>
                <w:b/>
                <w:bCs/>
                <w:sz w:val="22"/>
                <w:szCs w:val="22"/>
              </w:rPr>
              <w:t>Помідори</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Нормальна вартість, дол. США/т</w:t>
            </w:r>
          </w:p>
        </w:tc>
        <w:tc>
          <w:tcPr>
            <w:tcW w:w="1417"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c>
          <w:tcPr>
            <w:tcW w:w="1859"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 xml:space="preserve">Експортна ціна на кордоні з Україною, дол. США/т </w:t>
            </w:r>
          </w:p>
        </w:tc>
        <w:tc>
          <w:tcPr>
            <w:tcW w:w="1417" w:type="dxa"/>
          </w:tcPr>
          <w:p w:rsidR="00352EF6" w:rsidRPr="003E7401" w:rsidRDefault="003E7401" w:rsidP="00352EF6">
            <w:pPr>
              <w:tabs>
                <w:tab w:val="left" w:pos="720"/>
              </w:tabs>
              <w:spacing w:line="240" w:lineRule="auto"/>
              <w:ind w:right="-1" w:firstLine="0"/>
              <w:jc w:val="center"/>
              <w:rPr>
                <w:sz w:val="22"/>
                <w:szCs w:val="22"/>
                <w:lang w:val="en-US"/>
              </w:rPr>
            </w:pPr>
            <w:r>
              <w:rPr>
                <w:rFonts w:eastAsia="Times New Roman"/>
                <w:sz w:val="22"/>
                <w:szCs w:val="22"/>
                <w:lang w:val="en-US"/>
              </w:rPr>
              <w:t>1 173</w:t>
            </w:r>
          </w:p>
        </w:tc>
        <w:tc>
          <w:tcPr>
            <w:tcW w:w="1859" w:type="dxa"/>
          </w:tcPr>
          <w:p w:rsidR="00352EF6" w:rsidRPr="003E7401" w:rsidRDefault="003E7401" w:rsidP="00352EF6">
            <w:pPr>
              <w:tabs>
                <w:tab w:val="left" w:pos="720"/>
              </w:tabs>
              <w:spacing w:line="240" w:lineRule="auto"/>
              <w:ind w:right="-1" w:firstLine="0"/>
              <w:jc w:val="center"/>
              <w:rPr>
                <w:sz w:val="22"/>
                <w:szCs w:val="22"/>
                <w:lang w:val="en-US"/>
              </w:rPr>
            </w:pPr>
            <w:r>
              <w:rPr>
                <w:rFonts w:eastAsia="Times New Roman"/>
                <w:sz w:val="22"/>
                <w:szCs w:val="22"/>
                <w:lang w:val="en-US"/>
              </w:rPr>
              <w:t>1 150</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 xml:space="preserve">Вартість транспортування, дол. США/т </w:t>
            </w:r>
          </w:p>
        </w:tc>
        <w:tc>
          <w:tcPr>
            <w:tcW w:w="1417"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c>
          <w:tcPr>
            <w:tcW w:w="1859"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 xml:space="preserve">Експортна ціна, приведена до базисних умов (EXW), дол. США/т </w:t>
            </w:r>
          </w:p>
        </w:tc>
        <w:tc>
          <w:tcPr>
            <w:tcW w:w="1417" w:type="dxa"/>
          </w:tcPr>
          <w:p w:rsidR="00352EF6" w:rsidRPr="00CE5D54" w:rsidRDefault="00352EF6" w:rsidP="00352EF6">
            <w:pPr>
              <w:tabs>
                <w:tab w:val="left" w:pos="720"/>
              </w:tabs>
              <w:spacing w:line="240" w:lineRule="auto"/>
              <w:ind w:right="-1" w:firstLine="0"/>
              <w:jc w:val="center"/>
              <w:rPr>
                <w:sz w:val="22"/>
                <w:szCs w:val="22"/>
              </w:rPr>
            </w:pPr>
            <w:r w:rsidRPr="00CE5D54">
              <w:rPr>
                <w:rFonts w:eastAsia="Times New Roman"/>
                <w:sz w:val="22"/>
                <w:szCs w:val="22"/>
              </w:rPr>
              <w:t>[</w:t>
            </w:r>
            <w:r>
              <w:rPr>
                <w:rFonts w:eastAsia="Times New Roman"/>
                <w:sz w:val="22"/>
                <w:szCs w:val="22"/>
              </w:rPr>
              <w:t>…</w:t>
            </w:r>
            <w:r w:rsidRPr="00CE5D54">
              <w:rPr>
                <w:rFonts w:eastAsia="Times New Roman"/>
                <w:sz w:val="22"/>
                <w:szCs w:val="22"/>
              </w:rPr>
              <w:t>]</w:t>
            </w:r>
          </w:p>
        </w:tc>
        <w:tc>
          <w:tcPr>
            <w:tcW w:w="1859" w:type="dxa"/>
          </w:tcPr>
          <w:p w:rsidR="00352EF6" w:rsidRPr="00CE5D54" w:rsidRDefault="00352EF6" w:rsidP="00352EF6">
            <w:pPr>
              <w:tabs>
                <w:tab w:val="left" w:pos="720"/>
              </w:tabs>
              <w:spacing w:line="240" w:lineRule="auto"/>
              <w:ind w:right="-1" w:firstLine="0"/>
              <w:jc w:val="center"/>
              <w:rPr>
                <w:sz w:val="22"/>
                <w:szCs w:val="22"/>
              </w:rPr>
            </w:pPr>
            <w:r w:rsidRPr="00CE5D54">
              <w:rPr>
                <w:rFonts w:eastAsia="Times New Roman"/>
                <w:sz w:val="22"/>
                <w:szCs w:val="22"/>
              </w:rPr>
              <w:t>[</w:t>
            </w:r>
            <w:r>
              <w:rPr>
                <w:rFonts w:eastAsia="Times New Roman"/>
                <w:sz w:val="22"/>
                <w:szCs w:val="22"/>
              </w:rPr>
              <w:t>…</w:t>
            </w:r>
            <w:r w:rsidRPr="00CE5D54">
              <w:rPr>
                <w:rFonts w:eastAsia="Times New Roman"/>
                <w:sz w:val="22"/>
                <w:szCs w:val="22"/>
              </w:rPr>
              <w:t>]</w:t>
            </w:r>
          </w:p>
        </w:tc>
      </w:tr>
      <w:tr w:rsidR="00352EF6" w:rsidRPr="00CE5D54" w:rsidTr="00DE5437">
        <w:tc>
          <w:tcPr>
            <w:tcW w:w="6521" w:type="dxa"/>
          </w:tcPr>
          <w:p w:rsidR="00352EF6" w:rsidRPr="00CE5D54" w:rsidRDefault="00352EF6" w:rsidP="00352EF6">
            <w:pPr>
              <w:tabs>
                <w:tab w:val="left" w:pos="720"/>
              </w:tabs>
              <w:spacing w:line="240" w:lineRule="auto"/>
              <w:ind w:right="-1" w:firstLine="0"/>
              <w:rPr>
                <w:sz w:val="22"/>
                <w:szCs w:val="22"/>
              </w:rPr>
            </w:pPr>
            <w:r w:rsidRPr="00CE5D54">
              <w:rPr>
                <w:b/>
                <w:bCs/>
                <w:sz w:val="22"/>
                <w:szCs w:val="22"/>
              </w:rPr>
              <w:t>Демпінгова маржа, %</w:t>
            </w:r>
          </w:p>
        </w:tc>
        <w:tc>
          <w:tcPr>
            <w:tcW w:w="1417" w:type="dxa"/>
            <w:vAlign w:val="center"/>
          </w:tcPr>
          <w:p w:rsidR="00352EF6" w:rsidRPr="00CE5D54" w:rsidRDefault="00352EF6" w:rsidP="00352EF6">
            <w:pPr>
              <w:tabs>
                <w:tab w:val="left" w:pos="720"/>
              </w:tabs>
              <w:spacing w:line="240" w:lineRule="auto"/>
              <w:ind w:right="-1" w:firstLine="0"/>
              <w:jc w:val="center"/>
              <w:rPr>
                <w:sz w:val="22"/>
                <w:szCs w:val="22"/>
              </w:rPr>
            </w:pPr>
            <w:r w:rsidRPr="00CE5D54">
              <w:rPr>
                <w:b/>
                <w:color w:val="000000"/>
                <w:sz w:val="22"/>
                <w:szCs w:val="22"/>
                <w:lang w:eastAsia="en-US"/>
              </w:rPr>
              <w:t>22,8</w:t>
            </w:r>
          </w:p>
        </w:tc>
        <w:tc>
          <w:tcPr>
            <w:tcW w:w="1859" w:type="dxa"/>
            <w:vAlign w:val="center"/>
          </w:tcPr>
          <w:p w:rsidR="00352EF6" w:rsidRPr="00CE5D54" w:rsidRDefault="00352EF6" w:rsidP="00352EF6">
            <w:pPr>
              <w:tabs>
                <w:tab w:val="left" w:pos="720"/>
              </w:tabs>
              <w:spacing w:line="240" w:lineRule="auto"/>
              <w:ind w:right="-1" w:firstLine="0"/>
              <w:jc w:val="center"/>
              <w:rPr>
                <w:sz w:val="22"/>
                <w:szCs w:val="22"/>
              </w:rPr>
            </w:pPr>
            <w:r w:rsidRPr="00CE5D54">
              <w:rPr>
                <w:b/>
                <w:color w:val="000000"/>
                <w:sz w:val="22"/>
                <w:szCs w:val="22"/>
              </w:rPr>
              <w:t>26,9</w:t>
            </w:r>
          </w:p>
        </w:tc>
      </w:tr>
    </w:tbl>
    <w:p w:rsidR="00E27F73" w:rsidRPr="00CE5D54" w:rsidRDefault="00E27F73" w:rsidP="001552C5">
      <w:pPr>
        <w:tabs>
          <w:tab w:val="left" w:pos="720"/>
        </w:tabs>
        <w:spacing w:before="120" w:line="240" w:lineRule="auto"/>
        <w:ind w:firstLine="709"/>
        <w:rPr>
          <w:sz w:val="24"/>
          <w:szCs w:val="24"/>
        </w:rPr>
      </w:pPr>
      <w:r w:rsidRPr="00CE5D54">
        <w:rPr>
          <w:sz w:val="24"/>
          <w:szCs w:val="24"/>
        </w:rPr>
        <w:t>Згідно з проведеними Міністерством розрахунками встановлений розмір демпінгової маржі є вищим за мінімальну величину (2 %) у розумінні положень статті 16 Закону.</w:t>
      </w:r>
    </w:p>
    <w:p w:rsidR="00625110" w:rsidRPr="00CE5D54" w:rsidRDefault="00625110" w:rsidP="00E967B0">
      <w:pPr>
        <w:keepNext/>
        <w:keepLines/>
        <w:tabs>
          <w:tab w:val="left" w:pos="1276"/>
        </w:tabs>
        <w:spacing w:before="120" w:line="240" w:lineRule="auto"/>
        <w:ind w:firstLine="709"/>
        <w:outlineLvl w:val="1"/>
        <w:rPr>
          <w:rFonts w:eastAsia="Times New Roman"/>
          <w:b/>
          <w:sz w:val="24"/>
        </w:rPr>
      </w:pPr>
      <w:bookmarkStart w:id="140" w:name="_Toc196922732"/>
      <w:r w:rsidRPr="00CE5D54">
        <w:rPr>
          <w:rFonts w:eastAsia="Times New Roman"/>
          <w:b/>
          <w:sz w:val="24"/>
        </w:rPr>
        <w:t>4.</w:t>
      </w:r>
      <w:r w:rsidR="00CA67E9" w:rsidRPr="00CE5D54">
        <w:rPr>
          <w:rFonts w:eastAsia="Times New Roman"/>
          <w:b/>
          <w:sz w:val="24"/>
        </w:rPr>
        <w:t>6</w:t>
      </w:r>
      <w:r w:rsidRPr="00CE5D54">
        <w:rPr>
          <w:rFonts w:eastAsia="Times New Roman"/>
          <w:b/>
          <w:sz w:val="24"/>
        </w:rPr>
        <w:t xml:space="preserve">. </w:t>
      </w:r>
      <w:r w:rsidR="0058438A" w:rsidRPr="00CE5D54">
        <w:rPr>
          <w:b/>
          <w:sz w:val="24"/>
        </w:rPr>
        <w:t xml:space="preserve">Коментарі заінтересованих </w:t>
      </w:r>
      <w:r w:rsidR="00220A75" w:rsidRPr="00CE5D54">
        <w:rPr>
          <w:b/>
          <w:sz w:val="24"/>
        </w:rPr>
        <w:t>сторін</w:t>
      </w:r>
      <w:bookmarkEnd w:id="140"/>
    </w:p>
    <w:p w:rsidR="00CD02EF" w:rsidRPr="00CE5D54" w:rsidRDefault="005C7CBB" w:rsidP="007A3F35">
      <w:pPr>
        <w:spacing w:before="120" w:line="240" w:lineRule="auto"/>
        <w:ind w:firstLine="709"/>
        <w:rPr>
          <w:sz w:val="24"/>
          <w:szCs w:val="24"/>
        </w:rPr>
      </w:pPr>
      <w:r w:rsidRPr="00CE5D54">
        <w:rPr>
          <w:sz w:val="24"/>
          <w:szCs w:val="24"/>
        </w:rPr>
        <w:t>В рамках проведення розслідування</w:t>
      </w:r>
      <w:r w:rsidR="0012715F" w:rsidRPr="00CE5D54">
        <w:rPr>
          <w:sz w:val="24"/>
          <w:szCs w:val="24"/>
        </w:rPr>
        <w:t>, а також під час слухань,</w:t>
      </w:r>
      <w:r w:rsidR="007A20CD" w:rsidRPr="00CE5D54">
        <w:rPr>
          <w:sz w:val="24"/>
          <w:szCs w:val="24"/>
        </w:rPr>
        <w:t xml:space="preserve"> Заявник</w:t>
      </w:r>
      <w:r w:rsidRPr="00CE5D54">
        <w:rPr>
          <w:sz w:val="24"/>
          <w:szCs w:val="24"/>
        </w:rPr>
        <w:t xml:space="preserve">, Федерація роботодавців України та Асоціація "Теплиці України" </w:t>
      </w:r>
      <w:r w:rsidR="000D538A" w:rsidRPr="00CE5D54">
        <w:rPr>
          <w:sz w:val="24"/>
          <w:szCs w:val="24"/>
        </w:rPr>
        <w:t xml:space="preserve">акцентували увагу на неможливості встановлення </w:t>
      </w:r>
      <w:r w:rsidR="00B739CA" w:rsidRPr="00CE5D54">
        <w:rPr>
          <w:sz w:val="24"/>
          <w:szCs w:val="24"/>
        </w:rPr>
        <w:t>індивідуальної демпінгової маржі для</w:t>
      </w:r>
      <w:r w:rsidR="00B739CA" w:rsidRPr="00CE5D54">
        <w:t xml:space="preserve"> </w:t>
      </w:r>
      <w:bookmarkStart w:id="141" w:name="_Hlk190853723"/>
      <w:r w:rsidR="00B739CA" w:rsidRPr="00CE5D54">
        <w:rPr>
          <w:sz w:val="24"/>
          <w:szCs w:val="24"/>
        </w:rPr>
        <w:t xml:space="preserve">TALYA FRESH </w:t>
      </w:r>
      <w:bookmarkEnd w:id="141"/>
      <w:r w:rsidR="00B739CA" w:rsidRPr="00CE5D54">
        <w:rPr>
          <w:sz w:val="24"/>
          <w:szCs w:val="24"/>
        </w:rPr>
        <w:t>TARIM ITHALAT IHRACAT SANAYI VE TICARET LIMITED ŞIRKET (далі – TALYA FRESH),</w:t>
      </w:r>
      <w:r w:rsidR="00B739CA" w:rsidRPr="00CE5D54">
        <w:t xml:space="preserve"> </w:t>
      </w:r>
      <w:r w:rsidR="00B739CA" w:rsidRPr="00CE5D54">
        <w:rPr>
          <w:sz w:val="24"/>
          <w:szCs w:val="24"/>
        </w:rPr>
        <w:t xml:space="preserve">оскільки </w:t>
      </w:r>
      <w:r w:rsidR="00D740F0" w:rsidRPr="00CE5D54">
        <w:rPr>
          <w:sz w:val="24"/>
          <w:szCs w:val="24"/>
        </w:rPr>
        <w:t xml:space="preserve"> </w:t>
      </w:r>
      <w:r w:rsidR="005E71D8" w:rsidRPr="00CE5D54">
        <w:rPr>
          <w:sz w:val="24"/>
          <w:szCs w:val="24"/>
        </w:rPr>
        <w:t xml:space="preserve">заінтересована сторона, відповідно до положень статті 31 Закону, </w:t>
      </w:r>
      <w:r w:rsidR="00D740F0" w:rsidRPr="00CE5D54">
        <w:rPr>
          <w:sz w:val="24"/>
          <w:szCs w:val="24"/>
        </w:rPr>
        <w:t>не співпрацюва</w:t>
      </w:r>
      <w:r w:rsidR="00056D18" w:rsidRPr="00CE5D54">
        <w:rPr>
          <w:sz w:val="24"/>
          <w:szCs w:val="24"/>
        </w:rPr>
        <w:t>ла</w:t>
      </w:r>
      <w:r w:rsidR="00D740F0" w:rsidRPr="00CE5D54">
        <w:rPr>
          <w:sz w:val="24"/>
          <w:szCs w:val="24"/>
        </w:rPr>
        <w:t xml:space="preserve"> з Міністерством належним чином</w:t>
      </w:r>
      <w:r w:rsidR="00056D18" w:rsidRPr="00CE5D54">
        <w:rPr>
          <w:sz w:val="24"/>
          <w:szCs w:val="24"/>
        </w:rPr>
        <w:t xml:space="preserve"> (</w:t>
      </w:r>
      <w:r w:rsidR="00016FB8">
        <w:rPr>
          <w:sz w:val="24"/>
          <w:szCs w:val="24"/>
        </w:rPr>
        <w:t xml:space="preserve">зокрема, </w:t>
      </w:r>
      <w:r w:rsidR="00056D18" w:rsidRPr="00CE5D54">
        <w:rPr>
          <w:sz w:val="24"/>
          <w:szCs w:val="24"/>
        </w:rPr>
        <w:t xml:space="preserve">іноземний експортер </w:t>
      </w:r>
      <w:r w:rsidRPr="00CE5D54">
        <w:rPr>
          <w:sz w:val="24"/>
          <w:szCs w:val="24"/>
        </w:rPr>
        <w:t>не</w:t>
      </w:r>
      <w:r w:rsidR="00D644BA" w:rsidRPr="00CE5D54">
        <w:rPr>
          <w:sz w:val="24"/>
          <w:szCs w:val="24"/>
        </w:rPr>
        <w:t>належно заповни</w:t>
      </w:r>
      <w:r w:rsidR="00056D18" w:rsidRPr="00CE5D54">
        <w:rPr>
          <w:sz w:val="24"/>
          <w:szCs w:val="24"/>
        </w:rPr>
        <w:t>в</w:t>
      </w:r>
      <w:r w:rsidR="00D644BA" w:rsidRPr="00CE5D54">
        <w:rPr>
          <w:sz w:val="24"/>
          <w:szCs w:val="24"/>
        </w:rPr>
        <w:t xml:space="preserve"> запитальник</w:t>
      </w:r>
      <w:r w:rsidR="00761381" w:rsidRPr="00CE5D54">
        <w:rPr>
          <w:sz w:val="24"/>
          <w:szCs w:val="24"/>
        </w:rPr>
        <w:t xml:space="preserve"> для іноземного виробника і/або </w:t>
      </w:r>
      <w:r w:rsidR="00016FB8" w:rsidRPr="00CE5D54">
        <w:rPr>
          <w:sz w:val="24"/>
          <w:szCs w:val="24"/>
        </w:rPr>
        <w:t>експортера</w:t>
      </w:r>
      <w:r w:rsidR="00016FB8">
        <w:rPr>
          <w:sz w:val="24"/>
          <w:szCs w:val="24"/>
        </w:rPr>
        <w:t>,</w:t>
      </w:r>
      <w:r w:rsidR="00AE0B9E" w:rsidRPr="00CE5D54">
        <w:rPr>
          <w:sz w:val="24"/>
          <w:szCs w:val="24"/>
        </w:rPr>
        <w:t xml:space="preserve"> не в повному обсязі надав відповіді на додаткові запит</w:t>
      </w:r>
      <w:r w:rsidR="00056D18" w:rsidRPr="00CE5D54">
        <w:rPr>
          <w:sz w:val="24"/>
          <w:szCs w:val="24"/>
        </w:rPr>
        <w:t>и</w:t>
      </w:r>
      <w:r w:rsidR="00B336DD">
        <w:rPr>
          <w:sz w:val="24"/>
          <w:szCs w:val="24"/>
        </w:rPr>
        <w:t xml:space="preserve">, </w:t>
      </w:r>
      <w:r w:rsidR="00016FB8">
        <w:rPr>
          <w:sz w:val="24"/>
          <w:szCs w:val="24"/>
        </w:rPr>
        <w:t>представлена інформація та док</w:t>
      </w:r>
      <w:r w:rsidR="006D376C">
        <w:rPr>
          <w:sz w:val="24"/>
          <w:szCs w:val="24"/>
        </w:rPr>
        <w:t>ази  містять не достовірні дані або викривляють суть тверджень тощо)</w:t>
      </w:r>
      <w:r w:rsidR="00056D18" w:rsidRPr="00CE5D54">
        <w:rPr>
          <w:sz w:val="24"/>
          <w:szCs w:val="24"/>
        </w:rPr>
        <w:t>. Також</w:t>
      </w:r>
      <w:r w:rsidR="00DC453B" w:rsidRPr="00CE5D54">
        <w:rPr>
          <w:sz w:val="24"/>
          <w:szCs w:val="24"/>
        </w:rPr>
        <w:t xml:space="preserve"> Заявник </w:t>
      </w:r>
      <w:r w:rsidR="00AE0B9E" w:rsidRPr="00CE5D54">
        <w:rPr>
          <w:sz w:val="24"/>
          <w:szCs w:val="24"/>
        </w:rPr>
        <w:t>звернув увагу на практику проведення торговельних розслідувань Міністерством</w:t>
      </w:r>
      <w:r w:rsidR="00B614B7">
        <w:rPr>
          <w:sz w:val="24"/>
          <w:szCs w:val="24"/>
        </w:rPr>
        <w:t xml:space="preserve"> та </w:t>
      </w:r>
      <w:r w:rsidR="009832F8" w:rsidRPr="00CE5D54">
        <w:rPr>
          <w:sz w:val="24"/>
          <w:szCs w:val="24"/>
        </w:rPr>
        <w:t>практику</w:t>
      </w:r>
      <w:r w:rsidR="00AE0B9E" w:rsidRPr="00CE5D54">
        <w:rPr>
          <w:sz w:val="24"/>
          <w:szCs w:val="24"/>
        </w:rPr>
        <w:t xml:space="preserve"> СОТ в частині встановлення індивідуальної демпінгової маржі для експортерів</w:t>
      </w:r>
      <w:r w:rsidR="00B331C1" w:rsidRPr="00CE5D54">
        <w:rPr>
          <w:sz w:val="24"/>
          <w:szCs w:val="24"/>
        </w:rPr>
        <w:t xml:space="preserve"> та надав розрахунки демпінгової маржі</w:t>
      </w:r>
      <w:r w:rsidR="00AE0B9E" w:rsidRPr="00CE5D54">
        <w:rPr>
          <w:sz w:val="24"/>
          <w:szCs w:val="24"/>
        </w:rPr>
        <w:t xml:space="preserve">. </w:t>
      </w:r>
      <w:r w:rsidR="00B331C1" w:rsidRPr="00CE5D54">
        <w:rPr>
          <w:sz w:val="24"/>
          <w:szCs w:val="24"/>
        </w:rPr>
        <w:t xml:space="preserve">відносно </w:t>
      </w:r>
      <w:r w:rsidR="004A4E32" w:rsidRPr="00CE5D54">
        <w:rPr>
          <w:sz w:val="24"/>
          <w:szCs w:val="24"/>
        </w:rPr>
        <w:t xml:space="preserve">Турецької Республіки в цілому та </w:t>
      </w:r>
      <w:r w:rsidR="00B331C1" w:rsidRPr="00CE5D54">
        <w:rPr>
          <w:sz w:val="24"/>
          <w:szCs w:val="24"/>
        </w:rPr>
        <w:t>іноземного експортера</w:t>
      </w:r>
      <w:r w:rsidR="004A4E32" w:rsidRPr="00CE5D54">
        <w:rPr>
          <w:sz w:val="24"/>
          <w:szCs w:val="24"/>
        </w:rPr>
        <w:t xml:space="preserve">. </w:t>
      </w:r>
    </w:p>
    <w:p w:rsidR="007B66C6" w:rsidRDefault="00196C57" w:rsidP="00667165">
      <w:pPr>
        <w:spacing w:before="120" w:line="240" w:lineRule="auto"/>
        <w:ind w:firstLine="709"/>
        <w:rPr>
          <w:sz w:val="24"/>
          <w:szCs w:val="24"/>
        </w:rPr>
      </w:pPr>
      <w:r w:rsidRPr="00CE5D54">
        <w:rPr>
          <w:sz w:val="24"/>
          <w:szCs w:val="24"/>
        </w:rPr>
        <w:t xml:space="preserve">В рамках проведення розслідування Міністерство досліджувало інформацію та докази </w:t>
      </w:r>
      <w:r w:rsidR="009832F8" w:rsidRPr="00CE5D54">
        <w:rPr>
          <w:sz w:val="24"/>
          <w:szCs w:val="24"/>
        </w:rPr>
        <w:t xml:space="preserve">іноземного експортера TALYA FRESH TARIM ITHALAT IHRACAT SANAYI VE TICARET LIMITED ŞIRKET (далі – TALYA FRESH), який відповідно до </w:t>
      </w:r>
      <w:r w:rsidR="00DB4C03" w:rsidRPr="00CE5D54">
        <w:rPr>
          <w:sz w:val="24"/>
          <w:szCs w:val="24"/>
        </w:rPr>
        <w:t xml:space="preserve">частини дванадцятої статті 12 Закону зареєстрований заінтересованою стороною розслідування, на підставі поданої належним чином до Міністерства </w:t>
      </w:r>
      <w:r w:rsidR="00361949" w:rsidRPr="00CE5D54">
        <w:rPr>
          <w:sz w:val="24"/>
          <w:szCs w:val="24"/>
        </w:rPr>
        <w:t>інформації</w:t>
      </w:r>
      <w:r w:rsidR="00DB4C03" w:rsidRPr="00CE5D54">
        <w:rPr>
          <w:sz w:val="24"/>
          <w:szCs w:val="24"/>
        </w:rPr>
        <w:t>.</w:t>
      </w:r>
    </w:p>
    <w:p w:rsidR="00DB01C2" w:rsidRPr="00CE5D54" w:rsidRDefault="00DB01C2" w:rsidP="00DB01C2">
      <w:pPr>
        <w:tabs>
          <w:tab w:val="left" w:pos="720"/>
        </w:tabs>
        <w:spacing w:before="120" w:line="240" w:lineRule="auto"/>
        <w:ind w:firstLine="709"/>
        <w:rPr>
          <w:i/>
          <w:iCs/>
          <w:sz w:val="24"/>
          <w:szCs w:val="24"/>
        </w:rPr>
      </w:pPr>
      <w:r w:rsidRPr="00CE5D54">
        <w:rPr>
          <w:i/>
          <w:iCs/>
          <w:sz w:val="24"/>
          <w:szCs w:val="24"/>
          <w:u w:val="single"/>
        </w:rPr>
        <w:t>Довідково</w:t>
      </w:r>
      <w:r w:rsidR="00B336DD">
        <w:rPr>
          <w:i/>
          <w:iCs/>
          <w:sz w:val="24"/>
          <w:szCs w:val="24"/>
          <w:u w:val="single"/>
        </w:rPr>
        <w:t>:</w:t>
      </w:r>
      <w:r w:rsidR="00B336DD" w:rsidRPr="00CE5D54">
        <w:rPr>
          <w:rFonts w:eastAsia="Times New Roman"/>
          <w:i/>
          <w:iCs/>
          <w:color w:val="000000"/>
          <w:sz w:val="24"/>
          <w:szCs w:val="24"/>
        </w:rPr>
        <w:t xml:space="preserve"> </w:t>
      </w:r>
      <w:r w:rsidRPr="00CE5D54">
        <w:rPr>
          <w:i/>
          <w:iCs/>
          <w:color w:val="000000"/>
          <w:sz w:val="24"/>
          <w:szCs w:val="24"/>
        </w:rPr>
        <w:t>У</w:t>
      </w:r>
      <w:r w:rsidRPr="00CE5D54">
        <w:rPr>
          <w:i/>
          <w:iCs/>
          <w:sz w:val="24"/>
          <w:szCs w:val="24"/>
        </w:rPr>
        <w:t xml:space="preserve"> період розслідування</w:t>
      </w:r>
      <w:r w:rsidRPr="00CE5D54">
        <w:rPr>
          <w:i/>
          <w:iCs/>
          <w:color w:val="000000"/>
          <w:sz w:val="24"/>
          <w:szCs w:val="24"/>
        </w:rPr>
        <w:t xml:space="preserve"> частка TALYA FRESH TARIM ITHALAT IHRACAT SANAYI VE TICARET LIMITED ŞIRKET в загальних обсягах імпорту походженням з Турецької </w:t>
      </w:r>
      <w:r w:rsidRPr="00CE5D54">
        <w:rPr>
          <w:i/>
          <w:iCs/>
          <w:sz w:val="24"/>
          <w:szCs w:val="24"/>
        </w:rPr>
        <w:t xml:space="preserve">Республіки в розрізі різновидів Товару становила: Огірки </w:t>
      </w:r>
      <w:r w:rsidR="00352EF6">
        <w:rPr>
          <w:i/>
          <w:iCs/>
          <w:sz w:val="24"/>
          <w:szCs w:val="24"/>
        </w:rPr>
        <w:t>–</w:t>
      </w:r>
      <w:r w:rsidRPr="00CE5D54">
        <w:rPr>
          <w:i/>
          <w:iCs/>
          <w:sz w:val="24"/>
          <w:szCs w:val="24"/>
        </w:rPr>
        <w:t xml:space="preserve"> </w:t>
      </w:r>
      <w:r w:rsidR="00352EF6" w:rsidRPr="00DE5437">
        <w:rPr>
          <w:i/>
          <w:iCs/>
          <w:sz w:val="24"/>
          <w:szCs w:val="24"/>
        </w:rPr>
        <w:t>[</w:t>
      </w:r>
      <w:r w:rsidR="003D2A71">
        <w:rPr>
          <w:i/>
          <w:iCs/>
          <w:sz w:val="24"/>
          <w:szCs w:val="24"/>
        </w:rPr>
        <w:t>…</w:t>
      </w:r>
      <w:r w:rsidRPr="00CE5D54">
        <w:rPr>
          <w:i/>
          <w:iCs/>
          <w:sz w:val="24"/>
          <w:szCs w:val="24"/>
        </w:rPr>
        <w:t> </w:t>
      </w:r>
      <w:r w:rsidR="00352EF6" w:rsidRPr="00DE5437">
        <w:rPr>
          <w:i/>
          <w:iCs/>
          <w:sz w:val="24"/>
          <w:szCs w:val="24"/>
        </w:rPr>
        <w:t>]</w:t>
      </w:r>
      <w:r w:rsidRPr="00CE5D54">
        <w:rPr>
          <w:i/>
          <w:iCs/>
          <w:sz w:val="24"/>
          <w:szCs w:val="24"/>
        </w:rPr>
        <w:t xml:space="preserve">%  </w:t>
      </w:r>
      <w:r w:rsidR="00352EF6" w:rsidRPr="00462DFF">
        <w:rPr>
          <w:i/>
          <w:iCs/>
          <w:sz w:val="24"/>
          <w:szCs w:val="24"/>
          <w:lang w:val="ru-RU"/>
        </w:rPr>
        <w:t>[</w:t>
      </w:r>
      <w:r w:rsidR="003D2A71">
        <w:rPr>
          <w:i/>
          <w:iCs/>
          <w:sz w:val="24"/>
          <w:szCs w:val="24"/>
        </w:rPr>
        <w:t>…</w:t>
      </w:r>
      <w:r w:rsidR="00352EF6" w:rsidRPr="00462DFF">
        <w:rPr>
          <w:i/>
          <w:iCs/>
          <w:sz w:val="24"/>
          <w:szCs w:val="24"/>
          <w:lang w:val="ru-RU"/>
        </w:rPr>
        <w:t>]</w:t>
      </w:r>
      <w:r w:rsidRPr="00CE5D54">
        <w:rPr>
          <w:i/>
          <w:iCs/>
          <w:sz w:val="24"/>
          <w:szCs w:val="24"/>
        </w:rPr>
        <w:t xml:space="preserve">, Помідори </w:t>
      </w:r>
      <w:r w:rsidR="00352EF6">
        <w:rPr>
          <w:i/>
          <w:iCs/>
          <w:sz w:val="24"/>
          <w:szCs w:val="24"/>
        </w:rPr>
        <w:t>–</w:t>
      </w:r>
      <w:r w:rsidRPr="00CE5D54">
        <w:rPr>
          <w:i/>
          <w:iCs/>
          <w:sz w:val="24"/>
          <w:szCs w:val="24"/>
        </w:rPr>
        <w:t xml:space="preserve"> </w:t>
      </w:r>
      <w:r w:rsidR="00352EF6" w:rsidRPr="00462DFF">
        <w:rPr>
          <w:i/>
          <w:iCs/>
          <w:sz w:val="24"/>
          <w:szCs w:val="24"/>
          <w:lang w:val="ru-RU"/>
        </w:rPr>
        <w:t>[</w:t>
      </w:r>
      <w:r w:rsidR="003D2A71">
        <w:rPr>
          <w:i/>
          <w:iCs/>
          <w:sz w:val="24"/>
          <w:szCs w:val="24"/>
        </w:rPr>
        <w:t>…</w:t>
      </w:r>
      <w:r w:rsidR="00352EF6" w:rsidRPr="00462DFF">
        <w:rPr>
          <w:i/>
          <w:iCs/>
          <w:sz w:val="24"/>
          <w:szCs w:val="24"/>
          <w:lang w:val="ru-RU"/>
        </w:rPr>
        <w:t>]</w:t>
      </w:r>
      <w:r w:rsidRPr="00CE5D54">
        <w:rPr>
          <w:i/>
          <w:iCs/>
          <w:sz w:val="24"/>
          <w:szCs w:val="24"/>
        </w:rPr>
        <w:t xml:space="preserve"> % </w:t>
      </w:r>
      <w:r w:rsidR="00352EF6" w:rsidRPr="00462DFF">
        <w:rPr>
          <w:i/>
          <w:iCs/>
          <w:sz w:val="24"/>
          <w:szCs w:val="24"/>
          <w:lang w:val="ru-RU"/>
        </w:rPr>
        <w:t>[</w:t>
      </w:r>
      <w:r w:rsidR="003D2A71">
        <w:rPr>
          <w:i/>
          <w:iCs/>
          <w:sz w:val="24"/>
          <w:szCs w:val="24"/>
        </w:rPr>
        <w:t>…</w:t>
      </w:r>
      <w:r w:rsidR="00352EF6" w:rsidRPr="00462DFF">
        <w:rPr>
          <w:i/>
          <w:iCs/>
          <w:sz w:val="24"/>
          <w:szCs w:val="24"/>
          <w:lang w:val="ru-RU"/>
        </w:rPr>
        <w:t>]</w:t>
      </w:r>
      <w:r w:rsidRPr="00CE5D54">
        <w:rPr>
          <w:i/>
          <w:iCs/>
          <w:sz w:val="24"/>
          <w:szCs w:val="24"/>
        </w:rPr>
        <w:t>.</w:t>
      </w:r>
    </w:p>
    <w:p w:rsidR="009832F8" w:rsidRPr="00CE5D54" w:rsidRDefault="00377807" w:rsidP="00B614B7">
      <w:pPr>
        <w:spacing w:before="120" w:line="240" w:lineRule="auto"/>
        <w:ind w:firstLine="709"/>
        <w:rPr>
          <w:rFonts w:eastAsia="Times New Roman"/>
          <w:sz w:val="24"/>
          <w:szCs w:val="24"/>
        </w:rPr>
      </w:pPr>
      <w:r w:rsidRPr="00CE5D54">
        <w:rPr>
          <w:color w:val="000000"/>
          <w:sz w:val="24"/>
          <w:szCs w:val="24"/>
          <w:lang w:eastAsia="ar-SA"/>
        </w:rPr>
        <w:t>Відповідно до частини третьої статті 13 Закону Міністерство з метою отримання інформації та доказів, що використовуються в цілях проведення розслідування, надіслало заінтересованим сторонам розслідування запитальники (в т .ч.</w:t>
      </w:r>
      <w:r w:rsidRPr="00CE5D54">
        <w:rPr>
          <w:sz w:val="24"/>
          <w:szCs w:val="24"/>
        </w:rPr>
        <w:t xml:space="preserve"> </w:t>
      </w:r>
      <w:r w:rsidR="003B43BA" w:rsidRPr="00CE5D54">
        <w:rPr>
          <w:sz w:val="24"/>
          <w:szCs w:val="24"/>
        </w:rPr>
        <w:t xml:space="preserve">направлено </w:t>
      </w:r>
      <w:r w:rsidRPr="00CE5D54">
        <w:rPr>
          <w:sz w:val="24"/>
          <w:szCs w:val="24"/>
        </w:rPr>
        <w:t>запитальник для іноземного виробника і/або експортера</w:t>
      </w:r>
      <w:r w:rsidR="002F1D1E" w:rsidRPr="00CE5D54">
        <w:rPr>
          <w:sz w:val="24"/>
          <w:szCs w:val="24"/>
        </w:rPr>
        <w:t xml:space="preserve"> (далі – запитальник)</w:t>
      </w:r>
      <w:r w:rsidRPr="00CE5D54">
        <w:rPr>
          <w:sz w:val="24"/>
          <w:szCs w:val="24"/>
        </w:rPr>
        <w:t xml:space="preserve"> іноземно</w:t>
      </w:r>
      <w:r w:rsidR="003B43BA" w:rsidRPr="00CE5D54">
        <w:rPr>
          <w:sz w:val="24"/>
          <w:szCs w:val="24"/>
        </w:rPr>
        <w:t>му</w:t>
      </w:r>
      <w:r w:rsidRPr="00CE5D54">
        <w:rPr>
          <w:sz w:val="24"/>
          <w:szCs w:val="24"/>
        </w:rPr>
        <w:t xml:space="preserve"> експортер</w:t>
      </w:r>
      <w:r w:rsidR="003B43BA" w:rsidRPr="00CE5D54">
        <w:rPr>
          <w:sz w:val="24"/>
          <w:szCs w:val="24"/>
        </w:rPr>
        <w:t>у</w:t>
      </w:r>
      <w:r w:rsidRPr="00CE5D54">
        <w:rPr>
          <w:sz w:val="24"/>
          <w:szCs w:val="24"/>
        </w:rPr>
        <w:t xml:space="preserve"> TALYA FRESH).</w:t>
      </w:r>
    </w:p>
    <w:p w:rsidR="003B6816" w:rsidRPr="00CE5D54" w:rsidRDefault="004509F2" w:rsidP="00993B93">
      <w:pPr>
        <w:spacing w:line="240" w:lineRule="auto"/>
        <w:ind w:firstLine="709"/>
        <w:rPr>
          <w:rFonts w:eastAsia="Times New Roman"/>
          <w:sz w:val="24"/>
          <w:szCs w:val="24"/>
        </w:rPr>
      </w:pPr>
      <w:r w:rsidRPr="00CE5D54">
        <w:rPr>
          <w:sz w:val="24"/>
          <w:szCs w:val="24"/>
        </w:rPr>
        <w:t>Інформація та докази, що надані у відповіді на запитальник</w:t>
      </w:r>
      <w:r w:rsidR="00095190" w:rsidRPr="00CE5D54">
        <w:t xml:space="preserve"> </w:t>
      </w:r>
      <w:r w:rsidR="00095190" w:rsidRPr="00CE5D54">
        <w:rPr>
          <w:rFonts w:eastAsia="Times New Roman"/>
          <w:sz w:val="24"/>
          <w:szCs w:val="24"/>
        </w:rPr>
        <w:t>TALYA FRESH</w:t>
      </w:r>
      <w:r w:rsidRPr="00CE5D54">
        <w:rPr>
          <w:rFonts w:eastAsia="Times New Roman"/>
          <w:sz w:val="24"/>
          <w:szCs w:val="24"/>
        </w:rPr>
        <w:t xml:space="preserve"> </w:t>
      </w:r>
      <w:r w:rsidR="004F78FA" w:rsidRPr="00CE5D54">
        <w:rPr>
          <w:sz w:val="24"/>
          <w:szCs w:val="24"/>
        </w:rPr>
        <w:t>були неповними</w:t>
      </w:r>
      <w:r w:rsidR="00210DEB" w:rsidRPr="00CE5D54">
        <w:rPr>
          <w:rFonts w:eastAsia="Times New Roman"/>
          <w:sz w:val="24"/>
          <w:szCs w:val="24"/>
        </w:rPr>
        <w:t xml:space="preserve"> </w:t>
      </w:r>
      <w:r w:rsidR="00C14509" w:rsidRPr="00CE5D54">
        <w:rPr>
          <w:sz w:val="24"/>
          <w:szCs w:val="24"/>
        </w:rPr>
        <w:t xml:space="preserve">(в т. ч. щодо нормальної вартості, експортної ціни </w:t>
      </w:r>
      <w:r w:rsidR="004A4E32" w:rsidRPr="00CE5D54">
        <w:rPr>
          <w:sz w:val="24"/>
          <w:szCs w:val="24"/>
        </w:rPr>
        <w:t xml:space="preserve">та </w:t>
      </w:r>
      <w:r w:rsidR="00C14509" w:rsidRPr="00CE5D54">
        <w:rPr>
          <w:sz w:val="24"/>
          <w:szCs w:val="24"/>
        </w:rPr>
        <w:t xml:space="preserve">їх справедливого порівняння) </w:t>
      </w:r>
      <w:r w:rsidR="00210DEB" w:rsidRPr="00CE5D54">
        <w:rPr>
          <w:sz w:val="24"/>
          <w:szCs w:val="24"/>
        </w:rPr>
        <w:t>та потребували</w:t>
      </w:r>
      <w:r w:rsidR="00725088" w:rsidRPr="00CE5D54">
        <w:rPr>
          <w:rFonts w:eastAsia="Times New Roman"/>
          <w:sz w:val="24"/>
          <w:szCs w:val="24"/>
        </w:rPr>
        <w:t xml:space="preserve"> </w:t>
      </w:r>
      <w:r w:rsidR="00210DEB" w:rsidRPr="00CE5D54">
        <w:rPr>
          <w:sz w:val="24"/>
          <w:szCs w:val="24"/>
        </w:rPr>
        <w:t>додаткового опрацювання</w:t>
      </w:r>
      <w:r w:rsidR="00C14509" w:rsidRPr="00CE5D54">
        <w:rPr>
          <w:rFonts w:eastAsia="Times New Roman"/>
          <w:sz w:val="24"/>
          <w:szCs w:val="24"/>
        </w:rPr>
        <w:t>.</w:t>
      </w:r>
      <w:r w:rsidR="0043360F" w:rsidRPr="00CE5D54">
        <w:rPr>
          <w:rFonts w:eastAsia="Times New Roman"/>
          <w:sz w:val="24"/>
          <w:szCs w:val="24"/>
        </w:rPr>
        <w:t xml:space="preserve"> </w:t>
      </w:r>
      <w:r w:rsidR="003B6816" w:rsidRPr="00CE5D54">
        <w:rPr>
          <w:sz w:val="24"/>
          <w:szCs w:val="24"/>
        </w:rPr>
        <w:t>З метою уточнення необхідної для цілей проведення розслідування інформації Міністерство направило заінтересованій стороні додаткові запити.</w:t>
      </w:r>
      <w:r w:rsidRPr="00CE5D54">
        <w:rPr>
          <w:sz w:val="24"/>
          <w:szCs w:val="24"/>
        </w:rPr>
        <w:t xml:space="preserve"> Отримані відповіді</w:t>
      </w:r>
      <w:r w:rsidR="00095190" w:rsidRPr="00CE5D54">
        <w:rPr>
          <w:sz w:val="24"/>
          <w:szCs w:val="24"/>
        </w:rPr>
        <w:t xml:space="preserve"> </w:t>
      </w:r>
      <w:r w:rsidR="003C712E" w:rsidRPr="00CE5D54">
        <w:rPr>
          <w:sz w:val="24"/>
          <w:szCs w:val="24"/>
        </w:rPr>
        <w:t xml:space="preserve">на </w:t>
      </w:r>
      <w:r w:rsidR="00C14509" w:rsidRPr="00CE5D54">
        <w:rPr>
          <w:sz w:val="24"/>
          <w:szCs w:val="24"/>
        </w:rPr>
        <w:t xml:space="preserve">додаткові </w:t>
      </w:r>
      <w:r w:rsidR="00095190" w:rsidRPr="00CE5D54">
        <w:rPr>
          <w:sz w:val="24"/>
          <w:szCs w:val="24"/>
        </w:rPr>
        <w:t>запити</w:t>
      </w:r>
      <w:r w:rsidR="00C14509" w:rsidRPr="00CE5D54">
        <w:rPr>
          <w:rFonts w:eastAsia="Times New Roman"/>
          <w:sz w:val="24"/>
          <w:szCs w:val="24"/>
        </w:rPr>
        <w:t xml:space="preserve"> </w:t>
      </w:r>
      <w:r w:rsidR="008401A6">
        <w:rPr>
          <w:sz w:val="24"/>
          <w:szCs w:val="24"/>
        </w:rPr>
        <w:t>містили необхідну інформацію, разом з цим</w:t>
      </w:r>
      <w:r w:rsidRPr="00CE5D54">
        <w:rPr>
          <w:sz w:val="24"/>
          <w:szCs w:val="24"/>
        </w:rPr>
        <w:t xml:space="preserve"> потребували перевірки</w:t>
      </w:r>
      <w:r w:rsidR="00361949" w:rsidRPr="00CE5D54">
        <w:rPr>
          <w:sz w:val="24"/>
          <w:szCs w:val="24"/>
        </w:rPr>
        <w:t xml:space="preserve"> </w:t>
      </w:r>
      <w:r w:rsidR="008401A6">
        <w:rPr>
          <w:sz w:val="24"/>
          <w:szCs w:val="24"/>
        </w:rPr>
        <w:t>її</w:t>
      </w:r>
      <w:r w:rsidR="00361949" w:rsidRPr="00CE5D54">
        <w:rPr>
          <w:rFonts w:eastAsia="Times New Roman"/>
          <w:sz w:val="24"/>
          <w:szCs w:val="24"/>
        </w:rPr>
        <w:t xml:space="preserve"> </w:t>
      </w:r>
      <w:r w:rsidR="008401A6">
        <w:rPr>
          <w:sz w:val="24"/>
          <w:szCs w:val="24"/>
        </w:rPr>
        <w:t>достовірності</w:t>
      </w:r>
      <w:r w:rsidR="00095190" w:rsidRPr="00CE5D54">
        <w:rPr>
          <w:sz w:val="24"/>
          <w:szCs w:val="24"/>
        </w:rPr>
        <w:t>, зокрема</w:t>
      </w:r>
      <w:r w:rsidR="00361949" w:rsidRPr="00CE5D54">
        <w:rPr>
          <w:sz w:val="24"/>
          <w:szCs w:val="24"/>
        </w:rPr>
        <w:t xml:space="preserve"> шляхом проведення верифікаційного візиту.</w:t>
      </w:r>
    </w:p>
    <w:p w:rsidR="006D376C" w:rsidRDefault="00361949" w:rsidP="006D376C">
      <w:pPr>
        <w:spacing w:line="240" w:lineRule="auto"/>
        <w:ind w:firstLine="709"/>
        <w:rPr>
          <w:bCs/>
          <w:sz w:val="24"/>
          <w:szCs w:val="24"/>
          <w:lang w:eastAsia="uk-UA"/>
        </w:rPr>
      </w:pPr>
      <w:r w:rsidRPr="00CE5D54">
        <w:rPr>
          <w:sz w:val="24"/>
          <w:szCs w:val="24"/>
        </w:rPr>
        <w:t xml:space="preserve">Ураховуючи зазначене </w:t>
      </w:r>
      <w:r w:rsidR="00095190" w:rsidRPr="00CE5D54">
        <w:rPr>
          <w:sz w:val="24"/>
          <w:szCs w:val="24"/>
        </w:rPr>
        <w:t>в</w:t>
      </w:r>
      <w:r w:rsidR="00AF122F" w:rsidRPr="00CE5D54">
        <w:rPr>
          <w:bCs/>
          <w:sz w:val="24"/>
          <w:szCs w:val="24"/>
          <w:lang w:eastAsia="uk-UA"/>
        </w:rPr>
        <w:t>ідповідно до положень Додатку І до Угоди</w:t>
      </w:r>
      <w:r w:rsidR="003C4D59">
        <w:rPr>
          <w:bCs/>
          <w:sz w:val="24"/>
          <w:szCs w:val="24"/>
          <w:lang w:eastAsia="uk-UA"/>
        </w:rPr>
        <w:t>,</w:t>
      </w:r>
      <w:r w:rsidR="00AF122F" w:rsidRPr="00CE5D54">
        <w:rPr>
          <w:bCs/>
          <w:sz w:val="24"/>
          <w:szCs w:val="24"/>
          <w:lang w:eastAsia="uk-UA"/>
        </w:rPr>
        <w:t xml:space="preserve"> частини п'ятої статті 13 і частини другої статті 29 Закону, листа-згоди</w:t>
      </w:r>
      <w:r w:rsidR="00E345D1" w:rsidRPr="00CE5D54">
        <w:rPr>
          <w:bCs/>
          <w:sz w:val="24"/>
          <w:szCs w:val="24"/>
          <w:lang w:eastAsia="uk-UA"/>
        </w:rPr>
        <w:t xml:space="preserve"> заінтересованої сторони розслідування</w:t>
      </w:r>
      <w:r w:rsidR="00E345D1" w:rsidRPr="00CE5D54">
        <w:rPr>
          <w:sz w:val="24"/>
          <w:szCs w:val="24"/>
        </w:rPr>
        <w:t>,</w:t>
      </w:r>
      <w:r w:rsidR="00AF122F" w:rsidRPr="00CE5D54">
        <w:rPr>
          <w:bCs/>
          <w:sz w:val="24"/>
          <w:szCs w:val="24"/>
          <w:lang w:eastAsia="uk-UA"/>
        </w:rPr>
        <w:t xml:space="preserve"> Міністерство</w:t>
      </w:r>
      <w:r w:rsidR="00D04DB6" w:rsidRPr="00CE5D54">
        <w:rPr>
          <w:bCs/>
          <w:sz w:val="24"/>
          <w:szCs w:val="24"/>
          <w:lang w:eastAsia="uk-UA"/>
        </w:rPr>
        <w:t>м</w:t>
      </w:r>
      <w:r w:rsidR="00473687" w:rsidRPr="00CE5D54">
        <w:rPr>
          <w:bCs/>
          <w:sz w:val="24"/>
          <w:szCs w:val="24"/>
          <w:lang w:eastAsia="uk-UA"/>
        </w:rPr>
        <w:t xml:space="preserve"> було</w:t>
      </w:r>
      <w:r w:rsidR="00993B93" w:rsidRPr="00CE5D54">
        <w:rPr>
          <w:bCs/>
          <w:sz w:val="24"/>
          <w:szCs w:val="24"/>
          <w:lang w:eastAsia="uk-UA"/>
        </w:rPr>
        <w:t xml:space="preserve"> </w:t>
      </w:r>
      <w:r w:rsidR="00AF122F" w:rsidRPr="00CE5D54">
        <w:rPr>
          <w:bCs/>
          <w:sz w:val="24"/>
          <w:szCs w:val="24"/>
          <w:lang w:eastAsia="uk-UA"/>
        </w:rPr>
        <w:t>проведено</w:t>
      </w:r>
      <w:r w:rsidR="00D04DB6" w:rsidRPr="00CE5D54">
        <w:t xml:space="preserve"> </w:t>
      </w:r>
      <w:r w:rsidR="001C1D0A" w:rsidRPr="00CE5D54">
        <w:rPr>
          <w:bCs/>
          <w:sz w:val="24"/>
          <w:szCs w:val="24"/>
          <w:lang w:eastAsia="uk-UA"/>
        </w:rPr>
        <w:t>верифікаційн</w:t>
      </w:r>
      <w:r w:rsidR="001C1D0A">
        <w:rPr>
          <w:bCs/>
          <w:sz w:val="24"/>
          <w:szCs w:val="24"/>
          <w:lang w:eastAsia="uk-UA"/>
        </w:rPr>
        <w:t>ий</w:t>
      </w:r>
      <w:r w:rsidR="001C1D0A" w:rsidRPr="00CE5D54">
        <w:rPr>
          <w:bCs/>
          <w:sz w:val="24"/>
          <w:szCs w:val="24"/>
          <w:lang w:eastAsia="uk-UA"/>
        </w:rPr>
        <w:t xml:space="preserve"> </w:t>
      </w:r>
      <w:r w:rsidR="00D04DB6" w:rsidRPr="00CE5D54">
        <w:rPr>
          <w:bCs/>
          <w:sz w:val="24"/>
          <w:szCs w:val="24"/>
          <w:lang w:eastAsia="uk-UA"/>
        </w:rPr>
        <w:t>візит</w:t>
      </w:r>
      <w:r w:rsidR="00E345D1" w:rsidRPr="00CE5D54">
        <w:rPr>
          <w:sz w:val="24"/>
          <w:szCs w:val="24"/>
        </w:rPr>
        <w:t xml:space="preserve"> </w:t>
      </w:r>
      <w:r w:rsidR="003C4D59">
        <w:rPr>
          <w:sz w:val="24"/>
          <w:szCs w:val="24"/>
        </w:rPr>
        <w:t xml:space="preserve">на підприємстві експортера </w:t>
      </w:r>
      <w:r w:rsidR="00E345D1" w:rsidRPr="00CE5D54">
        <w:rPr>
          <w:sz w:val="24"/>
          <w:szCs w:val="24"/>
        </w:rPr>
        <w:t>TALYA FRESH</w:t>
      </w:r>
      <w:r w:rsidR="00D04DB6" w:rsidRPr="00CE5D54">
        <w:rPr>
          <w:sz w:val="24"/>
          <w:szCs w:val="24"/>
        </w:rPr>
        <w:t xml:space="preserve">. </w:t>
      </w:r>
      <w:r w:rsidR="00E345D1" w:rsidRPr="00CE5D54">
        <w:rPr>
          <w:bCs/>
          <w:sz w:val="24"/>
          <w:szCs w:val="24"/>
          <w:lang w:eastAsia="uk-UA"/>
        </w:rPr>
        <w:t xml:space="preserve">За </w:t>
      </w:r>
      <w:r w:rsidR="003C4D59" w:rsidRPr="00CE5D54">
        <w:rPr>
          <w:bCs/>
          <w:sz w:val="24"/>
          <w:szCs w:val="24"/>
          <w:lang w:eastAsia="uk-UA"/>
        </w:rPr>
        <w:t>результат</w:t>
      </w:r>
      <w:r w:rsidR="003C4D59">
        <w:rPr>
          <w:bCs/>
          <w:sz w:val="24"/>
          <w:szCs w:val="24"/>
          <w:lang w:eastAsia="uk-UA"/>
        </w:rPr>
        <w:t>ами</w:t>
      </w:r>
      <w:r w:rsidR="003C4D59" w:rsidRPr="00CE5D54">
        <w:rPr>
          <w:bCs/>
          <w:sz w:val="24"/>
          <w:szCs w:val="24"/>
          <w:lang w:eastAsia="uk-UA"/>
        </w:rPr>
        <w:t xml:space="preserve"> </w:t>
      </w:r>
      <w:r w:rsidR="00D04DB6" w:rsidRPr="00CE5D54">
        <w:rPr>
          <w:bCs/>
          <w:sz w:val="24"/>
          <w:szCs w:val="24"/>
          <w:lang w:eastAsia="uk-UA"/>
        </w:rPr>
        <w:t xml:space="preserve">верифікаційного візиту </w:t>
      </w:r>
      <w:r w:rsidR="00E345D1" w:rsidRPr="00CE5D54">
        <w:rPr>
          <w:bCs/>
          <w:sz w:val="24"/>
          <w:szCs w:val="24"/>
          <w:lang w:eastAsia="uk-UA"/>
        </w:rPr>
        <w:t xml:space="preserve">підтверджено можливість використання </w:t>
      </w:r>
      <w:r w:rsidR="00D04DB6" w:rsidRPr="00CE5D54">
        <w:rPr>
          <w:bCs/>
          <w:sz w:val="24"/>
          <w:szCs w:val="24"/>
          <w:lang w:eastAsia="uk-UA"/>
        </w:rPr>
        <w:t xml:space="preserve">інформації та доказів (в т. ч. </w:t>
      </w:r>
      <w:r w:rsidR="00E345D1" w:rsidRPr="00CE5D54">
        <w:rPr>
          <w:bCs/>
          <w:sz w:val="24"/>
          <w:szCs w:val="24"/>
          <w:lang w:eastAsia="uk-UA"/>
        </w:rPr>
        <w:t>фінансово-економічн</w:t>
      </w:r>
      <w:r w:rsidR="00473687" w:rsidRPr="00CE5D54">
        <w:rPr>
          <w:bCs/>
          <w:sz w:val="24"/>
          <w:szCs w:val="24"/>
          <w:lang w:eastAsia="uk-UA"/>
        </w:rPr>
        <w:t>их</w:t>
      </w:r>
      <w:r w:rsidR="00E345D1" w:rsidRPr="00CE5D54">
        <w:rPr>
          <w:bCs/>
          <w:sz w:val="24"/>
          <w:szCs w:val="24"/>
          <w:lang w:eastAsia="uk-UA"/>
        </w:rPr>
        <w:t xml:space="preserve"> </w:t>
      </w:r>
      <w:r w:rsidR="00D04DB6" w:rsidRPr="00CE5D54">
        <w:rPr>
          <w:bCs/>
          <w:sz w:val="24"/>
          <w:szCs w:val="24"/>
          <w:lang w:eastAsia="uk-UA"/>
        </w:rPr>
        <w:t>показник</w:t>
      </w:r>
      <w:r w:rsidR="00473687" w:rsidRPr="00CE5D54">
        <w:rPr>
          <w:bCs/>
          <w:sz w:val="24"/>
          <w:szCs w:val="24"/>
          <w:lang w:eastAsia="uk-UA"/>
        </w:rPr>
        <w:t>ів</w:t>
      </w:r>
      <w:r w:rsidR="00993B93" w:rsidRPr="00CE5D54">
        <w:rPr>
          <w:bCs/>
          <w:sz w:val="24"/>
          <w:szCs w:val="24"/>
          <w:lang w:eastAsia="uk-UA"/>
        </w:rPr>
        <w:t>)</w:t>
      </w:r>
      <w:r w:rsidR="00E345D1" w:rsidRPr="00CE5D54">
        <w:rPr>
          <w:bCs/>
          <w:sz w:val="24"/>
          <w:szCs w:val="24"/>
          <w:lang w:eastAsia="uk-UA"/>
        </w:rPr>
        <w:t xml:space="preserve"> </w:t>
      </w:r>
      <w:r w:rsidR="00E345D1" w:rsidRPr="00CE5D54">
        <w:rPr>
          <w:sz w:val="24"/>
          <w:szCs w:val="24"/>
        </w:rPr>
        <w:t xml:space="preserve">TALYA FRESH </w:t>
      </w:r>
      <w:r w:rsidR="00E345D1" w:rsidRPr="00CE5D54">
        <w:rPr>
          <w:bCs/>
          <w:sz w:val="24"/>
          <w:szCs w:val="24"/>
          <w:lang w:eastAsia="uk-UA"/>
        </w:rPr>
        <w:t xml:space="preserve">у </w:t>
      </w:r>
      <w:r w:rsidR="00473687" w:rsidRPr="00CE5D54">
        <w:rPr>
          <w:bCs/>
          <w:sz w:val="24"/>
          <w:szCs w:val="24"/>
          <w:lang w:eastAsia="uk-UA"/>
        </w:rPr>
        <w:t xml:space="preserve">ході </w:t>
      </w:r>
      <w:r w:rsidR="00E345D1" w:rsidRPr="00CE5D54">
        <w:rPr>
          <w:bCs/>
          <w:sz w:val="24"/>
          <w:szCs w:val="24"/>
          <w:lang w:eastAsia="uk-UA"/>
        </w:rPr>
        <w:t>розслідування</w:t>
      </w:r>
      <w:r w:rsidR="00993B93" w:rsidRPr="00CE5D54">
        <w:rPr>
          <w:bCs/>
          <w:sz w:val="24"/>
          <w:szCs w:val="24"/>
          <w:lang w:eastAsia="uk-UA"/>
        </w:rPr>
        <w:t>.</w:t>
      </w:r>
    </w:p>
    <w:p w:rsidR="003C4D59" w:rsidRDefault="003C4D59" w:rsidP="006D376C">
      <w:pPr>
        <w:spacing w:line="240" w:lineRule="auto"/>
        <w:ind w:firstLine="709"/>
        <w:rPr>
          <w:b/>
          <w:iCs/>
          <w:sz w:val="24"/>
          <w:szCs w:val="24"/>
        </w:rPr>
      </w:pPr>
    </w:p>
    <w:p w:rsidR="002C23CF" w:rsidRPr="00AC320F" w:rsidRDefault="00052404" w:rsidP="006D376C">
      <w:pPr>
        <w:spacing w:line="240" w:lineRule="auto"/>
        <w:ind w:firstLine="709"/>
        <w:rPr>
          <w:i/>
          <w:iCs/>
          <w:sz w:val="24"/>
          <w:szCs w:val="24"/>
        </w:rPr>
      </w:pPr>
      <w:r w:rsidRPr="00AC320F">
        <w:rPr>
          <w:i/>
          <w:iCs/>
          <w:sz w:val="24"/>
          <w:szCs w:val="24"/>
        </w:rPr>
        <w:t xml:space="preserve">Щодо </w:t>
      </w:r>
      <w:r w:rsidR="00A55EC3" w:rsidRPr="00AC320F">
        <w:rPr>
          <w:i/>
          <w:iCs/>
          <w:sz w:val="24"/>
          <w:szCs w:val="24"/>
        </w:rPr>
        <w:t xml:space="preserve">встановлення </w:t>
      </w:r>
      <w:r w:rsidR="002C23CF" w:rsidRPr="00AC320F">
        <w:rPr>
          <w:i/>
          <w:iCs/>
          <w:sz w:val="24"/>
          <w:szCs w:val="24"/>
        </w:rPr>
        <w:t xml:space="preserve">демпінгової маржі </w:t>
      </w:r>
      <w:r w:rsidR="00F165E0" w:rsidRPr="00AC320F">
        <w:rPr>
          <w:i/>
          <w:iCs/>
          <w:sz w:val="24"/>
          <w:szCs w:val="24"/>
        </w:rPr>
        <w:t xml:space="preserve">для іноземного експортера </w:t>
      </w:r>
    </w:p>
    <w:p w:rsidR="00A62B26" w:rsidRDefault="003C712E" w:rsidP="005223D1">
      <w:pPr>
        <w:spacing w:line="240" w:lineRule="auto"/>
        <w:ind w:firstLine="709"/>
        <w:rPr>
          <w:sz w:val="24"/>
          <w:szCs w:val="24"/>
        </w:rPr>
      </w:pPr>
      <w:r w:rsidRPr="00CE5D54">
        <w:rPr>
          <w:sz w:val="24"/>
          <w:szCs w:val="24"/>
        </w:rPr>
        <w:t xml:space="preserve">З метою </w:t>
      </w:r>
      <w:r w:rsidR="00533436" w:rsidRPr="00CE5D54">
        <w:rPr>
          <w:sz w:val="24"/>
          <w:szCs w:val="24"/>
        </w:rPr>
        <w:t>забезпечення права на захист</w:t>
      </w:r>
      <w:r w:rsidR="00AE63C8" w:rsidRPr="00CE5D54">
        <w:rPr>
          <w:sz w:val="24"/>
          <w:szCs w:val="24"/>
        </w:rPr>
        <w:t xml:space="preserve">, іноземний експортер </w:t>
      </w:r>
      <w:r w:rsidR="00024D7B" w:rsidRPr="00CE5D54">
        <w:rPr>
          <w:sz w:val="24"/>
          <w:szCs w:val="24"/>
        </w:rPr>
        <w:t xml:space="preserve">TALYA FRESH </w:t>
      </w:r>
      <w:r w:rsidR="00533436" w:rsidRPr="00CE5D54">
        <w:rPr>
          <w:sz w:val="24"/>
          <w:szCs w:val="24"/>
        </w:rPr>
        <w:t>нада</w:t>
      </w:r>
      <w:r w:rsidR="00AE63C8" w:rsidRPr="00CE5D54">
        <w:rPr>
          <w:sz w:val="24"/>
          <w:szCs w:val="24"/>
        </w:rPr>
        <w:t xml:space="preserve">в </w:t>
      </w:r>
      <w:r w:rsidR="00C45D6D" w:rsidRPr="00CE5D54">
        <w:rPr>
          <w:sz w:val="24"/>
          <w:szCs w:val="24"/>
        </w:rPr>
        <w:t>контраргумент</w:t>
      </w:r>
      <w:r w:rsidR="00024D7B" w:rsidRPr="00CE5D54">
        <w:rPr>
          <w:sz w:val="24"/>
          <w:szCs w:val="24"/>
        </w:rPr>
        <w:t>и</w:t>
      </w:r>
      <w:r w:rsidR="003C0D9F" w:rsidRPr="00CE5D54">
        <w:rPr>
          <w:sz w:val="24"/>
          <w:szCs w:val="24"/>
        </w:rPr>
        <w:t xml:space="preserve"> щодо </w:t>
      </w:r>
      <w:r w:rsidR="00ED30BD">
        <w:rPr>
          <w:sz w:val="24"/>
          <w:szCs w:val="24"/>
        </w:rPr>
        <w:t>не</w:t>
      </w:r>
      <w:r w:rsidR="003C0D9F" w:rsidRPr="00CE5D54">
        <w:rPr>
          <w:sz w:val="24"/>
          <w:szCs w:val="24"/>
        </w:rPr>
        <w:t xml:space="preserve">можливості розрахунку індивідуальної демпінгової маржі та встановлення індивідуального антидемпінгового мита. Зокрема зазначив, що </w:t>
      </w:r>
      <w:r w:rsidR="0099640B" w:rsidRPr="00CE5D54">
        <w:rPr>
          <w:sz w:val="24"/>
          <w:szCs w:val="24"/>
        </w:rPr>
        <w:t xml:space="preserve">посилання </w:t>
      </w:r>
      <w:r w:rsidR="0099640B" w:rsidRPr="00A62B26">
        <w:rPr>
          <w:sz w:val="24"/>
          <w:szCs w:val="24"/>
        </w:rPr>
        <w:t xml:space="preserve">Заявника на практику Міністерства, як підставу </w:t>
      </w:r>
      <w:r w:rsidR="003752F4" w:rsidRPr="00A62B26">
        <w:rPr>
          <w:sz w:val="24"/>
          <w:szCs w:val="24"/>
        </w:rPr>
        <w:t xml:space="preserve">для </w:t>
      </w:r>
      <w:r w:rsidR="0099640B" w:rsidRPr="00A62B26">
        <w:rPr>
          <w:sz w:val="24"/>
          <w:szCs w:val="24"/>
        </w:rPr>
        <w:t xml:space="preserve">не розрахунку </w:t>
      </w:r>
      <w:bookmarkStart w:id="142" w:name="_Hlk195368731"/>
      <w:r w:rsidR="0099640B" w:rsidRPr="00A62B26">
        <w:rPr>
          <w:sz w:val="24"/>
          <w:szCs w:val="24"/>
        </w:rPr>
        <w:t xml:space="preserve">величини індивідуальної демпінгової маржі для </w:t>
      </w:r>
      <w:r w:rsidR="00AE63C8" w:rsidRPr="00A62B26">
        <w:rPr>
          <w:sz w:val="24"/>
          <w:szCs w:val="24"/>
        </w:rPr>
        <w:t>з</w:t>
      </w:r>
      <w:r w:rsidR="0099640B" w:rsidRPr="00A62B26">
        <w:rPr>
          <w:sz w:val="24"/>
          <w:szCs w:val="24"/>
        </w:rPr>
        <w:t xml:space="preserve">аінтересованої </w:t>
      </w:r>
      <w:r w:rsidR="00AE63C8" w:rsidRPr="00A62B26">
        <w:rPr>
          <w:sz w:val="24"/>
          <w:szCs w:val="24"/>
        </w:rPr>
        <w:t>с</w:t>
      </w:r>
      <w:r w:rsidR="0099640B" w:rsidRPr="00A62B26">
        <w:rPr>
          <w:sz w:val="24"/>
          <w:szCs w:val="24"/>
        </w:rPr>
        <w:t>торони</w:t>
      </w:r>
      <w:r w:rsidR="00AE63C8" w:rsidRPr="00A62B26">
        <w:rPr>
          <w:sz w:val="24"/>
          <w:szCs w:val="24"/>
        </w:rPr>
        <w:t xml:space="preserve"> </w:t>
      </w:r>
      <w:bookmarkEnd w:id="142"/>
      <w:r w:rsidR="00AE63C8" w:rsidRPr="00A62B26">
        <w:rPr>
          <w:sz w:val="24"/>
          <w:szCs w:val="24"/>
        </w:rPr>
        <w:t>є неприйнятним</w:t>
      </w:r>
      <w:r w:rsidR="00AE540A" w:rsidRPr="00A62B26">
        <w:rPr>
          <w:sz w:val="24"/>
          <w:szCs w:val="24"/>
        </w:rPr>
        <w:t>,</w:t>
      </w:r>
      <w:r w:rsidR="00521EFC" w:rsidRPr="00A62B26">
        <w:rPr>
          <w:sz w:val="24"/>
          <w:szCs w:val="24"/>
        </w:rPr>
        <w:t xml:space="preserve"> оскільки відповідно </w:t>
      </w:r>
      <w:r w:rsidR="00521EFC" w:rsidRPr="00A62B26">
        <w:rPr>
          <w:color w:val="000000"/>
          <w:sz w:val="24"/>
          <w:szCs w:val="24"/>
        </w:rPr>
        <w:t>частини третьої статті 30 Закону, частини</w:t>
      </w:r>
      <w:r w:rsidR="00521EFC" w:rsidRPr="00A62B26">
        <w:rPr>
          <w:sz w:val="24"/>
          <w:szCs w:val="24"/>
        </w:rPr>
        <w:t xml:space="preserve"> сьомої статті 16 З</w:t>
      </w:r>
      <w:r w:rsidR="00521EFC" w:rsidRPr="00A62B26">
        <w:rPr>
          <w:color w:val="000000"/>
          <w:sz w:val="24"/>
          <w:szCs w:val="24"/>
        </w:rPr>
        <w:t>акону</w:t>
      </w:r>
      <w:r w:rsidR="00521EFC" w:rsidRPr="00A62B26">
        <w:rPr>
          <w:sz w:val="24"/>
          <w:szCs w:val="24"/>
        </w:rPr>
        <w:t xml:space="preserve"> прямо </w:t>
      </w:r>
      <w:r w:rsidR="00AE63C8" w:rsidRPr="00A62B26">
        <w:rPr>
          <w:color w:val="000000"/>
          <w:sz w:val="24"/>
          <w:szCs w:val="24"/>
        </w:rPr>
        <w:t>передбачено можливість</w:t>
      </w:r>
      <w:r w:rsidR="003C0D9F" w:rsidRPr="00A62B26">
        <w:rPr>
          <w:color w:val="000000"/>
          <w:sz w:val="24"/>
          <w:szCs w:val="24"/>
        </w:rPr>
        <w:t xml:space="preserve"> такого</w:t>
      </w:r>
      <w:r w:rsidR="00AE63C8" w:rsidRPr="00A62B26">
        <w:rPr>
          <w:rFonts w:eastAsia="Times New Roman"/>
          <w:color w:val="000000"/>
          <w:sz w:val="24"/>
          <w:szCs w:val="24"/>
        </w:rPr>
        <w:t xml:space="preserve"> </w:t>
      </w:r>
      <w:r w:rsidR="003752F4" w:rsidRPr="00A62B26">
        <w:rPr>
          <w:color w:val="000000"/>
          <w:sz w:val="24"/>
          <w:szCs w:val="24"/>
        </w:rPr>
        <w:t>розрахунку</w:t>
      </w:r>
      <w:r w:rsidR="002D6FD4" w:rsidRPr="00A62B26">
        <w:rPr>
          <w:rFonts w:eastAsia="Times New Roman"/>
          <w:color w:val="000000"/>
          <w:sz w:val="24"/>
          <w:szCs w:val="24"/>
        </w:rPr>
        <w:t xml:space="preserve"> </w:t>
      </w:r>
      <w:r w:rsidR="00AE63C8" w:rsidRPr="00A62B26">
        <w:rPr>
          <w:color w:val="000000"/>
          <w:sz w:val="24"/>
          <w:szCs w:val="24"/>
        </w:rPr>
        <w:t>без додаткових умов щодо обов’язкової участі виробника</w:t>
      </w:r>
      <w:r w:rsidR="003752F4" w:rsidRPr="00A62B26">
        <w:rPr>
          <w:rFonts w:eastAsia="Times New Roman"/>
          <w:color w:val="000000"/>
          <w:sz w:val="24"/>
          <w:szCs w:val="24"/>
        </w:rPr>
        <w:t>.</w:t>
      </w:r>
      <w:r w:rsidR="002D6FD4" w:rsidRPr="00A62B26">
        <w:rPr>
          <w:rFonts w:eastAsia="Times New Roman"/>
          <w:color w:val="000000"/>
          <w:sz w:val="24"/>
          <w:szCs w:val="24"/>
        </w:rPr>
        <w:t xml:space="preserve"> </w:t>
      </w:r>
      <w:r w:rsidR="003752F4" w:rsidRPr="00A62B26">
        <w:rPr>
          <w:color w:val="000000"/>
          <w:sz w:val="24"/>
          <w:szCs w:val="24"/>
        </w:rPr>
        <w:t>Також</w:t>
      </w:r>
      <w:r w:rsidR="00CD47E5" w:rsidRPr="00A62B26">
        <w:rPr>
          <w:color w:val="000000"/>
          <w:sz w:val="24"/>
          <w:szCs w:val="24"/>
        </w:rPr>
        <w:t xml:space="preserve"> зазначив</w:t>
      </w:r>
      <w:r w:rsidR="003752F4" w:rsidRPr="00A62B26">
        <w:rPr>
          <w:color w:val="000000"/>
          <w:sz w:val="24"/>
          <w:szCs w:val="24"/>
        </w:rPr>
        <w:t xml:space="preserve">, що </w:t>
      </w:r>
      <w:r w:rsidR="00AE63C8" w:rsidRPr="00A62B26">
        <w:rPr>
          <w:color w:val="000000"/>
          <w:sz w:val="24"/>
          <w:szCs w:val="24"/>
        </w:rPr>
        <w:t>практика Міністерства не є джерелом права</w:t>
      </w:r>
      <w:r w:rsidR="002D6FD4" w:rsidRPr="00A62B26">
        <w:rPr>
          <w:rFonts w:eastAsia="Times New Roman"/>
          <w:color w:val="000000"/>
          <w:sz w:val="24"/>
          <w:szCs w:val="24"/>
        </w:rPr>
        <w:t>.</w:t>
      </w:r>
      <w:r w:rsidR="00622B49" w:rsidRPr="00A62B26">
        <w:rPr>
          <w:color w:val="000000"/>
          <w:sz w:val="24"/>
          <w:szCs w:val="24"/>
        </w:rPr>
        <w:t xml:space="preserve"> При цьому відмітив, що </w:t>
      </w:r>
      <w:r w:rsidR="00AE63C8" w:rsidRPr="00A62B26">
        <w:rPr>
          <w:color w:val="000000"/>
          <w:sz w:val="24"/>
          <w:szCs w:val="24"/>
        </w:rPr>
        <w:t>здійснення господарської діяльності у кожній країні на кожному ринку відрізняються</w:t>
      </w:r>
      <w:r w:rsidR="00622B49" w:rsidRPr="00A62B26">
        <w:rPr>
          <w:color w:val="000000"/>
          <w:sz w:val="24"/>
          <w:szCs w:val="24"/>
        </w:rPr>
        <w:t xml:space="preserve"> і потребують </w:t>
      </w:r>
      <w:r w:rsidR="00AE63C8" w:rsidRPr="00A62B26">
        <w:rPr>
          <w:color w:val="000000"/>
          <w:sz w:val="24"/>
          <w:szCs w:val="24"/>
        </w:rPr>
        <w:t>індивідуального підходу</w:t>
      </w:r>
      <w:r w:rsidR="007A3F35" w:rsidRPr="00A62B26">
        <w:rPr>
          <w:rFonts w:eastAsia="Times New Roman"/>
          <w:color w:val="000000"/>
          <w:sz w:val="24"/>
          <w:szCs w:val="24"/>
        </w:rPr>
        <w:t xml:space="preserve"> </w:t>
      </w:r>
      <w:r w:rsidR="001552C5" w:rsidRPr="00A62B26">
        <w:rPr>
          <w:color w:val="000000"/>
          <w:sz w:val="24"/>
          <w:szCs w:val="24"/>
        </w:rPr>
        <w:t xml:space="preserve">Міністерства, та </w:t>
      </w:r>
      <w:r w:rsidR="007A3F35" w:rsidRPr="00A62B26">
        <w:rPr>
          <w:color w:val="000000"/>
          <w:sz w:val="24"/>
          <w:szCs w:val="24"/>
        </w:rPr>
        <w:t>формування</w:t>
      </w:r>
      <w:r w:rsidR="001552C5" w:rsidRPr="00A62B26">
        <w:rPr>
          <w:color w:val="000000"/>
          <w:sz w:val="24"/>
          <w:szCs w:val="24"/>
        </w:rPr>
        <w:t xml:space="preserve"> окремої</w:t>
      </w:r>
      <w:r w:rsidR="007A3F35" w:rsidRPr="00A62B26">
        <w:rPr>
          <w:color w:val="000000"/>
          <w:sz w:val="24"/>
          <w:szCs w:val="24"/>
        </w:rPr>
        <w:t xml:space="preserve"> практики з урахуванням особливостей ринка у відповідній к</w:t>
      </w:r>
      <w:r w:rsidR="007A3F35" w:rsidRPr="00A62B26">
        <w:rPr>
          <w:sz w:val="24"/>
          <w:szCs w:val="24"/>
        </w:rPr>
        <w:t>раїні.</w:t>
      </w:r>
    </w:p>
    <w:p w:rsidR="0099640B" w:rsidRPr="00FF1210" w:rsidRDefault="00F23290" w:rsidP="00F47A93">
      <w:pPr>
        <w:spacing w:before="120" w:line="240" w:lineRule="auto"/>
        <w:ind w:firstLine="709"/>
        <w:rPr>
          <w:i/>
          <w:iCs/>
          <w:color w:val="FF0000"/>
          <w:sz w:val="22"/>
          <w:szCs w:val="22"/>
        </w:rPr>
      </w:pPr>
      <w:r w:rsidRPr="00FF1210">
        <w:rPr>
          <w:i/>
          <w:iCs/>
          <w:sz w:val="24"/>
          <w:szCs w:val="24"/>
          <w:u w:val="single"/>
        </w:rPr>
        <w:t>Довідково</w:t>
      </w:r>
      <w:r w:rsidRPr="00FF1210">
        <w:rPr>
          <w:i/>
          <w:iCs/>
          <w:sz w:val="24"/>
          <w:szCs w:val="24"/>
        </w:rPr>
        <w:t xml:space="preserve"> варто зазначити, що </w:t>
      </w:r>
      <w:r w:rsidR="00FF1210">
        <w:rPr>
          <w:i/>
          <w:iCs/>
          <w:sz w:val="24"/>
          <w:szCs w:val="24"/>
        </w:rPr>
        <w:t>на практиці т</w:t>
      </w:r>
      <w:r w:rsidR="00F30723" w:rsidRPr="00FF1210">
        <w:rPr>
          <w:i/>
          <w:iCs/>
          <w:sz w:val="24"/>
          <w:szCs w:val="24"/>
          <w:lang w:eastAsia="en-US"/>
        </w:rPr>
        <w:t>акий підхід</w:t>
      </w:r>
      <w:r w:rsidR="00FF1210">
        <w:rPr>
          <w:i/>
          <w:iCs/>
          <w:sz w:val="24"/>
          <w:szCs w:val="24"/>
          <w:lang w:eastAsia="en-US"/>
        </w:rPr>
        <w:t xml:space="preserve">, як визначення </w:t>
      </w:r>
      <w:r w:rsidR="00F30723" w:rsidRPr="00FF1210">
        <w:rPr>
          <w:i/>
          <w:iCs/>
          <w:sz w:val="24"/>
          <w:szCs w:val="24"/>
          <w:lang w:eastAsia="en-US"/>
        </w:rPr>
        <w:t xml:space="preserve"> </w:t>
      </w:r>
      <w:r w:rsidR="00FF1210" w:rsidRPr="00FF1210">
        <w:rPr>
          <w:i/>
          <w:iCs/>
          <w:sz w:val="24"/>
          <w:szCs w:val="24"/>
        </w:rPr>
        <w:t>величини індивідуальної демпінгової маржі для заінтересованої сторони – експортера</w:t>
      </w:r>
      <w:r w:rsidR="00FF1210" w:rsidRPr="00FF1210">
        <w:rPr>
          <w:i/>
          <w:iCs/>
          <w:sz w:val="24"/>
          <w:szCs w:val="24"/>
          <w:lang w:eastAsia="en-US"/>
        </w:rPr>
        <w:t xml:space="preserve"> </w:t>
      </w:r>
      <w:r w:rsidR="00FF1210">
        <w:rPr>
          <w:i/>
          <w:iCs/>
          <w:sz w:val="24"/>
          <w:szCs w:val="24"/>
          <w:lang w:eastAsia="en-US"/>
        </w:rPr>
        <w:t>в</w:t>
      </w:r>
      <w:r w:rsidR="00FF1210" w:rsidRPr="00FF1210">
        <w:rPr>
          <w:i/>
          <w:iCs/>
          <w:sz w:val="24"/>
          <w:szCs w:val="24"/>
          <w:lang w:eastAsia="en-US"/>
        </w:rPr>
        <w:t>икористовувався</w:t>
      </w:r>
      <w:r w:rsidR="00F30723" w:rsidRPr="00FF1210">
        <w:rPr>
          <w:i/>
          <w:iCs/>
          <w:sz w:val="24"/>
          <w:szCs w:val="24"/>
          <w:lang w:eastAsia="en-US"/>
        </w:rPr>
        <w:t xml:space="preserve"> Міністерством в антидемпінгов</w:t>
      </w:r>
      <w:r w:rsidRPr="00FF1210">
        <w:rPr>
          <w:i/>
          <w:iCs/>
          <w:sz w:val="24"/>
          <w:szCs w:val="24"/>
          <w:lang w:eastAsia="en-US"/>
        </w:rPr>
        <w:t>их</w:t>
      </w:r>
      <w:r w:rsidR="00F30723" w:rsidRPr="00FF1210">
        <w:rPr>
          <w:i/>
          <w:iCs/>
          <w:sz w:val="24"/>
          <w:szCs w:val="24"/>
          <w:lang w:eastAsia="en-US"/>
        </w:rPr>
        <w:t xml:space="preserve"> </w:t>
      </w:r>
      <w:r w:rsidRPr="00FF1210">
        <w:rPr>
          <w:i/>
          <w:iCs/>
          <w:sz w:val="24"/>
          <w:szCs w:val="24"/>
          <w:lang w:eastAsia="en-US"/>
        </w:rPr>
        <w:t xml:space="preserve">розслідуваннях </w:t>
      </w:r>
      <w:r w:rsidR="00F30723" w:rsidRPr="00FF1210">
        <w:rPr>
          <w:i/>
          <w:iCs/>
          <w:sz w:val="24"/>
          <w:szCs w:val="24"/>
          <w:lang w:eastAsia="en-US"/>
        </w:rPr>
        <w:t xml:space="preserve">щодо імпорту в Україну </w:t>
      </w:r>
      <w:r w:rsidRPr="00FF1210">
        <w:rPr>
          <w:i/>
          <w:iCs/>
          <w:sz w:val="24"/>
          <w:szCs w:val="24"/>
          <w:lang w:eastAsia="en-US"/>
        </w:rPr>
        <w:t xml:space="preserve">стрілочних переводів </w:t>
      </w:r>
      <w:r w:rsidR="00F30723" w:rsidRPr="00FF1210">
        <w:rPr>
          <w:i/>
          <w:iCs/>
          <w:sz w:val="24"/>
          <w:szCs w:val="24"/>
          <w:lang w:eastAsia="en-US"/>
        </w:rPr>
        <w:t>походженням з рос</w:t>
      </w:r>
      <w:r w:rsidRPr="00FF1210">
        <w:rPr>
          <w:i/>
          <w:iCs/>
          <w:sz w:val="24"/>
          <w:szCs w:val="24"/>
          <w:lang w:eastAsia="en-US"/>
        </w:rPr>
        <w:t>ійської федерації, прокату з вуглецевої сталі з покриттям походженням з Китайської Народної Республіки,</w:t>
      </w:r>
      <w:r w:rsidR="00FF1210" w:rsidRPr="00FF1210">
        <w:rPr>
          <w:i/>
          <w:iCs/>
        </w:rPr>
        <w:t xml:space="preserve"> </w:t>
      </w:r>
      <w:r w:rsidR="00FF1210" w:rsidRPr="00FF1210">
        <w:rPr>
          <w:i/>
          <w:iCs/>
          <w:sz w:val="24"/>
          <w:szCs w:val="24"/>
          <w:lang w:eastAsia="en-US"/>
        </w:rPr>
        <w:t>цементу походженням з Турецької Республіки</w:t>
      </w:r>
      <w:r w:rsidR="00F30723" w:rsidRPr="00FF1210">
        <w:rPr>
          <w:i/>
          <w:iCs/>
          <w:sz w:val="24"/>
          <w:szCs w:val="24"/>
          <w:lang w:eastAsia="en-US"/>
        </w:rPr>
        <w:t xml:space="preserve">. </w:t>
      </w:r>
    </w:p>
    <w:p w:rsidR="008804B5" w:rsidRDefault="00410AD6" w:rsidP="00C14509">
      <w:pPr>
        <w:widowControl/>
        <w:spacing w:before="120" w:line="240" w:lineRule="auto"/>
        <w:ind w:firstLine="709"/>
        <w:rPr>
          <w:sz w:val="24"/>
          <w:szCs w:val="24"/>
        </w:rPr>
      </w:pPr>
      <w:r>
        <w:rPr>
          <w:sz w:val="24"/>
          <w:szCs w:val="24"/>
        </w:rPr>
        <w:t>Так, з</w:t>
      </w:r>
      <w:r w:rsidR="00085D3D" w:rsidRPr="00CE5D54">
        <w:rPr>
          <w:sz w:val="24"/>
          <w:szCs w:val="24"/>
        </w:rPr>
        <w:t xml:space="preserve"> огляду на значну кількість експортерів (15), які зареєструвалис</w:t>
      </w:r>
      <w:r w:rsidR="00E31084" w:rsidRPr="00CE5D54">
        <w:rPr>
          <w:sz w:val="24"/>
          <w:szCs w:val="24"/>
        </w:rPr>
        <w:t>ь</w:t>
      </w:r>
      <w:r w:rsidR="00085D3D" w:rsidRPr="00CE5D54">
        <w:rPr>
          <w:sz w:val="24"/>
          <w:szCs w:val="24"/>
        </w:rPr>
        <w:t xml:space="preserve"> заінтересованими сторонами у рамках розслідування та з метою забезпечення </w:t>
      </w:r>
      <w:r w:rsidR="00273D85" w:rsidRPr="00CE5D54">
        <w:rPr>
          <w:sz w:val="24"/>
          <w:szCs w:val="24"/>
        </w:rPr>
        <w:t>проведення антидемпінгового розслідування у межах встановлених Законом строків</w:t>
      </w:r>
      <w:r w:rsidR="008804B5" w:rsidRPr="00CE5D54">
        <w:rPr>
          <w:sz w:val="24"/>
          <w:szCs w:val="24"/>
        </w:rPr>
        <w:t>,</w:t>
      </w:r>
      <w:r w:rsidR="00273D85" w:rsidRPr="00CE5D54">
        <w:rPr>
          <w:sz w:val="24"/>
          <w:szCs w:val="24"/>
        </w:rPr>
        <w:t xml:space="preserve"> Міністерством</w:t>
      </w:r>
      <w:r w:rsidR="00273D85" w:rsidRPr="00CE5D54">
        <w:t xml:space="preserve"> </w:t>
      </w:r>
      <w:r w:rsidR="00273D85" w:rsidRPr="00CE5D54">
        <w:rPr>
          <w:sz w:val="24"/>
          <w:szCs w:val="24"/>
        </w:rPr>
        <w:t xml:space="preserve">відповідно до  пункту 10 статті 6 Угоди </w:t>
      </w:r>
      <w:r w:rsidR="00B07580" w:rsidRPr="00CE5D54">
        <w:rPr>
          <w:sz w:val="24"/>
          <w:szCs w:val="24"/>
        </w:rPr>
        <w:t xml:space="preserve">та </w:t>
      </w:r>
      <w:r w:rsidR="00273D85" w:rsidRPr="00CE5D54">
        <w:rPr>
          <w:sz w:val="24"/>
          <w:szCs w:val="24"/>
        </w:rPr>
        <w:t>статей 9 і 30 Закону розглядалось питання щодо обрання вибіркового методу розслідування</w:t>
      </w:r>
      <w:r w:rsidR="00273D85" w:rsidRPr="00CE5D54">
        <w:t xml:space="preserve"> </w:t>
      </w:r>
      <w:r w:rsidR="00273D85" w:rsidRPr="00CE5D54">
        <w:rPr>
          <w:sz w:val="24"/>
          <w:szCs w:val="24"/>
        </w:rPr>
        <w:t>шляхом обмеження дослідження помірною кількістю сторін.</w:t>
      </w:r>
      <w:r w:rsidR="00E31084" w:rsidRPr="00CE5D54">
        <w:rPr>
          <w:sz w:val="24"/>
          <w:szCs w:val="24"/>
        </w:rPr>
        <w:t xml:space="preserve"> </w:t>
      </w:r>
      <w:r w:rsidR="008804B5" w:rsidRPr="00CE5D54">
        <w:rPr>
          <w:sz w:val="24"/>
          <w:szCs w:val="24"/>
        </w:rPr>
        <w:t xml:space="preserve">Проте, за результатами </w:t>
      </w:r>
      <w:r w:rsidR="006B4956" w:rsidRPr="00CE5D54">
        <w:rPr>
          <w:sz w:val="24"/>
          <w:szCs w:val="24"/>
        </w:rPr>
        <w:t xml:space="preserve">опрацювання </w:t>
      </w:r>
      <w:r w:rsidR="008804B5" w:rsidRPr="00CE5D54">
        <w:rPr>
          <w:sz w:val="24"/>
          <w:szCs w:val="24"/>
        </w:rPr>
        <w:t>поданої заінтересованими сторонами інформації</w:t>
      </w:r>
      <w:r w:rsidR="00E31084" w:rsidRPr="00CE5D54">
        <w:rPr>
          <w:sz w:val="24"/>
          <w:szCs w:val="24"/>
        </w:rPr>
        <w:t xml:space="preserve"> (зазначене у пункту 1.4 розділу 1 цього </w:t>
      </w:r>
      <w:r w:rsidR="00D113DC" w:rsidRPr="00CE5D54">
        <w:rPr>
          <w:sz w:val="24"/>
          <w:szCs w:val="24"/>
        </w:rPr>
        <w:t>звіт</w:t>
      </w:r>
      <w:r w:rsidR="00D113DC">
        <w:rPr>
          <w:sz w:val="24"/>
          <w:szCs w:val="24"/>
        </w:rPr>
        <w:t>у</w:t>
      </w:r>
      <w:r w:rsidR="00E31084" w:rsidRPr="00CE5D54">
        <w:rPr>
          <w:rFonts w:eastAsia="Times New Roman"/>
          <w:sz w:val="24"/>
          <w:szCs w:val="24"/>
        </w:rPr>
        <w:t>)</w:t>
      </w:r>
      <w:r w:rsidR="00E31084" w:rsidRPr="00CE5D54">
        <w:rPr>
          <w:sz w:val="24"/>
          <w:szCs w:val="24"/>
        </w:rPr>
        <w:t xml:space="preserve"> </w:t>
      </w:r>
      <w:r w:rsidR="008804B5" w:rsidRPr="00CE5D54">
        <w:rPr>
          <w:sz w:val="24"/>
          <w:szCs w:val="24"/>
        </w:rPr>
        <w:t xml:space="preserve">Міністерством було направлено усім зареєстрованим іноземним </w:t>
      </w:r>
      <w:r w:rsidR="00D113DC" w:rsidRPr="00CE5D54">
        <w:rPr>
          <w:sz w:val="24"/>
          <w:szCs w:val="24"/>
        </w:rPr>
        <w:t>виробника</w:t>
      </w:r>
      <w:r w:rsidR="00D113DC">
        <w:rPr>
          <w:sz w:val="24"/>
          <w:szCs w:val="24"/>
        </w:rPr>
        <w:t>м,</w:t>
      </w:r>
      <w:r w:rsidR="00D113DC" w:rsidRPr="00CE5D54">
        <w:rPr>
          <w:sz w:val="24"/>
          <w:szCs w:val="24"/>
        </w:rPr>
        <w:t xml:space="preserve"> </w:t>
      </w:r>
      <w:r w:rsidR="008804B5" w:rsidRPr="00CE5D54">
        <w:rPr>
          <w:sz w:val="24"/>
          <w:szCs w:val="24"/>
        </w:rPr>
        <w:t>експортерам</w:t>
      </w:r>
      <w:r w:rsidR="00B07580" w:rsidRPr="00CE5D54">
        <w:rPr>
          <w:sz w:val="24"/>
          <w:szCs w:val="24"/>
        </w:rPr>
        <w:t xml:space="preserve"> (в т. ч.</w:t>
      </w:r>
      <w:r w:rsidR="00B07580" w:rsidRPr="00CE5D54">
        <w:t xml:space="preserve"> </w:t>
      </w:r>
      <w:r w:rsidR="00B07580" w:rsidRPr="00CE5D54">
        <w:rPr>
          <w:sz w:val="24"/>
          <w:szCs w:val="24"/>
        </w:rPr>
        <w:t>TALYA FRESH)</w:t>
      </w:r>
      <w:r w:rsidR="008804B5" w:rsidRPr="00CE5D54">
        <w:rPr>
          <w:sz w:val="24"/>
          <w:szCs w:val="24"/>
        </w:rPr>
        <w:t xml:space="preserve"> запитальник для іноземного виробника і/або експортера без застосування вибіркового методу.</w:t>
      </w:r>
    </w:p>
    <w:p w:rsidR="00B5690F" w:rsidRPr="00CE5D54" w:rsidRDefault="00B5690F" w:rsidP="00B5690F">
      <w:pPr>
        <w:widowControl/>
        <w:spacing w:line="240" w:lineRule="auto"/>
        <w:ind w:firstLine="709"/>
        <w:rPr>
          <w:sz w:val="24"/>
          <w:szCs w:val="24"/>
        </w:rPr>
      </w:pPr>
    </w:p>
    <w:p w:rsidR="00AC320F" w:rsidRPr="00483BF3" w:rsidRDefault="00AC320F" w:rsidP="00AC320F">
      <w:pPr>
        <w:keepNext/>
        <w:keepLines/>
        <w:tabs>
          <w:tab w:val="left" w:pos="1276"/>
        </w:tabs>
        <w:spacing w:before="120" w:line="240" w:lineRule="auto"/>
        <w:ind w:firstLine="709"/>
        <w:outlineLvl w:val="1"/>
        <w:rPr>
          <w:b/>
          <w:sz w:val="24"/>
        </w:rPr>
      </w:pPr>
      <w:bookmarkStart w:id="143" w:name="_Toc196922733"/>
      <w:r>
        <w:rPr>
          <w:rFonts w:eastAsia="Times New Roman"/>
          <w:b/>
          <w:sz w:val="24"/>
        </w:rPr>
        <w:t xml:space="preserve">4.7. </w:t>
      </w:r>
      <w:r w:rsidRPr="00483BF3">
        <w:rPr>
          <w:b/>
          <w:sz w:val="24"/>
        </w:rPr>
        <w:t>Щодо встановлення демпінгової маржі для іноземного експортера</w:t>
      </w:r>
      <w:bookmarkEnd w:id="143"/>
      <w:r w:rsidRPr="00483BF3">
        <w:rPr>
          <w:b/>
          <w:sz w:val="24"/>
        </w:rPr>
        <w:t xml:space="preserve"> </w:t>
      </w:r>
    </w:p>
    <w:p w:rsidR="006B63F8" w:rsidRPr="00483BF3" w:rsidRDefault="006B63F8" w:rsidP="00B5690F">
      <w:pPr>
        <w:spacing w:before="120" w:line="240" w:lineRule="auto"/>
        <w:ind w:firstLine="709"/>
        <w:rPr>
          <w:rFonts w:eastAsia="Times New Roman"/>
          <w:b/>
          <w:iCs/>
          <w:sz w:val="24"/>
          <w:szCs w:val="24"/>
        </w:rPr>
      </w:pPr>
      <w:r w:rsidRPr="00483BF3">
        <w:rPr>
          <w:b/>
          <w:iCs/>
          <w:sz w:val="24"/>
          <w:szCs w:val="24"/>
        </w:rPr>
        <w:t>Особливості розрахунку</w:t>
      </w:r>
      <w:r w:rsidRPr="00483BF3">
        <w:rPr>
          <w:b/>
          <w:iCs/>
        </w:rPr>
        <w:t xml:space="preserve"> </w:t>
      </w:r>
      <w:r w:rsidRPr="00483BF3">
        <w:rPr>
          <w:b/>
          <w:iCs/>
          <w:sz w:val="24"/>
          <w:szCs w:val="24"/>
        </w:rPr>
        <w:t xml:space="preserve">демпінгової маржі для іноземного експортера </w:t>
      </w:r>
      <w:r w:rsidR="00B071E0" w:rsidRPr="00483BF3">
        <w:rPr>
          <w:rFonts w:eastAsia="Times New Roman"/>
          <w:b/>
          <w:iCs/>
          <w:sz w:val="24"/>
          <w:szCs w:val="24"/>
        </w:rPr>
        <w:t>TALYA FRESH</w:t>
      </w:r>
    </w:p>
    <w:p w:rsidR="00460CBC" w:rsidRPr="00CE5D54" w:rsidRDefault="00460CBC" w:rsidP="005223D1">
      <w:pPr>
        <w:spacing w:line="240" w:lineRule="auto"/>
        <w:ind w:firstLine="709"/>
        <w:rPr>
          <w:sz w:val="24"/>
          <w:szCs w:val="24"/>
        </w:rPr>
      </w:pPr>
      <w:r w:rsidRPr="00CE5D54">
        <w:rPr>
          <w:sz w:val="24"/>
          <w:szCs w:val="24"/>
        </w:rPr>
        <w:t>Демпінгова маржа згідно пункту 6 статті 1 Закону є сумою, на яку нормальна вартість перевищує експортну ціну.</w:t>
      </w:r>
    </w:p>
    <w:p w:rsidR="00460CBC" w:rsidRDefault="00460CBC" w:rsidP="00E40FC7">
      <w:pPr>
        <w:spacing w:line="240" w:lineRule="auto"/>
        <w:ind w:firstLine="709"/>
        <w:rPr>
          <w:sz w:val="24"/>
          <w:szCs w:val="24"/>
        </w:rPr>
      </w:pPr>
      <w:r w:rsidRPr="00CE5D54">
        <w:rPr>
          <w:sz w:val="24"/>
          <w:szCs w:val="24"/>
        </w:rPr>
        <w:t>Відповідно до статті 9 Закону демпінгова маржа визначається на підставі порівняння між нормальною вартістю, визначеною відповідно до статті 7 Закону, та експортною ціною, визначеною відповідно до статті 8 Закону.</w:t>
      </w:r>
    </w:p>
    <w:p w:rsidR="00695229" w:rsidRPr="00CE5D54" w:rsidRDefault="00695229" w:rsidP="00E40FC7">
      <w:pPr>
        <w:spacing w:line="240" w:lineRule="auto"/>
        <w:ind w:firstLine="709"/>
        <w:rPr>
          <w:rFonts w:eastAsia="Times New Roman"/>
          <w:sz w:val="24"/>
          <w:szCs w:val="24"/>
        </w:rPr>
      </w:pPr>
      <w:r w:rsidRPr="00CE5D54">
        <w:rPr>
          <w:sz w:val="24"/>
          <w:szCs w:val="24"/>
        </w:rPr>
        <w:t xml:space="preserve">З  метою </w:t>
      </w:r>
      <w:r w:rsidR="009C5239" w:rsidRPr="00CE5D54">
        <w:rPr>
          <w:sz w:val="24"/>
          <w:szCs w:val="24"/>
        </w:rPr>
        <w:t xml:space="preserve">визначення індивідуальної </w:t>
      </w:r>
      <w:r w:rsidR="00B071E0" w:rsidRPr="00CE5D54">
        <w:rPr>
          <w:sz w:val="24"/>
          <w:szCs w:val="24"/>
        </w:rPr>
        <w:t xml:space="preserve">демпінгової маржі </w:t>
      </w:r>
      <w:r w:rsidR="009C5239" w:rsidRPr="00CE5D54">
        <w:rPr>
          <w:sz w:val="24"/>
          <w:szCs w:val="24"/>
        </w:rPr>
        <w:t xml:space="preserve">для іноземного експортера </w:t>
      </w:r>
      <w:r w:rsidRPr="00CE5D54">
        <w:rPr>
          <w:sz w:val="24"/>
          <w:szCs w:val="24"/>
        </w:rPr>
        <w:t xml:space="preserve">TALYA FRESH, Міністерство досліджувало </w:t>
      </w:r>
      <w:r w:rsidR="00FF11E6" w:rsidRPr="00CE5D54">
        <w:rPr>
          <w:sz w:val="24"/>
          <w:szCs w:val="24"/>
        </w:rPr>
        <w:t xml:space="preserve">складові </w:t>
      </w:r>
      <w:r w:rsidR="00E40FC7" w:rsidRPr="00CE5D54">
        <w:rPr>
          <w:sz w:val="24"/>
          <w:szCs w:val="24"/>
        </w:rPr>
        <w:t xml:space="preserve">елементи </w:t>
      </w:r>
      <w:r w:rsidRPr="00CE5D54">
        <w:rPr>
          <w:sz w:val="24"/>
          <w:szCs w:val="24"/>
        </w:rPr>
        <w:t xml:space="preserve">демпінгової маржі з урахуванням наданої TALYA FRESH  інформації у відповідях на запитальник, додаткові запити та під час верифікаційного візиту, а також іншої інформації, яка була </w:t>
      </w:r>
      <w:r w:rsidR="008035CC">
        <w:rPr>
          <w:sz w:val="24"/>
          <w:szCs w:val="24"/>
        </w:rPr>
        <w:t>у</w:t>
      </w:r>
      <w:r w:rsidR="008035CC" w:rsidRPr="00CE5D54">
        <w:rPr>
          <w:sz w:val="24"/>
          <w:szCs w:val="24"/>
        </w:rPr>
        <w:t xml:space="preserve"> </w:t>
      </w:r>
      <w:r w:rsidRPr="00CE5D54">
        <w:rPr>
          <w:sz w:val="24"/>
          <w:szCs w:val="24"/>
        </w:rPr>
        <w:t>розпорядженні Міністерства</w:t>
      </w:r>
      <w:r w:rsidRPr="00CE5D54">
        <w:rPr>
          <w:rFonts w:eastAsia="Times New Roman"/>
          <w:sz w:val="24"/>
          <w:szCs w:val="24"/>
        </w:rPr>
        <w:t>.</w:t>
      </w:r>
    </w:p>
    <w:p w:rsidR="00D659DA" w:rsidRDefault="00172BB9" w:rsidP="005E6038">
      <w:pPr>
        <w:tabs>
          <w:tab w:val="left" w:pos="8647"/>
        </w:tabs>
        <w:spacing w:line="240" w:lineRule="auto"/>
        <w:ind w:firstLine="709"/>
        <w:rPr>
          <w:sz w:val="24"/>
          <w:szCs w:val="24"/>
        </w:rPr>
      </w:pPr>
      <w:r w:rsidRPr="00CE5D54">
        <w:rPr>
          <w:sz w:val="24"/>
          <w:szCs w:val="24"/>
        </w:rPr>
        <w:t>З</w:t>
      </w:r>
      <w:r w:rsidR="008E0BA2" w:rsidRPr="00CE5D54">
        <w:rPr>
          <w:sz w:val="24"/>
          <w:szCs w:val="24"/>
        </w:rPr>
        <w:t xml:space="preserve">гідно </w:t>
      </w:r>
      <w:r w:rsidR="005D1182">
        <w:rPr>
          <w:sz w:val="24"/>
          <w:szCs w:val="24"/>
        </w:rPr>
        <w:t xml:space="preserve">з </w:t>
      </w:r>
      <w:r w:rsidR="005D1182" w:rsidRPr="00CE5D54">
        <w:rPr>
          <w:sz w:val="24"/>
          <w:szCs w:val="24"/>
        </w:rPr>
        <w:t>інформаці</w:t>
      </w:r>
      <w:r w:rsidR="005D1182">
        <w:rPr>
          <w:sz w:val="24"/>
          <w:szCs w:val="24"/>
        </w:rPr>
        <w:t>єю</w:t>
      </w:r>
      <w:r w:rsidR="005D1182" w:rsidRPr="00CE5D54">
        <w:rPr>
          <w:sz w:val="24"/>
          <w:szCs w:val="24"/>
        </w:rPr>
        <w:t xml:space="preserve"> </w:t>
      </w:r>
      <w:r w:rsidR="00F3419D" w:rsidRPr="00CE5D54">
        <w:rPr>
          <w:sz w:val="24"/>
          <w:szCs w:val="24"/>
        </w:rPr>
        <w:t xml:space="preserve">та </w:t>
      </w:r>
      <w:r w:rsidR="005D1182" w:rsidRPr="00CE5D54">
        <w:rPr>
          <w:sz w:val="24"/>
          <w:szCs w:val="24"/>
        </w:rPr>
        <w:t>доказ</w:t>
      </w:r>
      <w:r w:rsidR="005D1182">
        <w:rPr>
          <w:sz w:val="24"/>
          <w:szCs w:val="24"/>
        </w:rPr>
        <w:t>ами,</w:t>
      </w:r>
      <w:r w:rsidR="005D1182" w:rsidRPr="00CE5D54">
        <w:rPr>
          <w:sz w:val="24"/>
          <w:szCs w:val="24"/>
        </w:rPr>
        <w:t xml:space="preserve"> надани</w:t>
      </w:r>
      <w:r w:rsidR="005D1182">
        <w:rPr>
          <w:sz w:val="24"/>
          <w:szCs w:val="24"/>
        </w:rPr>
        <w:t>ми</w:t>
      </w:r>
      <w:r w:rsidR="005D1182" w:rsidRPr="00CE5D54">
        <w:rPr>
          <w:sz w:val="24"/>
          <w:szCs w:val="24"/>
        </w:rPr>
        <w:t xml:space="preserve"> </w:t>
      </w:r>
      <w:r w:rsidR="00F3419D" w:rsidRPr="00CE5D54">
        <w:rPr>
          <w:sz w:val="24"/>
          <w:szCs w:val="24"/>
        </w:rPr>
        <w:t>TALYA FRESH</w:t>
      </w:r>
      <w:r w:rsidRPr="00CE5D54">
        <w:rPr>
          <w:sz w:val="24"/>
          <w:szCs w:val="24"/>
        </w:rPr>
        <w:t xml:space="preserve"> </w:t>
      </w:r>
      <w:r w:rsidR="008E0BA2" w:rsidRPr="00CE5D54">
        <w:rPr>
          <w:sz w:val="24"/>
          <w:szCs w:val="24"/>
        </w:rPr>
        <w:t>щодо господарської діяльності</w:t>
      </w:r>
      <w:r w:rsidR="005D1182">
        <w:rPr>
          <w:sz w:val="24"/>
          <w:szCs w:val="24"/>
        </w:rPr>
        <w:t>,</w:t>
      </w:r>
      <w:r w:rsidR="008E0BA2" w:rsidRPr="00CE5D54">
        <w:rPr>
          <w:sz w:val="24"/>
          <w:szCs w:val="24"/>
        </w:rPr>
        <w:t xml:space="preserve"> </w:t>
      </w:r>
      <w:r w:rsidR="00460CBC" w:rsidRPr="00CE5D54">
        <w:rPr>
          <w:sz w:val="24"/>
          <w:szCs w:val="24"/>
        </w:rPr>
        <w:t xml:space="preserve">Міністерством </w:t>
      </w:r>
      <w:r w:rsidR="008E0BA2" w:rsidRPr="00CE5D54">
        <w:rPr>
          <w:sz w:val="24"/>
          <w:szCs w:val="24"/>
        </w:rPr>
        <w:t>встановлено</w:t>
      </w:r>
      <w:r w:rsidR="00F3419D" w:rsidRPr="00CE5D54">
        <w:rPr>
          <w:sz w:val="24"/>
          <w:szCs w:val="24"/>
        </w:rPr>
        <w:t>, що компанія не є виробником різновидів Товару, що є об’єктом розслідування. С</w:t>
      </w:r>
      <w:r w:rsidRPr="00CE5D54">
        <w:rPr>
          <w:sz w:val="24"/>
          <w:szCs w:val="24"/>
        </w:rPr>
        <w:t xml:space="preserve">фера діяльності </w:t>
      </w:r>
      <w:r w:rsidR="00F3419D" w:rsidRPr="00CE5D54">
        <w:rPr>
          <w:sz w:val="24"/>
          <w:szCs w:val="24"/>
        </w:rPr>
        <w:t>TALYA FRESH</w:t>
      </w:r>
      <w:r w:rsidRPr="00CE5D54">
        <w:rPr>
          <w:sz w:val="24"/>
          <w:szCs w:val="24"/>
        </w:rPr>
        <w:t xml:space="preserve"> – посередник, який здійснює оптовий продаж свіжих овочів та фруктів за винагороду та за договором. Особлив</w:t>
      </w:r>
      <w:r w:rsidR="00D659DA" w:rsidRPr="00CE5D54">
        <w:rPr>
          <w:sz w:val="24"/>
          <w:szCs w:val="24"/>
        </w:rPr>
        <w:t>ість</w:t>
      </w:r>
      <w:r w:rsidRPr="00CE5D54">
        <w:rPr>
          <w:sz w:val="24"/>
          <w:szCs w:val="24"/>
        </w:rPr>
        <w:t xml:space="preserve"> такої діяльності поляга</w:t>
      </w:r>
      <w:r w:rsidR="00D659DA" w:rsidRPr="00CE5D54">
        <w:rPr>
          <w:sz w:val="24"/>
          <w:szCs w:val="24"/>
        </w:rPr>
        <w:t>є</w:t>
      </w:r>
      <w:r w:rsidR="00F3419D" w:rsidRPr="00CE5D54">
        <w:rPr>
          <w:sz w:val="24"/>
          <w:szCs w:val="24"/>
        </w:rPr>
        <w:t xml:space="preserve"> в</w:t>
      </w:r>
      <w:r w:rsidR="008E0BA2" w:rsidRPr="00CE5D54">
        <w:rPr>
          <w:sz w:val="24"/>
          <w:szCs w:val="24"/>
        </w:rPr>
        <w:t xml:space="preserve"> організ</w:t>
      </w:r>
      <w:r w:rsidR="00D659DA" w:rsidRPr="00CE5D54">
        <w:rPr>
          <w:sz w:val="24"/>
          <w:szCs w:val="24"/>
        </w:rPr>
        <w:t>ації</w:t>
      </w:r>
      <w:r w:rsidR="008E0BA2" w:rsidRPr="00CE5D54">
        <w:rPr>
          <w:sz w:val="24"/>
          <w:szCs w:val="24"/>
        </w:rPr>
        <w:t xml:space="preserve"> перепродажни</w:t>
      </w:r>
      <w:r w:rsidR="00D659DA" w:rsidRPr="00CE5D54">
        <w:rPr>
          <w:sz w:val="24"/>
          <w:szCs w:val="24"/>
        </w:rPr>
        <w:t>х</w:t>
      </w:r>
      <w:r w:rsidR="008E0BA2" w:rsidRPr="00CE5D54">
        <w:rPr>
          <w:sz w:val="24"/>
          <w:szCs w:val="24"/>
        </w:rPr>
        <w:t xml:space="preserve"> процес</w:t>
      </w:r>
      <w:r w:rsidR="00D659DA" w:rsidRPr="00CE5D54">
        <w:rPr>
          <w:sz w:val="24"/>
          <w:szCs w:val="24"/>
        </w:rPr>
        <w:t>ів</w:t>
      </w:r>
      <w:r w:rsidR="008E0BA2" w:rsidRPr="00CE5D54">
        <w:rPr>
          <w:sz w:val="24"/>
          <w:szCs w:val="24"/>
        </w:rPr>
        <w:t xml:space="preserve"> між комісіонерами та виробниками товару</w:t>
      </w:r>
      <w:r w:rsidR="0030360D" w:rsidRPr="00CE5D54">
        <w:rPr>
          <w:sz w:val="24"/>
          <w:szCs w:val="24"/>
        </w:rPr>
        <w:t xml:space="preserve"> шляхом перепродажу товару</w:t>
      </w:r>
      <w:r w:rsidR="008E0BA2" w:rsidRPr="00CE5D54">
        <w:rPr>
          <w:sz w:val="24"/>
          <w:szCs w:val="24"/>
        </w:rPr>
        <w:t xml:space="preserve"> на  внутрішні та зовнішні ринки. </w:t>
      </w:r>
    </w:p>
    <w:p w:rsidR="00DB01C2" w:rsidRPr="00CE5D54" w:rsidRDefault="00DB01C2" w:rsidP="00DB01C2">
      <w:pPr>
        <w:tabs>
          <w:tab w:val="left" w:pos="8647"/>
        </w:tabs>
        <w:spacing w:before="120" w:line="240" w:lineRule="auto"/>
        <w:ind w:firstLine="709"/>
        <w:rPr>
          <w:sz w:val="24"/>
          <w:szCs w:val="24"/>
        </w:rPr>
      </w:pPr>
      <w:r w:rsidRPr="00CE5D54">
        <w:rPr>
          <w:i/>
          <w:iCs/>
          <w:color w:val="000000"/>
          <w:sz w:val="24"/>
          <w:szCs w:val="24"/>
          <w:u w:val="single"/>
        </w:rPr>
        <w:t>Довідково:</w:t>
      </w:r>
      <w:r w:rsidRPr="00CE5D54">
        <w:rPr>
          <w:i/>
          <w:iCs/>
          <w:color w:val="000000"/>
          <w:sz w:val="24"/>
          <w:szCs w:val="24"/>
        </w:rPr>
        <w:t xml:space="preserve"> Міністерство торгівлі Турецької Республіки (через Посольство України в  Турецькій Республіці) у своїх позиційних матеріалах до слухань зазначало, що експорт різновидів товару в Україну здійснюється здебільшого турецькими трейдерами та/або експортерами, які не здійснюють продаж товару на внутрішньому ринку</w:t>
      </w:r>
      <w:r w:rsidR="008035CC">
        <w:rPr>
          <w:i/>
          <w:iCs/>
          <w:color w:val="000000"/>
          <w:sz w:val="24"/>
          <w:szCs w:val="24"/>
        </w:rPr>
        <w:t xml:space="preserve"> Турецької Республіки</w:t>
      </w:r>
      <w:r w:rsidR="005D1182">
        <w:rPr>
          <w:rFonts w:eastAsia="Times New Roman"/>
          <w:i/>
          <w:iCs/>
          <w:color w:val="000000"/>
          <w:sz w:val="24"/>
          <w:szCs w:val="24"/>
        </w:rPr>
        <w:t>.</w:t>
      </w:r>
    </w:p>
    <w:p w:rsidR="0057791A" w:rsidRPr="00CE5D54" w:rsidRDefault="008E0BA2" w:rsidP="00DB01C2">
      <w:pPr>
        <w:tabs>
          <w:tab w:val="left" w:pos="8647"/>
        </w:tabs>
        <w:spacing w:before="120" w:line="240" w:lineRule="auto"/>
        <w:ind w:firstLine="709"/>
        <w:rPr>
          <w:sz w:val="24"/>
          <w:szCs w:val="24"/>
        </w:rPr>
      </w:pPr>
      <w:r w:rsidRPr="00CE5D54">
        <w:rPr>
          <w:sz w:val="24"/>
          <w:szCs w:val="24"/>
        </w:rPr>
        <w:t xml:space="preserve">Також </w:t>
      </w:r>
      <w:r w:rsidR="007C3F8D" w:rsidRPr="00CE5D54">
        <w:rPr>
          <w:sz w:val="24"/>
          <w:szCs w:val="24"/>
        </w:rPr>
        <w:t xml:space="preserve">встановлено, що </w:t>
      </w:r>
      <w:r w:rsidR="00F3419D" w:rsidRPr="00CE5D54">
        <w:rPr>
          <w:sz w:val="24"/>
          <w:szCs w:val="24"/>
        </w:rPr>
        <w:t xml:space="preserve">TALYA FRESH </w:t>
      </w:r>
      <w:r w:rsidRPr="00CE5D54">
        <w:rPr>
          <w:sz w:val="24"/>
          <w:szCs w:val="24"/>
        </w:rPr>
        <w:t>є членом Асоціації експортерів Західного Середземномор'я</w:t>
      </w:r>
      <w:r w:rsidR="007A0FAD" w:rsidRPr="00CE5D54">
        <w:rPr>
          <w:sz w:val="24"/>
          <w:szCs w:val="24"/>
        </w:rPr>
        <w:t xml:space="preserve"> </w:t>
      </w:r>
      <w:r w:rsidRPr="00CE5D54">
        <w:rPr>
          <w:sz w:val="24"/>
          <w:szCs w:val="24"/>
        </w:rPr>
        <w:t>(BATI AKDENIZ IHRACATÇILAR BIRLIĞI GENEL SEKRETERLIĞI)</w:t>
      </w:r>
      <w:r w:rsidR="005E6038" w:rsidRPr="00CE5D54">
        <w:rPr>
          <w:sz w:val="24"/>
          <w:szCs w:val="24"/>
        </w:rPr>
        <w:t xml:space="preserve">, </w:t>
      </w:r>
      <w:r w:rsidR="0057791A" w:rsidRPr="00CE5D54">
        <w:rPr>
          <w:sz w:val="24"/>
          <w:szCs w:val="24"/>
        </w:rPr>
        <w:t>згідно з сертифікатом членства щодо сприяння розвитку економіки країни та створенню робочих місць шляхом експорту</w:t>
      </w:r>
      <w:r w:rsidR="002834FC" w:rsidRPr="00CE5D54">
        <w:rPr>
          <w:sz w:val="24"/>
          <w:szCs w:val="24"/>
        </w:rPr>
        <w:t>.</w:t>
      </w:r>
    </w:p>
    <w:p w:rsidR="002C23CF" w:rsidRPr="00483BF3" w:rsidRDefault="00557F5F" w:rsidP="00FF11E6">
      <w:pPr>
        <w:tabs>
          <w:tab w:val="left" w:pos="8647"/>
        </w:tabs>
        <w:spacing w:before="120" w:line="240" w:lineRule="auto"/>
        <w:ind w:firstLine="709"/>
        <w:rPr>
          <w:b/>
          <w:iCs/>
          <w:sz w:val="24"/>
          <w:szCs w:val="24"/>
        </w:rPr>
      </w:pPr>
      <w:r w:rsidRPr="00483BF3">
        <w:rPr>
          <w:b/>
          <w:iCs/>
          <w:sz w:val="24"/>
          <w:szCs w:val="24"/>
        </w:rPr>
        <w:t>Щодо н</w:t>
      </w:r>
      <w:r w:rsidR="00FF11E6" w:rsidRPr="00483BF3">
        <w:rPr>
          <w:b/>
          <w:iCs/>
          <w:sz w:val="24"/>
          <w:szCs w:val="24"/>
        </w:rPr>
        <w:t>ормальн</w:t>
      </w:r>
      <w:r w:rsidRPr="00483BF3">
        <w:rPr>
          <w:b/>
          <w:iCs/>
          <w:sz w:val="24"/>
          <w:szCs w:val="24"/>
        </w:rPr>
        <w:t>ої</w:t>
      </w:r>
      <w:r w:rsidR="002C23CF" w:rsidRPr="00483BF3">
        <w:rPr>
          <w:b/>
          <w:iCs/>
          <w:sz w:val="24"/>
          <w:szCs w:val="24"/>
        </w:rPr>
        <w:t xml:space="preserve"> варт</w:t>
      </w:r>
      <w:r w:rsidRPr="00483BF3">
        <w:rPr>
          <w:b/>
          <w:iCs/>
          <w:sz w:val="24"/>
          <w:szCs w:val="24"/>
        </w:rPr>
        <w:t>ості</w:t>
      </w:r>
      <w:r w:rsidR="002C23CF" w:rsidRPr="00483BF3">
        <w:rPr>
          <w:b/>
          <w:iCs/>
          <w:sz w:val="24"/>
          <w:szCs w:val="24"/>
        </w:rPr>
        <w:t xml:space="preserve"> </w:t>
      </w:r>
      <w:r w:rsidRPr="00483BF3">
        <w:rPr>
          <w:b/>
          <w:iCs/>
          <w:sz w:val="24"/>
          <w:szCs w:val="24"/>
        </w:rPr>
        <w:t xml:space="preserve">TALYA FRESH  </w:t>
      </w:r>
      <w:r w:rsidR="002C23CF" w:rsidRPr="00483BF3">
        <w:rPr>
          <w:b/>
          <w:iCs/>
          <w:sz w:val="24"/>
          <w:szCs w:val="24"/>
        </w:rPr>
        <w:t xml:space="preserve"> </w:t>
      </w:r>
    </w:p>
    <w:p w:rsidR="00A93FE4" w:rsidRPr="00CE5D54" w:rsidRDefault="00656F36" w:rsidP="00F165E0">
      <w:pPr>
        <w:tabs>
          <w:tab w:val="left" w:pos="8647"/>
        </w:tabs>
        <w:spacing w:line="240" w:lineRule="auto"/>
        <w:ind w:firstLine="709"/>
        <w:rPr>
          <w:sz w:val="24"/>
          <w:szCs w:val="24"/>
        </w:rPr>
      </w:pPr>
      <w:r w:rsidRPr="00CE5D54">
        <w:rPr>
          <w:sz w:val="24"/>
          <w:szCs w:val="24"/>
        </w:rPr>
        <w:t xml:space="preserve">Заявник </w:t>
      </w:r>
      <w:r w:rsidR="002C7F7A" w:rsidRPr="00CE5D54">
        <w:rPr>
          <w:sz w:val="24"/>
          <w:szCs w:val="24"/>
        </w:rPr>
        <w:t xml:space="preserve">у своїх коментарях і позиційних матеріалах </w:t>
      </w:r>
      <w:r w:rsidR="00162539" w:rsidRPr="00CE5D54">
        <w:rPr>
          <w:sz w:val="24"/>
          <w:szCs w:val="24"/>
        </w:rPr>
        <w:t xml:space="preserve">звертав увагу </w:t>
      </w:r>
      <w:r w:rsidR="00AC102A" w:rsidRPr="00CE5D54">
        <w:rPr>
          <w:sz w:val="24"/>
          <w:szCs w:val="24"/>
        </w:rPr>
        <w:t xml:space="preserve">щодо </w:t>
      </w:r>
      <w:r w:rsidR="002C7F7A" w:rsidRPr="00CE5D54">
        <w:rPr>
          <w:sz w:val="24"/>
          <w:szCs w:val="24"/>
        </w:rPr>
        <w:t>неможливості визначення нормальної вартості для експортера</w:t>
      </w:r>
      <w:r w:rsidR="005D1182">
        <w:rPr>
          <w:sz w:val="24"/>
          <w:szCs w:val="24"/>
        </w:rPr>
        <w:t>,</w:t>
      </w:r>
      <w:r w:rsidR="00EC6D83" w:rsidRPr="00CE5D54">
        <w:rPr>
          <w:sz w:val="24"/>
          <w:szCs w:val="24"/>
        </w:rPr>
        <w:t xml:space="preserve"> який не виробляє та не продає товар </w:t>
      </w:r>
      <w:r w:rsidR="007111E1" w:rsidRPr="00CE5D54">
        <w:rPr>
          <w:sz w:val="24"/>
          <w:szCs w:val="24"/>
        </w:rPr>
        <w:t>у країні експорту</w:t>
      </w:r>
      <w:r w:rsidR="007E3F83" w:rsidRPr="00CE5D54">
        <w:rPr>
          <w:sz w:val="24"/>
          <w:szCs w:val="24"/>
        </w:rPr>
        <w:t xml:space="preserve"> </w:t>
      </w:r>
      <w:r w:rsidR="00EC6D83" w:rsidRPr="00CE5D54">
        <w:rPr>
          <w:sz w:val="24"/>
          <w:szCs w:val="24"/>
        </w:rPr>
        <w:t>під час здійснення звичайних торговельних операцій між незалежними покупцями</w:t>
      </w:r>
      <w:r w:rsidR="007111E1" w:rsidRPr="00CE5D54">
        <w:rPr>
          <w:sz w:val="24"/>
          <w:szCs w:val="24"/>
        </w:rPr>
        <w:t xml:space="preserve"> на внутрішньому ринку Турецької Республіки.</w:t>
      </w:r>
      <w:r w:rsidR="00EC01A8" w:rsidRPr="00CE5D54">
        <w:rPr>
          <w:sz w:val="24"/>
          <w:szCs w:val="24"/>
        </w:rPr>
        <w:t xml:space="preserve"> </w:t>
      </w:r>
      <w:r w:rsidR="00F043F0" w:rsidRPr="00CE5D54">
        <w:rPr>
          <w:sz w:val="24"/>
          <w:szCs w:val="24"/>
        </w:rPr>
        <w:t xml:space="preserve">Також </w:t>
      </w:r>
      <w:r w:rsidR="009C5239" w:rsidRPr="00CE5D54">
        <w:rPr>
          <w:sz w:val="24"/>
          <w:szCs w:val="24"/>
        </w:rPr>
        <w:t>зазна</w:t>
      </w:r>
      <w:r w:rsidR="00606F65" w:rsidRPr="00CE5D54">
        <w:rPr>
          <w:sz w:val="24"/>
          <w:szCs w:val="24"/>
        </w:rPr>
        <w:t>чав,</w:t>
      </w:r>
      <w:r w:rsidR="004F39DE" w:rsidRPr="00CE5D54">
        <w:rPr>
          <w:sz w:val="24"/>
          <w:szCs w:val="24"/>
        </w:rPr>
        <w:t xml:space="preserve"> що ціни </w:t>
      </w:r>
      <w:r w:rsidR="00A71FA4" w:rsidRPr="00CE5D54">
        <w:rPr>
          <w:sz w:val="24"/>
          <w:szCs w:val="24"/>
        </w:rPr>
        <w:t>купівлі</w:t>
      </w:r>
      <w:r w:rsidR="009C5239" w:rsidRPr="00CE5D54">
        <w:rPr>
          <w:sz w:val="24"/>
          <w:szCs w:val="24"/>
        </w:rPr>
        <w:t xml:space="preserve"> та </w:t>
      </w:r>
      <w:r w:rsidR="00A71FA4" w:rsidRPr="00CE5D54">
        <w:rPr>
          <w:sz w:val="24"/>
          <w:szCs w:val="24"/>
        </w:rPr>
        <w:t>продажу</w:t>
      </w:r>
      <w:r w:rsidR="00932658" w:rsidRPr="00CE5D54">
        <w:rPr>
          <w:sz w:val="24"/>
          <w:szCs w:val="24"/>
        </w:rPr>
        <w:t xml:space="preserve"> товару</w:t>
      </w:r>
      <w:r w:rsidR="00A71FA4" w:rsidRPr="00CE5D54">
        <w:rPr>
          <w:sz w:val="24"/>
          <w:szCs w:val="24"/>
        </w:rPr>
        <w:t xml:space="preserve"> </w:t>
      </w:r>
      <w:r w:rsidR="00F043F0" w:rsidRPr="00CE5D54">
        <w:rPr>
          <w:sz w:val="24"/>
          <w:szCs w:val="24"/>
        </w:rPr>
        <w:t>дрібних виробників</w:t>
      </w:r>
      <w:r w:rsidR="00BA5C88" w:rsidRPr="00CE5D54">
        <w:rPr>
          <w:sz w:val="24"/>
          <w:szCs w:val="24"/>
        </w:rPr>
        <w:t xml:space="preserve"> </w:t>
      </w:r>
      <w:r w:rsidR="00606F65" w:rsidRPr="00CE5D54">
        <w:rPr>
          <w:sz w:val="24"/>
          <w:szCs w:val="24"/>
        </w:rPr>
        <w:t xml:space="preserve">регулюються на ринку та </w:t>
      </w:r>
      <w:r w:rsidR="00573A56" w:rsidRPr="00CE5D54">
        <w:rPr>
          <w:sz w:val="24"/>
          <w:szCs w:val="24"/>
        </w:rPr>
        <w:t>є нижчими за ціни агровиробників</w:t>
      </w:r>
      <w:r w:rsidR="00117246" w:rsidRPr="00CE5D54">
        <w:rPr>
          <w:sz w:val="24"/>
          <w:szCs w:val="24"/>
        </w:rPr>
        <w:t>.</w:t>
      </w:r>
    </w:p>
    <w:p w:rsidR="00574DD7" w:rsidRPr="00CE5D54" w:rsidRDefault="00574DD7" w:rsidP="00B071E0">
      <w:pPr>
        <w:spacing w:before="120" w:line="240" w:lineRule="auto"/>
        <w:ind w:firstLine="709"/>
        <w:rPr>
          <w:color w:val="000000" w:themeColor="text1"/>
          <w:sz w:val="24"/>
          <w:szCs w:val="24"/>
        </w:rPr>
      </w:pPr>
      <w:r w:rsidRPr="00CE5D54">
        <w:rPr>
          <w:color w:val="000000" w:themeColor="text1"/>
          <w:sz w:val="24"/>
          <w:szCs w:val="24"/>
        </w:rPr>
        <w:t xml:space="preserve">Відповідно до пункту 17 статті 1 Закону нормальна вартість – це еквівалент ціни </w:t>
      </w:r>
      <w:r w:rsidR="00606F65" w:rsidRPr="00CE5D54">
        <w:rPr>
          <w:color w:val="000000" w:themeColor="text1"/>
          <w:sz w:val="24"/>
          <w:szCs w:val="24"/>
        </w:rPr>
        <w:t>т</w:t>
      </w:r>
      <w:r w:rsidRPr="00CE5D54">
        <w:rPr>
          <w:color w:val="000000" w:themeColor="text1"/>
          <w:sz w:val="24"/>
          <w:szCs w:val="24"/>
        </w:rPr>
        <w:t>овару на внутрішньому ринку.</w:t>
      </w:r>
      <w:r w:rsidR="00695229" w:rsidRPr="00CE5D54">
        <w:t xml:space="preserve"> </w:t>
      </w:r>
      <w:r w:rsidR="00695229" w:rsidRPr="00CE5D54">
        <w:rPr>
          <w:color w:val="000000" w:themeColor="text1"/>
          <w:sz w:val="24"/>
          <w:szCs w:val="24"/>
        </w:rPr>
        <w:t>Порядок визначення нормальної вартості встановлюється у статті 7 Закону</w:t>
      </w:r>
      <w:r w:rsidR="005D1182">
        <w:rPr>
          <w:color w:val="000000" w:themeColor="text1"/>
          <w:sz w:val="24"/>
          <w:szCs w:val="24"/>
        </w:rPr>
        <w:t>.</w:t>
      </w:r>
    </w:p>
    <w:p w:rsidR="00382F1A" w:rsidRPr="00CE5D54" w:rsidRDefault="00574DD7" w:rsidP="00712E9D">
      <w:pPr>
        <w:tabs>
          <w:tab w:val="left" w:pos="8647"/>
        </w:tabs>
        <w:spacing w:line="240" w:lineRule="auto"/>
        <w:ind w:firstLine="709"/>
        <w:rPr>
          <w:sz w:val="24"/>
          <w:szCs w:val="24"/>
        </w:rPr>
      </w:pPr>
      <w:r w:rsidRPr="00CE5D54">
        <w:rPr>
          <w:sz w:val="24"/>
          <w:szCs w:val="24"/>
        </w:rPr>
        <w:t>З урахуванням інформації ДП "Укрпромзовнішекспертиза"</w:t>
      </w:r>
      <w:r w:rsidR="005E6225">
        <w:rPr>
          <w:sz w:val="24"/>
          <w:szCs w:val="24"/>
        </w:rPr>
        <w:t>,</w:t>
      </w:r>
      <w:r w:rsidR="00C97E46" w:rsidRPr="00CE5D54">
        <w:rPr>
          <w:sz w:val="24"/>
          <w:szCs w:val="24"/>
        </w:rPr>
        <w:t xml:space="preserve"> н</w:t>
      </w:r>
      <w:r w:rsidRPr="00CE5D54">
        <w:rPr>
          <w:sz w:val="24"/>
          <w:szCs w:val="24"/>
        </w:rPr>
        <w:t xml:space="preserve">аведеної </w:t>
      </w:r>
      <w:r w:rsidR="00C97E46" w:rsidRPr="00CE5D54">
        <w:rPr>
          <w:sz w:val="24"/>
          <w:szCs w:val="24"/>
        </w:rPr>
        <w:t>у</w:t>
      </w:r>
      <w:r w:rsidR="00243916" w:rsidRPr="00CE5D54">
        <w:rPr>
          <w:sz w:val="24"/>
          <w:szCs w:val="24"/>
        </w:rPr>
        <w:t xml:space="preserve"> </w:t>
      </w:r>
      <w:r w:rsidRPr="00CE5D54">
        <w:rPr>
          <w:sz w:val="24"/>
          <w:szCs w:val="24"/>
        </w:rPr>
        <w:t>пункт</w:t>
      </w:r>
      <w:r w:rsidR="00243916" w:rsidRPr="00CE5D54">
        <w:rPr>
          <w:sz w:val="24"/>
          <w:szCs w:val="24"/>
        </w:rPr>
        <w:t>і</w:t>
      </w:r>
      <w:r w:rsidRPr="00CE5D54">
        <w:rPr>
          <w:sz w:val="24"/>
          <w:szCs w:val="24"/>
        </w:rPr>
        <w:t xml:space="preserve"> 4.2 </w:t>
      </w:r>
      <w:r w:rsidR="00751215" w:rsidRPr="00CE5D54">
        <w:rPr>
          <w:sz w:val="24"/>
          <w:szCs w:val="24"/>
        </w:rPr>
        <w:t>цього</w:t>
      </w:r>
      <w:r w:rsidR="00C97E46" w:rsidRPr="00CE5D54">
        <w:rPr>
          <w:sz w:val="24"/>
          <w:szCs w:val="24"/>
        </w:rPr>
        <w:t xml:space="preserve"> розділу, а також</w:t>
      </w:r>
      <w:r w:rsidR="002544C5" w:rsidRPr="00CE5D54">
        <w:rPr>
          <w:sz w:val="24"/>
          <w:szCs w:val="24"/>
        </w:rPr>
        <w:t xml:space="preserve"> </w:t>
      </w:r>
      <w:r w:rsidR="00606F65" w:rsidRPr="00CE5D54">
        <w:rPr>
          <w:sz w:val="24"/>
          <w:szCs w:val="24"/>
        </w:rPr>
        <w:t xml:space="preserve">наданих </w:t>
      </w:r>
      <w:r w:rsidR="00C97E46" w:rsidRPr="00CE5D54">
        <w:rPr>
          <w:sz w:val="24"/>
          <w:szCs w:val="24"/>
        </w:rPr>
        <w:t xml:space="preserve">пояснень </w:t>
      </w:r>
      <w:r w:rsidR="007A48DD" w:rsidRPr="00CE5D54">
        <w:rPr>
          <w:sz w:val="24"/>
          <w:szCs w:val="24"/>
        </w:rPr>
        <w:t>TALYA FRESH</w:t>
      </w:r>
      <w:r w:rsidR="00C97E46" w:rsidRPr="00CE5D54">
        <w:rPr>
          <w:sz w:val="24"/>
          <w:szCs w:val="24"/>
        </w:rPr>
        <w:t xml:space="preserve"> щодо </w:t>
      </w:r>
      <w:r w:rsidR="00243916" w:rsidRPr="00CE5D54">
        <w:rPr>
          <w:sz w:val="24"/>
          <w:szCs w:val="24"/>
        </w:rPr>
        <w:t xml:space="preserve">формування </w:t>
      </w:r>
      <w:r w:rsidR="00C97E46" w:rsidRPr="00CE5D54">
        <w:rPr>
          <w:sz w:val="24"/>
          <w:szCs w:val="24"/>
        </w:rPr>
        <w:t>цін</w:t>
      </w:r>
      <w:r w:rsidR="00243916" w:rsidRPr="00CE5D54">
        <w:t xml:space="preserve"> </w:t>
      </w:r>
      <w:r w:rsidR="00243916" w:rsidRPr="00CE5D54">
        <w:rPr>
          <w:sz w:val="24"/>
          <w:szCs w:val="24"/>
        </w:rPr>
        <w:t>купівлі та продажу різновидів Товару на</w:t>
      </w:r>
      <w:r w:rsidR="00C97E46" w:rsidRPr="00CE5D54">
        <w:rPr>
          <w:sz w:val="24"/>
          <w:szCs w:val="24"/>
        </w:rPr>
        <w:t xml:space="preserve"> </w:t>
      </w:r>
      <w:r w:rsidR="004C2CF1" w:rsidRPr="00CE5D54">
        <w:rPr>
          <w:sz w:val="24"/>
          <w:szCs w:val="24"/>
        </w:rPr>
        <w:t>внутрішньо</w:t>
      </w:r>
      <w:r w:rsidR="00243916" w:rsidRPr="00CE5D54">
        <w:rPr>
          <w:sz w:val="24"/>
          <w:szCs w:val="24"/>
        </w:rPr>
        <w:t>му</w:t>
      </w:r>
      <w:r w:rsidR="004C2CF1" w:rsidRPr="00CE5D54">
        <w:rPr>
          <w:sz w:val="24"/>
          <w:szCs w:val="24"/>
        </w:rPr>
        <w:t xml:space="preserve"> ринку</w:t>
      </w:r>
      <w:r w:rsidR="00C97E46" w:rsidRPr="00CE5D54">
        <w:rPr>
          <w:sz w:val="24"/>
          <w:szCs w:val="24"/>
        </w:rPr>
        <w:t xml:space="preserve"> Турецької </w:t>
      </w:r>
      <w:r w:rsidR="00243916" w:rsidRPr="00CE5D54">
        <w:rPr>
          <w:sz w:val="24"/>
          <w:szCs w:val="24"/>
        </w:rPr>
        <w:t>Р</w:t>
      </w:r>
      <w:r w:rsidR="00C97E46" w:rsidRPr="00CE5D54">
        <w:rPr>
          <w:sz w:val="24"/>
          <w:szCs w:val="24"/>
        </w:rPr>
        <w:t>еспубліки</w:t>
      </w:r>
      <w:r w:rsidR="009507B3" w:rsidRPr="00CE5D54">
        <w:rPr>
          <w:sz w:val="24"/>
          <w:szCs w:val="24"/>
        </w:rPr>
        <w:t>,</w:t>
      </w:r>
      <w:r w:rsidR="004C2CF1" w:rsidRPr="00CE5D54">
        <w:rPr>
          <w:sz w:val="24"/>
          <w:szCs w:val="24"/>
        </w:rPr>
        <w:t xml:space="preserve"> </w:t>
      </w:r>
      <w:r w:rsidRPr="00CE5D54">
        <w:rPr>
          <w:sz w:val="24"/>
          <w:szCs w:val="24"/>
        </w:rPr>
        <w:t>Міністерство дійшло висновку</w:t>
      </w:r>
      <w:r w:rsidR="00751215" w:rsidRPr="00CE5D54">
        <w:rPr>
          <w:sz w:val="24"/>
          <w:szCs w:val="24"/>
        </w:rPr>
        <w:t xml:space="preserve">, що </w:t>
      </w:r>
      <w:r w:rsidR="009507B3" w:rsidRPr="00CE5D54">
        <w:rPr>
          <w:sz w:val="24"/>
          <w:szCs w:val="24"/>
        </w:rPr>
        <w:t xml:space="preserve">посередницька </w:t>
      </w:r>
      <w:r w:rsidR="00751215" w:rsidRPr="00CE5D54">
        <w:rPr>
          <w:sz w:val="24"/>
          <w:szCs w:val="24"/>
        </w:rPr>
        <w:t xml:space="preserve">діяльність іноземного експортера </w:t>
      </w:r>
      <w:bookmarkStart w:id="144" w:name="_Hlk191195456"/>
      <w:r w:rsidR="00751215" w:rsidRPr="00CE5D54">
        <w:rPr>
          <w:sz w:val="24"/>
          <w:szCs w:val="24"/>
        </w:rPr>
        <w:t xml:space="preserve">TALYA FRESH </w:t>
      </w:r>
      <w:bookmarkEnd w:id="144"/>
      <w:r w:rsidR="00751215" w:rsidRPr="00CE5D54">
        <w:rPr>
          <w:sz w:val="24"/>
          <w:szCs w:val="24"/>
        </w:rPr>
        <w:t xml:space="preserve">ведеться </w:t>
      </w:r>
      <w:bookmarkStart w:id="145" w:name="_Hlk191223275"/>
      <w:r w:rsidR="00751215" w:rsidRPr="00CE5D54">
        <w:rPr>
          <w:sz w:val="24"/>
          <w:szCs w:val="24"/>
        </w:rPr>
        <w:t xml:space="preserve">на неринкових умовах через </w:t>
      </w:r>
      <w:bookmarkEnd w:id="145"/>
      <w:r w:rsidR="00751215" w:rsidRPr="00CE5D54">
        <w:rPr>
          <w:sz w:val="24"/>
          <w:szCs w:val="24"/>
        </w:rPr>
        <w:t>значний вплив комісійних агентів</w:t>
      </w:r>
      <w:r w:rsidR="00751215" w:rsidRPr="00CE5D54">
        <w:t xml:space="preserve"> </w:t>
      </w:r>
      <w:r w:rsidR="00751215" w:rsidRPr="00CE5D54">
        <w:rPr>
          <w:sz w:val="24"/>
          <w:szCs w:val="24"/>
        </w:rPr>
        <w:t>на ціноутворення</w:t>
      </w:r>
      <w:r w:rsidR="008505EE" w:rsidRPr="00CE5D54">
        <w:rPr>
          <w:sz w:val="24"/>
          <w:szCs w:val="24"/>
        </w:rPr>
        <w:t xml:space="preserve">, які формують </w:t>
      </w:r>
      <w:r w:rsidR="002544C5" w:rsidRPr="00CE5D54">
        <w:rPr>
          <w:sz w:val="24"/>
          <w:szCs w:val="24"/>
        </w:rPr>
        <w:t xml:space="preserve">через товарні біржі </w:t>
      </w:r>
      <w:r w:rsidR="008D3EB7" w:rsidRPr="00CE5D54">
        <w:rPr>
          <w:sz w:val="24"/>
          <w:szCs w:val="24"/>
        </w:rPr>
        <w:t xml:space="preserve">оптові </w:t>
      </w:r>
      <w:r w:rsidR="008505EE" w:rsidRPr="00CE5D54">
        <w:rPr>
          <w:sz w:val="24"/>
          <w:szCs w:val="24"/>
        </w:rPr>
        <w:t>цін</w:t>
      </w:r>
      <w:r w:rsidR="00F45E1A" w:rsidRPr="00CE5D54">
        <w:rPr>
          <w:sz w:val="24"/>
          <w:szCs w:val="24"/>
        </w:rPr>
        <w:t>и</w:t>
      </w:r>
      <w:r w:rsidR="00243916" w:rsidRPr="00CE5D54">
        <w:rPr>
          <w:sz w:val="24"/>
          <w:szCs w:val="24"/>
        </w:rPr>
        <w:t xml:space="preserve"> </w:t>
      </w:r>
      <w:r w:rsidR="00F45E1A" w:rsidRPr="00CE5D54">
        <w:rPr>
          <w:sz w:val="24"/>
          <w:szCs w:val="24"/>
        </w:rPr>
        <w:t>на партії товарів</w:t>
      </w:r>
      <w:r w:rsidR="008D3EB7" w:rsidRPr="00CE5D54">
        <w:rPr>
          <w:sz w:val="24"/>
          <w:szCs w:val="24"/>
        </w:rPr>
        <w:t xml:space="preserve"> купівлі/продажу</w:t>
      </w:r>
      <w:r w:rsidR="00F45E1A" w:rsidRPr="00CE5D54">
        <w:rPr>
          <w:sz w:val="24"/>
          <w:szCs w:val="24"/>
        </w:rPr>
        <w:t xml:space="preserve"> як </w:t>
      </w:r>
      <w:r w:rsidR="008505EE" w:rsidRPr="00CE5D54">
        <w:rPr>
          <w:sz w:val="24"/>
          <w:szCs w:val="24"/>
        </w:rPr>
        <w:t>у регіоні виробництва,</w:t>
      </w:r>
      <w:r w:rsidR="002E2195">
        <w:rPr>
          <w:sz w:val="24"/>
          <w:szCs w:val="24"/>
        </w:rPr>
        <w:t xml:space="preserve"> так</w:t>
      </w:r>
      <w:r w:rsidR="008505EE" w:rsidRPr="00CE5D54">
        <w:rPr>
          <w:sz w:val="24"/>
          <w:szCs w:val="24"/>
        </w:rPr>
        <w:t xml:space="preserve"> і у регіоні споживання, підвищуючи чи знижуючи ї</w:t>
      </w:r>
      <w:r w:rsidR="00F45E1A" w:rsidRPr="00CE5D54">
        <w:rPr>
          <w:sz w:val="24"/>
          <w:szCs w:val="24"/>
        </w:rPr>
        <w:t>х</w:t>
      </w:r>
      <w:r w:rsidR="008505EE" w:rsidRPr="00CE5D54">
        <w:rPr>
          <w:sz w:val="24"/>
          <w:szCs w:val="24"/>
        </w:rPr>
        <w:t xml:space="preserve"> залежно від попиту та пропозиції на внутрішньому та/або </w:t>
      </w:r>
      <w:r w:rsidR="005E6225" w:rsidRPr="00CE5D54">
        <w:rPr>
          <w:sz w:val="24"/>
          <w:szCs w:val="24"/>
        </w:rPr>
        <w:t>зовнішн</w:t>
      </w:r>
      <w:r w:rsidR="005E6225">
        <w:rPr>
          <w:sz w:val="24"/>
          <w:szCs w:val="24"/>
        </w:rPr>
        <w:t>іх</w:t>
      </w:r>
      <w:r w:rsidR="005E6225" w:rsidRPr="00CE5D54">
        <w:rPr>
          <w:sz w:val="24"/>
          <w:szCs w:val="24"/>
        </w:rPr>
        <w:t xml:space="preserve"> </w:t>
      </w:r>
      <w:r w:rsidR="002E2195" w:rsidRPr="00CE5D54">
        <w:rPr>
          <w:sz w:val="24"/>
          <w:szCs w:val="24"/>
        </w:rPr>
        <w:t>ринк</w:t>
      </w:r>
      <w:r w:rsidR="002E2195">
        <w:rPr>
          <w:sz w:val="24"/>
          <w:szCs w:val="24"/>
        </w:rPr>
        <w:t>ах</w:t>
      </w:r>
      <w:r w:rsidR="00F45E1A" w:rsidRPr="00CE5D54">
        <w:rPr>
          <w:sz w:val="24"/>
          <w:szCs w:val="24"/>
        </w:rPr>
        <w:t>.</w:t>
      </w:r>
      <w:r w:rsidR="00712E9D" w:rsidRPr="00CE5D54">
        <w:rPr>
          <w:sz w:val="24"/>
          <w:szCs w:val="24"/>
        </w:rPr>
        <w:t xml:space="preserve"> </w:t>
      </w:r>
      <w:r w:rsidR="00F45E1A" w:rsidRPr="00CE5D54">
        <w:rPr>
          <w:sz w:val="24"/>
          <w:szCs w:val="24"/>
        </w:rPr>
        <w:t>Також відмічається</w:t>
      </w:r>
      <w:r w:rsidR="00E754B3" w:rsidRPr="00CE5D54">
        <w:rPr>
          <w:sz w:val="24"/>
          <w:szCs w:val="24"/>
        </w:rPr>
        <w:t xml:space="preserve"> і те</w:t>
      </w:r>
      <w:r w:rsidR="00F45E1A" w:rsidRPr="00CE5D54">
        <w:rPr>
          <w:sz w:val="24"/>
          <w:szCs w:val="24"/>
        </w:rPr>
        <w:t>,</w:t>
      </w:r>
      <w:r w:rsidR="005F6B44" w:rsidRPr="00CE5D54">
        <w:rPr>
          <w:sz w:val="24"/>
          <w:szCs w:val="24"/>
        </w:rPr>
        <w:t xml:space="preserve"> </w:t>
      </w:r>
      <w:r w:rsidR="00F45E1A" w:rsidRPr="00CE5D54">
        <w:rPr>
          <w:sz w:val="24"/>
          <w:szCs w:val="24"/>
        </w:rPr>
        <w:t xml:space="preserve">що </w:t>
      </w:r>
      <w:r w:rsidR="00AC102A" w:rsidRPr="00CE5D54">
        <w:rPr>
          <w:sz w:val="24"/>
          <w:szCs w:val="24"/>
        </w:rPr>
        <w:t xml:space="preserve">організаційна </w:t>
      </w:r>
      <w:r w:rsidR="005F6B44" w:rsidRPr="00CE5D54">
        <w:rPr>
          <w:sz w:val="24"/>
          <w:szCs w:val="24"/>
        </w:rPr>
        <w:t>діяльність TALYA FRESH співставна</w:t>
      </w:r>
      <w:r w:rsidR="00267F1E" w:rsidRPr="00CE5D54">
        <w:rPr>
          <w:sz w:val="24"/>
          <w:szCs w:val="24"/>
        </w:rPr>
        <w:t xml:space="preserve"> з</w:t>
      </w:r>
      <w:r w:rsidR="008D3EB7" w:rsidRPr="00CE5D54">
        <w:rPr>
          <w:sz w:val="24"/>
          <w:szCs w:val="24"/>
        </w:rPr>
        <w:t xml:space="preserve"> </w:t>
      </w:r>
      <w:r w:rsidR="00646AC8" w:rsidRPr="00CE5D54">
        <w:rPr>
          <w:sz w:val="24"/>
          <w:szCs w:val="24"/>
        </w:rPr>
        <w:t>структур</w:t>
      </w:r>
      <w:r w:rsidR="00AC102A" w:rsidRPr="00CE5D54">
        <w:rPr>
          <w:sz w:val="24"/>
          <w:szCs w:val="24"/>
        </w:rPr>
        <w:t>ою</w:t>
      </w:r>
      <w:r w:rsidR="00B373D3" w:rsidRPr="00CE5D54">
        <w:rPr>
          <w:sz w:val="24"/>
          <w:szCs w:val="24"/>
        </w:rPr>
        <w:t xml:space="preserve"> діяльності </w:t>
      </w:r>
      <w:r w:rsidR="00646AC8" w:rsidRPr="00CE5D54">
        <w:rPr>
          <w:sz w:val="24"/>
          <w:szCs w:val="24"/>
        </w:rPr>
        <w:t>дрібних виробників, які працюють на внутрішньому ринку Турецької</w:t>
      </w:r>
      <w:r w:rsidR="00CB6BCC" w:rsidRPr="00CE5D54">
        <w:rPr>
          <w:sz w:val="24"/>
          <w:szCs w:val="24"/>
        </w:rPr>
        <w:t xml:space="preserve"> Республіки</w:t>
      </w:r>
      <w:r w:rsidR="00712E9D" w:rsidRPr="00CE5D54">
        <w:rPr>
          <w:sz w:val="24"/>
          <w:szCs w:val="24"/>
        </w:rPr>
        <w:t>,</w:t>
      </w:r>
      <w:r w:rsidR="00AA1566" w:rsidRPr="00CE5D54">
        <w:rPr>
          <w:sz w:val="24"/>
          <w:szCs w:val="24"/>
        </w:rPr>
        <w:t xml:space="preserve"> саме</w:t>
      </w:r>
      <w:r w:rsidR="00646AC8" w:rsidRPr="00CE5D54">
        <w:rPr>
          <w:sz w:val="24"/>
          <w:szCs w:val="24"/>
        </w:rPr>
        <w:t xml:space="preserve"> через </w:t>
      </w:r>
      <w:r w:rsidR="00AA1566" w:rsidRPr="00CE5D54">
        <w:rPr>
          <w:sz w:val="24"/>
          <w:szCs w:val="24"/>
        </w:rPr>
        <w:t xml:space="preserve">ланцюг </w:t>
      </w:r>
      <w:r w:rsidR="00646AC8" w:rsidRPr="00CE5D54">
        <w:rPr>
          <w:rStyle w:val="Kpr"/>
          <w:color w:val="000000"/>
          <w:sz w:val="24"/>
          <w:szCs w:val="24"/>
          <w:u w:val="none"/>
          <w:lang w:eastAsia="uk-UA"/>
        </w:rPr>
        <w:t>комісійних агентів</w:t>
      </w:r>
      <w:r w:rsidR="00B373D3" w:rsidRPr="00CE5D54">
        <w:rPr>
          <w:rStyle w:val="Kpr"/>
          <w:color w:val="000000"/>
          <w:sz w:val="24"/>
          <w:szCs w:val="24"/>
          <w:u w:val="none"/>
          <w:lang w:eastAsia="uk-UA"/>
        </w:rPr>
        <w:t xml:space="preserve"> </w:t>
      </w:r>
      <w:r w:rsidR="00B373D3" w:rsidRPr="00CE5D54">
        <w:rPr>
          <w:sz w:val="24"/>
          <w:szCs w:val="24"/>
        </w:rPr>
        <w:t>(мал. 2 пункту 4.2 цього розділу)</w:t>
      </w:r>
      <w:r w:rsidR="00646AC8" w:rsidRPr="00CE5D54">
        <w:rPr>
          <w:rStyle w:val="Kpr"/>
          <w:color w:val="000000"/>
          <w:sz w:val="24"/>
          <w:szCs w:val="24"/>
          <w:u w:val="none"/>
          <w:lang w:eastAsia="uk-UA"/>
        </w:rPr>
        <w:t>.</w:t>
      </w:r>
      <w:r w:rsidR="00F165E0" w:rsidRPr="00CE5D54">
        <w:rPr>
          <w:rStyle w:val="Kpr"/>
          <w:color w:val="000000"/>
          <w:sz w:val="24"/>
          <w:szCs w:val="24"/>
          <w:u w:val="none"/>
          <w:lang w:eastAsia="uk-UA"/>
        </w:rPr>
        <w:t xml:space="preserve"> </w:t>
      </w:r>
      <w:r w:rsidR="00557F5F" w:rsidRPr="00CE5D54">
        <w:rPr>
          <w:sz w:val="24"/>
          <w:szCs w:val="24"/>
        </w:rPr>
        <w:t>Згідно</w:t>
      </w:r>
      <w:r w:rsidR="002E2195">
        <w:rPr>
          <w:sz w:val="24"/>
          <w:szCs w:val="24"/>
        </w:rPr>
        <w:t xml:space="preserve"> з</w:t>
      </w:r>
      <w:r w:rsidR="00557F5F" w:rsidRPr="00CE5D54">
        <w:rPr>
          <w:sz w:val="24"/>
          <w:szCs w:val="24"/>
        </w:rPr>
        <w:t xml:space="preserve"> </w:t>
      </w:r>
      <w:r w:rsidR="002E2195" w:rsidRPr="00CE5D54">
        <w:rPr>
          <w:sz w:val="24"/>
          <w:szCs w:val="24"/>
        </w:rPr>
        <w:t>інформаці</w:t>
      </w:r>
      <w:r w:rsidR="002E2195">
        <w:rPr>
          <w:sz w:val="24"/>
          <w:szCs w:val="24"/>
        </w:rPr>
        <w:t>єю</w:t>
      </w:r>
      <w:r w:rsidR="002E2195" w:rsidRPr="00CE5D54">
        <w:rPr>
          <w:sz w:val="24"/>
          <w:szCs w:val="24"/>
        </w:rPr>
        <w:t xml:space="preserve"> </w:t>
      </w:r>
      <w:r w:rsidR="00557F5F" w:rsidRPr="00CE5D54">
        <w:rPr>
          <w:sz w:val="24"/>
          <w:szCs w:val="24"/>
        </w:rPr>
        <w:t xml:space="preserve">TALYA FRESH, компанія закуповує через комісіонерів партії </w:t>
      </w:r>
      <w:r w:rsidR="005E6225">
        <w:rPr>
          <w:sz w:val="24"/>
          <w:szCs w:val="24"/>
        </w:rPr>
        <w:t xml:space="preserve">різного розміру </w:t>
      </w:r>
      <w:r w:rsidR="00557F5F" w:rsidRPr="00CE5D54">
        <w:rPr>
          <w:sz w:val="24"/>
          <w:szCs w:val="24"/>
        </w:rPr>
        <w:t xml:space="preserve">продукції та організовує їх подальший </w:t>
      </w:r>
      <w:bookmarkStart w:id="146" w:name="_Hlk191227147"/>
      <w:r w:rsidR="00557F5F" w:rsidRPr="00CE5D54">
        <w:rPr>
          <w:sz w:val="24"/>
          <w:szCs w:val="24"/>
        </w:rPr>
        <w:t xml:space="preserve">перепродаж на внутрішній та/або зовнішні </w:t>
      </w:r>
      <w:r w:rsidR="005E6225" w:rsidRPr="00CE5D54">
        <w:rPr>
          <w:sz w:val="24"/>
          <w:szCs w:val="24"/>
        </w:rPr>
        <w:t>рин</w:t>
      </w:r>
      <w:r w:rsidR="005E6225">
        <w:rPr>
          <w:sz w:val="24"/>
          <w:szCs w:val="24"/>
        </w:rPr>
        <w:t>ки</w:t>
      </w:r>
      <w:r w:rsidR="00557F5F" w:rsidRPr="00CE5D54">
        <w:rPr>
          <w:sz w:val="24"/>
          <w:szCs w:val="24"/>
        </w:rPr>
        <w:t xml:space="preserve">. </w:t>
      </w:r>
      <w:bookmarkEnd w:id="146"/>
      <w:r w:rsidR="003C63B0" w:rsidRPr="00CE5D54">
        <w:rPr>
          <w:sz w:val="24"/>
          <w:szCs w:val="24"/>
        </w:rPr>
        <w:t xml:space="preserve">Таким чином, у зв'язку з особливостями діяльності TALYA FRESH </w:t>
      </w:r>
      <w:r w:rsidR="00D26334" w:rsidRPr="00CE5D54">
        <w:rPr>
          <w:sz w:val="24"/>
          <w:szCs w:val="24"/>
        </w:rPr>
        <w:t xml:space="preserve"> на </w:t>
      </w:r>
      <w:r w:rsidR="003C63B0" w:rsidRPr="00CE5D54">
        <w:rPr>
          <w:sz w:val="24"/>
          <w:szCs w:val="24"/>
        </w:rPr>
        <w:t xml:space="preserve">внутрішньому ринку Турецької Республіки існують підстави вважати, що протягом періоду розслідування </w:t>
      </w:r>
      <w:r w:rsidR="00AA1566" w:rsidRPr="00CE5D54">
        <w:rPr>
          <w:sz w:val="24"/>
          <w:szCs w:val="24"/>
        </w:rPr>
        <w:t xml:space="preserve">купівля та продаж </w:t>
      </w:r>
      <w:r w:rsidR="00382F1A" w:rsidRPr="00CE5D54">
        <w:rPr>
          <w:sz w:val="24"/>
          <w:szCs w:val="24"/>
        </w:rPr>
        <w:t xml:space="preserve">різновидів </w:t>
      </w:r>
      <w:r w:rsidR="003C63B0" w:rsidRPr="00CE5D54">
        <w:rPr>
          <w:sz w:val="24"/>
          <w:szCs w:val="24"/>
        </w:rPr>
        <w:t>Товару здійснюва</w:t>
      </w:r>
      <w:r w:rsidR="00AA1566" w:rsidRPr="00CE5D54">
        <w:rPr>
          <w:sz w:val="24"/>
          <w:szCs w:val="24"/>
        </w:rPr>
        <w:t>ла</w:t>
      </w:r>
      <w:r w:rsidR="003C63B0" w:rsidRPr="00CE5D54">
        <w:rPr>
          <w:sz w:val="24"/>
          <w:szCs w:val="24"/>
        </w:rPr>
        <w:t xml:space="preserve">ся </w:t>
      </w:r>
      <w:r w:rsidR="00382F1A" w:rsidRPr="00CE5D54">
        <w:rPr>
          <w:sz w:val="24"/>
          <w:szCs w:val="24"/>
        </w:rPr>
        <w:t xml:space="preserve">поза межами звичайних торговельних операцій, </w:t>
      </w:r>
      <w:r w:rsidR="00D26334" w:rsidRPr="00CE5D54">
        <w:rPr>
          <w:sz w:val="24"/>
          <w:szCs w:val="24"/>
        </w:rPr>
        <w:t xml:space="preserve">а отже такий продаж не може бути використаний для визначення нормальної вартості </w:t>
      </w:r>
      <w:r w:rsidR="00382F1A" w:rsidRPr="00CE5D54">
        <w:rPr>
          <w:sz w:val="24"/>
          <w:szCs w:val="24"/>
        </w:rPr>
        <w:t xml:space="preserve">та потребує проведення </w:t>
      </w:r>
      <w:r w:rsidR="00C568E9">
        <w:rPr>
          <w:sz w:val="24"/>
          <w:szCs w:val="24"/>
        </w:rPr>
        <w:t xml:space="preserve">її </w:t>
      </w:r>
      <w:r w:rsidR="00382F1A" w:rsidRPr="00CE5D54">
        <w:rPr>
          <w:sz w:val="24"/>
          <w:szCs w:val="24"/>
        </w:rPr>
        <w:t xml:space="preserve">конструювання за </w:t>
      </w:r>
      <w:r w:rsidR="00AA1566" w:rsidRPr="00CE5D54">
        <w:rPr>
          <w:sz w:val="24"/>
          <w:szCs w:val="24"/>
        </w:rPr>
        <w:t>різновидами</w:t>
      </w:r>
      <w:r w:rsidR="00382F1A" w:rsidRPr="00CE5D54">
        <w:rPr>
          <w:sz w:val="24"/>
          <w:szCs w:val="24"/>
        </w:rPr>
        <w:t xml:space="preserve"> Товару.</w:t>
      </w:r>
    </w:p>
    <w:p w:rsidR="007B1437" w:rsidRPr="00CE5D54" w:rsidRDefault="00752DE1" w:rsidP="005F6B44">
      <w:pPr>
        <w:spacing w:line="240" w:lineRule="auto"/>
        <w:ind w:firstLine="709"/>
        <w:rPr>
          <w:sz w:val="24"/>
          <w:szCs w:val="24"/>
        </w:rPr>
      </w:pPr>
      <w:r w:rsidRPr="00CE5D54">
        <w:rPr>
          <w:sz w:val="24"/>
          <w:szCs w:val="24"/>
        </w:rPr>
        <w:t xml:space="preserve">Разом з цим, Міністерством проведено </w:t>
      </w:r>
      <w:r w:rsidR="005F6B44" w:rsidRPr="00CE5D54">
        <w:rPr>
          <w:sz w:val="24"/>
          <w:szCs w:val="24"/>
        </w:rPr>
        <w:t xml:space="preserve">тест </w:t>
      </w:r>
      <w:r w:rsidRPr="00CE5D54">
        <w:rPr>
          <w:sz w:val="24"/>
          <w:szCs w:val="24"/>
        </w:rPr>
        <w:t xml:space="preserve">на достатність обсягів продажу товару, призначеного для споживання на внутрішньому ринку країни експорту відповідно до </w:t>
      </w:r>
      <w:r w:rsidRPr="00CE5D54">
        <w:rPr>
          <w:sz w:val="24"/>
          <w:szCs w:val="24"/>
          <w:lang w:eastAsia="en-US"/>
        </w:rPr>
        <w:t xml:space="preserve">частини четвертої статті 7 Закону та </w:t>
      </w:r>
      <w:r w:rsidRPr="00CE5D54">
        <w:rPr>
          <w:sz w:val="24"/>
          <w:szCs w:val="24"/>
        </w:rPr>
        <w:t xml:space="preserve">встановлено, що обсяги продажу </w:t>
      </w:r>
      <w:bookmarkStart w:id="147" w:name="_Hlk191031472"/>
      <w:r w:rsidRPr="00CE5D54">
        <w:rPr>
          <w:sz w:val="24"/>
          <w:szCs w:val="24"/>
        </w:rPr>
        <w:t xml:space="preserve">TALYA FRESH </w:t>
      </w:r>
      <w:bookmarkEnd w:id="147"/>
      <w:r w:rsidRPr="00CE5D54">
        <w:rPr>
          <w:sz w:val="24"/>
          <w:szCs w:val="24"/>
        </w:rPr>
        <w:t xml:space="preserve">на внутрішньому ринку Турецької Республіки різновидів Товару становили менше </w:t>
      </w:r>
      <w:r w:rsidRPr="00CE5D54">
        <w:rPr>
          <w:sz w:val="24"/>
          <w:szCs w:val="24"/>
        </w:rPr>
        <w:br/>
        <w:t xml:space="preserve">5 % </w:t>
      </w:r>
      <w:r w:rsidR="00F165E0" w:rsidRPr="00CE5D54">
        <w:rPr>
          <w:sz w:val="24"/>
          <w:szCs w:val="24"/>
        </w:rPr>
        <w:t xml:space="preserve"> </w:t>
      </w:r>
      <w:r w:rsidRPr="00CE5D54">
        <w:rPr>
          <w:sz w:val="24"/>
          <w:szCs w:val="24"/>
        </w:rPr>
        <w:t xml:space="preserve">(огірки – </w:t>
      </w:r>
      <w:r w:rsidR="00410AD6" w:rsidRPr="00DE5437">
        <w:rPr>
          <w:sz w:val="24"/>
          <w:szCs w:val="24"/>
          <w:lang w:val="ru-RU"/>
        </w:rPr>
        <w:t>[</w:t>
      </w:r>
      <w:r w:rsidR="00D17DD0">
        <w:rPr>
          <w:sz w:val="24"/>
          <w:szCs w:val="24"/>
        </w:rPr>
        <w:t>…</w:t>
      </w:r>
      <w:r w:rsidR="00410AD6" w:rsidRPr="00DE5437">
        <w:rPr>
          <w:sz w:val="24"/>
          <w:szCs w:val="24"/>
          <w:lang w:val="ru-RU"/>
        </w:rPr>
        <w:t>]</w:t>
      </w:r>
      <w:r w:rsidRPr="00CE5D54">
        <w:rPr>
          <w:sz w:val="24"/>
          <w:szCs w:val="24"/>
        </w:rPr>
        <w:t xml:space="preserve"> %, помідори – </w:t>
      </w:r>
      <w:r w:rsidR="00410AD6" w:rsidRPr="00DE5437">
        <w:rPr>
          <w:sz w:val="24"/>
          <w:szCs w:val="24"/>
          <w:lang w:val="ru-RU"/>
        </w:rPr>
        <w:t>[</w:t>
      </w:r>
      <w:r w:rsidR="00D17DD0">
        <w:rPr>
          <w:sz w:val="24"/>
          <w:szCs w:val="24"/>
        </w:rPr>
        <w:t>…</w:t>
      </w:r>
      <w:r w:rsidR="00410AD6" w:rsidRPr="00DE5437">
        <w:rPr>
          <w:sz w:val="24"/>
          <w:szCs w:val="24"/>
          <w:lang w:val="ru-RU"/>
        </w:rPr>
        <w:t>]</w:t>
      </w:r>
      <w:r w:rsidRPr="00CE5D54">
        <w:rPr>
          <w:sz w:val="24"/>
          <w:szCs w:val="24"/>
        </w:rPr>
        <w:t xml:space="preserve"> %) обсягів продажу відповідних різновидів Товару на експорт в Україну (огірки – </w:t>
      </w:r>
      <w:r w:rsidR="00410AD6" w:rsidRPr="00DE5437">
        <w:rPr>
          <w:sz w:val="24"/>
          <w:szCs w:val="24"/>
          <w:lang w:val="ru-RU"/>
        </w:rPr>
        <w:t>[</w:t>
      </w:r>
      <w:r w:rsidR="00D17DD0">
        <w:rPr>
          <w:sz w:val="24"/>
          <w:szCs w:val="24"/>
        </w:rPr>
        <w:t>…</w:t>
      </w:r>
      <w:r w:rsidR="00410AD6" w:rsidRPr="00DE5437">
        <w:rPr>
          <w:sz w:val="24"/>
          <w:szCs w:val="24"/>
          <w:lang w:val="ru-RU"/>
        </w:rPr>
        <w:t>]</w:t>
      </w:r>
      <w:r w:rsidRPr="00CE5D54">
        <w:rPr>
          <w:sz w:val="24"/>
          <w:szCs w:val="24"/>
        </w:rPr>
        <w:t xml:space="preserve"> %,  помідори –</w:t>
      </w:r>
      <w:r w:rsidR="00410AD6" w:rsidRPr="00462DFF">
        <w:rPr>
          <w:sz w:val="24"/>
          <w:szCs w:val="24"/>
          <w:lang w:val="ru-RU"/>
        </w:rPr>
        <w:t xml:space="preserve"> [</w:t>
      </w:r>
      <w:r w:rsidR="00D17DD0">
        <w:rPr>
          <w:sz w:val="24"/>
          <w:szCs w:val="24"/>
        </w:rPr>
        <w:t>…</w:t>
      </w:r>
      <w:r w:rsidR="00410AD6" w:rsidRPr="00462DFF">
        <w:rPr>
          <w:sz w:val="24"/>
          <w:szCs w:val="24"/>
          <w:lang w:val="ru-RU"/>
        </w:rPr>
        <w:t>]</w:t>
      </w:r>
      <w:r w:rsidRPr="00CE5D54">
        <w:rPr>
          <w:sz w:val="24"/>
          <w:szCs w:val="24"/>
        </w:rPr>
        <w:t xml:space="preserve"> %). </w:t>
      </w:r>
      <w:r w:rsidR="007B1437" w:rsidRPr="00CE5D54">
        <w:rPr>
          <w:sz w:val="24"/>
          <w:szCs w:val="24"/>
        </w:rPr>
        <w:t xml:space="preserve">Отже, обсяги продажу зазначених різновидів </w:t>
      </w:r>
      <w:r w:rsidR="00F165E0" w:rsidRPr="00CE5D54">
        <w:rPr>
          <w:sz w:val="24"/>
          <w:szCs w:val="24"/>
        </w:rPr>
        <w:t>Т</w:t>
      </w:r>
      <w:r w:rsidR="007B1437" w:rsidRPr="00CE5D54">
        <w:rPr>
          <w:sz w:val="24"/>
          <w:szCs w:val="24"/>
        </w:rPr>
        <w:t>овару на внутрішньому ринку є недостатніми для визначення нормальної вартості на їх основі та повинні бути сконструйовані.</w:t>
      </w:r>
    </w:p>
    <w:p w:rsidR="002834FC" w:rsidRPr="00CE5D54" w:rsidRDefault="007B0542" w:rsidP="00D96588">
      <w:pPr>
        <w:widowControl/>
        <w:spacing w:line="240" w:lineRule="auto"/>
        <w:ind w:firstLine="709"/>
        <w:rPr>
          <w:rFonts w:eastAsia="Times New Roman"/>
          <w:sz w:val="24"/>
          <w:szCs w:val="24"/>
          <w:lang w:eastAsia="en-US"/>
        </w:rPr>
      </w:pPr>
      <w:r w:rsidRPr="00CE5D54">
        <w:rPr>
          <w:sz w:val="24"/>
          <w:szCs w:val="24"/>
          <w:lang w:eastAsia="en-US"/>
        </w:rPr>
        <w:t>З огляду на зазначене</w:t>
      </w:r>
      <w:r w:rsidR="001F43DB" w:rsidRPr="00CE5D54">
        <w:rPr>
          <w:sz w:val="24"/>
          <w:szCs w:val="24"/>
          <w:lang w:eastAsia="en-US"/>
        </w:rPr>
        <w:t>, відповідно до положень частини п'ятої статті 7 Закону нормальна вартість визнача</w:t>
      </w:r>
      <w:r w:rsidR="009A0C1D" w:rsidRPr="00CE5D54">
        <w:rPr>
          <w:sz w:val="24"/>
          <w:szCs w:val="24"/>
          <w:lang w:eastAsia="en-US"/>
        </w:rPr>
        <w:t>ється</w:t>
      </w:r>
      <w:r w:rsidR="001F43DB" w:rsidRPr="00CE5D54">
        <w:rPr>
          <w:sz w:val="24"/>
          <w:szCs w:val="24"/>
          <w:lang w:eastAsia="en-US"/>
        </w:rPr>
        <w:t xml:space="preserve"> на основі витрат виробництва, збільшених на обґрунтовану суму торговельних, адміністративних та інших загальних витрат і обґрунтовану суму прибутку</w:t>
      </w:r>
      <w:r w:rsidR="00D96588" w:rsidRPr="00CE5D54">
        <w:rPr>
          <w:rFonts w:eastAsia="Times New Roman"/>
          <w:sz w:val="24"/>
          <w:szCs w:val="24"/>
          <w:lang w:eastAsia="en-US"/>
        </w:rPr>
        <w:t>.</w:t>
      </w:r>
      <w:r w:rsidRPr="00CE5D54">
        <w:rPr>
          <w:sz w:val="24"/>
          <w:szCs w:val="24"/>
          <w:lang w:eastAsia="en-US"/>
        </w:rPr>
        <w:t xml:space="preserve"> Так,</w:t>
      </w:r>
      <w:r w:rsidR="00D46A61" w:rsidRPr="00CE5D54">
        <w:rPr>
          <w:rFonts w:eastAsia="Times New Roman"/>
          <w:sz w:val="24"/>
          <w:szCs w:val="24"/>
          <w:lang w:eastAsia="en-US"/>
        </w:rPr>
        <w:t xml:space="preserve"> </w:t>
      </w:r>
      <w:r w:rsidRPr="00CE5D54">
        <w:rPr>
          <w:sz w:val="24"/>
          <w:szCs w:val="24"/>
          <w:lang w:eastAsia="en-US"/>
        </w:rPr>
        <w:t xml:space="preserve">в </w:t>
      </w:r>
      <w:r w:rsidR="00E76841" w:rsidRPr="00CE5D54">
        <w:rPr>
          <w:sz w:val="24"/>
          <w:szCs w:val="24"/>
          <w:lang w:eastAsia="en-US"/>
        </w:rPr>
        <w:t xml:space="preserve">якості </w:t>
      </w:r>
      <w:r w:rsidR="001F43DB" w:rsidRPr="00CE5D54">
        <w:rPr>
          <w:sz w:val="24"/>
          <w:szCs w:val="24"/>
          <w:lang w:eastAsia="en-US"/>
        </w:rPr>
        <w:t xml:space="preserve">витрат </w:t>
      </w:r>
      <w:r w:rsidR="00D26334" w:rsidRPr="00CE5D54">
        <w:rPr>
          <w:sz w:val="24"/>
          <w:szCs w:val="24"/>
          <w:lang w:eastAsia="en-US"/>
        </w:rPr>
        <w:t>виробництва</w:t>
      </w:r>
      <w:r w:rsidR="00D26334" w:rsidRPr="00CE5D54">
        <w:rPr>
          <w:rFonts w:eastAsia="Times New Roman"/>
          <w:sz w:val="24"/>
          <w:szCs w:val="24"/>
          <w:lang w:eastAsia="en-US"/>
        </w:rPr>
        <w:t xml:space="preserve"> </w:t>
      </w:r>
      <w:r w:rsidR="00F0270D" w:rsidRPr="00CE5D54">
        <w:rPr>
          <w:sz w:val="24"/>
          <w:szCs w:val="24"/>
        </w:rPr>
        <w:t>розглядал</w:t>
      </w:r>
      <w:r w:rsidR="00D96588" w:rsidRPr="00CE5D54">
        <w:rPr>
          <w:sz w:val="24"/>
          <w:szCs w:val="24"/>
        </w:rPr>
        <w:t>ись</w:t>
      </w:r>
      <w:r w:rsidR="00F0270D" w:rsidRPr="00CE5D54">
        <w:rPr>
          <w:sz w:val="24"/>
          <w:szCs w:val="24"/>
        </w:rPr>
        <w:t xml:space="preserve"> </w:t>
      </w:r>
      <w:r w:rsidR="003F306F" w:rsidRPr="00CE5D54">
        <w:rPr>
          <w:sz w:val="24"/>
          <w:szCs w:val="24"/>
        </w:rPr>
        <w:t>фактичні суми прямих виробничих затрат</w:t>
      </w:r>
      <w:r w:rsidR="00650A8D" w:rsidRPr="00CE5D54">
        <w:rPr>
          <w:sz w:val="24"/>
          <w:szCs w:val="24"/>
        </w:rPr>
        <w:t xml:space="preserve"> </w:t>
      </w:r>
      <w:bookmarkStart w:id="148" w:name="_Hlk191134539"/>
      <w:r w:rsidR="003F306F" w:rsidRPr="00CE5D54">
        <w:rPr>
          <w:sz w:val="24"/>
          <w:szCs w:val="24"/>
        </w:rPr>
        <w:t xml:space="preserve">залежно від бізнес-моделі </w:t>
      </w:r>
      <w:r w:rsidR="001F43DB" w:rsidRPr="00CE5D54">
        <w:rPr>
          <w:sz w:val="24"/>
          <w:szCs w:val="24"/>
        </w:rPr>
        <w:t>TALYA FRESH</w:t>
      </w:r>
      <w:bookmarkEnd w:id="148"/>
      <w:r w:rsidR="003F306F" w:rsidRPr="00CE5D54">
        <w:rPr>
          <w:sz w:val="24"/>
          <w:szCs w:val="24"/>
        </w:rPr>
        <w:t>.</w:t>
      </w:r>
      <w:r w:rsidR="001F43DB" w:rsidRPr="00CE5D54">
        <w:rPr>
          <w:sz w:val="24"/>
          <w:szCs w:val="24"/>
        </w:rPr>
        <w:t xml:space="preserve"> </w:t>
      </w:r>
      <w:r w:rsidR="00C0193D">
        <w:rPr>
          <w:sz w:val="24"/>
          <w:szCs w:val="24"/>
          <w:lang w:val="en-US"/>
        </w:rPr>
        <w:t>[</w:t>
      </w:r>
      <w:r w:rsidR="00D17DD0">
        <w:rPr>
          <w:sz w:val="24"/>
          <w:szCs w:val="24"/>
        </w:rPr>
        <w:t>…</w:t>
      </w:r>
      <w:bookmarkStart w:id="149" w:name="_Hlk191131857"/>
      <w:r w:rsidR="00C0193D">
        <w:rPr>
          <w:sz w:val="24"/>
          <w:szCs w:val="24"/>
          <w:lang w:val="en-US" w:eastAsia="en-US"/>
        </w:rPr>
        <w:t>]</w:t>
      </w:r>
      <w:r w:rsidR="00650A8D" w:rsidRPr="00CE5D54">
        <w:rPr>
          <w:rFonts w:eastAsia="Times New Roman"/>
          <w:sz w:val="24"/>
          <w:szCs w:val="24"/>
          <w:lang w:eastAsia="en-US"/>
        </w:rPr>
        <w:t>.</w:t>
      </w:r>
      <w:r w:rsidR="00AA1566" w:rsidRPr="00CE5D54">
        <w:t xml:space="preserve"> </w:t>
      </w:r>
      <w:r w:rsidR="00AA1566" w:rsidRPr="00CE5D54">
        <w:rPr>
          <w:sz w:val="24"/>
          <w:szCs w:val="24"/>
          <w:lang w:eastAsia="en-US"/>
        </w:rPr>
        <w:t>Показники наведено в таблиці нижче.</w:t>
      </w:r>
    </w:p>
    <w:bookmarkEnd w:id="149"/>
    <w:p w:rsidR="002608DC" w:rsidRPr="00CE5D54" w:rsidRDefault="00CC0B72" w:rsidP="00CC0B72">
      <w:pPr>
        <w:spacing w:before="120" w:after="120" w:line="240" w:lineRule="auto"/>
        <w:ind w:firstLine="709"/>
        <w:jc w:val="right"/>
        <w:rPr>
          <w:b/>
          <w:sz w:val="24"/>
          <w:szCs w:val="24"/>
          <w:lang w:eastAsia="uk-UA"/>
        </w:rPr>
      </w:pPr>
      <w:r w:rsidRPr="00CE5D54">
        <w:rPr>
          <w:b/>
          <w:sz w:val="24"/>
          <w:szCs w:val="24"/>
          <w:lang w:eastAsia="uk-UA"/>
        </w:rPr>
        <w:t>Таблиця 4.</w:t>
      </w:r>
      <w:r w:rsidR="000A3C63">
        <w:rPr>
          <w:b/>
          <w:sz w:val="24"/>
          <w:szCs w:val="24"/>
          <w:lang w:eastAsia="uk-UA"/>
        </w:rPr>
        <w:t>7</w:t>
      </w:r>
      <w:r w:rsidRPr="00CE5D54">
        <w:rPr>
          <w:b/>
          <w:sz w:val="24"/>
          <w:szCs w:val="24"/>
          <w:lang w:eastAsia="uk-UA"/>
        </w:rPr>
        <w:t>.1</w:t>
      </w:r>
      <w:r w:rsidR="00667165" w:rsidRPr="00CE5D54">
        <w:rPr>
          <w:b/>
          <w:sz w:val="24"/>
          <w:szCs w:val="24"/>
          <w:lang w:eastAsia="uk-UA"/>
        </w:rPr>
        <w:t>.</w:t>
      </w:r>
    </w:p>
    <w:tbl>
      <w:tblPr>
        <w:tblStyle w:val="TabloKlavuzu"/>
        <w:tblW w:w="9640" w:type="dxa"/>
        <w:tblInd w:w="108" w:type="dxa"/>
        <w:tblLook w:val="04A0" w:firstRow="1" w:lastRow="0" w:firstColumn="1" w:lastColumn="0" w:noHBand="0" w:noVBand="1"/>
      </w:tblPr>
      <w:tblGrid>
        <w:gridCol w:w="6096"/>
        <w:gridCol w:w="1685"/>
        <w:gridCol w:w="1859"/>
      </w:tblGrid>
      <w:tr w:rsidR="002608DC" w:rsidRPr="00CE5D54" w:rsidTr="001C7A01">
        <w:tc>
          <w:tcPr>
            <w:tcW w:w="6096" w:type="dxa"/>
            <w:vMerge w:val="restart"/>
            <w:vAlign w:val="center"/>
          </w:tcPr>
          <w:p w:rsidR="002608DC" w:rsidRPr="00CE5D54" w:rsidRDefault="002608DC" w:rsidP="00DB37CF">
            <w:pPr>
              <w:tabs>
                <w:tab w:val="left" w:pos="720"/>
              </w:tabs>
              <w:spacing w:line="240" w:lineRule="auto"/>
              <w:ind w:right="-1" w:firstLine="0"/>
              <w:jc w:val="center"/>
              <w:rPr>
                <w:sz w:val="22"/>
                <w:szCs w:val="22"/>
              </w:rPr>
            </w:pPr>
            <w:r w:rsidRPr="00CE5D54">
              <w:rPr>
                <w:b/>
                <w:bCs/>
                <w:sz w:val="22"/>
                <w:szCs w:val="22"/>
              </w:rPr>
              <w:t>Найменування показників та одиниці їх виміру</w:t>
            </w:r>
          </w:p>
        </w:tc>
        <w:tc>
          <w:tcPr>
            <w:tcW w:w="3544" w:type="dxa"/>
            <w:gridSpan w:val="2"/>
            <w:vAlign w:val="center"/>
          </w:tcPr>
          <w:p w:rsidR="002608DC" w:rsidRPr="00CE5D54" w:rsidRDefault="002608DC" w:rsidP="00DB37CF">
            <w:pPr>
              <w:tabs>
                <w:tab w:val="left" w:pos="720"/>
              </w:tabs>
              <w:spacing w:line="240" w:lineRule="auto"/>
              <w:ind w:right="-1" w:firstLine="0"/>
              <w:jc w:val="center"/>
              <w:rPr>
                <w:b/>
                <w:bCs/>
                <w:sz w:val="22"/>
                <w:szCs w:val="22"/>
              </w:rPr>
            </w:pPr>
            <w:r w:rsidRPr="00CE5D54">
              <w:rPr>
                <w:b/>
                <w:bCs/>
                <w:sz w:val="22"/>
                <w:szCs w:val="22"/>
              </w:rPr>
              <w:t>Показники різновидів Товару</w:t>
            </w:r>
          </w:p>
        </w:tc>
      </w:tr>
      <w:tr w:rsidR="002608DC" w:rsidRPr="00CE5D54" w:rsidTr="001C7A01">
        <w:tc>
          <w:tcPr>
            <w:tcW w:w="6096" w:type="dxa"/>
            <w:vMerge/>
          </w:tcPr>
          <w:p w:rsidR="002608DC" w:rsidRPr="00CE5D54" w:rsidRDefault="002608DC" w:rsidP="00DB37CF">
            <w:pPr>
              <w:tabs>
                <w:tab w:val="left" w:pos="720"/>
              </w:tabs>
              <w:spacing w:line="240" w:lineRule="auto"/>
              <w:ind w:right="-1" w:firstLine="0"/>
              <w:rPr>
                <w:rFonts w:eastAsia="Times New Roman"/>
                <w:b/>
                <w:bCs/>
                <w:sz w:val="22"/>
                <w:szCs w:val="22"/>
              </w:rPr>
            </w:pPr>
          </w:p>
        </w:tc>
        <w:tc>
          <w:tcPr>
            <w:tcW w:w="1685" w:type="dxa"/>
            <w:vAlign w:val="center"/>
          </w:tcPr>
          <w:p w:rsidR="002608DC" w:rsidRPr="00CE5D54" w:rsidRDefault="002608DC" w:rsidP="00DB37CF">
            <w:pPr>
              <w:tabs>
                <w:tab w:val="left" w:pos="720"/>
              </w:tabs>
              <w:spacing w:line="240" w:lineRule="auto"/>
              <w:ind w:right="-1" w:firstLine="0"/>
              <w:jc w:val="center"/>
              <w:rPr>
                <w:b/>
                <w:bCs/>
                <w:sz w:val="22"/>
                <w:szCs w:val="22"/>
              </w:rPr>
            </w:pPr>
            <w:r w:rsidRPr="00CE5D54">
              <w:rPr>
                <w:b/>
                <w:bCs/>
                <w:sz w:val="22"/>
                <w:szCs w:val="22"/>
              </w:rPr>
              <w:t>Огірки</w:t>
            </w:r>
          </w:p>
        </w:tc>
        <w:tc>
          <w:tcPr>
            <w:tcW w:w="1859" w:type="dxa"/>
            <w:vAlign w:val="center"/>
          </w:tcPr>
          <w:p w:rsidR="002608DC" w:rsidRPr="00CE5D54" w:rsidRDefault="002608DC" w:rsidP="00DB37CF">
            <w:pPr>
              <w:tabs>
                <w:tab w:val="left" w:pos="720"/>
              </w:tabs>
              <w:spacing w:line="240" w:lineRule="auto"/>
              <w:ind w:right="-1" w:firstLine="0"/>
              <w:jc w:val="center"/>
              <w:rPr>
                <w:b/>
                <w:bCs/>
                <w:sz w:val="22"/>
                <w:szCs w:val="22"/>
              </w:rPr>
            </w:pPr>
            <w:r w:rsidRPr="00CE5D54">
              <w:rPr>
                <w:b/>
                <w:bCs/>
                <w:sz w:val="22"/>
                <w:szCs w:val="22"/>
              </w:rPr>
              <w:t>Помідори</w:t>
            </w:r>
          </w:p>
        </w:tc>
      </w:tr>
      <w:tr w:rsidR="002608DC" w:rsidRPr="00CE5D54" w:rsidTr="001C7A01">
        <w:tc>
          <w:tcPr>
            <w:tcW w:w="6096" w:type="dxa"/>
          </w:tcPr>
          <w:p w:rsidR="002608DC" w:rsidRPr="00CE5D54" w:rsidRDefault="002608DC" w:rsidP="00E142CD">
            <w:pPr>
              <w:widowControl/>
              <w:autoSpaceDE w:val="0"/>
              <w:autoSpaceDN w:val="0"/>
              <w:adjustRightInd w:val="0"/>
              <w:spacing w:line="240" w:lineRule="auto"/>
              <w:ind w:firstLine="0"/>
              <w:jc w:val="left"/>
              <w:rPr>
                <w:sz w:val="22"/>
                <w:szCs w:val="22"/>
              </w:rPr>
            </w:pPr>
            <w:r w:rsidRPr="00CE5D54">
              <w:rPr>
                <w:sz w:val="22"/>
                <w:szCs w:val="22"/>
              </w:rPr>
              <w:t>Прямі виробничі затрат</w:t>
            </w:r>
            <w:r w:rsidR="00E142CD" w:rsidRPr="00CE5D54">
              <w:rPr>
                <w:sz w:val="22"/>
                <w:szCs w:val="22"/>
              </w:rPr>
              <w:t xml:space="preserve">и, </w:t>
            </w:r>
            <w:r w:rsidRPr="00CE5D54">
              <w:rPr>
                <w:sz w:val="22"/>
                <w:szCs w:val="22"/>
              </w:rPr>
              <w:t>дол. США/т</w:t>
            </w:r>
          </w:p>
        </w:tc>
        <w:tc>
          <w:tcPr>
            <w:tcW w:w="1685" w:type="dxa"/>
            <w:vAlign w:val="center"/>
          </w:tcPr>
          <w:p w:rsidR="002608DC" w:rsidRPr="00CE5D54" w:rsidRDefault="00CC0B72" w:rsidP="00DB37CF">
            <w:pPr>
              <w:tabs>
                <w:tab w:val="left" w:pos="720"/>
              </w:tabs>
              <w:spacing w:line="240" w:lineRule="auto"/>
              <w:ind w:right="-1" w:firstLine="0"/>
              <w:jc w:val="center"/>
              <w:rPr>
                <w:sz w:val="22"/>
                <w:szCs w:val="22"/>
              </w:rPr>
            </w:pPr>
            <w:r w:rsidRPr="00CE5D54">
              <w:rPr>
                <w:sz w:val="22"/>
                <w:szCs w:val="22"/>
              </w:rPr>
              <w:t>[</w:t>
            </w:r>
            <w:r w:rsidR="00D17DD0">
              <w:rPr>
                <w:sz w:val="22"/>
                <w:szCs w:val="22"/>
              </w:rPr>
              <w:t>…</w:t>
            </w:r>
            <w:r w:rsidRPr="00CE5D54">
              <w:rPr>
                <w:sz w:val="22"/>
                <w:szCs w:val="22"/>
              </w:rPr>
              <w:t>]</w:t>
            </w:r>
          </w:p>
        </w:tc>
        <w:tc>
          <w:tcPr>
            <w:tcW w:w="1859" w:type="dxa"/>
            <w:vAlign w:val="center"/>
          </w:tcPr>
          <w:p w:rsidR="002608DC" w:rsidRPr="00CE5D54" w:rsidRDefault="00D17DD0" w:rsidP="00DB37CF">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2608DC" w:rsidRPr="00CE5D54" w:rsidTr="001C7A01">
        <w:tc>
          <w:tcPr>
            <w:tcW w:w="6096" w:type="dxa"/>
          </w:tcPr>
          <w:p w:rsidR="002608DC" w:rsidRPr="00CE5D54" w:rsidRDefault="000979CE" w:rsidP="00DB37CF">
            <w:pPr>
              <w:widowControl/>
              <w:autoSpaceDE w:val="0"/>
              <w:autoSpaceDN w:val="0"/>
              <w:adjustRightInd w:val="0"/>
              <w:spacing w:line="240" w:lineRule="auto"/>
              <w:ind w:firstLine="0"/>
              <w:jc w:val="left"/>
              <w:rPr>
                <w:sz w:val="22"/>
                <w:szCs w:val="22"/>
              </w:rPr>
            </w:pPr>
            <w:r w:rsidRPr="00CE5D54">
              <w:rPr>
                <w:sz w:val="22"/>
                <w:szCs w:val="22"/>
              </w:rPr>
              <w:t xml:space="preserve">SG&amp;A, </w:t>
            </w:r>
            <w:r w:rsidR="002608DC" w:rsidRPr="00CE5D54">
              <w:rPr>
                <w:sz w:val="22"/>
                <w:szCs w:val="22"/>
              </w:rPr>
              <w:t xml:space="preserve"> дол. США/т </w:t>
            </w:r>
          </w:p>
        </w:tc>
        <w:tc>
          <w:tcPr>
            <w:tcW w:w="1685" w:type="dxa"/>
            <w:vAlign w:val="center"/>
          </w:tcPr>
          <w:p w:rsidR="002608DC" w:rsidRPr="00CE5D54" w:rsidRDefault="00D17DD0" w:rsidP="00DB37CF">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c>
          <w:tcPr>
            <w:tcW w:w="1859" w:type="dxa"/>
            <w:vAlign w:val="center"/>
          </w:tcPr>
          <w:p w:rsidR="002608DC" w:rsidRPr="00CE5D54" w:rsidRDefault="00D17DD0" w:rsidP="00DB37CF">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0979CE" w:rsidRPr="00CE5D54" w:rsidTr="001C7A01">
        <w:tc>
          <w:tcPr>
            <w:tcW w:w="6096" w:type="dxa"/>
            <w:vAlign w:val="center"/>
          </w:tcPr>
          <w:p w:rsidR="000979CE" w:rsidRPr="00CE5D54" w:rsidRDefault="000979CE" w:rsidP="000979CE">
            <w:pPr>
              <w:widowControl/>
              <w:autoSpaceDE w:val="0"/>
              <w:autoSpaceDN w:val="0"/>
              <w:adjustRightInd w:val="0"/>
              <w:spacing w:line="240" w:lineRule="auto"/>
              <w:ind w:firstLine="0"/>
              <w:jc w:val="left"/>
              <w:rPr>
                <w:sz w:val="22"/>
                <w:szCs w:val="22"/>
              </w:rPr>
            </w:pPr>
            <w:r w:rsidRPr="00CE5D54">
              <w:rPr>
                <w:sz w:val="22"/>
                <w:szCs w:val="22"/>
              </w:rPr>
              <w:t>Обґрунтована величина прибутку, %</w:t>
            </w:r>
          </w:p>
        </w:tc>
        <w:tc>
          <w:tcPr>
            <w:tcW w:w="1685" w:type="dxa"/>
            <w:vAlign w:val="center"/>
          </w:tcPr>
          <w:p w:rsidR="000979CE" w:rsidRPr="00CE5D54" w:rsidRDefault="00D17DD0" w:rsidP="000979CE">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c>
          <w:tcPr>
            <w:tcW w:w="1859" w:type="dxa"/>
            <w:vAlign w:val="center"/>
          </w:tcPr>
          <w:p w:rsidR="000979CE" w:rsidRPr="00CE5D54" w:rsidRDefault="00D17DD0" w:rsidP="000979CE">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0979CE" w:rsidRPr="00CE5D54" w:rsidTr="001C7A01">
        <w:tc>
          <w:tcPr>
            <w:tcW w:w="6096" w:type="dxa"/>
            <w:vAlign w:val="center"/>
          </w:tcPr>
          <w:p w:rsidR="000979CE" w:rsidRPr="00CE5D54" w:rsidRDefault="000979CE" w:rsidP="000979CE">
            <w:pPr>
              <w:tabs>
                <w:tab w:val="left" w:pos="720"/>
              </w:tabs>
              <w:spacing w:line="240" w:lineRule="auto"/>
              <w:ind w:right="-1" w:firstLine="0"/>
              <w:rPr>
                <w:sz w:val="22"/>
                <w:szCs w:val="22"/>
              </w:rPr>
            </w:pPr>
            <w:r w:rsidRPr="00CE5D54">
              <w:rPr>
                <w:b/>
                <w:sz w:val="22"/>
                <w:szCs w:val="22"/>
              </w:rPr>
              <w:t>Конструйована нормальна вартість на умовах EXW, дол. США/т</w:t>
            </w:r>
          </w:p>
        </w:tc>
        <w:tc>
          <w:tcPr>
            <w:tcW w:w="1685" w:type="dxa"/>
            <w:vAlign w:val="center"/>
          </w:tcPr>
          <w:p w:rsidR="000979CE" w:rsidRPr="00CE5D54" w:rsidRDefault="00D17DD0" w:rsidP="000979CE">
            <w:pPr>
              <w:tabs>
                <w:tab w:val="left" w:pos="720"/>
              </w:tabs>
              <w:spacing w:line="240" w:lineRule="auto"/>
              <w:ind w:right="-1" w:firstLine="0"/>
              <w:jc w:val="center"/>
              <w:rPr>
                <w:b/>
                <w:bCs/>
                <w:sz w:val="22"/>
                <w:szCs w:val="22"/>
              </w:rPr>
            </w:pPr>
            <w:r w:rsidRPr="00CE5D54">
              <w:rPr>
                <w:sz w:val="22"/>
                <w:szCs w:val="22"/>
              </w:rPr>
              <w:t>[</w:t>
            </w:r>
            <w:r>
              <w:rPr>
                <w:sz w:val="22"/>
                <w:szCs w:val="22"/>
              </w:rPr>
              <w:t>…</w:t>
            </w:r>
            <w:r w:rsidRPr="00CE5D54">
              <w:rPr>
                <w:sz w:val="22"/>
                <w:szCs w:val="22"/>
              </w:rPr>
              <w:t>]</w:t>
            </w:r>
          </w:p>
        </w:tc>
        <w:tc>
          <w:tcPr>
            <w:tcW w:w="1859" w:type="dxa"/>
            <w:vAlign w:val="center"/>
          </w:tcPr>
          <w:p w:rsidR="000979CE" w:rsidRPr="00CE5D54" w:rsidRDefault="00D17DD0" w:rsidP="000979CE">
            <w:pPr>
              <w:tabs>
                <w:tab w:val="left" w:pos="720"/>
              </w:tabs>
              <w:spacing w:line="240" w:lineRule="auto"/>
              <w:ind w:right="-1" w:firstLine="0"/>
              <w:jc w:val="center"/>
              <w:rPr>
                <w:b/>
                <w:bCs/>
                <w:sz w:val="22"/>
                <w:szCs w:val="22"/>
              </w:rPr>
            </w:pPr>
            <w:r w:rsidRPr="00CE5D54">
              <w:rPr>
                <w:sz w:val="22"/>
                <w:szCs w:val="22"/>
              </w:rPr>
              <w:t>[</w:t>
            </w:r>
            <w:r>
              <w:rPr>
                <w:sz w:val="22"/>
                <w:szCs w:val="22"/>
              </w:rPr>
              <w:t>…</w:t>
            </w:r>
            <w:r w:rsidRPr="00CE5D54">
              <w:rPr>
                <w:sz w:val="22"/>
                <w:szCs w:val="22"/>
              </w:rPr>
              <w:t>]</w:t>
            </w:r>
          </w:p>
        </w:tc>
      </w:tr>
    </w:tbl>
    <w:p w:rsidR="00FD636B" w:rsidRPr="00CE5D54" w:rsidRDefault="00FD636B" w:rsidP="002608DC">
      <w:pPr>
        <w:spacing w:line="240" w:lineRule="auto"/>
        <w:ind w:firstLine="709"/>
        <w:jc w:val="right"/>
        <w:rPr>
          <w:b/>
          <w:sz w:val="24"/>
          <w:szCs w:val="24"/>
          <w:lang w:eastAsia="uk-UA"/>
        </w:rPr>
      </w:pPr>
    </w:p>
    <w:p w:rsidR="00173BC0" w:rsidRPr="00F644A1" w:rsidRDefault="00173BC0" w:rsidP="00173BC0">
      <w:pPr>
        <w:tabs>
          <w:tab w:val="left" w:pos="8647"/>
        </w:tabs>
        <w:spacing w:line="240" w:lineRule="auto"/>
        <w:ind w:firstLine="709"/>
        <w:rPr>
          <w:b/>
          <w:iCs/>
          <w:sz w:val="24"/>
          <w:szCs w:val="24"/>
        </w:rPr>
      </w:pPr>
      <w:r w:rsidRPr="00F644A1">
        <w:rPr>
          <w:b/>
          <w:iCs/>
          <w:sz w:val="24"/>
          <w:szCs w:val="24"/>
        </w:rPr>
        <w:t>Щодо</w:t>
      </w:r>
      <w:r w:rsidR="0030360D" w:rsidRPr="00F644A1">
        <w:rPr>
          <w:b/>
          <w:iCs/>
          <w:sz w:val="24"/>
          <w:szCs w:val="24"/>
        </w:rPr>
        <w:t xml:space="preserve"> </w:t>
      </w:r>
      <w:r w:rsidR="00EB6CF0" w:rsidRPr="00F644A1">
        <w:rPr>
          <w:b/>
          <w:iCs/>
          <w:sz w:val="24"/>
          <w:szCs w:val="24"/>
        </w:rPr>
        <w:t xml:space="preserve">експортної ціни TALYA FRESH  </w:t>
      </w:r>
    </w:p>
    <w:p w:rsidR="0091162B" w:rsidRPr="00CE5D54" w:rsidRDefault="00EB6CF0" w:rsidP="00EB6CF0">
      <w:pPr>
        <w:spacing w:line="240" w:lineRule="auto"/>
        <w:ind w:firstLine="709"/>
        <w:rPr>
          <w:sz w:val="24"/>
          <w:szCs w:val="24"/>
        </w:rPr>
      </w:pPr>
      <w:r w:rsidRPr="00CE5D54">
        <w:rPr>
          <w:sz w:val="24"/>
          <w:szCs w:val="24"/>
        </w:rPr>
        <w:t>У рамках проведення розслідування Заявник</w:t>
      </w:r>
      <w:r w:rsidR="00A85926" w:rsidRPr="00CE5D54">
        <w:rPr>
          <w:sz w:val="24"/>
          <w:szCs w:val="24"/>
        </w:rPr>
        <w:t xml:space="preserve"> надавав докази</w:t>
      </w:r>
      <w:r w:rsidR="00C438F2" w:rsidRPr="00CE5D54">
        <w:rPr>
          <w:sz w:val="24"/>
          <w:szCs w:val="24"/>
        </w:rPr>
        <w:t xml:space="preserve"> щодо</w:t>
      </w:r>
      <w:r w:rsidR="00A85926" w:rsidRPr="00CE5D54">
        <w:rPr>
          <w:sz w:val="24"/>
          <w:szCs w:val="24"/>
        </w:rPr>
        <w:t xml:space="preserve"> демпінгового імпорту різновидів Товару походженням з Турецької </w:t>
      </w:r>
      <w:r w:rsidR="0091162B" w:rsidRPr="00CE5D54">
        <w:rPr>
          <w:sz w:val="24"/>
          <w:szCs w:val="24"/>
        </w:rPr>
        <w:t xml:space="preserve">Республіки та </w:t>
      </w:r>
      <w:r w:rsidR="00A85926" w:rsidRPr="00CE5D54">
        <w:rPr>
          <w:sz w:val="24"/>
          <w:szCs w:val="24"/>
        </w:rPr>
        <w:t>іноземного експортера</w:t>
      </w:r>
      <w:r w:rsidR="00A85926" w:rsidRPr="00CE5D54">
        <w:t xml:space="preserve"> </w:t>
      </w:r>
      <w:r w:rsidR="00A85926" w:rsidRPr="00CE5D54">
        <w:rPr>
          <w:sz w:val="24"/>
          <w:szCs w:val="24"/>
        </w:rPr>
        <w:t>TALYA FRESH</w:t>
      </w:r>
      <w:r w:rsidR="0091162B" w:rsidRPr="00CE5D54">
        <w:rPr>
          <w:sz w:val="24"/>
          <w:szCs w:val="24"/>
        </w:rPr>
        <w:t>, а також демонстрував розрахунки</w:t>
      </w:r>
      <w:r w:rsidR="00691AEE" w:rsidRPr="00CE5D54">
        <w:rPr>
          <w:sz w:val="24"/>
          <w:szCs w:val="24"/>
        </w:rPr>
        <w:t xml:space="preserve"> величин</w:t>
      </w:r>
      <w:r w:rsidR="0091162B" w:rsidRPr="00CE5D54">
        <w:rPr>
          <w:sz w:val="24"/>
          <w:szCs w:val="24"/>
        </w:rPr>
        <w:t xml:space="preserve"> демпінгової маржі.</w:t>
      </w:r>
    </w:p>
    <w:p w:rsidR="005B3D0D" w:rsidRPr="00CE5D54" w:rsidRDefault="00A85926" w:rsidP="00EB6CF0">
      <w:pPr>
        <w:spacing w:line="240" w:lineRule="auto"/>
        <w:ind w:firstLine="709"/>
        <w:rPr>
          <w:sz w:val="24"/>
          <w:szCs w:val="24"/>
        </w:rPr>
      </w:pPr>
      <w:r w:rsidRPr="00CE5D54">
        <w:rPr>
          <w:sz w:val="24"/>
          <w:szCs w:val="24"/>
        </w:rPr>
        <w:t xml:space="preserve">У свої контраргументах </w:t>
      </w:r>
      <w:r w:rsidR="005B3D0D" w:rsidRPr="00CE5D54">
        <w:rPr>
          <w:sz w:val="24"/>
          <w:szCs w:val="24"/>
        </w:rPr>
        <w:t xml:space="preserve">іноземний експортер </w:t>
      </w:r>
      <w:bookmarkStart w:id="150" w:name="_Hlk191126654"/>
      <w:r w:rsidRPr="00CE5D54">
        <w:rPr>
          <w:sz w:val="24"/>
          <w:szCs w:val="24"/>
        </w:rPr>
        <w:t>TALYA FRESH</w:t>
      </w:r>
      <w:r w:rsidR="005B3D0D" w:rsidRPr="00CE5D54">
        <w:rPr>
          <w:sz w:val="24"/>
          <w:szCs w:val="24"/>
        </w:rPr>
        <w:t xml:space="preserve"> </w:t>
      </w:r>
      <w:bookmarkEnd w:id="150"/>
      <w:r w:rsidR="005B3D0D" w:rsidRPr="00CE5D54">
        <w:rPr>
          <w:sz w:val="24"/>
          <w:szCs w:val="24"/>
        </w:rPr>
        <w:t>зауважив, що розрахунки демпінгової маржі зроблені Заявником щодо заінтересованої сторони не можуть використовуватися, оскільки</w:t>
      </w:r>
      <w:r w:rsidR="0091162B" w:rsidRPr="00CE5D54">
        <w:t xml:space="preserve"> </w:t>
      </w:r>
      <w:r w:rsidR="0091162B" w:rsidRPr="00CE5D54">
        <w:rPr>
          <w:sz w:val="24"/>
          <w:szCs w:val="24"/>
        </w:rPr>
        <w:t>зроблені на підставі штучної інформації</w:t>
      </w:r>
      <w:r w:rsidR="007419FF">
        <w:rPr>
          <w:sz w:val="24"/>
          <w:szCs w:val="24"/>
        </w:rPr>
        <w:t xml:space="preserve">, а саме щодо цін, </w:t>
      </w:r>
      <w:r w:rsidR="005B3D0D" w:rsidRPr="00CE5D54">
        <w:rPr>
          <w:sz w:val="24"/>
          <w:szCs w:val="24"/>
        </w:rPr>
        <w:t xml:space="preserve">які декларує </w:t>
      </w:r>
      <w:r w:rsidR="000A3C63">
        <w:rPr>
          <w:sz w:val="24"/>
          <w:szCs w:val="24"/>
        </w:rPr>
        <w:t>експортер</w:t>
      </w:r>
      <w:r w:rsidR="005B3D0D" w:rsidRPr="00CE5D54">
        <w:rPr>
          <w:sz w:val="24"/>
          <w:szCs w:val="24"/>
        </w:rPr>
        <w:t xml:space="preserve"> на митниці під час імпорту</w:t>
      </w:r>
      <w:r w:rsidR="00E91B64">
        <w:rPr>
          <w:sz w:val="24"/>
          <w:szCs w:val="24"/>
        </w:rPr>
        <w:t xml:space="preserve"> в Україну</w:t>
      </w:r>
      <w:r w:rsidR="00787E0D">
        <w:rPr>
          <w:sz w:val="24"/>
          <w:szCs w:val="24"/>
        </w:rPr>
        <w:t xml:space="preserve">, </w:t>
      </w:r>
      <w:r w:rsidR="007419FF">
        <w:rPr>
          <w:sz w:val="24"/>
          <w:szCs w:val="24"/>
        </w:rPr>
        <w:t xml:space="preserve">оскільки розпорядником такої інформації </w:t>
      </w:r>
      <w:r w:rsidR="00787E0D">
        <w:rPr>
          <w:sz w:val="24"/>
          <w:szCs w:val="24"/>
        </w:rPr>
        <w:t>є</w:t>
      </w:r>
      <w:r w:rsidR="00E91B64">
        <w:rPr>
          <w:sz w:val="24"/>
          <w:szCs w:val="24"/>
        </w:rPr>
        <w:t xml:space="preserve"> Держмитслужба</w:t>
      </w:r>
      <w:r w:rsidR="006701EC" w:rsidRPr="00CE5D54">
        <w:rPr>
          <w:sz w:val="24"/>
          <w:szCs w:val="24"/>
        </w:rPr>
        <w:t>.</w:t>
      </w:r>
    </w:p>
    <w:p w:rsidR="00B9471E" w:rsidRPr="00CE5D54" w:rsidRDefault="003339B9" w:rsidP="00667165">
      <w:pPr>
        <w:spacing w:before="120" w:line="240" w:lineRule="auto"/>
        <w:ind w:firstLine="709"/>
        <w:rPr>
          <w:sz w:val="24"/>
          <w:szCs w:val="24"/>
        </w:rPr>
      </w:pPr>
      <w:r w:rsidRPr="00CE5D54">
        <w:rPr>
          <w:sz w:val="24"/>
          <w:szCs w:val="24"/>
        </w:rPr>
        <w:t>Відповідно до положень частини першої статті 8 Закону</w:t>
      </w:r>
      <w:r w:rsidR="00297BDD" w:rsidRPr="00CE5D54">
        <w:rPr>
          <w:sz w:val="24"/>
          <w:szCs w:val="24"/>
        </w:rPr>
        <w:t xml:space="preserve">, </w:t>
      </w:r>
      <w:r w:rsidR="00E377FA" w:rsidRPr="00CE5D54">
        <w:rPr>
          <w:sz w:val="24"/>
          <w:szCs w:val="24"/>
        </w:rPr>
        <w:t xml:space="preserve">експортна ціна TALYA FRESH </w:t>
      </w:r>
      <w:r w:rsidR="006D376C">
        <w:rPr>
          <w:sz w:val="24"/>
          <w:szCs w:val="24"/>
        </w:rPr>
        <w:t xml:space="preserve">розглядалась </w:t>
      </w:r>
      <w:r w:rsidR="00E377FA" w:rsidRPr="00CE5D54">
        <w:rPr>
          <w:sz w:val="24"/>
          <w:szCs w:val="24"/>
        </w:rPr>
        <w:t>на основі фактично оплачених цін продажу різновидів Товару на експорт в Україну</w:t>
      </w:r>
      <w:r w:rsidR="00787E0D">
        <w:rPr>
          <w:sz w:val="24"/>
          <w:szCs w:val="24"/>
        </w:rPr>
        <w:t>, наданих компанією в ході розслідування</w:t>
      </w:r>
      <w:r w:rsidR="00E377FA" w:rsidRPr="00CE5D54">
        <w:rPr>
          <w:sz w:val="24"/>
          <w:szCs w:val="24"/>
        </w:rPr>
        <w:t>.</w:t>
      </w:r>
    </w:p>
    <w:p w:rsidR="001F2934" w:rsidRPr="00CE5D54" w:rsidRDefault="00B9471E" w:rsidP="001F2934">
      <w:pPr>
        <w:spacing w:line="240" w:lineRule="auto"/>
        <w:ind w:firstLine="709"/>
        <w:rPr>
          <w:sz w:val="24"/>
          <w:szCs w:val="24"/>
          <w:shd w:val="clear" w:color="auto" w:fill="FFFFFF"/>
        </w:rPr>
      </w:pPr>
      <w:r w:rsidRPr="00CE5D54">
        <w:rPr>
          <w:sz w:val="24"/>
          <w:szCs w:val="24"/>
        </w:rPr>
        <w:t xml:space="preserve">Згідно </w:t>
      </w:r>
      <w:bookmarkStart w:id="151" w:name="_Hlk191126460"/>
      <w:r w:rsidR="00020262">
        <w:rPr>
          <w:sz w:val="24"/>
          <w:szCs w:val="24"/>
        </w:rPr>
        <w:t xml:space="preserve">з </w:t>
      </w:r>
      <w:r w:rsidR="00020262" w:rsidRPr="00CE5D54">
        <w:rPr>
          <w:sz w:val="24"/>
          <w:szCs w:val="24"/>
        </w:rPr>
        <w:t>відповід</w:t>
      </w:r>
      <w:r w:rsidR="00020262">
        <w:rPr>
          <w:sz w:val="24"/>
          <w:szCs w:val="24"/>
        </w:rPr>
        <w:t>ями</w:t>
      </w:r>
      <w:r w:rsidR="00020262" w:rsidRPr="00CE5D54">
        <w:t xml:space="preserve"> </w:t>
      </w:r>
      <w:r w:rsidR="001F2934" w:rsidRPr="00CE5D54">
        <w:rPr>
          <w:sz w:val="24"/>
          <w:szCs w:val="24"/>
        </w:rPr>
        <w:t>TALYA FRESH</w:t>
      </w:r>
      <w:r w:rsidRPr="00CE5D54">
        <w:rPr>
          <w:sz w:val="24"/>
          <w:szCs w:val="24"/>
        </w:rPr>
        <w:t xml:space="preserve"> на запитальник, додаткові запити та </w:t>
      </w:r>
      <w:r w:rsidR="00020262" w:rsidRPr="00CE5D54">
        <w:rPr>
          <w:sz w:val="24"/>
          <w:szCs w:val="24"/>
        </w:rPr>
        <w:t>результат</w:t>
      </w:r>
      <w:r w:rsidR="00020262">
        <w:rPr>
          <w:sz w:val="24"/>
          <w:szCs w:val="24"/>
        </w:rPr>
        <w:t>ами</w:t>
      </w:r>
      <w:r w:rsidR="00020262" w:rsidRPr="00CE5D54">
        <w:rPr>
          <w:rFonts w:eastAsia="Times New Roman"/>
          <w:sz w:val="24"/>
          <w:szCs w:val="24"/>
        </w:rPr>
        <w:t xml:space="preserve"> </w:t>
      </w:r>
      <w:r w:rsidRPr="00CE5D54">
        <w:rPr>
          <w:sz w:val="24"/>
          <w:szCs w:val="24"/>
        </w:rPr>
        <w:t>верифікаційного візиту</w:t>
      </w:r>
      <w:bookmarkEnd w:id="151"/>
      <w:r w:rsidR="00691AEE" w:rsidRPr="00CE5D54">
        <w:rPr>
          <w:sz w:val="24"/>
          <w:szCs w:val="24"/>
        </w:rPr>
        <w:t>,</w:t>
      </w:r>
      <w:r w:rsidR="001F2934" w:rsidRPr="00CE5D54">
        <w:rPr>
          <w:sz w:val="24"/>
          <w:szCs w:val="24"/>
        </w:rPr>
        <w:t xml:space="preserve"> протягом періоду розслідування продаж різновидів Товару на експорт в Україну здійснювався незалежним покупцям </w:t>
      </w:r>
      <w:r w:rsidR="001F2934" w:rsidRPr="00CE5D54">
        <w:rPr>
          <w:sz w:val="24"/>
          <w:szCs w:val="24"/>
          <w:shd w:val="clear" w:color="auto" w:fill="FFFFFF"/>
        </w:rPr>
        <w:t>автомобільним транспортом на умовах FCA</w:t>
      </w:r>
      <w:r w:rsidR="002B4069" w:rsidRPr="00CE5D54">
        <w:rPr>
          <w:sz w:val="24"/>
          <w:szCs w:val="24"/>
          <w:shd w:val="clear" w:color="auto" w:fill="FFFFFF"/>
        </w:rPr>
        <w:t xml:space="preserve">, </w:t>
      </w:r>
      <w:r w:rsidR="001F2934" w:rsidRPr="00CE5D54">
        <w:rPr>
          <w:sz w:val="24"/>
          <w:szCs w:val="24"/>
          <w:shd w:val="clear" w:color="auto" w:fill="FFFFFF"/>
        </w:rPr>
        <w:t>CPT</w:t>
      </w:r>
      <w:r w:rsidR="002B4069" w:rsidRPr="00CE5D54">
        <w:rPr>
          <w:sz w:val="24"/>
          <w:szCs w:val="24"/>
          <w:shd w:val="clear" w:color="auto" w:fill="FFFFFF"/>
        </w:rPr>
        <w:t xml:space="preserve">, </w:t>
      </w:r>
      <w:r w:rsidR="001F2934" w:rsidRPr="00CE5D54">
        <w:rPr>
          <w:sz w:val="24"/>
          <w:szCs w:val="24"/>
          <w:shd w:val="clear" w:color="auto" w:fill="FFFFFF"/>
        </w:rPr>
        <w:t>DAP</w:t>
      </w:r>
      <w:r w:rsidR="00840993" w:rsidRPr="00CE5D54">
        <w:rPr>
          <w:sz w:val="24"/>
          <w:szCs w:val="24"/>
          <w:shd w:val="clear" w:color="auto" w:fill="FFFFFF"/>
        </w:rPr>
        <w:t xml:space="preserve"> відповідно до Міжнародних правил тлумачення комерційних термінів "Інкотермс". </w:t>
      </w:r>
      <w:r w:rsidR="001F2934" w:rsidRPr="00CE5D54">
        <w:rPr>
          <w:sz w:val="24"/>
          <w:szCs w:val="24"/>
          <w:shd w:val="clear" w:color="auto" w:fill="FFFFFF"/>
        </w:rPr>
        <w:t xml:space="preserve"> </w:t>
      </w:r>
    </w:p>
    <w:p w:rsidR="005D0DCD" w:rsidRPr="00CE5D54" w:rsidRDefault="0096497A" w:rsidP="00DB01C2">
      <w:pPr>
        <w:spacing w:line="240" w:lineRule="auto"/>
        <w:ind w:firstLine="709"/>
        <w:rPr>
          <w:rFonts w:eastAsia="Times New Roman"/>
          <w:sz w:val="24"/>
          <w:szCs w:val="24"/>
        </w:rPr>
      </w:pPr>
      <w:r>
        <w:rPr>
          <w:sz w:val="24"/>
          <w:szCs w:val="24"/>
          <w:shd w:val="clear" w:color="auto" w:fill="FFFFFF"/>
        </w:rPr>
        <w:t>П</w:t>
      </w:r>
      <w:r w:rsidR="00D9783D" w:rsidRPr="00CE5D54">
        <w:rPr>
          <w:sz w:val="24"/>
          <w:szCs w:val="24"/>
          <w:shd w:val="clear" w:color="auto" w:fill="FFFFFF"/>
        </w:rPr>
        <w:t>риведення експортної ціни до базисних умов поставки</w:t>
      </w:r>
      <w:r w:rsidR="005209EC" w:rsidRPr="00CE5D54">
        <w:rPr>
          <w:sz w:val="24"/>
          <w:szCs w:val="24"/>
          <w:shd w:val="clear" w:color="auto" w:fill="FFFFFF"/>
        </w:rPr>
        <w:t>,</w:t>
      </w:r>
      <w:r w:rsidR="00840993" w:rsidRPr="00CE5D54">
        <w:rPr>
          <w:sz w:val="24"/>
          <w:szCs w:val="24"/>
          <w:shd w:val="clear" w:color="auto" w:fill="FFFFFF"/>
        </w:rPr>
        <w:t xml:space="preserve"> </w:t>
      </w:r>
      <w:r w:rsidR="00421BDB" w:rsidRPr="00CE5D54">
        <w:rPr>
          <w:sz w:val="24"/>
          <w:szCs w:val="24"/>
          <w:shd w:val="clear" w:color="auto" w:fill="FFFFFF"/>
        </w:rPr>
        <w:t xml:space="preserve">відповідно до </w:t>
      </w:r>
      <w:r w:rsidR="00840993" w:rsidRPr="00CE5D54">
        <w:rPr>
          <w:sz w:val="24"/>
          <w:szCs w:val="24"/>
          <w:shd w:val="clear" w:color="auto" w:fill="FFFFFF"/>
        </w:rPr>
        <w:t>положень статті 9 Закону</w:t>
      </w:r>
      <w:r w:rsidR="00421BDB" w:rsidRPr="00CE5D54">
        <w:rPr>
          <w:sz w:val="24"/>
          <w:szCs w:val="24"/>
          <w:shd w:val="clear" w:color="auto" w:fill="FFFFFF"/>
        </w:rPr>
        <w:t>,</w:t>
      </w:r>
      <w:r w:rsidR="005209EC" w:rsidRPr="00CE5D54">
        <w:rPr>
          <w:sz w:val="24"/>
          <w:szCs w:val="24"/>
          <w:shd w:val="clear" w:color="auto" w:fill="FFFFFF"/>
        </w:rPr>
        <w:t xml:space="preserve"> </w:t>
      </w:r>
      <w:r w:rsidR="00B66703" w:rsidRPr="00CE5D54">
        <w:rPr>
          <w:sz w:val="24"/>
          <w:szCs w:val="24"/>
        </w:rPr>
        <w:t xml:space="preserve">як правило визначається шляхом </w:t>
      </w:r>
      <w:r w:rsidR="005D0DCD" w:rsidRPr="00CE5D54">
        <w:rPr>
          <w:sz w:val="24"/>
          <w:szCs w:val="24"/>
        </w:rPr>
        <w:t>коригування експортної ціни на величини факторів, які впливають на її справедливе порівнянн</w:t>
      </w:r>
      <w:r w:rsidR="00D81EC2" w:rsidRPr="00CE5D54">
        <w:rPr>
          <w:sz w:val="24"/>
          <w:szCs w:val="24"/>
        </w:rPr>
        <w:t>я</w:t>
      </w:r>
      <w:r w:rsidR="00712E9D" w:rsidRPr="00CE5D54">
        <w:rPr>
          <w:sz w:val="24"/>
          <w:szCs w:val="24"/>
        </w:rPr>
        <w:t xml:space="preserve"> (</w:t>
      </w:r>
      <w:r w:rsidR="00D81EC2" w:rsidRPr="00CE5D54">
        <w:rPr>
          <w:sz w:val="24"/>
          <w:szCs w:val="24"/>
        </w:rPr>
        <w:t>зокрема</w:t>
      </w:r>
      <w:r w:rsidR="00712E9D" w:rsidRPr="00CE5D54">
        <w:rPr>
          <w:sz w:val="24"/>
          <w:szCs w:val="24"/>
        </w:rPr>
        <w:t xml:space="preserve"> розглядались</w:t>
      </w:r>
      <w:r w:rsidR="00D81EC2" w:rsidRPr="00CE5D54">
        <w:rPr>
          <w:sz w:val="24"/>
          <w:szCs w:val="24"/>
        </w:rPr>
        <w:t xml:space="preserve"> сум</w:t>
      </w:r>
      <w:r w:rsidR="00712E9D" w:rsidRPr="00CE5D54">
        <w:rPr>
          <w:sz w:val="24"/>
          <w:szCs w:val="24"/>
        </w:rPr>
        <w:t>и</w:t>
      </w:r>
      <w:r w:rsidR="00D81EC2" w:rsidRPr="00CE5D54">
        <w:rPr>
          <w:sz w:val="24"/>
          <w:szCs w:val="24"/>
        </w:rPr>
        <w:t xml:space="preserve"> транспортних витрат до кордону України та витрат на комісійні винагороди</w:t>
      </w:r>
      <w:r w:rsidR="00712E9D" w:rsidRPr="00CE5D54">
        <w:rPr>
          <w:rFonts w:eastAsia="Times New Roman"/>
          <w:sz w:val="24"/>
          <w:szCs w:val="24"/>
        </w:rPr>
        <w:t>)</w:t>
      </w:r>
      <w:r w:rsidR="00D81EC2" w:rsidRPr="00CE5D54">
        <w:rPr>
          <w:rFonts w:eastAsia="Times New Roman"/>
          <w:sz w:val="24"/>
          <w:szCs w:val="24"/>
        </w:rPr>
        <w:t xml:space="preserve">.  </w:t>
      </w:r>
    </w:p>
    <w:p w:rsidR="00B74975" w:rsidRPr="00CE5D54" w:rsidRDefault="00B74975" w:rsidP="00B74975">
      <w:pPr>
        <w:spacing w:line="240" w:lineRule="auto"/>
        <w:ind w:firstLine="709"/>
        <w:rPr>
          <w:rFonts w:eastAsia="Times New Roman"/>
          <w:sz w:val="24"/>
          <w:szCs w:val="24"/>
        </w:rPr>
      </w:pPr>
      <w:r w:rsidRPr="00CE5D54">
        <w:rPr>
          <w:sz w:val="24"/>
          <w:szCs w:val="24"/>
        </w:rPr>
        <w:t>Так, в якості суми транспортних витрат до кордону України розглядались відомості щодо</w:t>
      </w:r>
      <w:r w:rsidRPr="00CE5D54">
        <w:t xml:space="preserve"> </w:t>
      </w:r>
      <w:r w:rsidRPr="00CE5D54">
        <w:rPr>
          <w:sz w:val="24"/>
          <w:szCs w:val="24"/>
        </w:rPr>
        <w:t>транспортних витрат</w:t>
      </w:r>
      <w:r w:rsidRPr="00CE5D54">
        <w:t xml:space="preserve"> </w:t>
      </w:r>
      <w:r w:rsidRPr="00CE5D54">
        <w:rPr>
          <w:rFonts w:eastAsia="Times New Roman"/>
          <w:sz w:val="24"/>
          <w:szCs w:val="24"/>
        </w:rPr>
        <w:t>TALYA FRESH</w:t>
      </w:r>
      <w:r w:rsidR="00171FD7" w:rsidRPr="00CE5D54">
        <w:rPr>
          <w:rFonts w:eastAsia="Times New Roman"/>
          <w:sz w:val="24"/>
          <w:szCs w:val="24"/>
        </w:rPr>
        <w:t>,</w:t>
      </w:r>
      <w:r w:rsidR="000D047D" w:rsidRPr="00CE5D54">
        <w:rPr>
          <w:sz w:val="24"/>
          <w:szCs w:val="24"/>
        </w:rPr>
        <w:t xml:space="preserve"> згідно </w:t>
      </w:r>
      <w:r w:rsidR="0096497A">
        <w:rPr>
          <w:sz w:val="24"/>
          <w:szCs w:val="24"/>
        </w:rPr>
        <w:t xml:space="preserve">з </w:t>
      </w:r>
      <w:r w:rsidR="0096497A" w:rsidRPr="00CE5D54">
        <w:rPr>
          <w:sz w:val="24"/>
          <w:szCs w:val="24"/>
        </w:rPr>
        <w:t>відповід</w:t>
      </w:r>
      <w:r w:rsidR="0096497A">
        <w:rPr>
          <w:sz w:val="24"/>
          <w:szCs w:val="24"/>
        </w:rPr>
        <w:t>ями</w:t>
      </w:r>
      <w:r w:rsidR="0096497A" w:rsidRPr="00CE5D54">
        <w:rPr>
          <w:rFonts w:eastAsia="Times New Roman"/>
          <w:sz w:val="24"/>
          <w:szCs w:val="24"/>
        </w:rPr>
        <w:t xml:space="preserve"> </w:t>
      </w:r>
      <w:r w:rsidR="000D047D" w:rsidRPr="00CE5D54">
        <w:rPr>
          <w:sz w:val="24"/>
          <w:szCs w:val="24"/>
        </w:rPr>
        <w:t xml:space="preserve">на </w:t>
      </w:r>
      <w:r w:rsidRPr="00CE5D54">
        <w:rPr>
          <w:sz w:val="24"/>
          <w:szCs w:val="24"/>
        </w:rPr>
        <w:t xml:space="preserve">запитальник, </w:t>
      </w:r>
      <w:r w:rsidR="0096497A" w:rsidRPr="00CE5D54">
        <w:rPr>
          <w:sz w:val="24"/>
          <w:szCs w:val="24"/>
        </w:rPr>
        <w:t>додатков</w:t>
      </w:r>
      <w:r w:rsidR="0096497A">
        <w:rPr>
          <w:sz w:val="24"/>
          <w:szCs w:val="24"/>
        </w:rPr>
        <w:t>ими</w:t>
      </w:r>
      <w:r w:rsidR="0096497A" w:rsidRPr="00CE5D54">
        <w:rPr>
          <w:rFonts w:eastAsia="Times New Roman"/>
          <w:sz w:val="24"/>
          <w:szCs w:val="24"/>
        </w:rPr>
        <w:t xml:space="preserve"> </w:t>
      </w:r>
      <w:r w:rsidRPr="00CE5D54">
        <w:rPr>
          <w:sz w:val="24"/>
          <w:szCs w:val="24"/>
        </w:rPr>
        <w:t>запит</w:t>
      </w:r>
      <w:r w:rsidR="0096497A">
        <w:rPr>
          <w:sz w:val="24"/>
          <w:szCs w:val="24"/>
        </w:rPr>
        <w:t>ам</w:t>
      </w:r>
      <w:r w:rsidRPr="00CE5D54">
        <w:rPr>
          <w:sz w:val="24"/>
          <w:szCs w:val="24"/>
        </w:rPr>
        <w:t xml:space="preserve">и та </w:t>
      </w:r>
      <w:r w:rsidR="0096497A" w:rsidRPr="00CE5D54">
        <w:rPr>
          <w:sz w:val="24"/>
          <w:szCs w:val="24"/>
        </w:rPr>
        <w:t>результат</w:t>
      </w:r>
      <w:r w:rsidR="0096497A">
        <w:rPr>
          <w:sz w:val="24"/>
          <w:szCs w:val="24"/>
        </w:rPr>
        <w:t>ами</w:t>
      </w:r>
      <w:r w:rsidR="0096497A" w:rsidRPr="00CE5D54">
        <w:rPr>
          <w:rFonts w:eastAsia="Times New Roman"/>
          <w:sz w:val="24"/>
          <w:szCs w:val="24"/>
        </w:rPr>
        <w:t xml:space="preserve"> </w:t>
      </w:r>
      <w:r w:rsidRPr="00CE5D54">
        <w:rPr>
          <w:sz w:val="24"/>
          <w:szCs w:val="24"/>
        </w:rPr>
        <w:t>верифікаційного візиту</w:t>
      </w:r>
      <w:r w:rsidR="000D047D" w:rsidRPr="00CE5D54">
        <w:rPr>
          <w:rFonts w:eastAsia="Times New Roman"/>
          <w:sz w:val="24"/>
          <w:szCs w:val="24"/>
        </w:rPr>
        <w:t>.</w:t>
      </w:r>
      <w:r w:rsidRPr="00CE5D54">
        <w:rPr>
          <w:rFonts w:eastAsia="Times New Roman"/>
          <w:sz w:val="24"/>
          <w:szCs w:val="24"/>
        </w:rPr>
        <w:t xml:space="preserve"> </w:t>
      </w:r>
    </w:p>
    <w:p w:rsidR="00501570" w:rsidRPr="00CE5D54" w:rsidRDefault="004B7741" w:rsidP="00501570">
      <w:pPr>
        <w:spacing w:line="240" w:lineRule="auto"/>
        <w:ind w:firstLine="709"/>
        <w:rPr>
          <w:sz w:val="24"/>
          <w:szCs w:val="24"/>
          <w:shd w:val="clear" w:color="auto" w:fill="FFFFFF"/>
        </w:rPr>
      </w:pPr>
      <w:r w:rsidRPr="00CE5D54">
        <w:rPr>
          <w:sz w:val="24"/>
          <w:szCs w:val="24"/>
        </w:rPr>
        <w:t xml:space="preserve">Згідно </w:t>
      </w:r>
      <w:r w:rsidR="0096497A">
        <w:rPr>
          <w:sz w:val="24"/>
          <w:szCs w:val="24"/>
        </w:rPr>
        <w:t xml:space="preserve">з </w:t>
      </w:r>
      <w:r w:rsidRPr="00CE5D54">
        <w:rPr>
          <w:sz w:val="24"/>
          <w:szCs w:val="24"/>
        </w:rPr>
        <w:t xml:space="preserve">наданим поясненням </w:t>
      </w:r>
      <w:r w:rsidR="00501570" w:rsidRPr="00CE5D54">
        <w:rPr>
          <w:sz w:val="24"/>
          <w:szCs w:val="24"/>
        </w:rPr>
        <w:t>TALYA FRESH</w:t>
      </w:r>
      <w:r w:rsidR="00DF5782" w:rsidRPr="00CE5D54">
        <w:rPr>
          <w:sz w:val="24"/>
          <w:szCs w:val="24"/>
        </w:rPr>
        <w:t xml:space="preserve">, </w:t>
      </w:r>
      <w:r w:rsidR="00501570" w:rsidRPr="00CE5D54">
        <w:rPr>
          <w:sz w:val="24"/>
          <w:szCs w:val="24"/>
        </w:rPr>
        <w:t xml:space="preserve">іноземний експортер </w:t>
      </w:r>
      <w:r w:rsidR="00501570" w:rsidRPr="00CE5D54">
        <w:rPr>
          <w:sz w:val="24"/>
          <w:szCs w:val="24"/>
          <w:shd w:val="clear" w:color="auto" w:fill="FFFFFF"/>
        </w:rPr>
        <w:t>не має власних транспортних засобів для перевезення товару і є повністю залежним від ринку попиту та пропозицій транспортних послуг перевізників.</w:t>
      </w:r>
      <w:r w:rsidR="00501570" w:rsidRPr="00CE5D54">
        <w:rPr>
          <w:sz w:val="24"/>
          <w:szCs w:val="24"/>
        </w:rPr>
        <w:t xml:space="preserve"> </w:t>
      </w:r>
      <w:r w:rsidR="00847B25" w:rsidRPr="00DE5437">
        <w:rPr>
          <w:sz w:val="24"/>
          <w:szCs w:val="24"/>
        </w:rPr>
        <w:t>[</w:t>
      </w:r>
      <w:r w:rsidR="00D17DD0" w:rsidRPr="00DE5437">
        <w:rPr>
          <w:sz w:val="24"/>
          <w:szCs w:val="24"/>
        </w:rPr>
        <w:t>…</w:t>
      </w:r>
      <w:r w:rsidR="00847B25" w:rsidRPr="00DE5437">
        <w:rPr>
          <w:sz w:val="24"/>
          <w:szCs w:val="24"/>
          <w:shd w:val="clear" w:color="auto" w:fill="FFFFFF"/>
        </w:rPr>
        <w:t>]</w:t>
      </w:r>
      <w:r w:rsidR="00501570" w:rsidRPr="00CE5D54">
        <w:rPr>
          <w:sz w:val="24"/>
          <w:szCs w:val="24"/>
          <w:shd w:val="clear" w:color="auto" w:fill="FFFFFF"/>
        </w:rPr>
        <w:t>.</w:t>
      </w:r>
    </w:p>
    <w:p w:rsidR="00501570" w:rsidRPr="00CE5D54" w:rsidRDefault="009F4A10" w:rsidP="003A7084">
      <w:pPr>
        <w:spacing w:line="240" w:lineRule="auto"/>
        <w:ind w:firstLine="709"/>
        <w:rPr>
          <w:sz w:val="24"/>
          <w:szCs w:val="24"/>
        </w:rPr>
      </w:pPr>
      <w:r w:rsidRPr="00CE5D54">
        <w:rPr>
          <w:sz w:val="24"/>
          <w:szCs w:val="24"/>
        </w:rPr>
        <w:t>Також іноземний експортер</w:t>
      </w:r>
      <w:r w:rsidR="00D64C2F" w:rsidRPr="00CE5D54">
        <w:rPr>
          <w:sz w:val="24"/>
          <w:szCs w:val="24"/>
        </w:rPr>
        <w:t xml:space="preserve"> TALYA FRESH </w:t>
      </w:r>
      <w:r w:rsidR="0096497A">
        <w:rPr>
          <w:sz w:val="24"/>
          <w:szCs w:val="24"/>
        </w:rPr>
        <w:t>надав</w:t>
      </w:r>
      <w:r w:rsidR="0096497A" w:rsidRPr="00CE5D54">
        <w:rPr>
          <w:sz w:val="24"/>
          <w:szCs w:val="24"/>
        </w:rPr>
        <w:t xml:space="preserve"> </w:t>
      </w:r>
      <w:r w:rsidR="00D64C2F" w:rsidRPr="00CE5D54">
        <w:rPr>
          <w:sz w:val="24"/>
          <w:szCs w:val="24"/>
        </w:rPr>
        <w:t>розрахунок транспортних витрат на підставі даних бухгалтерського обліку.</w:t>
      </w:r>
      <w:r w:rsidR="00F87C99" w:rsidRPr="00CE5D54">
        <w:rPr>
          <w:sz w:val="24"/>
          <w:szCs w:val="24"/>
        </w:rPr>
        <w:t xml:space="preserve"> Для методики розрахунку були використані </w:t>
      </w:r>
      <w:r w:rsidR="00501570" w:rsidRPr="00CE5D54">
        <w:rPr>
          <w:sz w:val="24"/>
          <w:szCs w:val="24"/>
        </w:rPr>
        <w:t xml:space="preserve">такі показники як загальна вартість доставки, вага 1 машини товару – </w:t>
      </w:r>
      <w:r w:rsidR="00D17DD0" w:rsidRPr="00DE5437">
        <w:rPr>
          <w:sz w:val="24"/>
          <w:szCs w:val="24"/>
          <w:lang w:val="ru-RU"/>
        </w:rPr>
        <w:t>[…]</w:t>
      </w:r>
      <w:r w:rsidR="00501570" w:rsidRPr="00CE5D54">
        <w:rPr>
          <w:sz w:val="24"/>
          <w:szCs w:val="24"/>
        </w:rPr>
        <w:t xml:space="preserve"> тонн та середня кількість кілометрів від</w:t>
      </w:r>
      <w:r w:rsidR="003A7084" w:rsidRPr="00CE5D54">
        <w:rPr>
          <w:sz w:val="24"/>
          <w:szCs w:val="24"/>
        </w:rPr>
        <w:t xml:space="preserve"> </w:t>
      </w:r>
      <w:r w:rsidR="00501570" w:rsidRPr="00CE5D54">
        <w:rPr>
          <w:sz w:val="24"/>
          <w:szCs w:val="24"/>
        </w:rPr>
        <w:t xml:space="preserve">м. Анталії (Турецька Республіка) до пунктів пропуску на кордоні України: пункт пропуску </w:t>
      </w:r>
      <w:r w:rsidR="003A7084" w:rsidRPr="00CE5D54">
        <w:rPr>
          <w:sz w:val="24"/>
          <w:szCs w:val="24"/>
        </w:rPr>
        <w:t xml:space="preserve"> </w:t>
      </w:r>
      <w:r w:rsidR="00847B25" w:rsidRPr="001907B9">
        <w:rPr>
          <w:sz w:val="24"/>
          <w:szCs w:val="24"/>
        </w:rPr>
        <w:t>[</w:t>
      </w:r>
      <w:r w:rsidR="00D17DD0" w:rsidRPr="00DE5437">
        <w:rPr>
          <w:sz w:val="24"/>
          <w:szCs w:val="24"/>
          <w:lang w:val="ru-RU"/>
        </w:rPr>
        <w:t>…</w:t>
      </w:r>
      <w:r w:rsidR="00847B25" w:rsidRPr="001907B9">
        <w:rPr>
          <w:sz w:val="24"/>
          <w:szCs w:val="24"/>
        </w:rPr>
        <w:t>]</w:t>
      </w:r>
      <w:r w:rsidR="00501570" w:rsidRPr="00CE5D54">
        <w:rPr>
          <w:sz w:val="24"/>
          <w:szCs w:val="24"/>
        </w:rPr>
        <w:t xml:space="preserve"> км та пункт пропуску </w:t>
      </w:r>
      <w:r w:rsidR="00847B25" w:rsidRPr="001907B9">
        <w:rPr>
          <w:sz w:val="24"/>
          <w:szCs w:val="24"/>
        </w:rPr>
        <w:t>[</w:t>
      </w:r>
      <w:r w:rsidR="00D17DD0" w:rsidRPr="00DE5437">
        <w:rPr>
          <w:sz w:val="24"/>
          <w:szCs w:val="24"/>
          <w:lang w:val="ru-RU"/>
        </w:rPr>
        <w:t>…</w:t>
      </w:r>
      <w:r w:rsidR="00847B25" w:rsidRPr="001907B9">
        <w:rPr>
          <w:sz w:val="24"/>
          <w:szCs w:val="24"/>
        </w:rPr>
        <w:t>]</w:t>
      </w:r>
      <w:r w:rsidR="00501570" w:rsidRPr="00CE5D54">
        <w:rPr>
          <w:sz w:val="24"/>
          <w:szCs w:val="24"/>
        </w:rPr>
        <w:t xml:space="preserve"> км.</w:t>
      </w:r>
    </w:p>
    <w:p w:rsidR="00C569F0" w:rsidRDefault="00501570" w:rsidP="00C569F0">
      <w:pPr>
        <w:spacing w:line="240" w:lineRule="auto"/>
        <w:ind w:firstLine="709"/>
        <w:rPr>
          <w:sz w:val="24"/>
          <w:szCs w:val="24"/>
        </w:rPr>
      </w:pPr>
      <w:r w:rsidRPr="00CE5D54">
        <w:rPr>
          <w:sz w:val="24"/>
          <w:szCs w:val="24"/>
        </w:rPr>
        <w:t>За результатами розрахунків</w:t>
      </w:r>
      <w:r w:rsidR="00D64C2F" w:rsidRPr="00CE5D54">
        <w:t xml:space="preserve"> </w:t>
      </w:r>
      <w:r w:rsidRPr="00CE5D54">
        <w:rPr>
          <w:sz w:val="24"/>
          <w:szCs w:val="24"/>
        </w:rPr>
        <w:t>за період розслідування</w:t>
      </w:r>
      <w:r w:rsidR="00F87C99" w:rsidRPr="00CE5D54">
        <w:rPr>
          <w:sz w:val="24"/>
          <w:szCs w:val="24"/>
        </w:rPr>
        <w:t xml:space="preserve"> визначено</w:t>
      </w:r>
      <w:r w:rsidR="00C569F0" w:rsidRPr="00CE5D54">
        <w:rPr>
          <w:sz w:val="24"/>
          <w:szCs w:val="24"/>
        </w:rPr>
        <w:t xml:space="preserve">, що </w:t>
      </w:r>
      <w:r w:rsidRPr="00CE5D54">
        <w:rPr>
          <w:sz w:val="24"/>
          <w:szCs w:val="24"/>
        </w:rPr>
        <w:t xml:space="preserve">середньозважена вартість 1 км доставки </w:t>
      </w:r>
      <w:r w:rsidR="00C569F0" w:rsidRPr="00CE5D54">
        <w:rPr>
          <w:sz w:val="24"/>
          <w:szCs w:val="24"/>
        </w:rPr>
        <w:t xml:space="preserve">різновидів </w:t>
      </w:r>
      <w:r w:rsidRPr="00CE5D54">
        <w:rPr>
          <w:sz w:val="24"/>
          <w:szCs w:val="24"/>
        </w:rPr>
        <w:t>Товару</w:t>
      </w:r>
      <w:r w:rsidR="00C569F0" w:rsidRPr="00CE5D54">
        <w:rPr>
          <w:sz w:val="24"/>
          <w:szCs w:val="24"/>
        </w:rPr>
        <w:t xml:space="preserve"> складає</w:t>
      </w:r>
      <w:r w:rsidRPr="00CE5D54">
        <w:rPr>
          <w:sz w:val="24"/>
          <w:szCs w:val="24"/>
        </w:rPr>
        <w:t xml:space="preserve"> </w:t>
      </w:r>
      <w:r w:rsidR="00847B25" w:rsidRPr="001907B9">
        <w:rPr>
          <w:sz w:val="24"/>
          <w:szCs w:val="24"/>
          <w:lang w:val="ru-RU"/>
        </w:rPr>
        <w:t>[</w:t>
      </w:r>
      <w:r w:rsidR="00D17DD0" w:rsidRPr="00DE5437">
        <w:rPr>
          <w:sz w:val="24"/>
          <w:szCs w:val="24"/>
          <w:lang w:val="ru-RU"/>
        </w:rPr>
        <w:t>…</w:t>
      </w:r>
      <w:r w:rsidR="00847B25" w:rsidRPr="001907B9">
        <w:rPr>
          <w:sz w:val="24"/>
          <w:szCs w:val="24"/>
          <w:lang w:val="ru-RU"/>
        </w:rPr>
        <w:t>]</w:t>
      </w:r>
      <w:r w:rsidRPr="00CE5D54">
        <w:rPr>
          <w:sz w:val="24"/>
          <w:szCs w:val="24"/>
        </w:rPr>
        <w:t xml:space="preserve"> дол. США/км</w:t>
      </w:r>
      <w:r w:rsidR="00F87C99" w:rsidRPr="00CE5D54">
        <w:rPr>
          <w:sz w:val="24"/>
          <w:szCs w:val="24"/>
        </w:rPr>
        <w:t xml:space="preserve">. </w:t>
      </w:r>
    </w:p>
    <w:p w:rsidR="00E45D80" w:rsidRPr="00E45D80" w:rsidRDefault="00E45D80" w:rsidP="0026012C">
      <w:pPr>
        <w:spacing w:before="120" w:after="120" w:line="240" w:lineRule="auto"/>
        <w:ind w:firstLine="709"/>
        <w:jc w:val="right"/>
        <w:rPr>
          <w:b/>
          <w:bCs/>
          <w:sz w:val="24"/>
          <w:szCs w:val="24"/>
        </w:rPr>
      </w:pPr>
      <w:r w:rsidRPr="00E45D80">
        <w:rPr>
          <w:b/>
          <w:bCs/>
          <w:sz w:val="24"/>
          <w:szCs w:val="24"/>
        </w:rPr>
        <w:t>Таблиця 4.7.2.</w:t>
      </w:r>
    </w:p>
    <w:tbl>
      <w:tblPr>
        <w:tblStyle w:val="TabloKlavuzu"/>
        <w:tblW w:w="9646" w:type="dxa"/>
        <w:tblInd w:w="108" w:type="dxa"/>
        <w:tblLook w:val="04A0" w:firstRow="1" w:lastRow="0" w:firstColumn="1" w:lastColumn="0" w:noHBand="0" w:noVBand="1"/>
      </w:tblPr>
      <w:tblGrid>
        <w:gridCol w:w="3544"/>
        <w:gridCol w:w="1418"/>
        <w:gridCol w:w="2550"/>
        <w:gridCol w:w="2134"/>
      </w:tblGrid>
      <w:tr w:rsidR="00044640" w:rsidRPr="00CE5D54" w:rsidTr="00320750">
        <w:tc>
          <w:tcPr>
            <w:tcW w:w="3544" w:type="dxa"/>
            <w:vAlign w:val="center"/>
          </w:tcPr>
          <w:p w:rsidR="00044640" w:rsidRPr="00044640" w:rsidRDefault="00E45D80" w:rsidP="00044640">
            <w:pPr>
              <w:tabs>
                <w:tab w:val="left" w:pos="720"/>
              </w:tabs>
              <w:spacing w:line="240" w:lineRule="auto"/>
              <w:ind w:right="-1" w:firstLine="0"/>
              <w:jc w:val="center"/>
              <w:rPr>
                <w:rFonts w:eastAsia="Times New Roman"/>
                <w:b/>
                <w:bCs/>
                <w:sz w:val="22"/>
                <w:szCs w:val="22"/>
              </w:rPr>
            </w:pPr>
            <w:r w:rsidRPr="00E45D80">
              <w:rPr>
                <w:rFonts w:eastAsia="Times New Roman"/>
                <w:b/>
                <w:bCs/>
                <w:sz w:val="22"/>
                <w:szCs w:val="22"/>
              </w:rPr>
              <w:t>Транспортні витрати до пункт</w:t>
            </w:r>
            <w:r>
              <w:rPr>
                <w:rFonts w:eastAsia="Times New Roman"/>
                <w:b/>
                <w:bCs/>
                <w:sz w:val="22"/>
                <w:szCs w:val="22"/>
              </w:rPr>
              <w:t>ів</w:t>
            </w:r>
            <w:r w:rsidRPr="00E45D80">
              <w:rPr>
                <w:rFonts w:eastAsia="Times New Roman"/>
                <w:b/>
                <w:bCs/>
                <w:sz w:val="22"/>
                <w:szCs w:val="22"/>
              </w:rPr>
              <w:t xml:space="preserve"> пропуск</w:t>
            </w:r>
            <w:r>
              <w:rPr>
                <w:rFonts w:eastAsia="Times New Roman"/>
                <w:b/>
                <w:bCs/>
                <w:sz w:val="22"/>
                <w:szCs w:val="22"/>
              </w:rPr>
              <w:t>у</w:t>
            </w:r>
            <w:r w:rsidR="00320750">
              <w:t xml:space="preserve"> </w:t>
            </w:r>
            <w:r w:rsidR="00320750" w:rsidRPr="00320750">
              <w:rPr>
                <w:rFonts w:eastAsia="Times New Roman"/>
                <w:b/>
                <w:bCs/>
                <w:sz w:val="22"/>
                <w:szCs w:val="22"/>
              </w:rPr>
              <w:t>на кордоні України</w:t>
            </w:r>
            <w:r>
              <w:rPr>
                <w:rFonts w:eastAsia="Times New Roman"/>
                <w:b/>
                <w:bCs/>
                <w:sz w:val="22"/>
                <w:szCs w:val="22"/>
              </w:rPr>
              <w:t>, м</w:t>
            </w:r>
            <w:r w:rsidR="00044640" w:rsidRPr="00044640">
              <w:rPr>
                <w:rFonts w:eastAsia="Times New Roman"/>
                <w:b/>
                <w:bCs/>
                <w:sz w:val="22"/>
                <w:szCs w:val="22"/>
              </w:rPr>
              <w:t>аршрут</w:t>
            </w:r>
          </w:p>
        </w:tc>
        <w:tc>
          <w:tcPr>
            <w:tcW w:w="1418" w:type="dxa"/>
            <w:vAlign w:val="center"/>
          </w:tcPr>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Середня відстань, км</w:t>
            </w:r>
          </w:p>
        </w:tc>
        <w:tc>
          <w:tcPr>
            <w:tcW w:w="2550" w:type="dxa"/>
            <w:vAlign w:val="center"/>
          </w:tcPr>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Середньозважена вартість достав,</w:t>
            </w:r>
          </w:p>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дол. США/ машина</w:t>
            </w:r>
          </w:p>
        </w:tc>
        <w:tc>
          <w:tcPr>
            <w:tcW w:w="2134" w:type="dxa"/>
            <w:vAlign w:val="center"/>
          </w:tcPr>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Середньозважена вартість доставки дол. США/т</w:t>
            </w:r>
          </w:p>
        </w:tc>
      </w:tr>
      <w:tr w:rsidR="00D17DD0" w:rsidRPr="00CE5D54" w:rsidTr="00320750">
        <w:tc>
          <w:tcPr>
            <w:tcW w:w="3544" w:type="dxa"/>
          </w:tcPr>
          <w:p w:rsidR="00D17DD0" w:rsidRPr="008A714E" w:rsidRDefault="00D17DD0" w:rsidP="00D17DD0">
            <w:pPr>
              <w:widowControl/>
              <w:autoSpaceDE w:val="0"/>
              <w:autoSpaceDN w:val="0"/>
              <w:adjustRightInd w:val="0"/>
              <w:spacing w:line="240" w:lineRule="auto"/>
              <w:ind w:firstLine="0"/>
              <w:jc w:val="left"/>
              <w:rPr>
                <w:sz w:val="22"/>
                <w:szCs w:val="22"/>
                <w:lang w:val="en-US"/>
              </w:rPr>
            </w:pPr>
            <w:r w:rsidRPr="00044640">
              <w:rPr>
                <w:sz w:val="22"/>
                <w:szCs w:val="22"/>
              </w:rPr>
              <w:t>пункт пропуску</w:t>
            </w:r>
            <w:r w:rsidR="007677E7">
              <w:rPr>
                <w:sz w:val="22"/>
                <w:szCs w:val="22"/>
              </w:rPr>
              <w:t xml:space="preserve"> </w:t>
            </w:r>
            <w:r>
              <w:rPr>
                <w:sz w:val="22"/>
                <w:szCs w:val="22"/>
                <w:lang w:val="en-US"/>
              </w:rPr>
              <w:t>[…]</w:t>
            </w:r>
          </w:p>
        </w:tc>
        <w:tc>
          <w:tcPr>
            <w:tcW w:w="1418"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550"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134" w:type="dxa"/>
            <w:vAlign w:val="center"/>
          </w:tcPr>
          <w:p w:rsidR="00D17DD0" w:rsidRPr="008A714E" w:rsidRDefault="00D17DD0" w:rsidP="00D17DD0">
            <w:pPr>
              <w:tabs>
                <w:tab w:val="left" w:pos="720"/>
              </w:tabs>
              <w:spacing w:line="240" w:lineRule="auto"/>
              <w:ind w:right="-1" w:firstLine="0"/>
              <w:jc w:val="center"/>
              <w:rPr>
                <w:rFonts w:eastAsia="Times New Roman"/>
                <w:sz w:val="22"/>
                <w:szCs w:val="22"/>
                <w:lang w:val="en-US"/>
              </w:rPr>
            </w:pPr>
            <w:r>
              <w:rPr>
                <w:sz w:val="22"/>
                <w:szCs w:val="22"/>
                <w:lang w:val="en-US"/>
              </w:rPr>
              <w:t>[…]</w:t>
            </w:r>
          </w:p>
        </w:tc>
      </w:tr>
      <w:tr w:rsidR="00D17DD0" w:rsidRPr="00CE5D54" w:rsidTr="00320750">
        <w:tc>
          <w:tcPr>
            <w:tcW w:w="3544" w:type="dxa"/>
          </w:tcPr>
          <w:p w:rsidR="00D17DD0" w:rsidRPr="008A714E" w:rsidRDefault="00D17DD0" w:rsidP="00D17DD0">
            <w:pPr>
              <w:widowControl/>
              <w:autoSpaceDE w:val="0"/>
              <w:autoSpaceDN w:val="0"/>
              <w:adjustRightInd w:val="0"/>
              <w:spacing w:line="240" w:lineRule="auto"/>
              <w:ind w:firstLine="0"/>
              <w:jc w:val="left"/>
              <w:rPr>
                <w:sz w:val="22"/>
                <w:szCs w:val="22"/>
                <w:lang w:val="en-US"/>
              </w:rPr>
            </w:pPr>
            <w:r w:rsidRPr="00044640">
              <w:rPr>
                <w:sz w:val="22"/>
                <w:szCs w:val="22"/>
              </w:rPr>
              <w:t xml:space="preserve">пункт пропуску </w:t>
            </w:r>
            <w:r>
              <w:rPr>
                <w:sz w:val="22"/>
                <w:szCs w:val="22"/>
                <w:lang w:val="en-US"/>
              </w:rPr>
              <w:t>[…]</w:t>
            </w:r>
            <w:r w:rsidRPr="00044640">
              <w:rPr>
                <w:sz w:val="22"/>
                <w:szCs w:val="22"/>
              </w:rPr>
              <w:t xml:space="preserve"> </w:t>
            </w:r>
          </w:p>
        </w:tc>
        <w:tc>
          <w:tcPr>
            <w:tcW w:w="1418"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550"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134" w:type="dxa"/>
            <w:vAlign w:val="center"/>
          </w:tcPr>
          <w:p w:rsidR="00D17DD0" w:rsidRPr="008A714E" w:rsidRDefault="00D17DD0" w:rsidP="00D17DD0">
            <w:pPr>
              <w:tabs>
                <w:tab w:val="left" w:pos="720"/>
              </w:tabs>
              <w:spacing w:line="240" w:lineRule="auto"/>
              <w:ind w:right="-1" w:firstLine="0"/>
              <w:jc w:val="center"/>
              <w:rPr>
                <w:rFonts w:eastAsia="Times New Roman"/>
                <w:sz w:val="22"/>
                <w:szCs w:val="22"/>
                <w:lang w:val="en-US"/>
              </w:rPr>
            </w:pPr>
            <w:r>
              <w:rPr>
                <w:sz w:val="22"/>
                <w:szCs w:val="22"/>
                <w:lang w:val="en-US"/>
              </w:rPr>
              <w:t>[…]</w:t>
            </w:r>
          </w:p>
        </w:tc>
      </w:tr>
    </w:tbl>
    <w:p w:rsidR="008A714E" w:rsidRPr="00CE5D54" w:rsidRDefault="008A714E" w:rsidP="004F0B62">
      <w:pPr>
        <w:pStyle w:val="ListeParagraf"/>
        <w:widowControl/>
        <w:tabs>
          <w:tab w:val="left" w:pos="993"/>
        </w:tabs>
        <w:spacing w:before="120" w:line="240" w:lineRule="auto"/>
        <w:ind w:left="0" w:firstLine="709"/>
        <w:rPr>
          <w:sz w:val="24"/>
          <w:szCs w:val="24"/>
          <w:lang w:val="uk-UA"/>
        </w:rPr>
      </w:pPr>
      <w:bookmarkStart w:id="152" w:name="_Hlk191122161"/>
      <w:r w:rsidRPr="00CE5D54">
        <w:rPr>
          <w:sz w:val="24"/>
          <w:szCs w:val="24"/>
          <w:lang w:val="uk-UA"/>
        </w:rPr>
        <w:t xml:space="preserve">Середньозважена вартість транспортних витрат до перетину кордону України – </w:t>
      </w:r>
      <w:r w:rsidRPr="001907B9">
        <w:rPr>
          <w:sz w:val="24"/>
          <w:szCs w:val="24"/>
        </w:rPr>
        <w:t>[</w:t>
      </w:r>
      <w:r w:rsidR="00D17DD0" w:rsidRPr="00DE5437">
        <w:rPr>
          <w:sz w:val="24"/>
          <w:szCs w:val="24"/>
        </w:rPr>
        <w:t>…</w:t>
      </w:r>
      <w:r w:rsidRPr="001907B9">
        <w:rPr>
          <w:sz w:val="24"/>
          <w:szCs w:val="24"/>
        </w:rPr>
        <w:t>]</w:t>
      </w:r>
      <w:r w:rsidRPr="00CE5D54">
        <w:rPr>
          <w:sz w:val="24"/>
          <w:szCs w:val="24"/>
          <w:lang w:val="uk-UA"/>
        </w:rPr>
        <w:t xml:space="preserve"> дол. США/машина, а середньозважена вартість доставки 1 тонни товару до перетину кордону України –</w:t>
      </w:r>
      <w:r w:rsidR="00AC6496">
        <w:rPr>
          <w:sz w:val="24"/>
          <w:szCs w:val="24"/>
          <w:lang w:val="uk-UA"/>
        </w:rPr>
        <w:t xml:space="preserve"> </w:t>
      </w:r>
      <w:r w:rsidRPr="001907B9">
        <w:rPr>
          <w:sz w:val="24"/>
          <w:szCs w:val="24"/>
        </w:rPr>
        <w:t>[</w:t>
      </w:r>
      <w:r w:rsidR="00D17DD0" w:rsidRPr="00DE5437">
        <w:rPr>
          <w:sz w:val="24"/>
          <w:szCs w:val="24"/>
        </w:rPr>
        <w:t>…</w:t>
      </w:r>
      <w:r w:rsidRPr="001907B9">
        <w:rPr>
          <w:sz w:val="24"/>
          <w:szCs w:val="24"/>
        </w:rPr>
        <w:t>]</w:t>
      </w:r>
      <w:r w:rsidRPr="00CE5D54">
        <w:rPr>
          <w:sz w:val="24"/>
          <w:szCs w:val="24"/>
          <w:lang w:val="uk-UA"/>
        </w:rPr>
        <w:t xml:space="preserve"> дол. США/т.</w:t>
      </w:r>
    </w:p>
    <w:bookmarkEnd w:id="152"/>
    <w:p w:rsidR="00972B0C" w:rsidRPr="00CE5D54" w:rsidRDefault="009B5A9A" w:rsidP="002B4069">
      <w:pPr>
        <w:widowControl/>
        <w:spacing w:before="120" w:line="240" w:lineRule="auto"/>
        <w:ind w:firstLine="709"/>
      </w:pPr>
      <w:r w:rsidRPr="00CE5D54">
        <w:rPr>
          <w:sz w:val="24"/>
          <w:szCs w:val="24"/>
        </w:rPr>
        <w:t>Ураховуючи особливості бізнес-моделі TALYA FRESH,</w:t>
      </w:r>
      <w:r w:rsidR="00715891" w:rsidRPr="00CE5D54">
        <w:rPr>
          <w:sz w:val="24"/>
          <w:szCs w:val="24"/>
        </w:rPr>
        <w:t xml:space="preserve"> дворівневу систему ланцюга  </w:t>
      </w:r>
      <w:r w:rsidR="008C31A6" w:rsidRPr="00CE5D54">
        <w:rPr>
          <w:sz w:val="24"/>
          <w:szCs w:val="24"/>
        </w:rPr>
        <w:t xml:space="preserve">поставок </w:t>
      </w:r>
      <w:r w:rsidR="00166741" w:rsidRPr="00CE5D54">
        <w:rPr>
          <w:sz w:val="24"/>
          <w:szCs w:val="24"/>
        </w:rPr>
        <w:t xml:space="preserve">через </w:t>
      </w:r>
      <w:r w:rsidR="00715891" w:rsidRPr="00CE5D54">
        <w:rPr>
          <w:sz w:val="24"/>
          <w:szCs w:val="24"/>
        </w:rPr>
        <w:t>комісійних агентів</w:t>
      </w:r>
      <w:r w:rsidR="00166741" w:rsidRPr="00CE5D54">
        <w:rPr>
          <w:sz w:val="24"/>
          <w:szCs w:val="24"/>
        </w:rPr>
        <w:t xml:space="preserve">, а також пріоритетність ринку </w:t>
      </w:r>
      <w:r w:rsidR="008C31A6" w:rsidRPr="00CE5D54">
        <w:rPr>
          <w:sz w:val="24"/>
          <w:szCs w:val="24"/>
        </w:rPr>
        <w:t xml:space="preserve">збуту </w:t>
      </w:r>
      <w:r w:rsidR="00166741" w:rsidRPr="00CE5D54">
        <w:rPr>
          <w:sz w:val="24"/>
          <w:szCs w:val="24"/>
        </w:rPr>
        <w:t xml:space="preserve">різновидів Товару на експорт в Україну (огірки – </w:t>
      </w:r>
      <w:r w:rsidR="00C0193D" w:rsidRPr="00DE5437">
        <w:rPr>
          <w:sz w:val="24"/>
          <w:szCs w:val="24"/>
        </w:rPr>
        <w:t>[</w:t>
      </w:r>
      <w:r w:rsidR="00D17DD0" w:rsidRPr="00DE5437">
        <w:rPr>
          <w:sz w:val="24"/>
          <w:szCs w:val="24"/>
        </w:rPr>
        <w:t>…</w:t>
      </w:r>
      <w:r w:rsidR="00C0193D" w:rsidRPr="00DE5437">
        <w:rPr>
          <w:sz w:val="24"/>
          <w:szCs w:val="24"/>
        </w:rPr>
        <w:t>]</w:t>
      </w:r>
      <w:r w:rsidR="00166741" w:rsidRPr="00CE5D54">
        <w:rPr>
          <w:sz w:val="24"/>
          <w:szCs w:val="24"/>
        </w:rPr>
        <w:t xml:space="preserve"> %,  помідори –</w:t>
      </w:r>
      <w:r w:rsidR="00C0193D">
        <w:rPr>
          <w:sz w:val="24"/>
          <w:szCs w:val="24"/>
          <w:lang w:val="en-US"/>
        </w:rPr>
        <w:t xml:space="preserve"> [</w:t>
      </w:r>
      <w:r w:rsidR="00D17DD0">
        <w:rPr>
          <w:sz w:val="24"/>
          <w:szCs w:val="24"/>
          <w:lang w:val="en-US"/>
        </w:rPr>
        <w:t>…</w:t>
      </w:r>
      <w:r w:rsidR="00C0193D">
        <w:rPr>
          <w:sz w:val="24"/>
          <w:szCs w:val="24"/>
          <w:lang w:val="en-US"/>
        </w:rPr>
        <w:t>]</w:t>
      </w:r>
      <w:r w:rsidR="00166741" w:rsidRPr="00CE5D54">
        <w:rPr>
          <w:sz w:val="24"/>
          <w:szCs w:val="24"/>
        </w:rPr>
        <w:t xml:space="preserve"> %), </w:t>
      </w:r>
      <w:r w:rsidR="00C67BDB">
        <w:rPr>
          <w:sz w:val="24"/>
          <w:szCs w:val="24"/>
          <w:lang w:val="en-US"/>
        </w:rPr>
        <w:t>[…]</w:t>
      </w:r>
      <w:r w:rsidR="009F58B8" w:rsidRPr="00CE5D54">
        <w:rPr>
          <w:sz w:val="24"/>
          <w:szCs w:val="24"/>
          <w:lang w:eastAsia="en-US"/>
        </w:rPr>
        <w:t>.</w:t>
      </w:r>
      <w:r w:rsidR="00F14BCD" w:rsidRPr="00CE5D54">
        <w:t xml:space="preserve"> </w:t>
      </w:r>
      <w:r w:rsidR="00972B0C" w:rsidRPr="00CE5D54">
        <w:rPr>
          <w:sz w:val="24"/>
          <w:szCs w:val="24"/>
          <w:lang w:eastAsia="en-US"/>
        </w:rPr>
        <w:t>Показники наведено в таблиці нижче.</w:t>
      </w: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CC0B72" w:rsidRPr="00CE5D54" w:rsidRDefault="00CC0B72" w:rsidP="00F14BCD">
      <w:pPr>
        <w:spacing w:after="120" w:line="240" w:lineRule="auto"/>
        <w:ind w:firstLine="709"/>
        <w:jc w:val="right"/>
        <w:rPr>
          <w:b/>
          <w:sz w:val="24"/>
          <w:szCs w:val="24"/>
          <w:lang w:eastAsia="uk-UA"/>
        </w:rPr>
      </w:pPr>
      <w:r w:rsidRPr="00CE5D54">
        <w:rPr>
          <w:b/>
          <w:sz w:val="24"/>
          <w:szCs w:val="24"/>
          <w:lang w:eastAsia="uk-UA"/>
        </w:rPr>
        <w:t>Таблиця 4.</w:t>
      </w:r>
      <w:r w:rsidR="000A3C63">
        <w:rPr>
          <w:b/>
          <w:sz w:val="24"/>
          <w:szCs w:val="24"/>
          <w:lang w:eastAsia="uk-UA"/>
        </w:rPr>
        <w:t>7</w:t>
      </w:r>
      <w:r w:rsidRPr="00CE5D54">
        <w:rPr>
          <w:b/>
          <w:sz w:val="24"/>
          <w:szCs w:val="24"/>
          <w:lang w:eastAsia="uk-UA"/>
        </w:rPr>
        <w:t>.</w:t>
      </w:r>
      <w:r w:rsidR="00E45D80">
        <w:rPr>
          <w:b/>
          <w:sz w:val="24"/>
          <w:szCs w:val="24"/>
          <w:lang w:eastAsia="uk-UA"/>
        </w:rPr>
        <w:t>3</w:t>
      </w:r>
      <w:r w:rsidR="00667165" w:rsidRPr="00CE5D54">
        <w:rPr>
          <w:b/>
          <w:sz w:val="24"/>
          <w:szCs w:val="24"/>
          <w:lang w:eastAsia="uk-UA"/>
        </w:rPr>
        <w:t>.</w:t>
      </w:r>
    </w:p>
    <w:tbl>
      <w:tblPr>
        <w:tblStyle w:val="TabloKlavuzu"/>
        <w:tblW w:w="9640" w:type="dxa"/>
        <w:tblInd w:w="108" w:type="dxa"/>
        <w:tblLook w:val="04A0" w:firstRow="1" w:lastRow="0" w:firstColumn="1" w:lastColumn="0" w:noHBand="0" w:noVBand="1"/>
      </w:tblPr>
      <w:tblGrid>
        <w:gridCol w:w="6096"/>
        <w:gridCol w:w="1685"/>
        <w:gridCol w:w="1859"/>
      </w:tblGrid>
      <w:tr w:rsidR="00CC0B72" w:rsidRPr="00CE5D54" w:rsidTr="002E40E7">
        <w:tc>
          <w:tcPr>
            <w:tcW w:w="6096" w:type="dxa"/>
            <w:vMerge w:val="restart"/>
            <w:vAlign w:val="center"/>
          </w:tcPr>
          <w:p w:rsidR="00CC0B72" w:rsidRPr="00CE5D54" w:rsidRDefault="00CC0B72" w:rsidP="00DB37CF">
            <w:pPr>
              <w:tabs>
                <w:tab w:val="left" w:pos="720"/>
              </w:tabs>
              <w:spacing w:line="240" w:lineRule="auto"/>
              <w:ind w:right="-1" w:firstLine="0"/>
              <w:jc w:val="center"/>
              <w:rPr>
                <w:sz w:val="22"/>
                <w:szCs w:val="22"/>
              </w:rPr>
            </w:pPr>
            <w:bookmarkStart w:id="153" w:name="_Hlk195256100"/>
            <w:r w:rsidRPr="009848CD">
              <w:rPr>
                <w:b/>
                <w:bCs/>
                <w:sz w:val="22"/>
                <w:szCs w:val="22"/>
                <w:lang w:val="ru-RU"/>
              </w:rPr>
              <w:t>Н</w:t>
            </w:r>
            <w:r w:rsidRPr="009848CD">
              <w:rPr>
                <w:b/>
                <w:bCs/>
                <w:sz w:val="22"/>
                <w:szCs w:val="22"/>
              </w:rPr>
              <w:t>айменування п</w:t>
            </w:r>
            <w:r w:rsidRPr="00CE5D54">
              <w:rPr>
                <w:b/>
                <w:bCs/>
                <w:sz w:val="22"/>
                <w:szCs w:val="22"/>
              </w:rPr>
              <w:t>оказників та одиниці їх виміру</w:t>
            </w:r>
          </w:p>
        </w:tc>
        <w:tc>
          <w:tcPr>
            <w:tcW w:w="3544" w:type="dxa"/>
            <w:gridSpan w:val="2"/>
            <w:vAlign w:val="center"/>
          </w:tcPr>
          <w:p w:rsidR="00CC0B72" w:rsidRPr="00CE5D54" w:rsidRDefault="00CC0B72" w:rsidP="00DB37CF">
            <w:pPr>
              <w:tabs>
                <w:tab w:val="left" w:pos="720"/>
              </w:tabs>
              <w:spacing w:line="240" w:lineRule="auto"/>
              <w:ind w:right="-1" w:firstLine="0"/>
              <w:jc w:val="center"/>
              <w:rPr>
                <w:b/>
                <w:bCs/>
                <w:sz w:val="22"/>
                <w:szCs w:val="22"/>
              </w:rPr>
            </w:pPr>
            <w:r w:rsidRPr="00CE5D54">
              <w:rPr>
                <w:b/>
                <w:bCs/>
                <w:sz w:val="22"/>
                <w:szCs w:val="22"/>
              </w:rPr>
              <w:t>Показники різновидів Товару</w:t>
            </w:r>
          </w:p>
        </w:tc>
      </w:tr>
      <w:tr w:rsidR="00CC0B72" w:rsidRPr="00CE5D54" w:rsidTr="002E40E7">
        <w:tc>
          <w:tcPr>
            <w:tcW w:w="6096" w:type="dxa"/>
            <w:vMerge/>
          </w:tcPr>
          <w:p w:rsidR="00CC0B72" w:rsidRPr="00CE5D54" w:rsidRDefault="00CC0B72" w:rsidP="00DB37CF">
            <w:pPr>
              <w:tabs>
                <w:tab w:val="left" w:pos="720"/>
              </w:tabs>
              <w:spacing w:line="240" w:lineRule="auto"/>
              <w:ind w:right="-1" w:firstLine="0"/>
              <w:rPr>
                <w:rFonts w:eastAsia="Times New Roman"/>
                <w:b/>
                <w:bCs/>
                <w:sz w:val="22"/>
                <w:szCs w:val="22"/>
              </w:rPr>
            </w:pPr>
          </w:p>
        </w:tc>
        <w:tc>
          <w:tcPr>
            <w:tcW w:w="1685" w:type="dxa"/>
            <w:vAlign w:val="center"/>
          </w:tcPr>
          <w:p w:rsidR="00CC0B72" w:rsidRPr="00CE5D54" w:rsidRDefault="00CC0B72" w:rsidP="00DB37CF">
            <w:pPr>
              <w:tabs>
                <w:tab w:val="left" w:pos="720"/>
              </w:tabs>
              <w:spacing w:line="240" w:lineRule="auto"/>
              <w:ind w:right="-1" w:firstLine="0"/>
              <w:jc w:val="center"/>
              <w:rPr>
                <w:b/>
                <w:bCs/>
                <w:sz w:val="22"/>
                <w:szCs w:val="22"/>
              </w:rPr>
            </w:pPr>
            <w:r w:rsidRPr="00CE5D54">
              <w:rPr>
                <w:b/>
                <w:bCs/>
                <w:sz w:val="22"/>
                <w:szCs w:val="22"/>
              </w:rPr>
              <w:t>Огірки</w:t>
            </w:r>
          </w:p>
        </w:tc>
        <w:tc>
          <w:tcPr>
            <w:tcW w:w="1859" w:type="dxa"/>
            <w:vAlign w:val="center"/>
          </w:tcPr>
          <w:p w:rsidR="00CC0B72" w:rsidRPr="00CE5D54" w:rsidRDefault="00CC0B72" w:rsidP="00DB37CF">
            <w:pPr>
              <w:tabs>
                <w:tab w:val="left" w:pos="720"/>
              </w:tabs>
              <w:spacing w:line="240" w:lineRule="auto"/>
              <w:ind w:right="-1" w:firstLine="0"/>
              <w:jc w:val="center"/>
              <w:rPr>
                <w:b/>
                <w:bCs/>
                <w:sz w:val="22"/>
                <w:szCs w:val="22"/>
              </w:rPr>
            </w:pPr>
            <w:r w:rsidRPr="00CE5D54">
              <w:rPr>
                <w:b/>
                <w:bCs/>
                <w:sz w:val="22"/>
                <w:szCs w:val="22"/>
              </w:rPr>
              <w:t>Помідори</w:t>
            </w:r>
          </w:p>
        </w:tc>
      </w:tr>
      <w:tr w:rsidR="00C67BDB" w:rsidRPr="00CE5D54" w:rsidTr="002E40E7">
        <w:tc>
          <w:tcPr>
            <w:tcW w:w="6096" w:type="dxa"/>
          </w:tcPr>
          <w:p w:rsidR="00C67BDB" w:rsidRPr="00CE5D54" w:rsidRDefault="00C67BDB" w:rsidP="00C67BDB">
            <w:pPr>
              <w:widowControl/>
              <w:autoSpaceDE w:val="0"/>
              <w:autoSpaceDN w:val="0"/>
              <w:adjustRightInd w:val="0"/>
              <w:spacing w:line="240" w:lineRule="auto"/>
              <w:ind w:firstLine="0"/>
              <w:jc w:val="left"/>
              <w:rPr>
                <w:sz w:val="22"/>
                <w:szCs w:val="22"/>
              </w:rPr>
            </w:pPr>
            <w:r w:rsidRPr="00CE5D54">
              <w:rPr>
                <w:bCs/>
                <w:sz w:val="22"/>
                <w:szCs w:val="22"/>
              </w:rPr>
              <w:t xml:space="preserve">Експортна ціна на кордоні з Україною, дол. США/т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rFonts w:eastAsia="Times New Roman"/>
                <w:sz w:val="22"/>
                <w:szCs w:val="22"/>
              </w:rPr>
            </w:pPr>
            <w:r>
              <w:rPr>
                <w:sz w:val="22"/>
                <w:szCs w:val="22"/>
                <w:lang w:val="en-US"/>
              </w:rPr>
              <w:t>[…]</w:t>
            </w:r>
          </w:p>
        </w:tc>
      </w:tr>
      <w:tr w:rsidR="00C67BDB" w:rsidRPr="00CE5D54" w:rsidTr="002E40E7">
        <w:tc>
          <w:tcPr>
            <w:tcW w:w="6096" w:type="dxa"/>
          </w:tcPr>
          <w:p w:rsidR="00C67BDB" w:rsidRPr="00CE5D54" w:rsidRDefault="00C67BDB" w:rsidP="00C67BDB">
            <w:pPr>
              <w:widowControl/>
              <w:autoSpaceDE w:val="0"/>
              <w:autoSpaceDN w:val="0"/>
              <w:adjustRightInd w:val="0"/>
              <w:spacing w:line="240" w:lineRule="auto"/>
              <w:ind w:firstLine="0"/>
              <w:jc w:val="left"/>
              <w:rPr>
                <w:sz w:val="22"/>
                <w:szCs w:val="22"/>
              </w:rPr>
            </w:pPr>
            <w:r w:rsidRPr="00CE5D54">
              <w:rPr>
                <w:bCs/>
                <w:sz w:val="22"/>
                <w:szCs w:val="22"/>
              </w:rPr>
              <w:t xml:space="preserve">Вартість транспортування, дол. США/т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rFonts w:eastAsia="Times New Roman"/>
                <w:sz w:val="22"/>
                <w:szCs w:val="22"/>
              </w:rPr>
            </w:pPr>
            <w:r>
              <w:rPr>
                <w:sz w:val="22"/>
                <w:szCs w:val="22"/>
                <w:lang w:val="en-US"/>
              </w:rPr>
              <w:t>[…]</w:t>
            </w:r>
          </w:p>
        </w:tc>
      </w:tr>
      <w:tr w:rsidR="00C67BDB" w:rsidRPr="00CE5D54" w:rsidTr="002E40E7">
        <w:tc>
          <w:tcPr>
            <w:tcW w:w="6096" w:type="dxa"/>
            <w:vAlign w:val="center"/>
          </w:tcPr>
          <w:p w:rsidR="00C67BDB" w:rsidRPr="00CE5D54" w:rsidRDefault="00C67BDB" w:rsidP="00C67BDB">
            <w:pPr>
              <w:widowControl/>
              <w:autoSpaceDE w:val="0"/>
              <w:autoSpaceDN w:val="0"/>
              <w:adjustRightInd w:val="0"/>
              <w:spacing w:line="240" w:lineRule="auto"/>
              <w:ind w:firstLine="0"/>
              <w:jc w:val="left"/>
              <w:rPr>
                <w:sz w:val="22"/>
                <w:szCs w:val="22"/>
              </w:rPr>
            </w:pPr>
            <w:r w:rsidRPr="00CE5D54">
              <w:rPr>
                <w:bCs/>
                <w:sz w:val="22"/>
                <w:szCs w:val="22"/>
              </w:rPr>
              <w:t>Обґрунтована величина прибутку комісіонера,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r>
      <w:tr w:rsidR="00C67BDB" w:rsidRPr="00CE5D54" w:rsidTr="002E40E7">
        <w:tc>
          <w:tcPr>
            <w:tcW w:w="6096" w:type="dxa"/>
          </w:tcPr>
          <w:p w:rsidR="00C67BDB" w:rsidRPr="00CE5D54" w:rsidRDefault="00C67BDB" w:rsidP="00C67BDB">
            <w:pPr>
              <w:tabs>
                <w:tab w:val="left" w:pos="720"/>
              </w:tabs>
              <w:spacing w:line="240" w:lineRule="auto"/>
              <w:ind w:right="-1" w:firstLine="0"/>
              <w:rPr>
                <w:b/>
                <w:sz w:val="22"/>
                <w:szCs w:val="22"/>
              </w:rPr>
            </w:pPr>
            <w:r w:rsidRPr="00CE5D54">
              <w:rPr>
                <w:b/>
                <w:sz w:val="22"/>
                <w:szCs w:val="22"/>
              </w:rPr>
              <w:t xml:space="preserve">Конструйована експортна ціна, приведена до базисних умов (EXW), дол. США/т </w:t>
            </w:r>
          </w:p>
        </w:tc>
        <w:tc>
          <w:tcPr>
            <w:tcW w:w="1685" w:type="dxa"/>
            <w:vAlign w:val="center"/>
          </w:tcPr>
          <w:p w:rsidR="00C67BDB" w:rsidRPr="00CE5D54" w:rsidRDefault="00C67BDB" w:rsidP="00C67BDB">
            <w:pPr>
              <w:tabs>
                <w:tab w:val="left" w:pos="720"/>
              </w:tabs>
              <w:spacing w:line="240" w:lineRule="auto"/>
              <w:ind w:right="-1" w:firstLine="0"/>
              <w:jc w:val="center"/>
              <w:rPr>
                <w:b/>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b/>
                <w:sz w:val="22"/>
                <w:szCs w:val="22"/>
              </w:rPr>
            </w:pPr>
            <w:r>
              <w:rPr>
                <w:sz w:val="22"/>
                <w:szCs w:val="22"/>
                <w:lang w:val="en-US"/>
              </w:rPr>
              <w:t>[…]</w:t>
            </w:r>
          </w:p>
        </w:tc>
      </w:tr>
    </w:tbl>
    <w:bookmarkEnd w:id="153"/>
    <w:p w:rsidR="000B4596" w:rsidRPr="00CE5D54" w:rsidRDefault="00250E71" w:rsidP="00E61730">
      <w:pPr>
        <w:tabs>
          <w:tab w:val="left" w:pos="8647"/>
        </w:tabs>
        <w:spacing w:before="120" w:line="240" w:lineRule="auto"/>
        <w:ind w:firstLine="709"/>
        <w:rPr>
          <w:sz w:val="24"/>
          <w:szCs w:val="24"/>
        </w:rPr>
      </w:pPr>
      <w:r w:rsidRPr="00CE5D54">
        <w:rPr>
          <w:sz w:val="24"/>
          <w:szCs w:val="24"/>
        </w:rPr>
        <w:t xml:space="preserve">З огляду на вище зазначене, </w:t>
      </w:r>
      <w:r w:rsidR="00252069" w:rsidRPr="00CE5D54">
        <w:rPr>
          <w:sz w:val="24"/>
          <w:szCs w:val="24"/>
        </w:rPr>
        <w:t xml:space="preserve">Міністерство розраховувало демпінгову маржу шляхом порівняння експортної ціни та нормальної вартості, приведених до однакових базисних умов  відповідно до </w:t>
      </w:r>
      <w:r w:rsidR="000B4596" w:rsidRPr="00CE5D54">
        <w:rPr>
          <w:sz w:val="24"/>
          <w:szCs w:val="24"/>
        </w:rPr>
        <w:t>різновиду Товару</w:t>
      </w:r>
      <w:r w:rsidR="00252069" w:rsidRPr="00CE5D54">
        <w:rPr>
          <w:sz w:val="24"/>
          <w:szCs w:val="24"/>
        </w:rPr>
        <w:t>, що є об’єктом розслідування,</w:t>
      </w:r>
      <w:r w:rsidR="000B4596" w:rsidRPr="00CE5D54">
        <w:rPr>
          <w:sz w:val="24"/>
          <w:szCs w:val="24"/>
        </w:rPr>
        <w:t xml:space="preserve"> за наступною формулою: </w:t>
      </w:r>
    </w:p>
    <w:p w:rsidR="00D914C0" w:rsidRPr="00CE5D54" w:rsidRDefault="00D914C0" w:rsidP="00AA74AB">
      <w:pPr>
        <w:widowControl/>
        <w:autoSpaceDE w:val="0"/>
        <w:autoSpaceDN w:val="0"/>
        <w:adjustRightInd w:val="0"/>
        <w:spacing w:before="120" w:after="120" w:line="240" w:lineRule="auto"/>
        <w:ind w:firstLine="709"/>
        <w:jc w:val="left"/>
        <w:rPr>
          <w:rFonts w:eastAsia="Times New Roman"/>
          <w:i/>
          <w:iCs/>
          <w:sz w:val="24"/>
          <w:szCs w:val="24"/>
        </w:rPr>
      </w:pPr>
      <w:r w:rsidRPr="00CE5D54">
        <w:rPr>
          <w:rFonts w:eastAsia="Times New Roman"/>
          <w:b/>
          <w:bCs/>
          <w:i/>
          <w:iCs/>
          <w:sz w:val="24"/>
          <w:szCs w:val="24"/>
        </w:rPr>
        <w:t>DM = (NV</w:t>
      </w:r>
      <w:r w:rsidRPr="00CE5D54">
        <w:rPr>
          <w:rFonts w:eastAsia="Times New Roman"/>
          <w:b/>
          <w:bCs/>
          <w:i/>
          <w:iCs/>
          <w:sz w:val="24"/>
          <w:szCs w:val="24"/>
          <w:vertAlign w:val="subscript"/>
        </w:rPr>
        <w:t>EXW</w:t>
      </w:r>
      <w:r w:rsidRPr="00CE5D54">
        <w:rPr>
          <w:rFonts w:eastAsia="Times New Roman"/>
          <w:b/>
          <w:bCs/>
          <w:i/>
          <w:iCs/>
          <w:sz w:val="24"/>
          <w:szCs w:val="24"/>
        </w:rPr>
        <w:t xml:space="preserve"> – EP</w:t>
      </w:r>
      <w:r w:rsidRPr="00CE5D54">
        <w:rPr>
          <w:rFonts w:eastAsia="Times New Roman"/>
          <w:b/>
          <w:bCs/>
          <w:i/>
          <w:iCs/>
          <w:sz w:val="24"/>
          <w:szCs w:val="24"/>
          <w:vertAlign w:val="subscript"/>
        </w:rPr>
        <w:t>EXW</w:t>
      </w:r>
      <w:r w:rsidRPr="00CE5D54">
        <w:rPr>
          <w:rFonts w:eastAsia="Times New Roman"/>
          <w:b/>
          <w:bCs/>
          <w:i/>
          <w:iCs/>
          <w:sz w:val="24"/>
          <w:szCs w:val="24"/>
        </w:rPr>
        <w:t>) / EP</w:t>
      </w:r>
      <w:r w:rsidRPr="00CE5D54">
        <w:rPr>
          <w:b/>
          <w:bCs/>
          <w:i/>
          <w:iCs/>
          <w:sz w:val="24"/>
          <w:szCs w:val="24"/>
          <w:vertAlign w:val="subscript"/>
        </w:rPr>
        <w:t xml:space="preserve">кордон України </w:t>
      </w:r>
      <w:r w:rsidRPr="00CE5D54">
        <w:rPr>
          <w:rFonts w:eastAsia="Times New Roman"/>
          <w:b/>
          <w:bCs/>
          <w:i/>
          <w:iCs/>
          <w:sz w:val="24"/>
          <w:szCs w:val="24"/>
        </w:rPr>
        <w:t xml:space="preserve">* 100 </w:t>
      </w:r>
      <w:r w:rsidR="007C1D74" w:rsidRPr="00CE5D54">
        <w:rPr>
          <w:rFonts w:eastAsia="Times New Roman"/>
          <w:b/>
          <w:bCs/>
          <w:i/>
          <w:iCs/>
          <w:sz w:val="24"/>
          <w:szCs w:val="24"/>
        </w:rPr>
        <w:t>%</w:t>
      </w:r>
      <w:r w:rsidR="007C1D74">
        <w:rPr>
          <w:rFonts w:eastAsia="Times New Roman"/>
          <w:i/>
          <w:iCs/>
          <w:sz w:val="24"/>
          <w:szCs w:val="24"/>
        </w:rPr>
        <w:t>.</w:t>
      </w:r>
    </w:p>
    <w:p w:rsidR="000B4596" w:rsidRPr="00392E4B" w:rsidRDefault="000B4596" w:rsidP="000B4596">
      <w:pPr>
        <w:spacing w:line="240" w:lineRule="auto"/>
        <w:ind w:firstLine="709"/>
        <w:rPr>
          <w:sz w:val="24"/>
          <w:szCs w:val="24"/>
        </w:rPr>
      </w:pPr>
      <w:r w:rsidRPr="00CE5D54">
        <w:rPr>
          <w:sz w:val="24"/>
          <w:szCs w:val="24"/>
        </w:rPr>
        <w:t>За результатами проведених розрахунків Міністерством визначені наступні рівні демпінгової маржі</w:t>
      </w:r>
      <w:r w:rsidR="006B1FED" w:rsidRPr="00CE5D54">
        <w:rPr>
          <w:sz w:val="24"/>
          <w:szCs w:val="24"/>
        </w:rPr>
        <w:t xml:space="preserve"> </w:t>
      </w:r>
      <w:bookmarkStart w:id="154" w:name="_Hlk190600516"/>
      <w:r w:rsidR="006B1FED" w:rsidRPr="00CE5D54">
        <w:rPr>
          <w:sz w:val="24"/>
          <w:szCs w:val="24"/>
        </w:rPr>
        <w:t>за відповідними різновидами Товару</w:t>
      </w:r>
      <w:bookmarkEnd w:id="154"/>
      <w:r w:rsidR="00252069" w:rsidRPr="00CE5D54">
        <w:rPr>
          <w:sz w:val="24"/>
          <w:szCs w:val="24"/>
        </w:rPr>
        <w:t xml:space="preserve"> для іноземного експортера </w:t>
      </w:r>
      <w:bookmarkStart w:id="155" w:name="_Hlk191201508"/>
      <w:r w:rsidR="00252069" w:rsidRPr="00CE5D54">
        <w:rPr>
          <w:sz w:val="24"/>
          <w:szCs w:val="24"/>
        </w:rPr>
        <w:t>TALYA FRESH</w:t>
      </w:r>
      <w:bookmarkEnd w:id="155"/>
      <w:r w:rsidR="00252069" w:rsidRPr="00CE5D54">
        <w:rPr>
          <w:sz w:val="24"/>
          <w:szCs w:val="24"/>
        </w:rPr>
        <w:t xml:space="preserve"> TARIM ITHALAT IHRACAT SANAYI VE TICARET LIMITED ŞIRKET</w:t>
      </w:r>
      <w:r w:rsidR="00392E4B">
        <w:rPr>
          <w:sz w:val="24"/>
          <w:szCs w:val="24"/>
        </w:rPr>
        <w:t>.</w:t>
      </w:r>
    </w:p>
    <w:p w:rsidR="000B4596" w:rsidRPr="00CE5D54" w:rsidRDefault="000B4596" w:rsidP="0026012C">
      <w:pPr>
        <w:spacing w:after="120" w:line="240" w:lineRule="auto"/>
        <w:ind w:firstLine="720"/>
        <w:jc w:val="right"/>
        <w:rPr>
          <w:b/>
          <w:bCs/>
          <w:sz w:val="24"/>
          <w:szCs w:val="24"/>
        </w:rPr>
      </w:pPr>
      <w:r w:rsidRPr="00CE5D54">
        <w:rPr>
          <w:b/>
          <w:bCs/>
          <w:sz w:val="24"/>
          <w:szCs w:val="24"/>
        </w:rPr>
        <w:t>Таблиця 4.</w:t>
      </w:r>
      <w:r w:rsidR="000A3C63">
        <w:rPr>
          <w:b/>
          <w:bCs/>
          <w:sz w:val="24"/>
          <w:szCs w:val="24"/>
        </w:rPr>
        <w:t>7</w:t>
      </w:r>
      <w:r w:rsidRPr="00CE5D54">
        <w:rPr>
          <w:b/>
          <w:bCs/>
          <w:sz w:val="24"/>
          <w:szCs w:val="24"/>
        </w:rPr>
        <w:t>.</w:t>
      </w:r>
      <w:r w:rsidR="00847B25">
        <w:rPr>
          <w:b/>
          <w:bCs/>
          <w:sz w:val="24"/>
          <w:szCs w:val="24"/>
          <w:lang w:val="en-US"/>
        </w:rPr>
        <w:t>4</w:t>
      </w:r>
      <w:r w:rsidR="00667165" w:rsidRPr="00CE5D54">
        <w:rPr>
          <w:b/>
          <w:bCs/>
          <w:sz w:val="24"/>
          <w:szCs w:val="24"/>
        </w:rPr>
        <w:t>.</w:t>
      </w:r>
      <w:r w:rsidRPr="00CE5D54">
        <w:rPr>
          <w:b/>
          <w:bCs/>
          <w:sz w:val="24"/>
          <w:szCs w:val="24"/>
        </w:rPr>
        <w:t xml:space="preserve"> </w:t>
      </w:r>
    </w:p>
    <w:tbl>
      <w:tblPr>
        <w:tblStyle w:val="TabloKlavuzu"/>
        <w:tblW w:w="9640" w:type="dxa"/>
        <w:tblInd w:w="108" w:type="dxa"/>
        <w:tblLook w:val="04A0" w:firstRow="1" w:lastRow="0" w:firstColumn="1" w:lastColumn="0" w:noHBand="0" w:noVBand="1"/>
      </w:tblPr>
      <w:tblGrid>
        <w:gridCol w:w="6096"/>
        <w:gridCol w:w="1685"/>
        <w:gridCol w:w="1859"/>
      </w:tblGrid>
      <w:tr w:rsidR="008A2B95" w:rsidRPr="00CE5D54" w:rsidTr="001979F1">
        <w:tc>
          <w:tcPr>
            <w:tcW w:w="6096" w:type="dxa"/>
            <w:vMerge w:val="restart"/>
            <w:vAlign w:val="center"/>
          </w:tcPr>
          <w:p w:rsidR="008A2B95" w:rsidRPr="00CE5D54" w:rsidRDefault="008A2B95" w:rsidP="008A2B95">
            <w:pPr>
              <w:tabs>
                <w:tab w:val="left" w:pos="720"/>
              </w:tabs>
              <w:spacing w:line="240" w:lineRule="auto"/>
              <w:ind w:right="-1" w:firstLine="0"/>
              <w:jc w:val="center"/>
              <w:rPr>
                <w:sz w:val="22"/>
                <w:szCs w:val="22"/>
              </w:rPr>
            </w:pPr>
            <w:r w:rsidRPr="00CE5D54">
              <w:rPr>
                <w:b/>
                <w:bCs/>
                <w:sz w:val="22"/>
                <w:szCs w:val="22"/>
              </w:rPr>
              <w:t>Найменування показників та одиниці їх виміру</w:t>
            </w:r>
          </w:p>
        </w:tc>
        <w:tc>
          <w:tcPr>
            <w:tcW w:w="3544" w:type="dxa"/>
            <w:gridSpan w:val="2"/>
            <w:vAlign w:val="center"/>
          </w:tcPr>
          <w:p w:rsidR="008A2B95" w:rsidRPr="00CE5D54" w:rsidRDefault="008A2B95" w:rsidP="008A2B95">
            <w:pPr>
              <w:tabs>
                <w:tab w:val="left" w:pos="720"/>
              </w:tabs>
              <w:spacing w:line="240" w:lineRule="auto"/>
              <w:ind w:right="-1" w:firstLine="0"/>
              <w:jc w:val="center"/>
              <w:rPr>
                <w:b/>
                <w:bCs/>
                <w:sz w:val="22"/>
                <w:szCs w:val="22"/>
              </w:rPr>
            </w:pPr>
            <w:r w:rsidRPr="00CE5D54">
              <w:rPr>
                <w:b/>
                <w:bCs/>
                <w:sz w:val="22"/>
                <w:szCs w:val="22"/>
              </w:rPr>
              <w:t>Показники різновидів Товару</w:t>
            </w:r>
          </w:p>
        </w:tc>
      </w:tr>
      <w:tr w:rsidR="008A2B95" w:rsidRPr="00CE5D54" w:rsidTr="001979F1">
        <w:tc>
          <w:tcPr>
            <w:tcW w:w="6096" w:type="dxa"/>
            <w:vMerge/>
          </w:tcPr>
          <w:p w:rsidR="008A2B95" w:rsidRPr="00CE5D54" w:rsidRDefault="008A2B95" w:rsidP="008A2B95">
            <w:pPr>
              <w:tabs>
                <w:tab w:val="left" w:pos="720"/>
              </w:tabs>
              <w:spacing w:line="240" w:lineRule="auto"/>
              <w:ind w:right="-1" w:firstLine="0"/>
              <w:rPr>
                <w:rFonts w:eastAsia="Times New Roman"/>
                <w:b/>
                <w:bCs/>
                <w:sz w:val="22"/>
                <w:szCs w:val="22"/>
              </w:rPr>
            </w:pPr>
          </w:p>
        </w:tc>
        <w:tc>
          <w:tcPr>
            <w:tcW w:w="1685" w:type="dxa"/>
            <w:vAlign w:val="center"/>
          </w:tcPr>
          <w:p w:rsidR="008A2B95" w:rsidRPr="00CE5D54" w:rsidRDefault="008A2B95" w:rsidP="008A2B95">
            <w:pPr>
              <w:tabs>
                <w:tab w:val="left" w:pos="720"/>
              </w:tabs>
              <w:spacing w:line="240" w:lineRule="auto"/>
              <w:ind w:right="-1" w:firstLine="0"/>
              <w:jc w:val="center"/>
              <w:rPr>
                <w:b/>
                <w:bCs/>
                <w:sz w:val="22"/>
                <w:szCs w:val="22"/>
              </w:rPr>
            </w:pPr>
            <w:r w:rsidRPr="00CE5D54">
              <w:rPr>
                <w:b/>
                <w:bCs/>
                <w:sz w:val="22"/>
                <w:szCs w:val="22"/>
              </w:rPr>
              <w:t>Огірки</w:t>
            </w:r>
          </w:p>
        </w:tc>
        <w:tc>
          <w:tcPr>
            <w:tcW w:w="1859" w:type="dxa"/>
            <w:vAlign w:val="center"/>
          </w:tcPr>
          <w:p w:rsidR="008A2B95" w:rsidRPr="00CE5D54" w:rsidRDefault="008A2B95" w:rsidP="008A2B95">
            <w:pPr>
              <w:tabs>
                <w:tab w:val="left" w:pos="720"/>
              </w:tabs>
              <w:spacing w:line="240" w:lineRule="auto"/>
              <w:ind w:right="-1" w:firstLine="0"/>
              <w:jc w:val="center"/>
              <w:rPr>
                <w:b/>
                <w:bCs/>
                <w:sz w:val="22"/>
                <w:szCs w:val="22"/>
              </w:rPr>
            </w:pPr>
            <w:r w:rsidRPr="00CE5D54">
              <w:rPr>
                <w:b/>
                <w:bCs/>
                <w:sz w:val="22"/>
                <w:szCs w:val="22"/>
              </w:rPr>
              <w:t>Помідори</w:t>
            </w:r>
          </w:p>
        </w:tc>
      </w:tr>
      <w:tr w:rsidR="00C67BDB" w:rsidRPr="00CE5D54" w:rsidTr="001979F1">
        <w:tc>
          <w:tcPr>
            <w:tcW w:w="6096" w:type="dxa"/>
          </w:tcPr>
          <w:p w:rsidR="00C67BDB" w:rsidRPr="00305B75" w:rsidRDefault="00C67BDB" w:rsidP="00C67BDB">
            <w:pPr>
              <w:widowControl/>
              <w:autoSpaceDE w:val="0"/>
              <w:autoSpaceDN w:val="0"/>
              <w:adjustRightInd w:val="0"/>
              <w:spacing w:line="240" w:lineRule="auto"/>
              <w:ind w:firstLine="0"/>
              <w:jc w:val="left"/>
              <w:rPr>
                <w:bCs/>
                <w:sz w:val="22"/>
                <w:szCs w:val="22"/>
              </w:rPr>
            </w:pPr>
            <w:r w:rsidRPr="00305B75">
              <w:rPr>
                <w:bCs/>
                <w:sz w:val="22"/>
                <w:szCs w:val="22"/>
              </w:rPr>
              <w:t>Конструйована</w:t>
            </w:r>
            <w:r w:rsidRPr="00305B75">
              <w:rPr>
                <w:rFonts w:eastAsia="Times New Roman"/>
                <w:bCs/>
                <w:sz w:val="22"/>
                <w:szCs w:val="22"/>
              </w:rPr>
              <w:t xml:space="preserve"> </w:t>
            </w:r>
            <w:r w:rsidRPr="00305B75">
              <w:rPr>
                <w:bCs/>
                <w:sz w:val="22"/>
                <w:szCs w:val="22"/>
              </w:rPr>
              <w:t>нормальна вартість, приведена до базисних умов (EXW), дол. США/т</w:t>
            </w:r>
          </w:p>
        </w:tc>
        <w:tc>
          <w:tcPr>
            <w:tcW w:w="1685"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c>
          <w:tcPr>
            <w:tcW w:w="1859"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r>
      <w:tr w:rsidR="00C67BDB" w:rsidRPr="00CE5D54" w:rsidTr="001979F1">
        <w:tc>
          <w:tcPr>
            <w:tcW w:w="6096" w:type="dxa"/>
          </w:tcPr>
          <w:p w:rsidR="00C67BDB" w:rsidRPr="00305B75" w:rsidRDefault="00C67BDB" w:rsidP="00C67BDB">
            <w:pPr>
              <w:widowControl/>
              <w:autoSpaceDE w:val="0"/>
              <w:autoSpaceDN w:val="0"/>
              <w:adjustRightInd w:val="0"/>
              <w:spacing w:line="240" w:lineRule="auto"/>
              <w:ind w:firstLine="0"/>
              <w:jc w:val="left"/>
              <w:rPr>
                <w:bCs/>
                <w:sz w:val="22"/>
                <w:szCs w:val="22"/>
              </w:rPr>
            </w:pPr>
            <w:r w:rsidRPr="00305B75">
              <w:rPr>
                <w:bCs/>
                <w:sz w:val="22"/>
                <w:szCs w:val="22"/>
              </w:rPr>
              <w:t xml:space="preserve">Конструйована експортна ціна, приведена до базисних умов (EXW), дол. США/т </w:t>
            </w:r>
          </w:p>
        </w:tc>
        <w:tc>
          <w:tcPr>
            <w:tcW w:w="1685"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c>
          <w:tcPr>
            <w:tcW w:w="1859"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r>
      <w:tr w:rsidR="00C67BDB" w:rsidRPr="00CE5D54" w:rsidTr="001979F1">
        <w:tc>
          <w:tcPr>
            <w:tcW w:w="6096" w:type="dxa"/>
          </w:tcPr>
          <w:p w:rsidR="00C67BDB" w:rsidRPr="00305B75" w:rsidRDefault="00C67BDB" w:rsidP="00C67BDB">
            <w:pPr>
              <w:widowControl/>
              <w:autoSpaceDE w:val="0"/>
              <w:autoSpaceDN w:val="0"/>
              <w:adjustRightInd w:val="0"/>
              <w:spacing w:line="240" w:lineRule="auto"/>
              <w:ind w:firstLine="0"/>
              <w:jc w:val="left"/>
              <w:rPr>
                <w:bCs/>
                <w:sz w:val="22"/>
                <w:szCs w:val="22"/>
              </w:rPr>
            </w:pPr>
            <w:r w:rsidRPr="00305B75">
              <w:rPr>
                <w:bCs/>
                <w:sz w:val="22"/>
                <w:szCs w:val="22"/>
              </w:rPr>
              <w:t xml:space="preserve">Експортна ціна на кордоні з Україною, дол. США/т </w:t>
            </w:r>
          </w:p>
        </w:tc>
        <w:tc>
          <w:tcPr>
            <w:tcW w:w="1685"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c>
          <w:tcPr>
            <w:tcW w:w="1859"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r>
      <w:tr w:rsidR="00C67BDB" w:rsidRPr="00CE5D54" w:rsidTr="001979F1">
        <w:tc>
          <w:tcPr>
            <w:tcW w:w="6096" w:type="dxa"/>
          </w:tcPr>
          <w:p w:rsidR="00C67BDB" w:rsidRPr="00CE5D54" w:rsidRDefault="00C67BDB" w:rsidP="00C67BDB">
            <w:pPr>
              <w:tabs>
                <w:tab w:val="left" w:pos="720"/>
              </w:tabs>
              <w:spacing w:line="240" w:lineRule="auto"/>
              <w:ind w:right="-1" w:firstLine="0"/>
              <w:rPr>
                <w:sz w:val="22"/>
                <w:szCs w:val="22"/>
              </w:rPr>
            </w:pPr>
            <w:r w:rsidRPr="00CE5D54">
              <w:rPr>
                <w:b/>
                <w:bCs/>
                <w:sz w:val="22"/>
                <w:szCs w:val="22"/>
              </w:rPr>
              <w:t>Демпінгова маржа,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sidRPr="00CE5D54">
              <w:rPr>
                <w:b/>
                <w:sz w:val="22"/>
                <w:szCs w:val="22"/>
                <w:lang w:val="ru-RU" w:eastAsia="en-US"/>
              </w:rPr>
              <w:t>20</w:t>
            </w:r>
            <w:r>
              <w:rPr>
                <w:b/>
                <w:sz w:val="22"/>
                <w:szCs w:val="22"/>
                <w:lang w:eastAsia="en-US"/>
              </w:rPr>
              <w:t>,</w:t>
            </w:r>
            <w:r w:rsidRPr="00CE5D54">
              <w:rPr>
                <w:b/>
                <w:sz w:val="22"/>
                <w:szCs w:val="22"/>
                <w:lang w:eastAsia="en-US"/>
              </w:rPr>
              <w:t>1</w:t>
            </w:r>
          </w:p>
        </w:tc>
        <w:tc>
          <w:tcPr>
            <w:tcW w:w="1859" w:type="dxa"/>
            <w:vAlign w:val="center"/>
          </w:tcPr>
          <w:p w:rsidR="00C67BDB" w:rsidRPr="00CE5D54" w:rsidRDefault="00C67BDB" w:rsidP="00C67BDB">
            <w:pPr>
              <w:tabs>
                <w:tab w:val="left" w:pos="720"/>
              </w:tabs>
              <w:spacing w:line="240" w:lineRule="auto"/>
              <w:ind w:right="-1" w:firstLine="0"/>
              <w:jc w:val="center"/>
              <w:rPr>
                <w:sz w:val="22"/>
                <w:szCs w:val="22"/>
              </w:rPr>
            </w:pPr>
            <w:r w:rsidRPr="00CE5D54">
              <w:rPr>
                <w:b/>
                <w:sz w:val="22"/>
                <w:szCs w:val="22"/>
              </w:rPr>
              <w:t>25</w:t>
            </w:r>
            <w:r>
              <w:rPr>
                <w:b/>
                <w:sz w:val="22"/>
                <w:szCs w:val="22"/>
              </w:rPr>
              <w:t>,</w:t>
            </w:r>
            <w:r w:rsidRPr="00CE5D54">
              <w:rPr>
                <w:b/>
                <w:sz w:val="22"/>
                <w:szCs w:val="22"/>
              </w:rPr>
              <w:t>0</w:t>
            </w:r>
          </w:p>
        </w:tc>
      </w:tr>
    </w:tbl>
    <w:p w:rsidR="00A27B73" w:rsidRPr="00CE5D54" w:rsidRDefault="00A27B73" w:rsidP="00034DD0">
      <w:pPr>
        <w:tabs>
          <w:tab w:val="left" w:pos="720"/>
        </w:tabs>
        <w:spacing w:before="120" w:line="240" w:lineRule="auto"/>
        <w:ind w:firstLine="709"/>
        <w:rPr>
          <w:sz w:val="24"/>
          <w:szCs w:val="24"/>
        </w:rPr>
      </w:pPr>
      <w:r w:rsidRPr="00CE5D54">
        <w:rPr>
          <w:sz w:val="24"/>
          <w:szCs w:val="24"/>
        </w:rPr>
        <w:t>Згідно з проведеним</w:t>
      </w:r>
      <w:r w:rsidR="00AB27F0" w:rsidRPr="00CE5D54">
        <w:rPr>
          <w:sz w:val="24"/>
          <w:szCs w:val="24"/>
        </w:rPr>
        <w:t>и</w:t>
      </w:r>
      <w:r w:rsidRPr="00CE5D54">
        <w:rPr>
          <w:sz w:val="24"/>
          <w:szCs w:val="24"/>
        </w:rPr>
        <w:t xml:space="preserve"> Міністерством розрахунками встановлений розмір демпінгової маржі є вищим за мінімальну величину (2 %) у розумінні положень статті 16 Закону</w:t>
      </w:r>
      <w:r w:rsidR="00344CB1" w:rsidRPr="00CE5D54">
        <w:rPr>
          <w:sz w:val="24"/>
          <w:szCs w:val="24"/>
        </w:rPr>
        <w:t>.</w:t>
      </w:r>
    </w:p>
    <w:p w:rsidR="008F2D05" w:rsidRDefault="00FD7894" w:rsidP="0026012C">
      <w:pPr>
        <w:tabs>
          <w:tab w:val="left" w:pos="720"/>
        </w:tabs>
        <w:spacing w:before="80" w:line="240" w:lineRule="auto"/>
        <w:ind w:firstLine="709"/>
        <w:rPr>
          <w:sz w:val="24"/>
          <w:szCs w:val="24"/>
        </w:rPr>
      </w:pPr>
      <w:r w:rsidRPr="00CE5D54">
        <w:rPr>
          <w:sz w:val="24"/>
          <w:szCs w:val="24"/>
        </w:rPr>
        <w:t>У</w:t>
      </w:r>
      <w:r w:rsidR="008D2964" w:rsidRPr="00CE5D54">
        <w:rPr>
          <w:sz w:val="24"/>
          <w:szCs w:val="24"/>
        </w:rPr>
        <w:t xml:space="preserve">раховуючи </w:t>
      </w:r>
      <w:r w:rsidR="00C84009" w:rsidRPr="00CE5D54">
        <w:rPr>
          <w:sz w:val="24"/>
          <w:szCs w:val="24"/>
        </w:rPr>
        <w:t>інформацію, яка була в розпорядженні Міністерства</w:t>
      </w:r>
      <w:r w:rsidR="007C1D74">
        <w:rPr>
          <w:sz w:val="24"/>
          <w:szCs w:val="24"/>
        </w:rPr>
        <w:t>,</w:t>
      </w:r>
      <w:r w:rsidR="00C84009" w:rsidRPr="00CE5D54">
        <w:rPr>
          <w:sz w:val="24"/>
          <w:szCs w:val="24"/>
        </w:rPr>
        <w:t xml:space="preserve"> та </w:t>
      </w:r>
      <w:r w:rsidR="008D2964" w:rsidRPr="00CE5D54">
        <w:rPr>
          <w:sz w:val="24"/>
          <w:szCs w:val="24"/>
        </w:rPr>
        <w:t>результати дослідження демпінгової маржі на підставі даних TALYA</w:t>
      </w:r>
      <w:r w:rsidRPr="00CE5D54">
        <w:rPr>
          <w:sz w:val="24"/>
          <w:szCs w:val="24"/>
        </w:rPr>
        <w:t xml:space="preserve"> FRESH</w:t>
      </w:r>
      <w:r w:rsidR="007C1D74">
        <w:rPr>
          <w:sz w:val="24"/>
          <w:szCs w:val="24"/>
        </w:rPr>
        <w:t>,</w:t>
      </w:r>
      <w:r w:rsidR="008D2964" w:rsidRPr="00CE5D54">
        <w:rPr>
          <w:sz w:val="24"/>
          <w:szCs w:val="24"/>
        </w:rPr>
        <w:t xml:space="preserve"> Міністерство дійшло висновку, що</w:t>
      </w:r>
      <w:bookmarkStart w:id="156" w:name="_Hlk191222457"/>
      <w:r w:rsidR="008D2964" w:rsidRPr="00CE5D54">
        <w:rPr>
          <w:sz w:val="24"/>
          <w:szCs w:val="24"/>
        </w:rPr>
        <w:t xml:space="preserve"> представлена модель діяльності TALYA FRESH </w:t>
      </w:r>
      <w:bookmarkEnd w:id="156"/>
      <w:r w:rsidR="008D2964" w:rsidRPr="00CE5D54">
        <w:rPr>
          <w:sz w:val="24"/>
          <w:szCs w:val="24"/>
        </w:rPr>
        <w:t>свідчить про ведення операцій з купівлі-продажу (</w:t>
      </w:r>
      <w:r w:rsidR="007506A1" w:rsidRPr="00CE5D54">
        <w:rPr>
          <w:sz w:val="24"/>
          <w:szCs w:val="24"/>
        </w:rPr>
        <w:t xml:space="preserve">зокрема </w:t>
      </w:r>
      <w:r w:rsidR="008D2964" w:rsidRPr="00CE5D54">
        <w:rPr>
          <w:sz w:val="24"/>
          <w:szCs w:val="24"/>
        </w:rPr>
        <w:t xml:space="preserve">перепродажу) різновидів Товару на внутрішній та/або зовнішні ринки </w:t>
      </w:r>
      <w:r w:rsidR="007C1D74">
        <w:rPr>
          <w:sz w:val="24"/>
          <w:szCs w:val="24"/>
        </w:rPr>
        <w:t xml:space="preserve">є </w:t>
      </w:r>
      <w:r w:rsidR="008D2964" w:rsidRPr="00CE5D54">
        <w:rPr>
          <w:sz w:val="24"/>
          <w:szCs w:val="24"/>
        </w:rPr>
        <w:t xml:space="preserve">поза межами звичайних торговельних операцій. </w:t>
      </w:r>
      <w:r w:rsidR="007C1D74" w:rsidRPr="00CE5D54">
        <w:rPr>
          <w:sz w:val="24"/>
          <w:szCs w:val="24"/>
        </w:rPr>
        <w:t>Відмічає</w:t>
      </w:r>
      <w:r w:rsidR="007C1D74">
        <w:rPr>
          <w:sz w:val="24"/>
          <w:szCs w:val="24"/>
        </w:rPr>
        <w:t>ть</w:t>
      </w:r>
      <w:r w:rsidR="007C1D74" w:rsidRPr="00CE5D54">
        <w:rPr>
          <w:sz w:val="24"/>
          <w:szCs w:val="24"/>
        </w:rPr>
        <w:t>ся</w:t>
      </w:r>
      <w:r w:rsidR="00705BFB" w:rsidRPr="00CE5D54">
        <w:rPr>
          <w:sz w:val="24"/>
          <w:szCs w:val="24"/>
        </w:rPr>
        <w:t xml:space="preserve">, </w:t>
      </w:r>
      <w:r w:rsidR="008D2964" w:rsidRPr="00CE5D54">
        <w:rPr>
          <w:sz w:val="24"/>
          <w:szCs w:val="24"/>
        </w:rPr>
        <w:t>значний спектр факторів впливу</w:t>
      </w:r>
      <w:r w:rsidR="00D66A10" w:rsidRPr="00CE5D54">
        <w:rPr>
          <w:sz w:val="24"/>
          <w:szCs w:val="24"/>
        </w:rPr>
        <w:t xml:space="preserve"> на його діяльність</w:t>
      </w:r>
      <w:r w:rsidR="008D2964" w:rsidRPr="00CE5D54">
        <w:rPr>
          <w:sz w:val="24"/>
          <w:szCs w:val="24"/>
        </w:rPr>
        <w:t xml:space="preserve">, </w:t>
      </w:r>
      <w:r w:rsidR="00D66A10" w:rsidRPr="00CE5D54">
        <w:rPr>
          <w:sz w:val="24"/>
          <w:szCs w:val="24"/>
        </w:rPr>
        <w:t>а саме:</w:t>
      </w:r>
      <w:r w:rsidR="008D2964" w:rsidRPr="00CE5D54">
        <w:rPr>
          <w:sz w:val="24"/>
          <w:szCs w:val="24"/>
        </w:rPr>
        <w:t xml:space="preserve"> дворівнев</w:t>
      </w:r>
      <w:r w:rsidR="00D66A10" w:rsidRPr="00CE5D54">
        <w:rPr>
          <w:sz w:val="24"/>
          <w:szCs w:val="24"/>
        </w:rPr>
        <w:t>а</w:t>
      </w:r>
      <w:r w:rsidR="008D2964" w:rsidRPr="00CE5D54">
        <w:rPr>
          <w:sz w:val="24"/>
          <w:szCs w:val="24"/>
        </w:rPr>
        <w:t xml:space="preserve"> систем</w:t>
      </w:r>
      <w:r w:rsidR="00D66A10" w:rsidRPr="00CE5D54">
        <w:rPr>
          <w:sz w:val="24"/>
          <w:szCs w:val="24"/>
        </w:rPr>
        <w:t>а</w:t>
      </w:r>
      <w:r w:rsidR="008D2964" w:rsidRPr="00CE5D54">
        <w:rPr>
          <w:sz w:val="24"/>
          <w:szCs w:val="24"/>
        </w:rPr>
        <w:t xml:space="preserve"> комісіонерів, які </w:t>
      </w:r>
      <w:r w:rsidR="008D2964" w:rsidRPr="005604E0">
        <w:rPr>
          <w:sz w:val="24"/>
          <w:szCs w:val="24"/>
        </w:rPr>
        <w:t xml:space="preserve">формують і регулюють ціни в регіонах та провінціях; неринкове ціноутворення та формування цін через товарні </w:t>
      </w:r>
      <w:r w:rsidR="007C1D74" w:rsidRPr="005604E0">
        <w:rPr>
          <w:sz w:val="24"/>
          <w:szCs w:val="24"/>
        </w:rPr>
        <w:t>бірж</w:t>
      </w:r>
      <w:r w:rsidR="007C1D74">
        <w:rPr>
          <w:sz w:val="24"/>
          <w:szCs w:val="24"/>
        </w:rPr>
        <w:t>і</w:t>
      </w:r>
      <w:r w:rsidR="008D2964" w:rsidRPr="005604E0">
        <w:rPr>
          <w:sz w:val="24"/>
          <w:szCs w:val="24"/>
        </w:rPr>
        <w:t>; низький рівень вартості транспортування</w:t>
      </w:r>
      <w:r w:rsidR="00A05AFA">
        <w:rPr>
          <w:sz w:val="24"/>
          <w:szCs w:val="24"/>
        </w:rPr>
        <w:t xml:space="preserve"> порівняно із в</w:t>
      </w:r>
      <w:r w:rsidR="00075DB9">
        <w:rPr>
          <w:sz w:val="24"/>
          <w:szCs w:val="24"/>
        </w:rPr>
        <w:t>а</w:t>
      </w:r>
      <w:r w:rsidR="00A05AFA">
        <w:rPr>
          <w:sz w:val="24"/>
          <w:szCs w:val="24"/>
        </w:rPr>
        <w:t>ртістю транспортування для Ту</w:t>
      </w:r>
      <w:r w:rsidR="00AC6496">
        <w:rPr>
          <w:sz w:val="24"/>
          <w:szCs w:val="24"/>
        </w:rPr>
        <w:t>рецької Республіки</w:t>
      </w:r>
      <w:r w:rsidR="00A05AFA">
        <w:rPr>
          <w:sz w:val="24"/>
          <w:szCs w:val="24"/>
        </w:rPr>
        <w:t xml:space="preserve">, наданої ДП </w:t>
      </w:r>
      <w:r w:rsidR="00075DB9" w:rsidRPr="00CE5D54">
        <w:rPr>
          <w:sz w:val="24"/>
          <w:szCs w:val="24"/>
        </w:rPr>
        <w:t>"</w:t>
      </w:r>
      <w:r w:rsidR="00A05AFA">
        <w:rPr>
          <w:sz w:val="24"/>
          <w:szCs w:val="24"/>
        </w:rPr>
        <w:t>Укрпромзовнішекспертиза</w:t>
      </w:r>
      <w:r w:rsidR="00075DB9" w:rsidRPr="00CE5D54">
        <w:rPr>
          <w:sz w:val="24"/>
          <w:szCs w:val="24"/>
        </w:rPr>
        <w:t>"</w:t>
      </w:r>
      <w:r w:rsidR="00075DB9">
        <w:rPr>
          <w:sz w:val="24"/>
          <w:szCs w:val="24"/>
        </w:rPr>
        <w:t>,</w:t>
      </w:r>
      <w:r w:rsidR="008D2964" w:rsidRPr="005604E0">
        <w:rPr>
          <w:sz w:val="24"/>
          <w:szCs w:val="24"/>
        </w:rPr>
        <w:t xml:space="preserve"> та відсутність супутніх складових, які пов’язані з організацією та безпекою транспортування;</w:t>
      </w:r>
      <w:r w:rsidR="00E57C92" w:rsidRPr="005604E0">
        <w:rPr>
          <w:sz w:val="24"/>
          <w:szCs w:val="24"/>
        </w:rPr>
        <w:t xml:space="preserve"> </w:t>
      </w:r>
      <w:r w:rsidR="008D2964" w:rsidRPr="005604E0">
        <w:rPr>
          <w:sz w:val="24"/>
          <w:szCs w:val="24"/>
        </w:rPr>
        <w:t>валютні ризики</w:t>
      </w:r>
      <w:r w:rsidR="00E61730" w:rsidRPr="005604E0">
        <w:rPr>
          <w:sz w:val="24"/>
          <w:szCs w:val="24"/>
        </w:rPr>
        <w:t xml:space="preserve"> тощо</w:t>
      </w:r>
      <w:r w:rsidR="008D2964" w:rsidRPr="005604E0">
        <w:rPr>
          <w:sz w:val="24"/>
          <w:szCs w:val="24"/>
        </w:rPr>
        <w:t>.</w:t>
      </w:r>
    </w:p>
    <w:p w:rsidR="00B05AF3" w:rsidRPr="00125D77" w:rsidRDefault="00D66A10" w:rsidP="0026012C">
      <w:pPr>
        <w:tabs>
          <w:tab w:val="left" w:pos="720"/>
        </w:tabs>
        <w:spacing w:before="80" w:line="240" w:lineRule="auto"/>
        <w:ind w:firstLine="709"/>
        <w:rPr>
          <w:rFonts w:eastAsia="Times New Roman"/>
          <w:sz w:val="24"/>
          <w:szCs w:val="24"/>
        </w:rPr>
      </w:pPr>
      <w:r w:rsidRPr="005604E0">
        <w:rPr>
          <w:sz w:val="24"/>
          <w:szCs w:val="24"/>
        </w:rPr>
        <w:t xml:space="preserve"> При цьому т</w:t>
      </w:r>
      <w:r w:rsidR="00A03FC4" w:rsidRPr="005604E0">
        <w:rPr>
          <w:sz w:val="24"/>
          <w:szCs w:val="24"/>
          <w:shd w:val="clear" w:color="auto" w:fill="FFFFFF" w:themeFill="background1"/>
        </w:rPr>
        <w:t xml:space="preserve">акож </w:t>
      </w:r>
      <w:r w:rsidR="00E61730" w:rsidRPr="005604E0">
        <w:rPr>
          <w:sz w:val="24"/>
          <w:szCs w:val="24"/>
          <w:shd w:val="clear" w:color="auto" w:fill="FFFFFF" w:themeFill="background1"/>
        </w:rPr>
        <w:t>варто зазначити, що у свої позиційних матеріалах до слухань</w:t>
      </w:r>
      <w:r w:rsidR="00E61730" w:rsidRPr="005604E0">
        <w:rPr>
          <w:sz w:val="24"/>
          <w:szCs w:val="24"/>
        </w:rPr>
        <w:t xml:space="preserve"> </w:t>
      </w:r>
      <w:r w:rsidR="00712E9D" w:rsidRPr="005604E0">
        <w:rPr>
          <w:sz w:val="24"/>
          <w:szCs w:val="24"/>
        </w:rPr>
        <w:t>BATI AKDENIZ IHRACATÇILAR BIRLIĞI GENEL SEKRETERLIĞI (союз турецьких експортерів) і  AEGEAN EXPORTERS ASSOCIATIONS (асоціація турецьких експортерів)</w:t>
      </w:r>
      <w:r w:rsidR="00E57C92" w:rsidRPr="005604E0">
        <w:rPr>
          <w:sz w:val="24"/>
          <w:szCs w:val="24"/>
        </w:rPr>
        <w:t xml:space="preserve"> відмічали</w:t>
      </w:r>
      <w:r w:rsidR="00C8220C" w:rsidRPr="005604E0">
        <w:rPr>
          <w:rFonts w:eastAsia="Times New Roman"/>
          <w:sz w:val="24"/>
          <w:szCs w:val="24"/>
        </w:rPr>
        <w:t>,</w:t>
      </w:r>
      <w:r w:rsidR="00B05AF3" w:rsidRPr="005604E0">
        <w:rPr>
          <w:sz w:val="24"/>
          <w:szCs w:val="24"/>
        </w:rPr>
        <w:t xml:space="preserve"> що</w:t>
      </w:r>
      <w:r w:rsidR="00C8220C" w:rsidRPr="005604E0">
        <w:rPr>
          <w:rFonts w:eastAsia="Times New Roman"/>
          <w:sz w:val="24"/>
          <w:szCs w:val="24"/>
        </w:rPr>
        <w:t xml:space="preserve"> </w:t>
      </w:r>
      <w:r w:rsidR="007B69D8">
        <w:rPr>
          <w:sz w:val="24"/>
          <w:szCs w:val="24"/>
        </w:rPr>
        <w:t xml:space="preserve">в Турецькій Республіці </w:t>
      </w:r>
      <w:r w:rsidR="00F13CA4" w:rsidRPr="005604E0">
        <w:rPr>
          <w:sz w:val="24"/>
          <w:szCs w:val="24"/>
        </w:rPr>
        <w:t>процес виробництва сільськогосподарських продуктів та формування їхніх цін є динамічним</w:t>
      </w:r>
      <w:r w:rsidR="00B05AF3" w:rsidRPr="005604E0">
        <w:rPr>
          <w:sz w:val="24"/>
          <w:szCs w:val="24"/>
        </w:rPr>
        <w:t>, т</w:t>
      </w:r>
      <w:r w:rsidR="002B2C56" w:rsidRPr="005604E0">
        <w:rPr>
          <w:sz w:val="24"/>
          <w:szCs w:val="24"/>
        </w:rPr>
        <w:t xml:space="preserve">ому </w:t>
      </w:r>
      <w:r w:rsidR="00A441B4" w:rsidRPr="005604E0">
        <w:rPr>
          <w:sz w:val="24"/>
          <w:szCs w:val="24"/>
        </w:rPr>
        <w:t xml:space="preserve">не дозволяє </w:t>
      </w:r>
      <w:r w:rsidR="00A441B4" w:rsidRPr="005604E0">
        <w:rPr>
          <w:color w:val="000000"/>
          <w:sz w:val="24"/>
          <w:szCs w:val="24"/>
        </w:rPr>
        <w:t>отримати достовірні дані, які могли б підтвердити демпінгову природу поточних цін.</w:t>
      </w:r>
      <w:r w:rsidR="00305B75" w:rsidRPr="005604E0">
        <w:rPr>
          <w:rFonts w:eastAsia="Times New Roman"/>
          <w:color w:val="000000"/>
          <w:sz w:val="24"/>
          <w:szCs w:val="24"/>
        </w:rPr>
        <w:t xml:space="preserve"> </w:t>
      </w:r>
      <w:r w:rsidR="00305B75" w:rsidRPr="00125D77">
        <w:rPr>
          <w:sz w:val="24"/>
          <w:szCs w:val="24"/>
        </w:rPr>
        <w:t>Також Заявник зазначав у додаткових коментарях, що</w:t>
      </w:r>
      <w:r w:rsidR="005604E0" w:rsidRPr="00125D77">
        <w:rPr>
          <w:sz w:val="24"/>
          <w:szCs w:val="24"/>
        </w:rPr>
        <w:t xml:space="preserve"> згідно з даними ДП "Укрпромзовнішекспертиза</w:t>
      </w:r>
      <w:r w:rsidR="005604E0" w:rsidRPr="00125D77">
        <w:rPr>
          <w:sz w:val="24"/>
          <w:szCs w:val="24"/>
          <w:shd w:val="clear" w:color="auto" w:fill="FFFFFF"/>
        </w:rPr>
        <w:t>"</w:t>
      </w:r>
      <w:r w:rsidR="005604E0" w:rsidRPr="00125D77">
        <w:rPr>
          <w:sz w:val="24"/>
          <w:szCs w:val="24"/>
        </w:rPr>
        <w:t xml:space="preserve"> закупівельні ціни трейдерів становлять менше 50</w:t>
      </w:r>
      <w:r w:rsidR="00212E02">
        <w:rPr>
          <w:rFonts w:eastAsia="Times New Roman"/>
          <w:sz w:val="24"/>
          <w:szCs w:val="24"/>
        </w:rPr>
        <w:t xml:space="preserve"> </w:t>
      </w:r>
      <w:r w:rsidR="005604E0" w:rsidRPr="00125D77">
        <w:rPr>
          <w:sz w:val="24"/>
          <w:szCs w:val="24"/>
        </w:rPr>
        <w:t>% від ціни експорту. Це пов’язано з тим, що трейдери акумулюють товарні (значні за обсягами</w:t>
      </w:r>
      <w:r w:rsidR="008F2D05">
        <w:rPr>
          <w:rFonts w:eastAsia="Times New Roman"/>
          <w:sz w:val="24"/>
          <w:szCs w:val="24"/>
        </w:rPr>
        <w:t>)</w:t>
      </w:r>
      <w:r w:rsidR="005604E0" w:rsidRPr="00125D77">
        <w:rPr>
          <w:rFonts w:eastAsia="Times New Roman"/>
          <w:sz w:val="24"/>
          <w:szCs w:val="24"/>
        </w:rPr>
        <w:t xml:space="preserve"> </w:t>
      </w:r>
      <w:r w:rsidR="005604E0" w:rsidRPr="00125D77">
        <w:rPr>
          <w:sz w:val="24"/>
          <w:szCs w:val="24"/>
        </w:rPr>
        <w:t xml:space="preserve">партії огірків і помідорів, з чим пов’язані витрати на склади, рефрижератори, персонал, сортування тощо. </w:t>
      </w:r>
    </w:p>
    <w:p w:rsidR="00A03FC4" w:rsidRPr="00CE5D54" w:rsidRDefault="00A03FC4" w:rsidP="004F0B62">
      <w:pPr>
        <w:tabs>
          <w:tab w:val="left" w:pos="8647"/>
        </w:tabs>
        <w:spacing w:before="120" w:line="240" w:lineRule="auto"/>
        <w:ind w:firstLine="709"/>
        <w:rPr>
          <w:rFonts w:eastAsia="Times New Roman"/>
          <w:color w:val="000000"/>
          <w:sz w:val="23"/>
          <w:szCs w:val="23"/>
        </w:rPr>
      </w:pPr>
      <w:r w:rsidRPr="00CE5D54">
        <w:rPr>
          <w:color w:val="000000"/>
          <w:sz w:val="23"/>
          <w:szCs w:val="23"/>
        </w:rPr>
        <w:t xml:space="preserve">З огляду на </w:t>
      </w:r>
      <w:r w:rsidR="005223D1">
        <w:rPr>
          <w:color w:val="000000"/>
          <w:sz w:val="23"/>
          <w:szCs w:val="23"/>
        </w:rPr>
        <w:t>вище</w:t>
      </w:r>
      <w:r w:rsidRPr="00CE5D54">
        <w:rPr>
          <w:color w:val="000000"/>
          <w:sz w:val="23"/>
          <w:szCs w:val="23"/>
        </w:rPr>
        <w:t>зазначене</w:t>
      </w:r>
      <w:r w:rsidR="00941891" w:rsidRPr="00CE5D54">
        <w:rPr>
          <w:rFonts w:eastAsia="Times New Roman"/>
          <w:color w:val="000000"/>
          <w:sz w:val="23"/>
          <w:szCs w:val="23"/>
        </w:rPr>
        <w:t>,</w:t>
      </w:r>
      <w:r w:rsidR="00623719" w:rsidRPr="00CE5D54">
        <w:rPr>
          <w:sz w:val="24"/>
          <w:szCs w:val="24"/>
        </w:rPr>
        <w:t xml:space="preserve"> Міністерством визначені наступні рівні демпінгової маржі щодо імпорту в Україну різновидів Товару походженням з  Турецької Республіки</w:t>
      </w:r>
      <w:r w:rsidR="003F6E50">
        <w:rPr>
          <w:sz w:val="24"/>
          <w:szCs w:val="24"/>
        </w:rPr>
        <w:t>:</w:t>
      </w:r>
    </w:p>
    <w:p w:rsidR="00226C47" w:rsidRPr="00CE5D54" w:rsidRDefault="00C47FF4" w:rsidP="00BA239B">
      <w:pPr>
        <w:spacing w:before="120" w:after="120" w:line="240" w:lineRule="auto"/>
        <w:ind w:firstLine="709"/>
        <w:jc w:val="right"/>
        <w:rPr>
          <w:b/>
          <w:bCs/>
          <w:sz w:val="24"/>
          <w:szCs w:val="24"/>
        </w:rPr>
      </w:pPr>
      <w:r w:rsidRPr="00CE5D54">
        <w:rPr>
          <w:b/>
          <w:bCs/>
          <w:sz w:val="24"/>
          <w:szCs w:val="24"/>
        </w:rPr>
        <w:t>Таблиця 4.</w:t>
      </w:r>
      <w:r w:rsidR="003F6E50">
        <w:rPr>
          <w:b/>
          <w:bCs/>
          <w:sz w:val="24"/>
          <w:szCs w:val="24"/>
        </w:rPr>
        <w:t>7</w:t>
      </w:r>
      <w:r w:rsidRPr="00CE5D54">
        <w:rPr>
          <w:b/>
          <w:bCs/>
          <w:sz w:val="24"/>
          <w:szCs w:val="24"/>
        </w:rPr>
        <w:t>.4.</w:t>
      </w:r>
    </w:p>
    <w:tbl>
      <w:tblPr>
        <w:tblStyle w:val="TabloKlavuzu"/>
        <w:tblW w:w="9640" w:type="dxa"/>
        <w:tblInd w:w="108" w:type="dxa"/>
        <w:tblLook w:val="04A0" w:firstRow="1" w:lastRow="0" w:firstColumn="1" w:lastColumn="0" w:noHBand="0" w:noVBand="1"/>
      </w:tblPr>
      <w:tblGrid>
        <w:gridCol w:w="6096"/>
        <w:gridCol w:w="1685"/>
        <w:gridCol w:w="1859"/>
      </w:tblGrid>
      <w:tr w:rsidR="00C47FF4" w:rsidRPr="00CE5D54" w:rsidTr="00FD1174">
        <w:tc>
          <w:tcPr>
            <w:tcW w:w="6096" w:type="dxa"/>
            <w:vMerge w:val="restart"/>
            <w:vAlign w:val="center"/>
          </w:tcPr>
          <w:p w:rsidR="00C47FF4" w:rsidRPr="000A3C63" w:rsidRDefault="006D350C" w:rsidP="008D4EF9">
            <w:pPr>
              <w:tabs>
                <w:tab w:val="left" w:pos="720"/>
              </w:tabs>
              <w:spacing w:line="240" w:lineRule="auto"/>
              <w:ind w:right="-1" w:firstLine="0"/>
              <w:jc w:val="center"/>
              <w:rPr>
                <w:sz w:val="22"/>
                <w:szCs w:val="22"/>
              </w:rPr>
            </w:pPr>
            <w:r w:rsidRPr="000A3C63">
              <w:rPr>
                <w:b/>
                <w:sz w:val="24"/>
                <w:szCs w:val="24"/>
              </w:rPr>
              <w:t>Іноземні виробники та експортери</w:t>
            </w:r>
          </w:p>
        </w:tc>
        <w:tc>
          <w:tcPr>
            <w:tcW w:w="3544" w:type="dxa"/>
            <w:gridSpan w:val="2"/>
            <w:vAlign w:val="center"/>
          </w:tcPr>
          <w:p w:rsidR="00C47FF4" w:rsidRPr="000A3C63" w:rsidRDefault="00C47FF4" w:rsidP="006D350C">
            <w:pPr>
              <w:tabs>
                <w:tab w:val="left" w:pos="720"/>
              </w:tabs>
              <w:spacing w:line="240" w:lineRule="auto"/>
              <w:ind w:right="-1" w:firstLine="0"/>
              <w:jc w:val="center"/>
              <w:rPr>
                <w:b/>
                <w:bCs/>
                <w:sz w:val="22"/>
                <w:szCs w:val="22"/>
              </w:rPr>
            </w:pPr>
            <w:r w:rsidRPr="000A3C63">
              <w:rPr>
                <w:b/>
                <w:bCs/>
                <w:sz w:val="22"/>
                <w:szCs w:val="22"/>
              </w:rPr>
              <w:t>Демпінгова маржа,%</w:t>
            </w:r>
          </w:p>
        </w:tc>
      </w:tr>
      <w:tr w:rsidR="00C47FF4" w:rsidRPr="00CE5D54" w:rsidTr="00FD1174">
        <w:tc>
          <w:tcPr>
            <w:tcW w:w="6096" w:type="dxa"/>
            <w:vMerge/>
          </w:tcPr>
          <w:p w:rsidR="00C47FF4" w:rsidRPr="000A3C63" w:rsidRDefault="00C47FF4" w:rsidP="008D4EF9">
            <w:pPr>
              <w:tabs>
                <w:tab w:val="left" w:pos="720"/>
              </w:tabs>
              <w:spacing w:line="240" w:lineRule="auto"/>
              <w:ind w:right="-1" w:firstLine="0"/>
              <w:rPr>
                <w:rFonts w:eastAsia="Times New Roman"/>
                <w:b/>
                <w:bCs/>
                <w:sz w:val="22"/>
                <w:szCs w:val="22"/>
              </w:rPr>
            </w:pPr>
          </w:p>
        </w:tc>
        <w:tc>
          <w:tcPr>
            <w:tcW w:w="1685" w:type="dxa"/>
            <w:vAlign w:val="center"/>
          </w:tcPr>
          <w:p w:rsidR="00C47FF4" w:rsidRPr="000A3C63" w:rsidRDefault="00C47FF4" w:rsidP="008D4EF9">
            <w:pPr>
              <w:tabs>
                <w:tab w:val="left" w:pos="720"/>
              </w:tabs>
              <w:spacing w:line="240" w:lineRule="auto"/>
              <w:ind w:right="-1" w:firstLine="0"/>
              <w:jc w:val="center"/>
              <w:rPr>
                <w:b/>
                <w:bCs/>
                <w:sz w:val="22"/>
                <w:szCs w:val="22"/>
              </w:rPr>
            </w:pPr>
            <w:r w:rsidRPr="000A3C63">
              <w:rPr>
                <w:b/>
                <w:bCs/>
                <w:sz w:val="22"/>
                <w:szCs w:val="22"/>
              </w:rPr>
              <w:t>Огірки</w:t>
            </w:r>
          </w:p>
        </w:tc>
        <w:tc>
          <w:tcPr>
            <w:tcW w:w="1859" w:type="dxa"/>
            <w:vAlign w:val="center"/>
          </w:tcPr>
          <w:p w:rsidR="00C47FF4" w:rsidRPr="000A3C63" w:rsidRDefault="00C47FF4" w:rsidP="008D4EF9">
            <w:pPr>
              <w:tabs>
                <w:tab w:val="left" w:pos="720"/>
              </w:tabs>
              <w:spacing w:line="240" w:lineRule="auto"/>
              <w:ind w:right="-1" w:firstLine="0"/>
              <w:jc w:val="center"/>
              <w:rPr>
                <w:b/>
                <w:bCs/>
                <w:sz w:val="22"/>
                <w:szCs w:val="22"/>
              </w:rPr>
            </w:pPr>
            <w:r w:rsidRPr="000A3C63">
              <w:rPr>
                <w:b/>
                <w:bCs/>
                <w:sz w:val="22"/>
                <w:szCs w:val="22"/>
              </w:rPr>
              <w:t>Помідори</w:t>
            </w:r>
          </w:p>
        </w:tc>
      </w:tr>
      <w:tr w:rsidR="00901F92" w:rsidRPr="00CE5D54" w:rsidTr="00FD1174">
        <w:tc>
          <w:tcPr>
            <w:tcW w:w="6096" w:type="dxa"/>
          </w:tcPr>
          <w:p w:rsidR="00901F92" w:rsidRPr="000A3C63" w:rsidRDefault="00901F92" w:rsidP="00901F92">
            <w:pPr>
              <w:widowControl/>
              <w:autoSpaceDE w:val="0"/>
              <w:autoSpaceDN w:val="0"/>
              <w:adjustRightInd w:val="0"/>
              <w:spacing w:line="240" w:lineRule="auto"/>
              <w:ind w:firstLine="0"/>
              <w:jc w:val="left"/>
              <w:rPr>
                <w:bCs/>
                <w:sz w:val="22"/>
                <w:szCs w:val="22"/>
              </w:rPr>
            </w:pPr>
            <w:r w:rsidRPr="000A3C63">
              <w:rPr>
                <w:bCs/>
                <w:sz w:val="22"/>
                <w:szCs w:val="22"/>
              </w:rPr>
              <w:t>TALYA FRESH TARIM ITHALAT IHRACAT SANAYI VE TICARET LIMITED ŞIRKET</w:t>
            </w:r>
          </w:p>
        </w:tc>
        <w:tc>
          <w:tcPr>
            <w:tcW w:w="1685" w:type="dxa"/>
            <w:vAlign w:val="center"/>
          </w:tcPr>
          <w:p w:rsidR="00901F92" w:rsidRPr="000A3C63" w:rsidRDefault="000A3C63" w:rsidP="00901F92">
            <w:pPr>
              <w:tabs>
                <w:tab w:val="left" w:pos="720"/>
              </w:tabs>
              <w:spacing w:line="240" w:lineRule="auto"/>
              <w:ind w:right="-1" w:firstLine="0"/>
              <w:jc w:val="center"/>
              <w:rPr>
                <w:b/>
                <w:sz w:val="22"/>
                <w:szCs w:val="22"/>
              </w:rPr>
            </w:pPr>
            <w:r w:rsidRPr="000A3C63">
              <w:rPr>
                <w:b/>
                <w:sz w:val="22"/>
                <w:szCs w:val="22"/>
              </w:rPr>
              <w:t>20,1</w:t>
            </w:r>
          </w:p>
        </w:tc>
        <w:tc>
          <w:tcPr>
            <w:tcW w:w="1859" w:type="dxa"/>
            <w:vAlign w:val="center"/>
          </w:tcPr>
          <w:p w:rsidR="00901F92" w:rsidRPr="000A3C63" w:rsidRDefault="00901F92" w:rsidP="00901F92">
            <w:pPr>
              <w:tabs>
                <w:tab w:val="left" w:pos="720"/>
              </w:tabs>
              <w:spacing w:line="240" w:lineRule="auto"/>
              <w:ind w:right="-1" w:firstLine="0"/>
              <w:jc w:val="center"/>
              <w:rPr>
                <w:b/>
                <w:sz w:val="22"/>
                <w:szCs w:val="22"/>
              </w:rPr>
            </w:pPr>
            <w:r w:rsidRPr="000A3C63">
              <w:rPr>
                <w:b/>
                <w:sz w:val="22"/>
                <w:szCs w:val="22"/>
              </w:rPr>
              <w:t>2</w:t>
            </w:r>
            <w:r w:rsidR="000A3C63" w:rsidRPr="000A3C63">
              <w:rPr>
                <w:b/>
                <w:sz w:val="22"/>
                <w:szCs w:val="22"/>
              </w:rPr>
              <w:t>5,0</w:t>
            </w:r>
          </w:p>
        </w:tc>
      </w:tr>
      <w:tr w:rsidR="00901F92" w:rsidRPr="00CE5D54" w:rsidTr="00FD1174">
        <w:tc>
          <w:tcPr>
            <w:tcW w:w="6096" w:type="dxa"/>
          </w:tcPr>
          <w:p w:rsidR="00901F92" w:rsidRPr="00CE5D54" w:rsidRDefault="00901F92" w:rsidP="00901F92">
            <w:pPr>
              <w:widowControl/>
              <w:autoSpaceDE w:val="0"/>
              <w:autoSpaceDN w:val="0"/>
              <w:adjustRightInd w:val="0"/>
              <w:spacing w:line="240" w:lineRule="auto"/>
              <w:ind w:firstLine="0"/>
              <w:jc w:val="left"/>
              <w:rPr>
                <w:bCs/>
                <w:sz w:val="22"/>
                <w:szCs w:val="22"/>
              </w:rPr>
            </w:pPr>
            <w:r w:rsidRPr="00CE5D54">
              <w:rPr>
                <w:bCs/>
                <w:sz w:val="24"/>
                <w:szCs w:val="24"/>
              </w:rPr>
              <w:t>інші виробники та</w:t>
            </w:r>
            <w:r w:rsidR="00DE3101" w:rsidRPr="00CE5D54">
              <w:rPr>
                <w:bCs/>
                <w:sz w:val="24"/>
                <w:szCs w:val="24"/>
              </w:rPr>
              <w:t>/або</w:t>
            </w:r>
            <w:r w:rsidRPr="00CE5D54">
              <w:rPr>
                <w:bCs/>
                <w:sz w:val="24"/>
                <w:szCs w:val="24"/>
              </w:rPr>
              <w:t xml:space="preserve"> експортери  різновидів Товару походженням з Турецької Республіки</w:t>
            </w:r>
          </w:p>
        </w:tc>
        <w:tc>
          <w:tcPr>
            <w:tcW w:w="1685" w:type="dxa"/>
            <w:vAlign w:val="center"/>
          </w:tcPr>
          <w:p w:rsidR="00901F92" w:rsidRPr="00CE5D54" w:rsidRDefault="00901F92" w:rsidP="00901F92">
            <w:pPr>
              <w:tabs>
                <w:tab w:val="left" w:pos="720"/>
              </w:tabs>
              <w:spacing w:line="240" w:lineRule="auto"/>
              <w:ind w:right="-1" w:firstLine="0"/>
              <w:jc w:val="center"/>
              <w:rPr>
                <w:b/>
                <w:sz w:val="22"/>
                <w:szCs w:val="22"/>
              </w:rPr>
            </w:pPr>
            <w:r w:rsidRPr="00CE5D54">
              <w:rPr>
                <w:b/>
                <w:color w:val="000000"/>
                <w:sz w:val="22"/>
                <w:szCs w:val="22"/>
                <w:lang w:eastAsia="en-US"/>
              </w:rPr>
              <w:t>22,8</w:t>
            </w:r>
          </w:p>
        </w:tc>
        <w:tc>
          <w:tcPr>
            <w:tcW w:w="1859" w:type="dxa"/>
            <w:vAlign w:val="center"/>
          </w:tcPr>
          <w:p w:rsidR="00901F92" w:rsidRPr="00CE5D54" w:rsidRDefault="00901F92" w:rsidP="00901F92">
            <w:pPr>
              <w:tabs>
                <w:tab w:val="left" w:pos="720"/>
              </w:tabs>
              <w:spacing w:line="240" w:lineRule="auto"/>
              <w:ind w:right="-1" w:firstLine="0"/>
              <w:jc w:val="center"/>
              <w:rPr>
                <w:b/>
                <w:sz w:val="22"/>
                <w:szCs w:val="22"/>
              </w:rPr>
            </w:pPr>
            <w:r w:rsidRPr="00CE5D54">
              <w:rPr>
                <w:b/>
                <w:color w:val="000000"/>
                <w:sz w:val="22"/>
                <w:szCs w:val="22"/>
              </w:rPr>
              <w:t>26,9</w:t>
            </w:r>
          </w:p>
        </w:tc>
      </w:tr>
    </w:tbl>
    <w:p w:rsidR="00623719" w:rsidRPr="003F6E50" w:rsidRDefault="00623719" w:rsidP="00623719">
      <w:pPr>
        <w:spacing w:before="120" w:line="240" w:lineRule="auto"/>
        <w:ind w:firstLine="709"/>
        <w:rPr>
          <w:sz w:val="24"/>
          <w:szCs w:val="24"/>
        </w:rPr>
      </w:pPr>
      <w:r w:rsidRPr="003F6E50">
        <w:rPr>
          <w:sz w:val="24"/>
          <w:szCs w:val="24"/>
        </w:rPr>
        <w:t>Для іноземного експортера</w:t>
      </w:r>
      <w:r w:rsidR="002200D7" w:rsidRPr="003F6E50">
        <w:rPr>
          <w:sz w:val="24"/>
          <w:szCs w:val="24"/>
        </w:rPr>
        <w:t xml:space="preserve"> </w:t>
      </w:r>
      <w:r w:rsidR="002200D7" w:rsidRPr="003F6E50">
        <w:rPr>
          <w:rFonts w:eastAsia="Times New Roman"/>
          <w:sz w:val="24"/>
          <w:szCs w:val="24"/>
        </w:rPr>
        <w:t>TALYA FRESH</w:t>
      </w:r>
      <w:r w:rsidRPr="003F6E50">
        <w:rPr>
          <w:sz w:val="24"/>
          <w:szCs w:val="24"/>
        </w:rPr>
        <w:t>, який належним чином співпрацював з Міністерством в рамках проведення розслідування, з урахування особливостей</w:t>
      </w:r>
      <w:r w:rsidR="005223D1" w:rsidRPr="003F6E50">
        <w:rPr>
          <w:sz w:val="24"/>
          <w:szCs w:val="24"/>
        </w:rPr>
        <w:t xml:space="preserve"> його </w:t>
      </w:r>
      <w:r w:rsidRPr="003F6E50">
        <w:rPr>
          <w:sz w:val="24"/>
          <w:szCs w:val="24"/>
        </w:rPr>
        <w:t>діяльності</w:t>
      </w:r>
      <w:r w:rsidR="00C46E03" w:rsidRPr="003F6E50">
        <w:rPr>
          <w:sz w:val="24"/>
          <w:szCs w:val="24"/>
        </w:rPr>
        <w:t xml:space="preserve"> та положень частин шостої</w:t>
      </w:r>
      <w:r w:rsidR="008F2176">
        <w:rPr>
          <w:sz w:val="24"/>
          <w:szCs w:val="24"/>
        </w:rPr>
        <w:t xml:space="preserve"> і сьомої</w:t>
      </w:r>
      <w:r w:rsidR="00C46E03" w:rsidRPr="003F6E50">
        <w:rPr>
          <w:sz w:val="24"/>
          <w:szCs w:val="24"/>
        </w:rPr>
        <w:t xml:space="preserve"> статті 16 Закону</w:t>
      </w:r>
      <w:r w:rsidR="00405BDD" w:rsidRPr="003F6E50">
        <w:rPr>
          <w:sz w:val="24"/>
          <w:szCs w:val="24"/>
        </w:rPr>
        <w:t xml:space="preserve">. </w:t>
      </w:r>
    </w:p>
    <w:p w:rsidR="00623719" w:rsidRPr="00CE5D54" w:rsidRDefault="00623719" w:rsidP="00623719">
      <w:pPr>
        <w:spacing w:before="120" w:line="240" w:lineRule="auto"/>
        <w:ind w:firstLine="709"/>
        <w:rPr>
          <w:sz w:val="24"/>
          <w:szCs w:val="24"/>
        </w:rPr>
      </w:pPr>
      <w:r w:rsidRPr="003F6E50">
        <w:rPr>
          <w:sz w:val="24"/>
          <w:szCs w:val="24"/>
        </w:rPr>
        <w:t xml:space="preserve">Для іноземних експортерів, які не співпрацювали </w:t>
      </w:r>
      <w:r w:rsidR="00DD4F1D" w:rsidRPr="003F6E50">
        <w:rPr>
          <w:sz w:val="24"/>
          <w:szCs w:val="24"/>
        </w:rPr>
        <w:t>належним</w:t>
      </w:r>
      <w:r w:rsidR="00DD4F1D" w:rsidRPr="00CE5D54">
        <w:rPr>
          <w:sz w:val="24"/>
          <w:szCs w:val="24"/>
        </w:rPr>
        <w:t xml:space="preserve"> чином </w:t>
      </w:r>
      <w:r w:rsidRPr="00CE5D54">
        <w:rPr>
          <w:sz w:val="24"/>
          <w:szCs w:val="24"/>
        </w:rPr>
        <w:t>з Міністерством в рамках проведення розслідування, демпінгова маржа встановлювалась відповідно до статті 31 Закону на підставі наявної у Міністерства інформації, а саме на рівні найвищої ставки демпінгової маржі, розрахованої у розрізі різновидів Товару</w:t>
      </w:r>
      <w:bookmarkStart w:id="157" w:name="_Toc5025923"/>
      <w:bookmarkStart w:id="158" w:name="_Toc5026002"/>
      <w:bookmarkStart w:id="159" w:name="_Toc5025924"/>
      <w:bookmarkStart w:id="160" w:name="_Toc5026003"/>
      <w:bookmarkStart w:id="161" w:name="_Toc5025925"/>
      <w:bookmarkStart w:id="162" w:name="_Toc5026004"/>
      <w:bookmarkEnd w:id="157"/>
      <w:bookmarkEnd w:id="158"/>
      <w:bookmarkEnd w:id="159"/>
      <w:bookmarkEnd w:id="160"/>
      <w:bookmarkEnd w:id="161"/>
      <w:bookmarkEnd w:id="162"/>
      <w:r w:rsidR="00AC6496">
        <w:rPr>
          <w:sz w:val="24"/>
          <w:szCs w:val="24"/>
        </w:rPr>
        <w:t xml:space="preserve"> для Турецької Республіки</w:t>
      </w:r>
      <w:r w:rsidR="00636FB5" w:rsidRPr="00CE5D54">
        <w:rPr>
          <w:sz w:val="24"/>
          <w:szCs w:val="24"/>
        </w:rPr>
        <w:t>.</w:t>
      </w:r>
    </w:p>
    <w:p w:rsidR="00AB27F0" w:rsidRPr="001907B9" w:rsidRDefault="00AB27F0" w:rsidP="00C8298D">
      <w:pPr>
        <w:spacing w:line="240" w:lineRule="auto"/>
        <w:ind w:firstLine="709"/>
        <w:rPr>
          <w:b/>
          <w:sz w:val="24"/>
          <w:szCs w:val="24"/>
        </w:rPr>
      </w:pPr>
    </w:p>
    <w:p w:rsidR="007D2686" w:rsidRPr="00CE5D54" w:rsidRDefault="007D2686" w:rsidP="00C8298D">
      <w:pPr>
        <w:spacing w:line="240" w:lineRule="auto"/>
        <w:ind w:firstLine="709"/>
        <w:rPr>
          <w:b/>
          <w:sz w:val="24"/>
          <w:szCs w:val="24"/>
        </w:rPr>
      </w:pPr>
      <w:r w:rsidRPr="00CE5D54">
        <w:rPr>
          <w:b/>
          <w:sz w:val="24"/>
          <w:szCs w:val="24"/>
        </w:rPr>
        <w:t>Висновок Міністерства до розділу</w:t>
      </w:r>
    </w:p>
    <w:p w:rsidR="00372860" w:rsidRPr="00CE5D54" w:rsidRDefault="007D2686" w:rsidP="00372860">
      <w:pPr>
        <w:spacing w:line="240" w:lineRule="auto"/>
        <w:ind w:firstLine="709"/>
        <w:rPr>
          <w:sz w:val="24"/>
          <w:szCs w:val="24"/>
        </w:rPr>
      </w:pPr>
      <w:r w:rsidRPr="00CE5D54">
        <w:rPr>
          <w:sz w:val="24"/>
          <w:szCs w:val="24"/>
        </w:rPr>
        <w:t>За результатами проведених розрахунків на підставі інформації та доказів, що були в наявності, Міністерством встановлені факти здійснення</w:t>
      </w:r>
      <w:r w:rsidR="00501635" w:rsidRPr="00CE5D54">
        <w:rPr>
          <w:sz w:val="24"/>
          <w:szCs w:val="24"/>
        </w:rPr>
        <w:t xml:space="preserve"> протягом періоду розслідування</w:t>
      </w:r>
      <w:r w:rsidRPr="00CE5D54">
        <w:rPr>
          <w:sz w:val="24"/>
          <w:szCs w:val="24"/>
        </w:rPr>
        <w:t xml:space="preserve"> демпінгового імпорту в Україну </w:t>
      </w:r>
      <w:r w:rsidR="00256CAD" w:rsidRPr="00CE5D54">
        <w:rPr>
          <w:sz w:val="24"/>
          <w:szCs w:val="24"/>
        </w:rPr>
        <w:t>різновидів Т</w:t>
      </w:r>
      <w:r w:rsidRPr="00CE5D54">
        <w:rPr>
          <w:sz w:val="24"/>
          <w:szCs w:val="24"/>
        </w:rPr>
        <w:t xml:space="preserve">овару походженням з </w:t>
      </w:r>
      <w:r w:rsidR="00256CAD" w:rsidRPr="00CE5D54">
        <w:rPr>
          <w:sz w:val="24"/>
          <w:szCs w:val="24"/>
        </w:rPr>
        <w:t>Турецької</w:t>
      </w:r>
      <w:r w:rsidRPr="00CE5D54">
        <w:rPr>
          <w:sz w:val="24"/>
          <w:szCs w:val="24"/>
        </w:rPr>
        <w:t xml:space="preserve"> Республіки.</w:t>
      </w:r>
      <w:r w:rsidR="00DE3101" w:rsidRPr="00CE5D54">
        <w:rPr>
          <w:sz w:val="24"/>
          <w:szCs w:val="24"/>
        </w:rPr>
        <w:t xml:space="preserve"> Розмір демпінгової маржі </w:t>
      </w:r>
      <w:r w:rsidR="008B5FC9" w:rsidRPr="008B5FC9">
        <w:rPr>
          <w:sz w:val="24"/>
          <w:szCs w:val="24"/>
        </w:rPr>
        <w:t>визначено</w:t>
      </w:r>
      <w:r w:rsidR="00C55E4F">
        <w:rPr>
          <w:sz w:val="24"/>
          <w:szCs w:val="24"/>
        </w:rPr>
        <w:t>:</w:t>
      </w:r>
      <w:r w:rsidR="008B5FC9" w:rsidRPr="00CE5D54">
        <w:rPr>
          <w:sz w:val="24"/>
          <w:szCs w:val="24"/>
        </w:rPr>
        <w:t xml:space="preserve"> </w:t>
      </w:r>
      <w:r w:rsidR="00DE3101" w:rsidRPr="00CE5D54">
        <w:rPr>
          <w:sz w:val="24"/>
          <w:szCs w:val="24"/>
        </w:rPr>
        <w:t>для</w:t>
      </w:r>
      <w:r w:rsidR="007506A1" w:rsidRPr="00CE5D54">
        <w:rPr>
          <w:sz w:val="24"/>
          <w:szCs w:val="24"/>
        </w:rPr>
        <w:t xml:space="preserve"> </w:t>
      </w:r>
      <w:r w:rsidR="008B5FC9">
        <w:rPr>
          <w:sz w:val="24"/>
          <w:szCs w:val="24"/>
        </w:rPr>
        <w:t xml:space="preserve">експортера </w:t>
      </w:r>
      <w:r w:rsidR="008B5FC9" w:rsidRPr="008B5FC9">
        <w:rPr>
          <w:sz w:val="24"/>
          <w:szCs w:val="24"/>
        </w:rPr>
        <w:t xml:space="preserve">TALYA FRESH TARIM ITHALAT IHRACAT SANAYI VE TICARET LIMITED ŞIRKET </w:t>
      </w:r>
      <w:r w:rsidR="00AC6496" w:rsidRPr="00AC6496">
        <w:rPr>
          <w:sz w:val="24"/>
          <w:szCs w:val="24"/>
        </w:rPr>
        <w:t>–</w:t>
      </w:r>
      <w:r w:rsidR="00AC6496">
        <w:rPr>
          <w:sz w:val="24"/>
          <w:szCs w:val="24"/>
        </w:rPr>
        <w:t xml:space="preserve"> </w:t>
      </w:r>
      <w:r w:rsidR="008B5FC9" w:rsidRPr="008B5FC9">
        <w:rPr>
          <w:sz w:val="24"/>
          <w:szCs w:val="24"/>
        </w:rPr>
        <w:t>на рівні 2</w:t>
      </w:r>
      <w:r w:rsidR="008B5FC9">
        <w:rPr>
          <w:sz w:val="24"/>
          <w:szCs w:val="24"/>
        </w:rPr>
        <w:t>0,1</w:t>
      </w:r>
      <w:r w:rsidR="008B5FC9" w:rsidRPr="008B5FC9">
        <w:rPr>
          <w:sz w:val="24"/>
          <w:szCs w:val="24"/>
        </w:rPr>
        <w:t xml:space="preserve"> % для свіжих огірків та 2</w:t>
      </w:r>
      <w:r w:rsidR="008B5FC9">
        <w:rPr>
          <w:sz w:val="24"/>
          <w:szCs w:val="24"/>
        </w:rPr>
        <w:t>5,0</w:t>
      </w:r>
      <w:r w:rsidR="008B5FC9" w:rsidRPr="008B5FC9">
        <w:rPr>
          <w:sz w:val="24"/>
          <w:szCs w:val="24"/>
        </w:rPr>
        <w:t xml:space="preserve"> % для свіжих помідорів</w:t>
      </w:r>
      <w:r w:rsidR="00AC6496">
        <w:rPr>
          <w:sz w:val="24"/>
          <w:szCs w:val="24"/>
        </w:rPr>
        <w:t>. Д</w:t>
      </w:r>
      <w:r w:rsidR="008B5FC9">
        <w:rPr>
          <w:sz w:val="24"/>
          <w:szCs w:val="24"/>
        </w:rPr>
        <w:t>ля інших</w:t>
      </w:r>
      <w:r w:rsidR="00DE3101" w:rsidRPr="00CE5D54">
        <w:t xml:space="preserve"> </w:t>
      </w:r>
      <w:r w:rsidR="00DE3101" w:rsidRPr="00CE5D54">
        <w:rPr>
          <w:sz w:val="24"/>
          <w:szCs w:val="24"/>
        </w:rPr>
        <w:t xml:space="preserve">виробників та/або експортерів </w:t>
      </w:r>
      <w:r w:rsidR="0074612C" w:rsidRPr="00CE5D54">
        <w:rPr>
          <w:sz w:val="24"/>
          <w:szCs w:val="24"/>
        </w:rPr>
        <w:t xml:space="preserve">товару </w:t>
      </w:r>
      <w:r w:rsidR="00DE3101" w:rsidRPr="00CE5D54">
        <w:rPr>
          <w:sz w:val="24"/>
          <w:szCs w:val="24"/>
        </w:rPr>
        <w:t xml:space="preserve">походженням з Турецької Республіки </w:t>
      </w:r>
      <w:r w:rsidR="00AC6496" w:rsidRPr="00AC6496">
        <w:rPr>
          <w:sz w:val="24"/>
          <w:szCs w:val="24"/>
        </w:rPr>
        <w:t>–</w:t>
      </w:r>
      <w:r w:rsidR="00AC6496">
        <w:rPr>
          <w:sz w:val="24"/>
          <w:szCs w:val="24"/>
        </w:rPr>
        <w:t xml:space="preserve"> </w:t>
      </w:r>
      <w:r w:rsidR="00DE3101" w:rsidRPr="00CE5D54">
        <w:rPr>
          <w:sz w:val="24"/>
          <w:szCs w:val="24"/>
        </w:rPr>
        <w:t>на рівні 22,8 % для свіжих огірків та 26,9</w:t>
      </w:r>
      <w:r w:rsidR="000F08E5">
        <w:rPr>
          <w:sz w:val="24"/>
          <w:szCs w:val="24"/>
        </w:rPr>
        <w:t xml:space="preserve"> </w:t>
      </w:r>
      <w:r w:rsidR="00DE3101" w:rsidRPr="00CE5D54">
        <w:rPr>
          <w:sz w:val="24"/>
          <w:szCs w:val="24"/>
        </w:rPr>
        <w:t xml:space="preserve">% для свіжих помідорів. </w:t>
      </w:r>
    </w:p>
    <w:p w:rsidR="0074612C" w:rsidRDefault="0074612C" w:rsidP="002B072A">
      <w:pPr>
        <w:spacing w:line="240" w:lineRule="auto"/>
        <w:ind w:firstLine="709"/>
        <w:rPr>
          <w:sz w:val="24"/>
          <w:szCs w:val="24"/>
        </w:rPr>
      </w:pPr>
    </w:p>
    <w:p w:rsidR="000A3C63" w:rsidRDefault="000A3C63" w:rsidP="002B072A">
      <w:pPr>
        <w:spacing w:line="240" w:lineRule="auto"/>
        <w:ind w:firstLine="709"/>
        <w:rPr>
          <w:sz w:val="24"/>
          <w:szCs w:val="24"/>
        </w:rPr>
        <w:sectPr w:rsidR="000A3C63" w:rsidSect="00840B09">
          <w:pgSz w:w="11906" w:h="16838"/>
          <w:pgMar w:top="1418" w:right="567" w:bottom="1701" w:left="1701" w:header="737" w:footer="709" w:gutter="0"/>
          <w:cols w:space="708"/>
          <w:titlePg/>
          <w:docGrid w:linePitch="360"/>
        </w:sectPr>
      </w:pPr>
    </w:p>
    <w:p w:rsidR="004A7440" w:rsidRPr="00CE5D54" w:rsidRDefault="006E2C9F" w:rsidP="00A03FC4">
      <w:pPr>
        <w:pStyle w:val="Balk1"/>
        <w:jc w:val="both"/>
        <w:rPr>
          <w:rFonts w:ascii="Times New Roman" w:hAnsi="Times New Roman"/>
          <w:iCs/>
          <w:szCs w:val="28"/>
          <w:lang w:val="uk-UA"/>
        </w:rPr>
      </w:pPr>
      <w:bookmarkStart w:id="163" w:name="_Toc39755193"/>
      <w:bookmarkStart w:id="164" w:name="_Toc196922734"/>
      <w:bookmarkStart w:id="165" w:name="_Toc322672615"/>
      <w:bookmarkStart w:id="166" w:name="_Toc458527132"/>
      <w:bookmarkStart w:id="167" w:name="_Toc463273453"/>
      <w:bookmarkEnd w:id="127"/>
      <w:bookmarkEnd w:id="129"/>
      <w:bookmarkEnd w:id="130"/>
      <w:bookmarkEnd w:id="131"/>
      <w:bookmarkEnd w:id="132"/>
      <w:r w:rsidRPr="00CE5D54">
        <w:rPr>
          <w:rFonts w:ascii="Times New Roman" w:hAnsi="Times New Roman"/>
          <w:szCs w:val="28"/>
          <w:lang w:val="uk-UA"/>
        </w:rPr>
        <w:t>5</w:t>
      </w:r>
      <w:r w:rsidR="004A7440" w:rsidRPr="00CE5D54">
        <w:rPr>
          <w:rFonts w:ascii="Times New Roman" w:hAnsi="Times New Roman"/>
          <w:szCs w:val="28"/>
          <w:lang w:val="uk-UA"/>
        </w:rPr>
        <w:t>. Встановлення факту нанесення шкоди галузі економіки України</w:t>
      </w:r>
      <w:bookmarkStart w:id="168" w:name="_Toc458527122"/>
      <w:bookmarkEnd w:id="163"/>
      <w:bookmarkEnd w:id="164"/>
    </w:p>
    <w:p w:rsidR="004A7440" w:rsidRPr="00CE5D54" w:rsidRDefault="006E2C9F" w:rsidP="003330C1">
      <w:pPr>
        <w:pStyle w:val="Balk2"/>
        <w:tabs>
          <w:tab w:val="left" w:pos="1134"/>
        </w:tabs>
        <w:spacing w:before="120" w:line="240" w:lineRule="auto"/>
        <w:ind w:left="142" w:firstLine="539"/>
        <w:rPr>
          <w:rFonts w:ascii="Times New Roman" w:hAnsi="Times New Roman"/>
          <w:szCs w:val="24"/>
          <w:lang w:val="uk-UA"/>
        </w:rPr>
      </w:pPr>
      <w:bookmarkStart w:id="169" w:name="_Toc463273441"/>
      <w:bookmarkStart w:id="170" w:name="_Toc39755194"/>
      <w:bookmarkStart w:id="171" w:name="_Toc196922735"/>
      <w:bookmarkEnd w:id="168"/>
      <w:r w:rsidRPr="00CE5D54">
        <w:rPr>
          <w:rFonts w:ascii="Times New Roman" w:hAnsi="Times New Roman"/>
          <w:szCs w:val="24"/>
          <w:lang w:val="uk-UA"/>
        </w:rPr>
        <w:t>5</w:t>
      </w:r>
      <w:r w:rsidR="004A7440" w:rsidRPr="00CE5D54">
        <w:rPr>
          <w:rFonts w:ascii="Times New Roman" w:hAnsi="Times New Roman"/>
          <w:szCs w:val="24"/>
          <w:lang w:val="uk-UA"/>
        </w:rPr>
        <w:t>.1.</w:t>
      </w:r>
      <w:r w:rsidR="004A7440" w:rsidRPr="00CE5D54">
        <w:rPr>
          <w:rFonts w:ascii="Times New Roman" w:hAnsi="Times New Roman"/>
          <w:szCs w:val="24"/>
          <w:lang w:val="uk-UA"/>
        </w:rPr>
        <w:tab/>
        <w:t>Дослідження фінансово-економічного становища національного товаровиробника</w:t>
      </w:r>
      <w:bookmarkEnd w:id="169"/>
      <w:bookmarkEnd w:id="170"/>
      <w:bookmarkEnd w:id="171"/>
    </w:p>
    <w:p w:rsidR="004F0151" w:rsidRPr="00CE5D54" w:rsidRDefault="004A7440" w:rsidP="00C8298D">
      <w:pPr>
        <w:tabs>
          <w:tab w:val="left" w:pos="709"/>
        </w:tabs>
        <w:spacing w:before="120" w:line="240" w:lineRule="auto"/>
        <w:ind w:firstLine="709"/>
      </w:pPr>
      <w:r w:rsidRPr="00CE5D54">
        <w:rPr>
          <w:sz w:val="24"/>
          <w:szCs w:val="24"/>
        </w:rPr>
        <w:t xml:space="preserve">Відповідно до інформації, </w:t>
      </w:r>
      <w:r w:rsidR="00580B29" w:rsidRPr="00CE5D54">
        <w:rPr>
          <w:sz w:val="24"/>
          <w:szCs w:val="24"/>
        </w:rPr>
        <w:t>на</w:t>
      </w:r>
      <w:r w:rsidR="00580B29">
        <w:rPr>
          <w:sz w:val="24"/>
          <w:szCs w:val="24"/>
        </w:rPr>
        <w:t>да</w:t>
      </w:r>
      <w:r w:rsidR="00580B29" w:rsidRPr="00CE5D54">
        <w:rPr>
          <w:sz w:val="24"/>
          <w:szCs w:val="24"/>
        </w:rPr>
        <w:t xml:space="preserve">ної </w:t>
      </w:r>
      <w:r w:rsidRPr="00CE5D54">
        <w:rPr>
          <w:sz w:val="24"/>
          <w:szCs w:val="24"/>
        </w:rPr>
        <w:t>у відповідях на запитальник для вітчизняного</w:t>
      </w:r>
      <w:r w:rsidR="002769AB" w:rsidRPr="00CE5D54">
        <w:rPr>
          <w:sz w:val="24"/>
          <w:szCs w:val="24"/>
        </w:rPr>
        <w:t xml:space="preserve"> виробника</w:t>
      </w:r>
      <w:r w:rsidR="00D53979" w:rsidRPr="00CE5D54">
        <w:rPr>
          <w:sz w:val="24"/>
          <w:szCs w:val="24"/>
        </w:rPr>
        <w:t>, додаткові запити</w:t>
      </w:r>
      <w:r w:rsidRPr="00CE5D54">
        <w:rPr>
          <w:sz w:val="24"/>
          <w:szCs w:val="24"/>
        </w:rPr>
        <w:t xml:space="preserve"> </w:t>
      </w:r>
      <w:r w:rsidR="00580B29">
        <w:rPr>
          <w:sz w:val="24"/>
          <w:szCs w:val="24"/>
        </w:rPr>
        <w:t>стосовно</w:t>
      </w:r>
      <w:r w:rsidRPr="00CE5D54">
        <w:rPr>
          <w:sz w:val="24"/>
          <w:szCs w:val="24"/>
        </w:rPr>
        <w:t xml:space="preserve"> вивчення впливу демпінгового імпорту на нього, Міністерство відповідно до положень частини п’ятої статті 10 Закону досліджувало економічні фактори та </w:t>
      </w:r>
      <w:r w:rsidR="008227BF" w:rsidRPr="00CE5D54">
        <w:rPr>
          <w:sz w:val="24"/>
          <w:szCs w:val="24"/>
        </w:rPr>
        <w:t xml:space="preserve">фінансово-економічні </w:t>
      </w:r>
      <w:r w:rsidRPr="00CE5D54">
        <w:rPr>
          <w:sz w:val="24"/>
          <w:szCs w:val="24"/>
        </w:rPr>
        <w:t xml:space="preserve">показники </w:t>
      </w:r>
      <w:r w:rsidR="00300080" w:rsidRPr="00CE5D54">
        <w:rPr>
          <w:sz w:val="24"/>
          <w:szCs w:val="24"/>
        </w:rPr>
        <w:t>Н</w:t>
      </w:r>
      <w:r w:rsidRPr="00CE5D54">
        <w:rPr>
          <w:sz w:val="24"/>
          <w:szCs w:val="24"/>
        </w:rPr>
        <w:t>аціонального товаровиробника</w:t>
      </w:r>
      <w:r w:rsidR="00300080" w:rsidRPr="00CE5D54">
        <w:rPr>
          <w:sz w:val="24"/>
          <w:szCs w:val="24"/>
        </w:rPr>
        <w:t xml:space="preserve"> Огірків та Національного товаровиробника Помідорів</w:t>
      </w:r>
      <w:r w:rsidRPr="00CE5D54">
        <w:rPr>
          <w:sz w:val="24"/>
          <w:szCs w:val="24"/>
        </w:rPr>
        <w:t>.</w:t>
      </w:r>
      <w:r w:rsidR="004F0151" w:rsidRPr="00CE5D54">
        <w:t xml:space="preserve"> </w:t>
      </w:r>
    </w:p>
    <w:p w:rsidR="00964644" w:rsidRPr="00A40B90" w:rsidRDefault="00964644" w:rsidP="00C8298D">
      <w:pPr>
        <w:tabs>
          <w:tab w:val="left" w:pos="709"/>
        </w:tabs>
        <w:spacing w:before="120" w:line="240" w:lineRule="auto"/>
        <w:ind w:firstLine="709"/>
        <w:rPr>
          <w:b/>
          <w:iCs/>
          <w:sz w:val="24"/>
          <w:szCs w:val="24"/>
        </w:rPr>
      </w:pPr>
      <w:r w:rsidRPr="00A40B90">
        <w:rPr>
          <w:b/>
          <w:iCs/>
          <w:sz w:val="24"/>
          <w:szCs w:val="24"/>
        </w:rPr>
        <w:t>5.1.1.</w:t>
      </w:r>
      <w:r w:rsidRPr="00A40B90">
        <w:rPr>
          <w:b/>
          <w:iCs/>
        </w:rPr>
        <w:t xml:space="preserve"> </w:t>
      </w:r>
      <w:r w:rsidRPr="00A40B90">
        <w:rPr>
          <w:b/>
          <w:iCs/>
          <w:sz w:val="24"/>
          <w:szCs w:val="24"/>
        </w:rPr>
        <w:t>Фінансово-економічн</w:t>
      </w:r>
      <w:r w:rsidR="001F4D7F" w:rsidRPr="00A40B90">
        <w:rPr>
          <w:b/>
          <w:iCs/>
          <w:sz w:val="24"/>
          <w:szCs w:val="24"/>
        </w:rPr>
        <w:t>е</w:t>
      </w:r>
      <w:r w:rsidRPr="00A40B90">
        <w:rPr>
          <w:b/>
          <w:iCs/>
          <w:sz w:val="24"/>
          <w:szCs w:val="24"/>
        </w:rPr>
        <w:t xml:space="preserve"> становищ</w:t>
      </w:r>
      <w:r w:rsidR="001F4D7F" w:rsidRPr="00A40B90">
        <w:rPr>
          <w:b/>
          <w:iCs/>
          <w:sz w:val="24"/>
          <w:szCs w:val="24"/>
        </w:rPr>
        <w:t>е</w:t>
      </w:r>
      <w:r w:rsidRPr="00A40B90">
        <w:rPr>
          <w:b/>
          <w:iCs/>
          <w:sz w:val="24"/>
          <w:szCs w:val="24"/>
        </w:rPr>
        <w:t xml:space="preserve"> Національного товаровиробника Огірків</w:t>
      </w:r>
    </w:p>
    <w:p w:rsidR="00964644" w:rsidRPr="00CE5D54" w:rsidRDefault="00964644" w:rsidP="00C8298D">
      <w:pPr>
        <w:tabs>
          <w:tab w:val="left" w:pos="540"/>
          <w:tab w:val="left" w:pos="709"/>
          <w:tab w:val="left" w:pos="2127"/>
        </w:tabs>
        <w:spacing w:before="120" w:line="240" w:lineRule="auto"/>
        <w:ind w:firstLine="720"/>
        <w:rPr>
          <w:sz w:val="24"/>
          <w:szCs w:val="24"/>
        </w:rPr>
      </w:pPr>
      <w:r w:rsidRPr="00CE5D54">
        <w:rPr>
          <w:sz w:val="24"/>
          <w:szCs w:val="24"/>
        </w:rPr>
        <w:t xml:space="preserve">Показники </w:t>
      </w:r>
      <w:r w:rsidR="002769AB" w:rsidRPr="00CE5D54">
        <w:rPr>
          <w:sz w:val="24"/>
          <w:szCs w:val="24"/>
        </w:rPr>
        <w:t>Н</w:t>
      </w:r>
      <w:r w:rsidRPr="00CE5D54">
        <w:rPr>
          <w:sz w:val="24"/>
          <w:szCs w:val="24"/>
        </w:rPr>
        <w:t>аціонального товаровиробника</w:t>
      </w:r>
      <w:r w:rsidR="002769AB" w:rsidRPr="00CE5D54">
        <w:rPr>
          <w:sz w:val="24"/>
          <w:szCs w:val="24"/>
        </w:rPr>
        <w:t xml:space="preserve"> Огірків</w:t>
      </w:r>
      <w:r w:rsidRPr="00CE5D54">
        <w:rPr>
          <w:sz w:val="24"/>
          <w:szCs w:val="24"/>
        </w:rPr>
        <w:t xml:space="preserve"> </w:t>
      </w:r>
      <w:r w:rsidR="00A67A47" w:rsidRPr="00CE5D54">
        <w:rPr>
          <w:sz w:val="24"/>
          <w:szCs w:val="24"/>
        </w:rPr>
        <w:t xml:space="preserve">досліджувались </w:t>
      </w:r>
      <w:r w:rsidRPr="00CE5D54">
        <w:rPr>
          <w:sz w:val="24"/>
          <w:szCs w:val="24"/>
        </w:rPr>
        <w:t xml:space="preserve">на основі сукупних даних </w:t>
      </w:r>
      <w:r w:rsidR="002769AB" w:rsidRPr="00CE5D54">
        <w:rPr>
          <w:sz w:val="24"/>
          <w:szCs w:val="24"/>
        </w:rPr>
        <w:t>підприємств</w:t>
      </w:r>
      <w:r w:rsidR="00172B10">
        <w:rPr>
          <w:sz w:val="24"/>
          <w:szCs w:val="24"/>
        </w:rPr>
        <w:t xml:space="preserve"> З</w:t>
      </w:r>
      <w:r w:rsidR="002769AB" w:rsidRPr="00CE5D54">
        <w:rPr>
          <w:sz w:val="24"/>
          <w:szCs w:val="24"/>
        </w:rPr>
        <w:t xml:space="preserve">аявника: ПрАТ "Зміївська овочева фабрика", </w:t>
      </w:r>
      <w:r w:rsidR="00172B10">
        <w:rPr>
          <w:sz w:val="24"/>
          <w:szCs w:val="24"/>
        </w:rPr>
        <w:br/>
      </w:r>
      <w:r w:rsidR="002769AB" w:rsidRPr="00CE5D54">
        <w:rPr>
          <w:sz w:val="24"/>
          <w:szCs w:val="24"/>
        </w:rPr>
        <w:t>ПрАТ "Комбінат "Тепличний", ТОВ "Овочевий комбінат Станишівка", ТОВ "Перспектива",  ТОВ "Тепличний комбінат "Дніпровський", ПОСП "Уманський тепличний комбінат".</w:t>
      </w:r>
    </w:p>
    <w:p w:rsidR="004A7440" w:rsidRPr="00CE5D54" w:rsidRDefault="004A7440" w:rsidP="00EB42C8">
      <w:pPr>
        <w:spacing w:before="120" w:after="120" w:line="240" w:lineRule="auto"/>
        <w:ind w:firstLine="539"/>
        <w:jc w:val="right"/>
        <w:rPr>
          <w:b/>
          <w:sz w:val="24"/>
          <w:szCs w:val="24"/>
        </w:rPr>
      </w:pPr>
      <w:r w:rsidRPr="00CE5D54">
        <w:rPr>
          <w:b/>
          <w:sz w:val="24"/>
          <w:szCs w:val="24"/>
        </w:rPr>
        <w:t>Таблиця 5.1.1.</w:t>
      </w:r>
      <w:r w:rsidR="00DB1AF4" w:rsidRPr="00CE5D54">
        <w:rPr>
          <w:b/>
          <w:sz w:val="24"/>
          <w:szCs w:val="24"/>
        </w:rPr>
        <w:t>1</w:t>
      </w:r>
      <w:r w:rsidR="001979F1" w:rsidRPr="00CE5D54">
        <w:rPr>
          <w:b/>
          <w:sz w:val="24"/>
          <w:szCs w:val="24"/>
        </w:rPr>
        <w:t>.</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0"/>
        <w:gridCol w:w="1219"/>
        <w:gridCol w:w="1226"/>
        <w:gridCol w:w="1221"/>
        <w:gridCol w:w="1365"/>
      </w:tblGrid>
      <w:tr w:rsidR="00322490" w:rsidRPr="00CE5D54" w:rsidTr="00DC5536">
        <w:trPr>
          <w:cantSplit/>
          <w:trHeight w:val="20"/>
        </w:trPr>
        <w:tc>
          <w:tcPr>
            <w:tcW w:w="2391"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rPr>
              <w:t>Показники</w:t>
            </w:r>
          </w:p>
        </w:tc>
        <w:tc>
          <w:tcPr>
            <w:tcW w:w="632"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bCs/>
                <w:lang w:eastAsia="es-ES_tradnl"/>
              </w:rPr>
              <w:t>2021</w:t>
            </w:r>
          </w:p>
        </w:tc>
        <w:tc>
          <w:tcPr>
            <w:tcW w:w="636"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bCs/>
                <w:lang w:eastAsia="es-ES_tradnl"/>
              </w:rPr>
              <w:t>2022</w:t>
            </w:r>
          </w:p>
        </w:tc>
        <w:tc>
          <w:tcPr>
            <w:tcW w:w="633"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bCs/>
                <w:lang w:eastAsia="uk-UA"/>
              </w:rPr>
              <w:t>2023</w:t>
            </w:r>
          </w:p>
        </w:tc>
        <w:tc>
          <w:tcPr>
            <w:tcW w:w="708" w:type="pct"/>
            <w:vAlign w:val="center"/>
          </w:tcPr>
          <w:p w:rsidR="00A95151" w:rsidRPr="00CE5D54" w:rsidRDefault="00A95151" w:rsidP="003330C1">
            <w:pPr>
              <w:pStyle w:val="AralkYok"/>
              <w:ind w:left="-104"/>
              <w:jc w:val="center"/>
              <w:rPr>
                <w:rFonts w:ascii="Times New Roman" w:hAnsi="Times New Roman"/>
                <w:b/>
              </w:rPr>
            </w:pPr>
            <w:r w:rsidRPr="00CE5D54">
              <w:rPr>
                <w:rFonts w:ascii="Times New Roman" w:hAnsi="Times New Roman"/>
                <w:b/>
                <w:bCs/>
                <w:lang w:eastAsia="es-ES_tradnl"/>
              </w:rPr>
              <w:t>2 кв. 2023</w:t>
            </w:r>
            <w:r w:rsidR="00A814C7" w:rsidRPr="00CE5D54">
              <w:rPr>
                <w:rFonts w:ascii="Times New Roman" w:hAnsi="Times New Roman"/>
                <w:b/>
                <w:bCs/>
                <w:lang w:eastAsia="es-ES_tradnl"/>
              </w:rPr>
              <w:t>-</w:t>
            </w:r>
            <w:r w:rsidRPr="00CE5D54">
              <w:rPr>
                <w:rFonts w:ascii="Times New Roman" w:hAnsi="Times New Roman"/>
                <w:b/>
                <w:bCs/>
                <w:lang w:eastAsia="es-ES_tradnl"/>
              </w:rPr>
              <w:t xml:space="preserve"> </w:t>
            </w:r>
            <w:r w:rsidR="00833911" w:rsidRPr="00CE5D54">
              <w:rPr>
                <w:rFonts w:ascii="Times New Roman" w:hAnsi="Times New Roman"/>
                <w:b/>
                <w:bCs/>
                <w:lang w:eastAsia="es-ES_tradnl"/>
              </w:rPr>
              <w:br/>
            </w:r>
            <w:r w:rsidRPr="00CE5D54">
              <w:rPr>
                <w:rFonts w:ascii="Times New Roman" w:hAnsi="Times New Roman"/>
                <w:b/>
                <w:bCs/>
                <w:lang w:eastAsia="es-ES_tradnl"/>
              </w:rPr>
              <w:t>1 кв. 2024</w:t>
            </w:r>
          </w:p>
        </w:tc>
      </w:tr>
      <w:tr w:rsidR="00C00953" w:rsidRPr="00CE5D54" w:rsidTr="00A16C04">
        <w:trPr>
          <w:cantSplit/>
          <w:trHeight w:val="20"/>
        </w:trPr>
        <w:tc>
          <w:tcPr>
            <w:tcW w:w="2391" w:type="pct"/>
            <w:shd w:val="clear" w:color="000000" w:fill="FFFFFF"/>
            <w:vAlign w:val="center"/>
          </w:tcPr>
          <w:p w:rsidR="00C00953" w:rsidRPr="00CE5D54" w:rsidRDefault="00C00953" w:rsidP="00C00953">
            <w:pPr>
              <w:pStyle w:val="AralkYok"/>
              <w:rPr>
                <w:rFonts w:ascii="Times New Roman" w:hAnsi="Times New Roman"/>
                <w:b/>
              </w:rPr>
            </w:pPr>
            <w:r w:rsidRPr="00CE5D54">
              <w:rPr>
                <w:rFonts w:ascii="Times New Roman" w:hAnsi="Times New Roman"/>
                <w:b/>
                <w:snapToGrid w:val="0"/>
                <w:color w:val="000000"/>
                <w:lang w:eastAsia="es-ES_tradnl"/>
              </w:rPr>
              <w:t>Загальні обсяги виробництва с/г підприємства</w:t>
            </w:r>
            <w:r w:rsidRPr="00CE5D54">
              <w:rPr>
                <w:rFonts w:ascii="Times New Roman" w:hAnsi="Times New Roman"/>
                <w:b/>
              </w:rPr>
              <w:t xml:space="preserve"> </w:t>
            </w:r>
            <w:r w:rsidRPr="00CE5D54">
              <w:rPr>
                <w:rFonts w:ascii="Times New Roman" w:hAnsi="Times New Roman"/>
                <w:b/>
                <w:snapToGrid w:val="0"/>
                <w:color w:val="000000"/>
                <w:lang w:eastAsia="es-ES_tradnl"/>
              </w:rPr>
              <w:t>закритого ґрунту в Україні Огірків (скоригований), тис. т</w:t>
            </w:r>
          </w:p>
        </w:tc>
        <w:tc>
          <w:tcPr>
            <w:tcW w:w="632" w:type="pct"/>
            <w:vAlign w:val="center"/>
          </w:tcPr>
          <w:p w:rsidR="00C00953" w:rsidRPr="00C00953" w:rsidRDefault="00C00953" w:rsidP="00C00953">
            <w:pPr>
              <w:pStyle w:val="AralkYok"/>
              <w:jc w:val="center"/>
              <w:rPr>
                <w:rFonts w:ascii="Times New Roman" w:hAnsi="Times New Roman"/>
                <w:lang w:eastAsia="es-ES_tradnl"/>
              </w:rPr>
            </w:pPr>
            <w:r w:rsidRPr="00C00953">
              <w:rPr>
                <w:rFonts w:ascii="Times New Roman" w:hAnsi="Times New Roman"/>
                <w:lang w:eastAsia="es-ES_tradnl"/>
              </w:rPr>
              <w:t>[…]</w:t>
            </w:r>
          </w:p>
        </w:tc>
        <w:tc>
          <w:tcPr>
            <w:tcW w:w="636" w:type="pct"/>
            <w:tcBorders>
              <w:left w:val="nil"/>
            </w:tcBorders>
            <w:vAlign w:val="center"/>
          </w:tcPr>
          <w:p w:rsidR="00C00953" w:rsidRPr="00C00953" w:rsidRDefault="00C00953" w:rsidP="00C00953">
            <w:pPr>
              <w:pStyle w:val="AralkYok"/>
              <w:jc w:val="center"/>
              <w:rPr>
                <w:rFonts w:ascii="Times New Roman" w:hAnsi="Times New Roman"/>
                <w:lang w:eastAsia="es-ES_tradnl"/>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bCs/>
                <w:lang w:eastAsia="uk-UA"/>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00953">
              <w:rPr>
                <w:rFonts w:ascii="Times New Roman" w:hAnsi="Times New Roman"/>
                <w:lang w:eastAsia="es-ES_tradnl"/>
              </w:rPr>
              <w:t>[…]</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-44,69</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lang w:eastAsia="uk-UA"/>
              </w:rPr>
            </w:pPr>
            <w:r w:rsidRPr="00CE5D54">
              <w:rPr>
                <w:rFonts w:ascii="Times New Roman" w:hAnsi="Times New Roman"/>
                <w:i/>
                <w:iCs/>
              </w:rPr>
              <w:t>26,55</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-12,95</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i/>
                <w:iCs/>
              </w:rPr>
              <w:t>Динаміка порівняно з базовим періодом, %</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100</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-44,69</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lang w:eastAsia="uk-UA"/>
              </w:rPr>
            </w:pPr>
            <w:r w:rsidRPr="00CE5D54">
              <w:rPr>
                <w:rFonts w:ascii="Times New Roman" w:hAnsi="Times New Roman"/>
                <w:i/>
                <w:iCs/>
              </w:rPr>
              <w:t>-30,00</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-39,06</w:t>
            </w:r>
          </w:p>
        </w:tc>
      </w:tr>
      <w:tr w:rsidR="00C00953" w:rsidRPr="00CE5D54" w:rsidTr="00DC5536">
        <w:trPr>
          <w:cantSplit/>
          <w:trHeight w:val="20"/>
        </w:trPr>
        <w:tc>
          <w:tcPr>
            <w:tcW w:w="5000" w:type="pct"/>
            <w:gridSpan w:val="5"/>
            <w:vAlign w:val="center"/>
          </w:tcPr>
          <w:p w:rsidR="00C00953" w:rsidRPr="00CE5D54" w:rsidRDefault="00C00953" w:rsidP="00C00953">
            <w:pPr>
              <w:pStyle w:val="AralkYok"/>
              <w:jc w:val="center"/>
              <w:rPr>
                <w:rFonts w:ascii="Times New Roman" w:hAnsi="Times New Roman"/>
                <w:b/>
                <w:bCs/>
                <w:i/>
                <w:iCs/>
                <w:lang w:eastAsia="es-ES_tradnl"/>
              </w:rPr>
            </w:pPr>
            <w:r w:rsidRPr="00CE5D54">
              <w:rPr>
                <w:rFonts w:ascii="Times New Roman" w:hAnsi="Times New Roman"/>
                <w:b/>
                <w:bCs/>
                <w:i/>
                <w:iCs/>
                <w:lang w:eastAsia="es-ES_tradnl"/>
              </w:rPr>
              <w:t>Виробництво та виробничі потужності</w:t>
            </w:r>
          </w:p>
        </w:tc>
      </w:tr>
      <w:tr w:rsidR="00C00953" w:rsidRPr="00CE5D54" w:rsidTr="000D026B">
        <w:trPr>
          <w:cantSplit/>
          <w:trHeight w:val="20"/>
        </w:trPr>
        <w:tc>
          <w:tcPr>
            <w:tcW w:w="2391" w:type="pct"/>
            <w:shd w:val="clear" w:color="000000" w:fill="FFFFFF"/>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Обсяги виробництва Огірків підприємствами</w:t>
            </w:r>
            <w:r>
              <w:rPr>
                <w:rFonts w:ascii="Times New Roman" w:hAnsi="Times New Roman"/>
                <w:b/>
                <w:bCs/>
              </w:rPr>
              <w:t xml:space="preserve"> З</w:t>
            </w:r>
            <w:r w:rsidRPr="00CE5D54">
              <w:rPr>
                <w:rFonts w:ascii="Times New Roman" w:hAnsi="Times New Roman"/>
                <w:b/>
                <w:bCs/>
              </w:rPr>
              <w:t>аявника, тис. т</w:t>
            </w:r>
            <w:r>
              <w:rPr>
                <w:rFonts w:ascii="Times New Roman" w:hAnsi="Times New Roman"/>
                <w:b/>
                <w:bCs/>
              </w:rPr>
              <w:t>:</w:t>
            </w:r>
          </w:p>
        </w:tc>
        <w:tc>
          <w:tcPr>
            <w:tcW w:w="63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36"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-49,63</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6,59</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12,02</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100</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-49,63</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-46,31</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-39,86</w:t>
            </w:r>
          </w:p>
        </w:tc>
      </w:tr>
      <w:tr w:rsidR="00C00953" w:rsidRPr="00CE5D54" w:rsidTr="00784361">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ПрАТ "Зміївська овочева фабрика",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7F4CC8">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ПрАТ "Комбінат "Тепличний",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2F6FC2">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ТОВ "Овочевий комбінат Станишівка",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395695">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Огірків ТОВ "Перспектива",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954054">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ТОВ "Тепличний комбінат "Дніпровський",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797B52">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ПОСП "Уманський тепличний комбінат",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5558C4">
        <w:trPr>
          <w:cantSplit/>
          <w:trHeight w:val="20"/>
        </w:trPr>
        <w:tc>
          <w:tcPr>
            <w:tcW w:w="2391" w:type="pct"/>
            <w:vAlign w:val="bottom"/>
          </w:tcPr>
          <w:p w:rsidR="00C00953" w:rsidRPr="003330C1" w:rsidRDefault="00C00953" w:rsidP="00C00953">
            <w:pPr>
              <w:pStyle w:val="AralkYok"/>
              <w:rPr>
                <w:rFonts w:ascii="Times New Roman" w:hAnsi="Times New Roman"/>
                <w:i/>
                <w:iCs/>
              </w:rPr>
            </w:pPr>
            <w:r w:rsidRPr="003330C1">
              <w:rPr>
                <w:rFonts w:ascii="Times New Roman" w:hAnsi="Times New Roman"/>
                <w:b/>
                <w:bCs/>
                <w:i/>
                <w:iCs/>
              </w:rPr>
              <w:t>Частка  Національного товаровиробника Огірків у загальному виробництві Огірків в Україні, %</w:t>
            </w:r>
          </w:p>
        </w:tc>
        <w:tc>
          <w:tcPr>
            <w:tcW w:w="632"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64</w:t>
            </w:r>
          </w:p>
        </w:tc>
        <w:tc>
          <w:tcPr>
            <w:tcW w:w="636"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58</w:t>
            </w:r>
          </w:p>
        </w:tc>
        <w:tc>
          <w:tcPr>
            <w:tcW w:w="633"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49</w:t>
            </w:r>
          </w:p>
        </w:tc>
        <w:tc>
          <w:tcPr>
            <w:tcW w:w="708"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63</w:t>
            </w:r>
          </w:p>
        </w:tc>
      </w:tr>
      <w:tr w:rsidR="00C00953" w:rsidRPr="00CE5D54" w:rsidTr="005558C4">
        <w:trPr>
          <w:cantSplit/>
          <w:trHeight w:val="20"/>
        </w:trPr>
        <w:tc>
          <w:tcPr>
            <w:tcW w:w="2391" w:type="pct"/>
            <w:vAlign w:val="center"/>
          </w:tcPr>
          <w:p w:rsidR="00C00953" w:rsidRPr="00EE4656" w:rsidRDefault="00C00953" w:rsidP="00C00953">
            <w:pPr>
              <w:pStyle w:val="AralkYok"/>
              <w:rPr>
                <w:rFonts w:ascii="Times New Roman" w:hAnsi="Times New Roman"/>
                <w:i/>
                <w:iCs/>
              </w:rPr>
            </w:pPr>
            <w:r w:rsidRPr="00EE4656">
              <w:rPr>
                <w:rFonts w:ascii="Times New Roman" w:hAnsi="Times New Roman"/>
                <w:i/>
                <w:iCs/>
              </w:rPr>
              <w:t>Динаміка порівняно з попереднім періодом,</w:t>
            </w:r>
            <w:r>
              <w:rPr>
                <w:rFonts w:ascii="Times New Roman" w:hAnsi="Times New Roman"/>
                <w:i/>
                <w:iCs/>
              </w:rPr>
              <w:t xml:space="preserve"> </w:t>
            </w:r>
            <w:r w:rsidRPr="00EE4656">
              <w:rPr>
                <w:rFonts w:ascii="Times New Roman" w:hAnsi="Times New Roman"/>
                <w:i/>
                <w:iCs/>
              </w:rPr>
              <w:t>%</w:t>
            </w:r>
          </w:p>
        </w:tc>
        <w:tc>
          <w:tcPr>
            <w:tcW w:w="632" w:type="pct"/>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w:t>
            </w:r>
          </w:p>
        </w:tc>
        <w:tc>
          <w:tcPr>
            <w:tcW w:w="636" w:type="pct"/>
            <w:tcBorders>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-8,93</w:t>
            </w:r>
          </w:p>
        </w:tc>
        <w:tc>
          <w:tcPr>
            <w:tcW w:w="633" w:type="pct"/>
            <w:tcBorders>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-15,78</w:t>
            </w:r>
          </w:p>
        </w:tc>
        <w:tc>
          <w:tcPr>
            <w:tcW w:w="708" w:type="pct"/>
            <w:tcBorders>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2,22</w:t>
            </w:r>
          </w:p>
        </w:tc>
      </w:tr>
      <w:tr w:rsidR="00C00953" w:rsidRPr="00CE5D54" w:rsidTr="00DC5536">
        <w:trPr>
          <w:cantSplit/>
          <w:trHeight w:val="20"/>
        </w:trPr>
        <w:tc>
          <w:tcPr>
            <w:tcW w:w="2391" w:type="pct"/>
            <w:vAlign w:val="center"/>
          </w:tcPr>
          <w:p w:rsidR="00C00953" w:rsidRPr="00EE4656" w:rsidRDefault="00C00953" w:rsidP="00C00953">
            <w:pPr>
              <w:pStyle w:val="AralkYok"/>
              <w:rPr>
                <w:rFonts w:ascii="Times New Roman" w:hAnsi="Times New Roman"/>
                <w:i/>
                <w:iCs/>
              </w:rPr>
            </w:pPr>
            <w:r w:rsidRPr="00EE4656">
              <w:rPr>
                <w:rFonts w:ascii="Times New Roman" w:hAnsi="Times New Roman"/>
                <w:i/>
                <w:iCs/>
              </w:rPr>
              <w:t>Динаміка порівняно з базовим періодом, %</w:t>
            </w:r>
          </w:p>
        </w:tc>
        <w:tc>
          <w:tcPr>
            <w:tcW w:w="632" w:type="pct"/>
            <w:tcBorders>
              <w:top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100</w:t>
            </w:r>
          </w:p>
        </w:tc>
        <w:tc>
          <w:tcPr>
            <w:tcW w:w="636" w:type="pct"/>
            <w:tcBorders>
              <w:top w:val="nil"/>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-8,93</w:t>
            </w:r>
          </w:p>
        </w:tc>
        <w:tc>
          <w:tcPr>
            <w:tcW w:w="633" w:type="pct"/>
            <w:tcBorders>
              <w:top w:val="nil"/>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-23,30</w:t>
            </w:r>
          </w:p>
        </w:tc>
        <w:tc>
          <w:tcPr>
            <w:tcW w:w="708" w:type="pct"/>
            <w:tcBorders>
              <w:top w:val="nil"/>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-21,60</w:t>
            </w:r>
          </w:p>
        </w:tc>
      </w:tr>
      <w:tr w:rsidR="00C00953" w:rsidRPr="00CE5D54" w:rsidTr="007E712C">
        <w:trPr>
          <w:cantSplit/>
          <w:trHeight w:val="20"/>
        </w:trPr>
        <w:tc>
          <w:tcPr>
            <w:tcW w:w="2391" w:type="pct"/>
            <w:vAlign w:val="center"/>
          </w:tcPr>
          <w:p w:rsidR="00C00953" w:rsidRPr="00514AD2" w:rsidRDefault="00C00953" w:rsidP="00C00953">
            <w:pPr>
              <w:pStyle w:val="AralkYok"/>
              <w:ind w:right="-178"/>
              <w:rPr>
                <w:rFonts w:ascii="Times New Roman" w:hAnsi="Times New Roman"/>
                <w:i/>
                <w:iCs/>
              </w:rPr>
            </w:pPr>
            <w:r w:rsidRPr="00CE5D54">
              <w:rPr>
                <w:rFonts w:ascii="Times New Roman" w:hAnsi="Times New Roman"/>
                <w:b/>
                <w:iCs/>
              </w:rPr>
              <w:t xml:space="preserve">Обсяги виробничих потужностей Огірків  сукупно </w:t>
            </w:r>
            <w:r w:rsidRPr="00CE5D54">
              <w:rPr>
                <w:rFonts w:ascii="Times New Roman" w:hAnsi="Times New Roman"/>
                <w:b/>
                <w:bCs/>
              </w:rPr>
              <w:t>підприємствами</w:t>
            </w:r>
            <w:r>
              <w:rPr>
                <w:rFonts w:ascii="Times New Roman" w:hAnsi="Times New Roman"/>
                <w:b/>
                <w:bCs/>
              </w:rPr>
              <w:t xml:space="preserve"> З</w:t>
            </w:r>
            <w:r w:rsidRPr="00CE5D54">
              <w:rPr>
                <w:rFonts w:ascii="Times New Roman" w:hAnsi="Times New Roman"/>
                <w:b/>
                <w:bCs/>
              </w:rPr>
              <w:t>аявника</w:t>
            </w:r>
            <w:r w:rsidRPr="00CE5D54">
              <w:rPr>
                <w:rFonts w:ascii="Times New Roman" w:hAnsi="Times New Roman"/>
                <w:b/>
                <w:iCs/>
              </w:rPr>
              <w:t>, м</w:t>
            </w:r>
            <w:r>
              <w:rPr>
                <w:rFonts w:ascii="Times New Roman" w:hAnsi="Times New Roman"/>
                <w:b/>
                <w:iCs/>
                <w:vertAlign w:val="superscript"/>
              </w:rPr>
              <w:t>2</w:t>
            </w:r>
            <w:r>
              <w:rPr>
                <w:rFonts w:ascii="Times New Roman" w:hAnsi="Times New Roman"/>
                <w:b/>
                <w:iCs/>
              </w:rPr>
              <w:t>:</w:t>
            </w:r>
          </w:p>
        </w:tc>
        <w:tc>
          <w:tcPr>
            <w:tcW w:w="632" w:type="pct"/>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c>
          <w:tcPr>
            <w:tcW w:w="636" w:type="pct"/>
            <w:tcBorders>
              <w:left w:val="nil"/>
            </w:tcBorders>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32"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w:t>
            </w:r>
          </w:p>
        </w:tc>
        <w:tc>
          <w:tcPr>
            <w:tcW w:w="636"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-50,44</w:t>
            </w:r>
          </w:p>
        </w:tc>
        <w:tc>
          <w:tcPr>
            <w:tcW w:w="633"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28,37</w:t>
            </w:r>
          </w:p>
        </w:tc>
        <w:tc>
          <w:tcPr>
            <w:tcW w:w="708"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-5,57</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32"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100</w:t>
            </w:r>
          </w:p>
        </w:tc>
        <w:tc>
          <w:tcPr>
            <w:tcW w:w="636"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-50,44</w:t>
            </w:r>
          </w:p>
        </w:tc>
        <w:tc>
          <w:tcPr>
            <w:tcW w:w="633"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-36,38</w:t>
            </w:r>
          </w:p>
        </w:tc>
        <w:tc>
          <w:tcPr>
            <w:tcW w:w="708"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-39,92</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ПрАТ "Зміївська овочева фабрика",</w:t>
            </w:r>
            <w:r w:rsidRPr="00EB42C8">
              <w:rPr>
                <w:rFonts w:ascii="Times New Roman" w:hAnsi="Times New Roman"/>
                <w:bCs/>
                <w:iCs/>
                <w:sz w:val="20"/>
                <w:szCs w:val="20"/>
              </w:rPr>
              <w:t xml:space="preserve"> 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ПрАТ "Комбінат "Тепличний",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ТОВ "Овочевий комбінат Станишівка"</w:t>
            </w:r>
            <w:r>
              <w:rPr>
                <w:rFonts w:ascii="Times New Roman" w:hAnsi="Times New Roman"/>
                <w:sz w:val="20"/>
                <w:szCs w:val="20"/>
              </w:rPr>
              <w:t>,</w:t>
            </w:r>
            <w:r w:rsidRPr="00EB42C8">
              <w:rPr>
                <w:rFonts w:ascii="Times New Roman" w:hAnsi="Times New Roman"/>
                <w:sz w:val="20"/>
                <w:szCs w:val="20"/>
              </w:rPr>
              <w:t xml:space="preserve">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ТОВ "Перспектива",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ТОВ "Тепличний комбінат "Дніпровський"</w:t>
            </w:r>
            <w:r>
              <w:rPr>
                <w:rFonts w:ascii="Times New Roman" w:hAnsi="Times New Roman"/>
                <w:sz w:val="20"/>
                <w:szCs w:val="20"/>
              </w:rPr>
              <w:t>,</w:t>
            </w:r>
            <w:r w:rsidRPr="00EB42C8">
              <w:rPr>
                <w:rFonts w:ascii="Times New Roman" w:hAnsi="Times New Roman"/>
                <w:sz w:val="20"/>
                <w:szCs w:val="20"/>
              </w:rPr>
              <w:t xml:space="preserve">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ПОСП "Уманський тепличний комбінат",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E93178">
        <w:trPr>
          <w:cantSplit/>
          <w:trHeight w:val="20"/>
        </w:trPr>
        <w:tc>
          <w:tcPr>
            <w:tcW w:w="2391" w:type="pct"/>
            <w:vAlign w:val="center"/>
          </w:tcPr>
          <w:p w:rsidR="00C00953" w:rsidRPr="00CE5D54" w:rsidRDefault="00C00953" w:rsidP="00C00953">
            <w:pPr>
              <w:pStyle w:val="AralkYok"/>
              <w:rPr>
                <w:rFonts w:ascii="Times New Roman" w:hAnsi="Times New Roman"/>
                <w:b/>
                <w:iCs/>
              </w:rPr>
            </w:pPr>
            <w:r w:rsidRPr="00CE5D54">
              <w:rPr>
                <w:rFonts w:ascii="Times New Roman" w:hAnsi="Times New Roman"/>
                <w:b/>
                <w:iCs/>
              </w:rPr>
              <w:t>Рівень використання виробничих потужностей Огірків, %</w:t>
            </w:r>
          </w:p>
        </w:tc>
        <w:tc>
          <w:tcPr>
            <w:tcW w:w="632" w:type="pct"/>
            <w:vAlign w:val="center"/>
          </w:tcPr>
          <w:p w:rsidR="00C00953" w:rsidRPr="00CE5D54" w:rsidRDefault="00C00953" w:rsidP="00C00953">
            <w:pPr>
              <w:pStyle w:val="AralkYok"/>
              <w:jc w:val="center"/>
              <w:rPr>
                <w:rFonts w:ascii="Times New Roman" w:hAnsi="Times New Roman"/>
                <w:b/>
                <w:bCs/>
                <w:color w:val="000000"/>
                <w:lang w:eastAsia="uk-UA"/>
              </w:rPr>
            </w:pPr>
            <w:r w:rsidRPr="00C00953">
              <w:rPr>
                <w:rFonts w:ascii="Times New Roman" w:hAnsi="Times New Roman"/>
                <w:lang w:eastAsia="es-ES_tradnl"/>
              </w:rPr>
              <w:t>[…]</w:t>
            </w:r>
          </w:p>
        </w:tc>
        <w:tc>
          <w:tcPr>
            <w:tcW w:w="636" w:type="pct"/>
            <w:tcBorders>
              <w:left w:val="nil"/>
            </w:tcBorders>
            <w:vAlign w:val="center"/>
          </w:tcPr>
          <w:p w:rsidR="00C00953" w:rsidRPr="00CE5D54" w:rsidRDefault="00C00953" w:rsidP="00C00953">
            <w:pPr>
              <w:pStyle w:val="AralkYok"/>
              <w:jc w:val="center"/>
              <w:rPr>
                <w:rFonts w:ascii="Times New Roman" w:hAnsi="Times New Roman"/>
                <w:b/>
                <w:bCs/>
                <w:color w:val="000000"/>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bCs/>
                <w:color w:val="000000"/>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bCs/>
                <w:color w:val="000000"/>
              </w:rPr>
            </w:pPr>
            <w:r w:rsidRPr="00C00953">
              <w:rPr>
                <w:rFonts w:ascii="Times New Roman" w:hAnsi="Times New Roman"/>
                <w:lang w:eastAsia="es-ES_tradnl"/>
              </w:rPr>
              <w:t>[…]</w:t>
            </w:r>
          </w:p>
        </w:tc>
      </w:tr>
    </w:tbl>
    <w:p w:rsidR="00817F92" w:rsidRPr="00CE5D54" w:rsidRDefault="00817F92" w:rsidP="00C8298D">
      <w:pPr>
        <w:widowControl/>
        <w:tabs>
          <w:tab w:val="left" w:pos="1134"/>
          <w:tab w:val="left" w:pos="2552"/>
        </w:tabs>
        <w:spacing w:before="120" w:line="240" w:lineRule="auto"/>
        <w:ind w:firstLine="709"/>
        <w:rPr>
          <w:rFonts w:eastAsia="Times New Roman"/>
          <w:sz w:val="24"/>
          <w:szCs w:val="24"/>
          <w:lang w:eastAsia="en-US"/>
        </w:rPr>
      </w:pPr>
      <w:r w:rsidRPr="00CE5D54">
        <w:rPr>
          <w:sz w:val="24"/>
          <w:szCs w:val="24"/>
          <w:lang w:eastAsia="en-US"/>
        </w:rPr>
        <w:t>Протягом 2021</w:t>
      </w:r>
      <w:r w:rsidR="007D2C86" w:rsidRPr="00CE5D54">
        <w:rPr>
          <w:rFonts w:eastAsia="Times New Roman"/>
          <w:sz w:val="24"/>
          <w:szCs w:val="24"/>
          <w:lang w:eastAsia="en-US"/>
        </w:rPr>
        <w:t xml:space="preserve"> </w:t>
      </w:r>
      <w:r w:rsidR="003E7FF8" w:rsidRPr="00CE5D54">
        <w:rPr>
          <w:rFonts w:eastAsia="Times New Roman"/>
          <w:sz w:val="24"/>
          <w:szCs w:val="24"/>
          <w:lang w:eastAsia="en-US"/>
        </w:rPr>
        <w:t>-</w:t>
      </w:r>
      <w:r w:rsidR="007D2C86" w:rsidRPr="00CE5D54">
        <w:rPr>
          <w:rFonts w:eastAsia="Times New Roman"/>
          <w:sz w:val="24"/>
          <w:szCs w:val="24"/>
          <w:lang w:eastAsia="en-US"/>
        </w:rPr>
        <w:t xml:space="preserve"> </w:t>
      </w:r>
      <w:r w:rsidR="003E7FF8" w:rsidRPr="00CE5D54">
        <w:rPr>
          <w:rFonts w:eastAsia="Times New Roman"/>
          <w:sz w:val="24"/>
          <w:szCs w:val="24"/>
          <w:lang w:eastAsia="en-US"/>
        </w:rPr>
        <w:t>1</w:t>
      </w:r>
      <w:r w:rsidRPr="00CE5D54">
        <w:rPr>
          <w:sz w:val="24"/>
          <w:szCs w:val="24"/>
          <w:lang w:eastAsia="en-US"/>
        </w:rPr>
        <w:t xml:space="preserve"> кв.</w:t>
      </w:r>
      <w:r w:rsidR="0058400B">
        <w:rPr>
          <w:rFonts w:eastAsia="Times New Roman"/>
          <w:sz w:val="24"/>
          <w:szCs w:val="24"/>
          <w:lang w:eastAsia="en-US"/>
        </w:rPr>
        <w:t xml:space="preserve"> </w:t>
      </w:r>
      <w:r w:rsidRPr="00CE5D54">
        <w:rPr>
          <w:sz w:val="24"/>
          <w:szCs w:val="24"/>
          <w:lang w:eastAsia="en-US"/>
        </w:rPr>
        <w:t xml:space="preserve">2024 рр. загальні обсяги виробництва Товару в Україні зменшились </w:t>
      </w:r>
      <w:r w:rsidR="0018026C" w:rsidRPr="00CE5D54">
        <w:rPr>
          <w:sz w:val="24"/>
          <w:szCs w:val="24"/>
          <w:lang w:eastAsia="en-US"/>
        </w:rPr>
        <w:t>у 2022 р</w:t>
      </w:r>
      <w:r w:rsidR="0058400B">
        <w:rPr>
          <w:rFonts w:eastAsia="Times New Roman"/>
          <w:sz w:val="24"/>
          <w:szCs w:val="24"/>
          <w:lang w:eastAsia="en-US"/>
        </w:rPr>
        <w:t>.</w:t>
      </w:r>
      <w:r w:rsidR="0018026C" w:rsidRPr="00CE5D54">
        <w:rPr>
          <w:rFonts w:eastAsia="Times New Roman"/>
          <w:sz w:val="24"/>
          <w:szCs w:val="24"/>
          <w:lang w:eastAsia="en-US"/>
        </w:rPr>
        <w:t xml:space="preserve"> </w:t>
      </w:r>
      <w:r w:rsidRPr="00CE5D54">
        <w:rPr>
          <w:sz w:val="24"/>
          <w:szCs w:val="24"/>
          <w:lang w:eastAsia="en-US"/>
        </w:rPr>
        <w:t xml:space="preserve">на </w:t>
      </w:r>
      <w:r w:rsidR="003E7FF8" w:rsidRPr="00CE5D54">
        <w:rPr>
          <w:rFonts w:eastAsia="Times New Roman"/>
          <w:sz w:val="24"/>
          <w:szCs w:val="24"/>
          <w:lang w:eastAsia="en-US"/>
        </w:rPr>
        <w:t>46,</w:t>
      </w:r>
      <w:r w:rsidR="009D5FB3" w:rsidRPr="00CE5D54">
        <w:rPr>
          <w:rFonts w:eastAsia="Times New Roman"/>
          <w:sz w:val="24"/>
          <w:szCs w:val="24"/>
          <w:lang w:eastAsia="en-US"/>
        </w:rPr>
        <w:t>63</w:t>
      </w:r>
      <w:r w:rsidRPr="00CE5D54">
        <w:rPr>
          <w:rFonts w:eastAsia="Times New Roman"/>
          <w:sz w:val="24"/>
          <w:szCs w:val="24"/>
          <w:lang w:eastAsia="en-US"/>
        </w:rPr>
        <w:t xml:space="preserve"> %</w:t>
      </w:r>
      <w:r w:rsidR="0018026C" w:rsidRPr="00CE5D54">
        <w:rPr>
          <w:sz w:val="24"/>
          <w:szCs w:val="24"/>
          <w:lang w:eastAsia="en-US"/>
        </w:rPr>
        <w:t>, у 2023 р</w:t>
      </w:r>
      <w:r w:rsidR="0058400B">
        <w:rPr>
          <w:rFonts w:eastAsia="Times New Roman"/>
          <w:sz w:val="24"/>
          <w:szCs w:val="24"/>
          <w:lang w:eastAsia="en-US"/>
        </w:rPr>
        <w:t>.</w:t>
      </w:r>
      <w:r w:rsidR="0018026C" w:rsidRPr="00CE5D54">
        <w:rPr>
          <w:sz w:val="24"/>
          <w:szCs w:val="24"/>
          <w:lang w:eastAsia="en-US"/>
        </w:rPr>
        <w:t xml:space="preserve"> на </w:t>
      </w:r>
      <w:r w:rsidR="009D5FB3" w:rsidRPr="00CE5D54">
        <w:rPr>
          <w:rFonts w:eastAsia="Times New Roman"/>
          <w:sz w:val="24"/>
          <w:szCs w:val="24"/>
          <w:lang w:eastAsia="en-US"/>
        </w:rPr>
        <w:t>30,0</w:t>
      </w:r>
      <w:r w:rsidR="0018026C" w:rsidRPr="00CE5D54">
        <w:rPr>
          <w:sz w:val="24"/>
          <w:szCs w:val="24"/>
          <w:lang w:eastAsia="en-US"/>
        </w:rPr>
        <w:t xml:space="preserve"> %, а</w:t>
      </w:r>
      <w:r w:rsidRPr="00CE5D54">
        <w:rPr>
          <w:rFonts w:eastAsia="Times New Roman"/>
          <w:sz w:val="24"/>
          <w:szCs w:val="24"/>
          <w:lang w:eastAsia="en-US"/>
        </w:rPr>
        <w:t xml:space="preserve"> </w:t>
      </w:r>
      <w:r w:rsidR="0018026C" w:rsidRPr="00CE5D54">
        <w:rPr>
          <w:sz w:val="24"/>
          <w:szCs w:val="24"/>
          <w:lang w:eastAsia="en-US"/>
        </w:rPr>
        <w:t>у</w:t>
      </w:r>
      <w:r w:rsidR="003E7FF8" w:rsidRPr="00CE5D54">
        <w:rPr>
          <w:rFonts w:eastAsia="Times New Roman"/>
          <w:sz w:val="24"/>
          <w:szCs w:val="24"/>
          <w:lang w:eastAsia="en-US"/>
        </w:rPr>
        <w:t xml:space="preserve"> </w:t>
      </w:r>
      <w:r w:rsidR="0018026C" w:rsidRPr="00CE5D54">
        <w:rPr>
          <w:sz w:val="24"/>
          <w:szCs w:val="24"/>
          <w:lang w:eastAsia="en-US"/>
        </w:rPr>
        <w:t>2 кв.</w:t>
      </w:r>
      <w:r w:rsidR="0058400B">
        <w:rPr>
          <w:rFonts w:eastAsia="Times New Roman"/>
          <w:sz w:val="24"/>
          <w:szCs w:val="24"/>
          <w:lang w:eastAsia="en-US"/>
        </w:rPr>
        <w:t xml:space="preserve"> </w:t>
      </w:r>
      <w:r w:rsidR="0018026C" w:rsidRPr="00CE5D54">
        <w:rPr>
          <w:sz w:val="24"/>
          <w:szCs w:val="24"/>
          <w:lang w:eastAsia="en-US"/>
        </w:rPr>
        <w:t xml:space="preserve">2023 р. - 1 кв. 2024 р. на </w:t>
      </w:r>
      <w:r w:rsidR="00780BF7" w:rsidRPr="00CE5D54">
        <w:rPr>
          <w:rFonts w:eastAsia="Times New Roman"/>
          <w:sz w:val="24"/>
          <w:szCs w:val="24"/>
          <w:lang w:eastAsia="en-US"/>
        </w:rPr>
        <w:t xml:space="preserve"> </w:t>
      </w:r>
      <w:r w:rsidR="0018026C" w:rsidRPr="00CE5D54">
        <w:rPr>
          <w:rFonts w:eastAsia="Times New Roman"/>
          <w:sz w:val="24"/>
          <w:szCs w:val="24"/>
          <w:lang w:eastAsia="en-US"/>
        </w:rPr>
        <w:br/>
      </w:r>
      <w:r w:rsidR="003E7FF8" w:rsidRPr="00CE5D54">
        <w:rPr>
          <w:rFonts w:eastAsia="Times New Roman"/>
          <w:sz w:val="24"/>
          <w:szCs w:val="24"/>
          <w:lang w:eastAsia="en-US"/>
        </w:rPr>
        <w:t>3</w:t>
      </w:r>
      <w:r w:rsidR="009D5FB3" w:rsidRPr="00CE5D54">
        <w:rPr>
          <w:rFonts w:eastAsia="Times New Roman"/>
          <w:sz w:val="24"/>
          <w:szCs w:val="24"/>
          <w:lang w:eastAsia="en-US"/>
        </w:rPr>
        <w:t>9,06</w:t>
      </w:r>
      <w:r w:rsidR="003E7FF8" w:rsidRPr="00CE5D54">
        <w:rPr>
          <w:rFonts w:eastAsia="Times New Roman"/>
          <w:sz w:val="24"/>
          <w:szCs w:val="24"/>
          <w:lang w:eastAsia="en-US"/>
        </w:rPr>
        <w:t xml:space="preserve"> % </w:t>
      </w:r>
      <w:r w:rsidR="0058400B" w:rsidRPr="00CE5D54">
        <w:rPr>
          <w:sz w:val="24"/>
          <w:szCs w:val="24"/>
          <w:lang w:eastAsia="en-US"/>
        </w:rPr>
        <w:t>порівнян</w:t>
      </w:r>
      <w:r w:rsidR="0058400B">
        <w:rPr>
          <w:sz w:val="24"/>
          <w:szCs w:val="24"/>
          <w:lang w:eastAsia="en-US"/>
        </w:rPr>
        <w:t>о</w:t>
      </w:r>
      <w:r w:rsidR="0058400B" w:rsidRPr="00CE5D54">
        <w:rPr>
          <w:rFonts w:eastAsia="Times New Roman"/>
          <w:sz w:val="24"/>
          <w:szCs w:val="24"/>
          <w:lang w:eastAsia="en-US"/>
        </w:rPr>
        <w:t xml:space="preserve"> </w:t>
      </w:r>
      <w:r w:rsidR="0018026C" w:rsidRPr="00CE5D54">
        <w:rPr>
          <w:sz w:val="24"/>
          <w:szCs w:val="24"/>
          <w:lang w:eastAsia="en-US"/>
        </w:rPr>
        <w:t>з 2021 р</w:t>
      </w:r>
      <w:r w:rsidR="003E7FF8" w:rsidRPr="00CE5D54">
        <w:rPr>
          <w:rFonts w:eastAsia="Times New Roman"/>
          <w:sz w:val="24"/>
          <w:szCs w:val="24"/>
          <w:lang w:eastAsia="en-US"/>
        </w:rPr>
        <w:t>.</w:t>
      </w:r>
      <w:r w:rsidRPr="00CE5D54">
        <w:rPr>
          <w:sz w:val="24"/>
          <w:szCs w:val="24"/>
          <w:lang w:eastAsia="en-US"/>
        </w:rPr>
        <w:t xml:space="preserve"> Обсяги виробництва </w:t>
      </w:r>
      <w:r w:rsidR="003B0C2E" w:rsidRPr="00CE5D54">
        <w:rPr>
          <w:sz w:val="24"/>
          <w:szCs w:val="24"/>
          <w:lang w:eastAsia="en-US"/>
        </w:rPr>
        <w:t xml:space="preserve">Національного товаровиробника Огірків </w:t>
      </w:r>
      <w:r w:rsidRPr="00CE5D54">
        <w:rPr>
          <w:sz w:val="24"/>
          <w:szCs w:val="24"/>
          <w:lang w:eastAsia="en-US"/>
        </w:rPr>
        <w:t>при цьому</w:t>
      </w:r>
      <w:r w:rsidR="00154C2B" w:rsidRPr="00CE5D54">
        <w:rPr>
          <w:sz w:val="24"/>
          <w:szCs w:val="24"/>
          <w:lang w:eastAsia="en-US"/>
        </w:rPr>
        <w:t xml:space="preserve"> також</w:t>
      </w:r>
      <w:r w:rsidRPr="00CE5D54">
        <w:rPr>
          <w:rFonts w:eastAsia="Times New Roman"/>
          <w:sz w:val="24"/>
          <w:szCs w:val="24"/>
          <w:lang w:eastAsia="en-US"/>
        </w:rPr>
        <w:t xml:space="preserve"> </w:t>
      </w:r>
      <w:r w:rsidR="00154C2B" w:rsidRPr="00CE5D54">
        <w:rPr>
          <w:sz w:val="24"/>
          <w:szCs w:val="24"/>
          <w:lang w:eastAsia="en-US"/>
        </w:rPr>
        <w:t xml:space="preserve">мали тенденції до </w:t>
      </w:r>
      <w:r w:rsidR="008C7003" w:rsidRPr="00CE5D54">
        <w:rPr>
          <w:sz w:val="24"/>
          <w:szCs w:val="24"/>
          <w:lang w:eastAsia="en-US"/>
        </w:rPr>
        <w:t xml:space="preserve">скорочення </w:t>
      </w:r>
      <w:r w:rsidR="00DC32B0" w:rsidRPr="00CE5D54">
        <w:rPr>
          <w:sz w:val="24"/>
          <w:szCs w:val="24"/>
          <w:lang w:eastAsia="en-US"/>
        </w:rPr>
        <w:t>виробництва</w:t>
      </w:r>
      <w:r w:rsidR="0058400B">
        <w:rPr>
          <w:rFonts w:eastAsia="Times New Roman"/>
          <w:sz w:val="24"/>
          <w:szCs w:val="24"/>
          <w:lang w:eastAsia="en-US"/>
        </w:rPr>
        <w:t>:</w:t>
      </w:r>
      <w:r w:rsidR="0018026C" w:rsidRPr="00CE5D54">
        <w:rPr>
          <w:rFonts w:eastAsia="Times New Roman"/>
          <w:sz w:val="24"/>
          <w:szCs w:val="24"/>
          <w:lang w:eastAsia="en-US"/>
        </w:rPr>
        <w:t xml:space="preserve"> </w:t>
      </w:r>
      <w:r w:rsidR="008C7003" w:rsidRPr="00CE5D54">
        <w:rPr>
          <w:sz w:val="24"/>
          <w:szCs w:val="24"/>
          <w:lang w:eastAsia="en-US"/>
        </w:rPr>
        <w:t>у 2022</w:t>
      </w:r>
      <w:r w:rsidR="00DC32B0" w:rsidRPr="00CE5D54">
        <w:rPr>
          <w:rFonts w:eastAsia="Times New Roman"/>
          <w:sz w:val="24"/>
          <w:szCs w:val="24"/>
          <w:lang w:eastAsia="en-US"/>
        </w:rPr>
        <w:t xml:space="preserve"> </w:t>
      </w:r>
      <w:r w:rsidR="00E202B4" w:rsidRPr="00CE5D54">
        <w:rPr>
          <w:sz w:val="24"/>
          <w:szCs w:val="24"/>
          <w:lang w:eastAsia="en-US"/>
        </w:rPr>
        <w:t>- 1 кв.</w:t>
      </w:r>
      <w:r w:rsidR="0058400B">
        <w:rPr>
          <w:rFonts w:eastAsia="Times New Roman"/>
          <w:sz w:val="24"/>
          <w:szCs w:val="24"/>
          <w:lang w:eastAsia="en-US"/>
        </w:rPr>
        <w:t xml:space="preserve"> </w:t>
      </w:r>
      <w:r w:rsidR="00E202B4" w:rsidRPr="00CE5D54">
        <w:rPr>
          <w:sz w:val="24"/>
          <w:szCs w:val="24"/>
          <w:lang w:eastAsia="en-US"/>
        </w:rPr>
        <w:t>2024 рр</w:t>
      </w:r>
      <w:r w:rsidR="008C7003" w:rsidRPr="00CE5D54">
        <w:rPr>
          <w:rFonts w:eastAsia="Times New Roman"/>
          <w:sz w:val="24"/>
          <w:szCs w:val="24"/>
          <w:lang w:eastAsia="en-US"/>
        </w:rPr>
        <w:t xml:space="preserve">. </w:t>
      </w:r>
      <w:r w:rsidR="0058400B" w:rsidRPr="00CE5D54">
        <w:rPr>
          <w:sz w:val="24"/>
          <w:szCs w:val="24"/>
          <w:lang w:eastAsia="en-US"/>
        </w:rPr>
        <w:t>зменшил</w:t>
      </w:r>
      <w:r w:rsidR="0058400B">
        <w:rPr>
          <w:sz w:val="24"/>
          <w:szCs w:val="24"/>
          <w:lang w:eastAsia="en-US"/>
        </w:rPr>
        <w:t>и</w:t>
      </w:r>
      <w:r w:rsidR="0058400B" w:rsidRPr="00CE5D54">
        <w:rPr>
          <w:sz w:val="24"/>
          <w:szCs w:val="24"/>
          <w:lang w:eastAsia="en-US"/>
        </w:rPr>
        <w:t xml:space="preserve">сь </w:t>
      </w:r>
      <w:r w:rsidR="00780BF7" w:rsidRPr="00CE5D54">
        <w:rPr>
          <w:sz w:val="24"/>
          <w:szCs w:val="24"/>
          <w:lang w:eastAsia="en-US"/>
        </w:rPr>
        <w:t>на 46,</w:t>
      </w:r>
      <w:r w:rsidR="00E202B4" w:rsidRPr="00CE5D54">
        <w:rPr>
          <w:rFonts w:eastAsia="Times New Roman"/>
          <w:sz w:val="24"/>
          <w:szCs w:val="24"/>
          <w:lang w:eastAsia="en-US"/>
        </w:rPr>
        <w:t>63</w:t>
      </w:r>
      <w:r w:rsidR="00780BF7" w:rsidRPr="00CE5D54">
        <w:rPr>
          <w:rFonts w:eastAsia="Times New Roman"/>
          <w:sz w:val="24"/>
          <w:szCs w:val="24"/>
          <w:lang w:eastAsia="en-US"/>
        </w:rPr>
        <w:t xml:space="preserve"> %</w:t>
      </w:r>
      <w:r w:rsidR="008C7003" w:rsidRPr="00CE5D54">
        <w:rPr>
          <w:rFonts w:eastAsia="Times New Roman"/>
          <w:sz w:val="24"/>
          <w:szCs w:val="24"/>
          <w:lang w:eastAsia="en-US"/>
        </w:rPr>
        <w:t>,</w:t>
      </w:r>
      <w:r w:rsidR="00154C2B" w:rsidRPr="00CE5D54">
        <w:rPr>
          <w:rFonts w:eastAsia="Times New Roman"/>
          <w:sz w:val="24"/>
          <w:szCs w:val="24"/>
          <w:lang w:eastAsia="en-US"/>
        </w:rPr>
        <w:t xml:space="preserve"> </w:t>
      </w:r>
      <w:r w:rsidR="00E202B4" w:rsidRPr="00CE5D54">
        <w:rPr>
          <w:sz w:val="24"/>
          <w:szCs w:val="24"/>
          <w:lang w:eastAsia="en-US"/>
        </w:rPr>
        <w:t>на 46,31</w:t>
      </w:r>
      <w:r w:rsidR="0058400B">
        <w:rPr>
          <w:rFonts w:eastAsia="Times New Roman"/>
          <w:sz w:val="24"/>
          <w:szCs w:val="24"/>
          <w:lang w:eastAsia="en-US"/>
        </w:rPr>
        <w:t xml:space="preserve"> </w:t>
      </w:r>
      <w:r w:rsidR="00E202B4" w:rsidRPr="00CE5D54">
        <w:rPr>
          <w:sz w:val="24"/>
          <w:szCs w:val="24"/>
          <w:lang w:eastAsia="en-US"/>
        </w:rPr>
        <w:t xml:space="preserve">% і </w:t>
      </w:r>
      <w:r w:rsidR="00154C2B" w:rsidRPr="00CE5D54">
        <w:rPr>
          <w:sz w:val="24"/>
          <w:szCs w:val="24"/>
          <w:lang w:eastAsia="en-US"/>
        </w:rPr>
        <w:t>на 39,86</w:t>
      </w:r>
      <w:r w:rsidR="0058400B">
        <w:rPr>
          <w:rFonts w:eastAsia="Times New Roman"/>
          <w:sz w:val="24"/>
          <w:szCs w:val="24"/>
          <w:lang w:eastAsia="en-US"/>
        </w:rPr>
        <w:t xml:space="preserve"> </w:t>
      </w:r>
      <w:r w:rsidR="00154C2B" w:rsidRPr="00CE5D54">
        <w:rPr>
          <w:rFonts w:eastAsia="Times New Roman"/>
          <w:sz w:val="24"/>
          <w:szCs w:val="24"/>
          <w:lang w:eastAsia="en-US"/>
        </w:rPr>
        <w:t>%</w:t>
      </w:r>
      <w:r w:rsidR="00E202B4" w:rsidRPr="00CE5D54">
        <w:rPr>
          <w:sz w:val="24"/>
          <w:szCs w:val="24"/>
          <w:lang w:eastAsia="en-US"/>
        </w:rPr>
        <w:t xml:space="preserve"> відповідно</w:t>
      </w:r>
      <w:r w:rsidRPr="00CE5D54">
        <w:rPr>
          <w:rFonts w:eastAsia="Times New Roman"/>
          <w:sz w:val="24"/>
          <w:szCs w:val="24"/>
          <w:lang w:eastAsia="en-US"/>
        </w:rPr>
        <w:t xml:space="preserve"> </w:t>
      </w:r>
      <w:r w:rsidR="0058400B" w:rsidRPr="00CE5D54">
        <w:rPr>
          <w:sz w:val="24"/>
          <w:szCs w:val="24"/>
          <w:lang w:eastAsia="en-US"/>
        </w:rPr>
        <w:t>порівнян</w:t>
      </w:r>
      <w:r w:rsidR="0058400B">
        <w:rPr>
          <w:sz w:val="24"/>
          <w:szCs w:val="24"/>
          <w:lang w:eastAsia="en-US"/>
        </w:rPr>
        <w:t>о</w:t>
      </w:r>
      <w:r w:rsidR="0058400B" w:rsidRPr="00CE5D54">
        <w:rPr>
          <w:rFonts w:eastAsia="Times New Roman"/>
          <w:sz w:val="24"/>
          <w:szCs w:val="24"/>
          <w:lang w:eastAsia="en-US"/>
        </w:rPr>
        <w:t xml:space="preserve"> </w:t>
      </w:r>
      <w:r w:rsidRPr="00CE5D54">
        <w:rPr>
          <w:sz w:val="24"/>
          <w:szCs w:val="24"/>
          <w:lang w:eastAsia="en-US"/>
        </w:rPr>
        <w:t xml:space="preserve">з </w:t>
      </w:r>
      <w:r w:rsidR="00154C2B" w:rsidRPr="00CE5D54">
        <w:rPr>
          <w:rFonts w:eastAsia="Times New Roman"/>
          <w:sz w:val="24"/>
          <w:szCs w:val="24"/>
          <w:lang w:eastAsia="en-US"/>
        </w:rPr>
        <w:t>2021</w:t>
      </w:r>
      <w:r w:rsidRPr="00CE5D54">
        <w:rPr>
          <w:sz w:val="24"/>
          <w:szCs w:val="24"/>
          <w:lang w:eastAsia="en-US"/>
        </w:rPr>
        <w:t xml:space="preserve"> р. </w:t>
      </w:r>
      <w:r w:rsidR="003B0C2E" w:rsidRPr="00CE5D54">
        <w:rPr>
          <w:sz w:val="24"/>
          <w:szCs w:val="24"/>
          <w:lang w:eastAsia="en-US"/>
        </w:rPr>
        <w:t xml:space="preserve">Обсяги виробничих потужностей Національного товаровиробника Огірків корелюються із загальними тенденціями зменшення обсягів виробництва </w:t>
      </w:r>
      <w:r w:rsidR="0058400B">
        <w:rPr>
          <w:sz w:val="24"/>
          <w:szCs w:val="24"/>
          <w:lang w:eastAsia="en-US"/>
        </w:rPr>
        <w:t xml:space="preserve">Огірків </w:t>
      </w:r>
      <w:r w:rsidR="003B0C2E" w:rsidRPr="00CE5D54">
        <w:rPr>
          <w:sz w:val="24"/>
          <w:szCs w:val="24"/>
          <w:lang w:eastAsia="en-US"/>
        </w:rPr>
        <w:t xml:space="preserve">в Україні та зменшенням обсягів виробництва Національного товаровиробника Огірків </w:t>
      </w:r>
      <w:r w:rsidR="00DC32B0" w:rsidRPr="00CE5D54">
        <w:rPr>
          <w:sz w:val="24"/>
          <w:szCs w:val="24"/>
          <w:lang w:eastAsia="en-US"/>
        </w:rPr>
        <w:t>у</w:t>
      </w:r>
      <w:r w:rsidR="003B0C2E" w:rsidRPr="00CE5D54">
        <w:rPr>
          <w:sz w:val="24"/>
          <w:szCs w:val="24"/>
          <w:lang w:eastAsia="en-US"/>
        </w:rPr>
        <w:t xml:space="preserve"> 2022 - 1 кв. 2024 рр.  порівняно з 2021 р., а саме скоротились </w:t>
      </w:r>
      <w:r w:rsidR="0058400B">
        <w:rPr>
          <w:sz w:val="24"/>
          <w:szCs w:val="24"/>
          <w:lang w:eastAsia="en-US"/>
        </w:rPr>
        <w:t xml:space="preserve">у 2022 р. </w:t>
      </w:r>
      <w:r w:rsidR="003B0C2E" w:rsidRPr="00CE5D54">
        <w:rPr>
          <w:sz w:val="24"/>
          <w:szCs w:val="24"/>
          <w:lang w:eastAsia="en-US"/>
        </w:rPr>
        <w:t>на  50,44</w:t>
      </w:r>
      <w:r w:rsidR="00E202B4" w:rsidRPr="00CE5D54">
        <w:rPr>
          <w:rFonts w:eastAsia="Times New Roman"/>
          <w:sz w:val="24"/>
          <w:szCs w:val="24"/>
          <w:lang w:eastAsia="en-US"/>
        </w:rPr>
        <w:t xml:space="preserve"> </w:t>
      </w:r>
      <w:r w:rsidR="003B0C2E" w:rsidRPr="00CE5D54">
        <w:rPr>
          <w:rFonts w:eastAsia="Times New Roman"/>
          <w:sz w:val="24"/>
          <w:szCs w:val="24"/>
          <w:lang w:eastAsia="en-US"/>
        </w:rPr>
        <w:t>%</w:t>
      </w:r>
      <w:r w:rsidR="00E202B4" w:rsidRPr="00CE5D54">
        <w:rPr>
          <w:rFonts w:eastAsia="Times New Roman"/>
          <w:sz w:val="24"/>
          <w:szCs w:val="24"/>
          <w:lang w:eastAsia="en-US"/>
        </w:rPr>
        <w:t xml:space="preserve">,  </w:t>
      </w:r>
      <w:r w:rsidR="0058400B">
        <w:rPr>
          <w:sz w:val="24"/>
          <w:szCs w:val="24"/>
          <w:lang w:eastAsia="en-US"/>
        </w:rPr>
        <w:t xml:space="preserve">у 2023 р. - </w:t>
      </w:r>
      <w:r w:rsidR="00E202B4" w:rsidRPr="00CE5D54">
        <w:rPr>
          <w:sz w:val="24"/>
          <w:szCs w:val="24"/>
          <w:lang w:eastAsia="en-US"/>
        </w:rPr>
        <w:t>на 36,38 %</w:t>
      </w:r>
      <w:r w:rsidR="003B0C2E" w:rsidRPr="00CE5D54">
        <w:rPr>
          <w:sz w:val="24"/>
          <w:szCs w:val="24"/>
          <w:lang w:eastAsia="en-US"/>
        </w:rPr>
        <w:t xml:space="preserve"> та </w:t>
      </w:r>
      <w:r w:rsidR="0058400B">
        <w:rPr>
          <w:sz w:val="24"/>
          <w:szCs w:val="24"/>
          <w:lang w:eastAsia="en-US"/>
        </w:rPr>
        <w:t xml:space="preserve">у </w:t>
      </w:r>
      <w:r w:rsidR="0058400B" w:rsidRPr="00CE5D54">
        <w:rPr>
          <w:sz w:val="24"/>
          <w:szCs w:val="24"/>
          <w:lang w:eastAsia="en-US"/>
        </w:rPr>
        <w:t>2 кв.</w:t>
      </w:r>
      <w:r w:rsidR="0058400B">
        <w:rPr>
          <w:rFonts w:eastAsia="Times New Roman"/>
          <w:sz w:val="24"/>
          <w:szCs w:val="24"/>
          <w:lang w:eastAsia="en-US"/>
        </w:rPr>
        <w:t xml:space="preserve"> </w:t>
      </w:r>
      <w:r w:rsidR="0058400B" w:rsidRPr="00CE5D54">
        <w:rPr>
          <w:sz w:val="24"/>
          <w:szCs w:val="24"/>
          <w:lang w:eastAsia="en-US"/>
        </w:rPr>
        <w:t xml:space="preserve">2023 р. - 1 кв. 2024 р. </w:t>
      </w:r>
      <w:r w:rsidR="0058400B">
        <w:rPr>
          <w:rFonts w:eastAsia="Times New Roman"/>
          <w:sz w:val="24"/>
          <w:szCs w:val="24"/>
          <w:lang w:eastAsia="en-US"/>
        </w:rPr>
        <w:t xml:space="preserve">- </w:t>
      </w:r>
      <w:r w:rsidR="003B0C2E" w:rsidRPr="00CE5D54">
        <w:rPr>
          <w:sz w:val="24"/>
          <w:szCs w:val="24"/>
          <w:lang w:eastAsia="en-US"/>
        </w:rPr>
        <w:t>на 39,92 %</w:t>
      </w:r>
      <w:r w:rsidR="003B0C2E" w:rsidRPr="00CE5D54">
        <w:rPr>
          <w:rFonts w:eastAsia="Times New Roman"/>
          <w:sz w:val="24"/>
          <w:szCs w:val="24"/>
          <w:lang w:eastAsia="en-US"/>
        </w:rPr>
        <w:t>.</w:t>
      </w:r>
    </w:p>
    <w:p w:rsidR="00A519FA" w:rsidRPr="00CE5D54" w:rsidRDefault="00BA1E2F" w:rsidP="00C8298D">
      <w:pPr>
        <w:widowControl/>
        <w:tabs>
          <w:tab w:val="left" w:pos="1134"/>
          <w:tab w:val="left" w:pos="2552"/>
        </w:tabs>
        <w:spacing w:line="240" w:lineRule="auto"/>
        <w:ind w:firstLine="709"/>
        <w:rPr>
          <w:rFonts w:eastAsia="Times New Roman"/>
          <w:sz w:val="24"/>
          <w:szCs w:val="24"/>
          <w:lang w:eastAsia="en-US"/>
        </w:rPr>
      </w:pPr>
      <w:r w:rsidRPr="00CE5D54">
        <w:rPr>
          <w:sz w:val="24"/>
          <w:szCs w:val="24"/>
          <w:lang w:eastAsia="en-US"/>
        </w:rPr>
        <w:t>Як зазнача</w:t>
      </w:r>
      <w:r w:rsidR="00DC32B0" w:rsidRPr="00CE5D54">
        <w:rPr>
          <w:sz w:val="24"/>
          <w:szCs w:val="24"/>
          <w:lang w:eastAsia="en-US"/>
        </w:rPr>
        <w:t xml:space="preserve">лось </w:t>
      </w:r>
      <w:r w:rsidRPr="00CE5D54">
        <w:rPr>
          <w:sz w:val="24"/>
          <w:szCs w:val="24"/>
          <w:lang w:eastAsia="en-US"/>
        </w:rPr>
        <w:t>у відповід</w:t>
      </w:r>
      <w:r w:rsidR="00DC32B0" w:rsidRPr="00CE5D54">
        <w:rPr>
          <w:sz w:val="24"/>
          <w:szCs w:val="24"/>
          <w:lang w:eastAsia="en-US"/>
        </w:rPr>
        <w:t>ях</w:t>
      </w:r>
      <w:r w:rsidRPr="00CE5D54">
        <w:rPr>
          <w:sz w:val="24"/>
          <w:szCs w:val="24"/>
          <w:lang w:eastAsia="en-US"/>
        </w:rPr>
        <w:t xml:space="preserve"> на запитальник для вітчизняного виробника</w:t>
      </w:r>
      <w:r w:rsidR="00DC32B0" w:rsidRPr="00CE5D54">
        <w:rPr>
          <w:rFonts w:eastAsia="Times New Roman"/>
          <w:sz w:val="24"/>
          <w:szCs w:val="24"/>
          <w:lang w:eastAsia="en-US"/>
        </w:rPr>
        <w:t>,</w:t>
      </w:r>
      <w:r w:rsidRPr="00CE5D54">
        <w:rPr>
          <w:sz w:val="24"/>
          <w:szCs w:val="24"/>
          <w:lang w:eastAsia="en-US"/>
        </w:rPr>
        <w:t xml:space="preserve"> виробничі потужності </w:t>
      </w:r>
      <w:r w:rsidR="00DC32B0" w:rsidRPr="00CE5D54">
        <w:rPr>
          <w:sz w:val="24"/>
          <w:szCs w:val="24"/>
          <w:lang w:eastAsia="en-US"/>
        </w:rPr>
        <w:t>Національного товаровиробника О</w:t>
      </w:r>
      <w:r w:rsidRPr="00CE5D54">
        <w:rPr>
          <w:sz w:val="24"/>
          <w:szCs w:val="24"/>
          <w:lang w:eastAsia="en-US"/>
        </w:rPr>
        <w:t>гірків визначаються як фактична площа теплиць, яка використовується для їх вирощування.</w:t>
      </w:r>
      <w:r w:rsidR="00515271" w:rsidRPr="00CE5D54">
        <w:rPr>
          <w:rFonts w:eastAsia="Times New Roman"/>
          <w:sz w:val="24"/>
          <w:szCs w:val="24"/>
          <w:lang w:eastAsia="en-US"/>
        </w:rPr>
        <w:t xml:space="preserve"> </w:t>
      </w:r>
      <w:r w:rsidRPr="00CE5D54">
        <w:rPr>
          <w:sz w:val="24"/>
          <w:szCs w:val="24"/>
          <w:lang w:eastAsia="en-US"/>
        </w:rPr>
        <w:t>При цьому, площа, що використовується під конкретну культуру, може варіюватись із року в рік</w:t>
      </w:r>
      <w:r w:rsidR="0058400B">
        <w:rPr>
          <w:rFonts w:eastAsia="Times New Roman"/>
          <w:sz w:val="24"/>
          <w:szCs w:val="24"/>
          <w:lang w:eastAsia="en-US"/>
        </w:rPr>
        <w:t>.</w:t>
      </w:r>
      <w:r w:rsidR="00515271" w:rsidRPr="00CE5D54">
        <w:rPr>
          <w:rFonts w:eastAsia="Times New Roman"/>
          <w:sz w:val="24"/>
          <w:szCs w:val="24"/>
          <w:lang w:eastAsia="en-US"/>
        </w:rPr>
        <w:t xml:space="preserve"> </w:t>
      </w:r>
      <w:r w:rsidRPr="00CE5D54">
        <w:rPr>
          <w:sz w:val="24"/>
          <w:szCs w:val="24"/>
          <w:lang w:eastAsia="en-US"/>
        </w:rPr>
        <w:t>Більш</w:t>
      </w:r>
      <w:r w:rsidR="0023233B">
        <w:rPr>
          <w:sz w:val="24"/>
          <w:szCs w:val="24"/>
          <w:lang w:eastAsia="en-US"/>
        </w:rPr>
        <w:t>е</w:t>
      </w:r>
      <w:r w:rsidRPr="00CE5D54">
        <w:rPr>
          <w:sz w:val="24"/>
          <w:szCs w:val="24"/>
          <w:lang w:eastAsia="en-US"/>
        </w:rPr>
        <w:t xml:space="preserve"> того, одні й ті самі площі можуть в один рік використовуватись для різних культур в різні місяці. Саме тому використання виробничих потужностей становить </w:t>
      </w:r>
      <w:r w:rsidR="00042A0E">
        <w:rPr>
          <w:sz w:val="24"/>
          <w:szCs w:val="24"/>
          <w:lang w:val="en-US" w:eastAsia="en-US"/>
        </w:rPr>
        <w:t>[…]</w:t>
      </w:r>
      <w:r w:rsidR="0058400B">
        <w:rPr>
          <w:rFonts w:eastAsia="Times New Roman"/>
          <w:sz w:val="24"/>
          <w:szCs w:val="24"/>
          <w:lang w:eastAsia="en-US"/>
        </w:rPr>
        <w:t xml:space="preserve"> </w:t>
      </w:r>
      <w:r w:rsidRPr="00CE5D54">
        <w:rPr>
          <w:rFonts w:eastAsia="Times New Roman"/>
          <w:sz w:val="24"/>
          <w:szCs w:val="24"/>
          <w:lang w:eastAsia="en-US"/>
        </w:rPr>
        <w:t xml:space="preserve">%. </w:t>
      </w:r>
    </w:p>
    <w:p w:rsidR="004D4E65" w:rsidRPr="00CE5D54" w:rsidRDefault="004D4E65" w:rsidP="001979F1">
      <w:pPr>
        <w:spacing w:after="120" w:line="240" w:lineRule="auto"/>
        <w:ind w:firstLine="539"/>
        <w:jc w:val="right"/>
        <w:rPr>
          <w:b/>
          <w:sz w:val="24"/>
          <w:szCs w:val="24"/>
        </w:rPr>
      </w:pPr>
      <w:r w:rsidRPr="00CE5D54">
        <w:rPr>
          <w:b/>
          <w:sz w:val="24"/>
          <w:szCs w:val="24"/>
        </w:rPr>
        <w:t>Таблиця 5.1.1.2</w:t>
      </w:r>
      <w:r w:rsidR="001979F1"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9"/>
        <w:gridCol w:w="1103"/>
        <w:gridCol w:w="1340"/>
        <w:gridCol w:w="1162"/>
        <w:gridCol w:w="1355"/>
      </w:tblGrid>
      <w:tr w:rsidR="00A77D28" w:rsidRPr="00CE5D54" w:rsidTr="00090670">
        <w:trPr>
          <w:trHeight w:val="20"/>
        </w:trPr>
        <w:tc>
          <w:tcPr>
            <w:tcW w:w="2427"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rPr>
              <w:t>Показники</w:t>
            </w:r>
          </w:p>
        </w:tc>
        <w:tc>
          <w:tcPr>
            <w:tcW w:w="572"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95"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03"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uk-UA"/>
              </w:rPr>
              <w:t>2023</w:t>
            </w:r>
          </w:p>
        </w:tc>
        <w:tc>
          <w:tcPr>
            <w:tcW w:w="703" w:type="pct"/>
          </w:tcPr>
          <w:p w:rsidR="00A77D28" w:rsidRPr="00CE5D54" w:rsidRDefault="00A77D28" w:rsidP="00C8298D">
            <w:pPr>
              <w:pStyle w:val="AralkYok"/>
              <w:jc w:val="center"/>
              <w:rPr>
                <w:rFonts w:ascii="Times New Roman" w:hAnsi="Times New Roman"/>
                <w:b/>
              </w:rPr>
            </w:pPr>
            <w:bookmarkStart w:id="172" w:name="_Hlk187931422"/>
            <w:r w:rsidRPr="00CE5D54">
              <w:rPr>
                <w:rFonts w:ascii="Times New Roman" w:hAnsi="Times New Roman"/>
                <w:b/>
                <w:bCs/>
                <w:lang w:eastAsia="es-ES_tradnl"/>
              </w:rPr>
              <w:t xml:space="preserve">2 кв. 2023 </w:t>
            </w:r>
            <w:r w:rsidR="00451C7E"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bookmarkEnd w:id="172"/>
          </w:p>
        </w:tc>
      </w:tr>
      <w:tr w:rsidR="00A814C7" w:rsidRPr="00CE5D54" w:rsidTr="00090670">
        <w:trPr>
          <w:trHeight w:val="20"/>
        </w:trPr>
        <w:tc>
          <w:tcPr>
            <w:tcW w:w="5000" w:type="pct"/>
            <w:gridSpan w:val="5"/>
          </w:tcPr>
          <w:p w:rsidR="00A814C7" w:rsidRPr="00CE5D54" w:rsidRDefault="00A814C7" w:rsidP="009535AE">
            <w:pPr>
              <w:pStyle w:val="AralkYok"/>
              <w:ind w:right="-96"/>
              <w:jc w:val="center"/>
              <w:rPr>
                <w:rFonts w:ascii="Times New Roman" w:hAnsi="Times New Roman"/>
                <w:b/>
                <w:bCs/>
                <w:i/>
                <w:iCs/>
                <w:color w:val="000000"/>
              </w:rPr>
            </w:pPr>
            <w:r w:rsidRPr="00CE5D54">
              <w:rPr>
                <w:rFonts w:ascii="Times New Roman" w:hAnsi="Times New Roman"/>
                <w:b/>
                <w:bCs/>
                <w:i/>
                <w:iCs/>
                <w:color w:val="000000"/>
              </w:rPr>
              <w:t>Продажі на внутрішньому ринку та споживання</w:t>
            </w:r>
          </w:p>
        </w:tc>
      </w:tr>
      <w:tr w:rsidR="00C00953" w:rsidRPr="00CE5D54" w:rsidTr="00563291">
        <w:trPr>
          <w:trHeight w:val="20"/>
        </w:trPr>
        <w:tc>
          <w:tcPr>
            <w:tcW w:w="2427" w:type="pct"/>
          </w:tcPr>
          <w:p w:rsidR="00C00953" w:rsidRPr="00CE5D54" w:rsidRDefault="00C00953" w:rsidP="00C00953">
            <w:pPr>
              <w:pStyle w:val="AralkYok"/>
              <w:ind w:right="-96"/>
              <w:rPr>
                <w:rFonts w:ascii="Times New Roman" w:hAnsi="Times New Roman"/>
                <w:b/>
              </w:rPr>
            </w:pPr>
            <w:r w:rsidRPr="00CE5D54">
              <w:rPr>
                <w:rFonts w:ascii="Times New Roman" w:hAnsi="Times New Roman"/>
                <w:b/>
              </w:rPr>
              <w:t>Обсяги продажу на внутрішньому ринку Огірків підприємствами</w:t>
            </w:r>
            <w:r>
              <w:rPr>
                <w:rFonts w:ascii="Times New Roman" w:hAnsi="Times New Roman"/>
                <w:b/>
              </w:rPr>
              <w:t xml:space="preserve"> З</w:t>
            </w:r>
            <w:r w:rsidRPr="00CE5D54">
              <w:rPr>
                <w:rFonts w:ascii="Times New Roman" w:hAnsi="Times New Roman"/>
                <w:b/>
              </w:rPr>
              <w:t>аявника, тис. т</w:t>
            </w:r>
            <w:r>
              <w:rPr>
                <w:rFonts w:ascii="Times New Roman" w:hAnsi="Times New Roman"/>
                <w:b/>
              </w:rPr>
              <w:t>:</w:t>
            </w:r>
          </w:p>
        </w:tc>
        <w:tc>
          <w:tcPr>
            <w:tcW w:w="57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9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03"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0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-50,56</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3,77</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21,28</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-50,56</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-48,69</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-37,78</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ПрАТ "Зміївська овочева фабрика",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ПрАТ "Комбінат "Тепличний",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ТОВ "Овочевий комбінат Станишівка",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ТОВ "Перспектива",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ТОВ "Тепличний комбінат "Дніпровський",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ПОСП "Уманський тепличний комбінат",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EA7B8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b/>
                <w:bCs/>
              </w:rPr>
              <w:t xml:space="preserve">Споживання в Україні Огірків*, </w:t>
            </w:r>
            <w:r w:rsidRPr="00CE5D54">
              <w:rPr>
                <w:rFonts w:ascii="Times New Roman" w:hAnsi="Times New Roman"/>
                <w:b/>
              </w:rPr>
              <w:t>тис. т</w:t>
            </w:r>
          </w:p>
        </w:tc>
        <w:tc>
          <w:tcPr>
            <w:tcW w:w="572" w:type="pct"/>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c>
          <w:tcPr>
            <w:tcW w:w="695" w:type="pct"/>
            <w:tcBorders>
              <w:left w:val="nil"/>
            </w:tcBorders>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c>
          <w:tcPr>
            <w:tcW w:w="603" w:type="pct"/>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c>
          <w:tcPr>
            <w:tcW w:w="703" w:type="pct"/>
            <w:tcBorders>
              <w:left w:val="nil"/>
            </w:tcBorders>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-0,85</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-3,62</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-7,51</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-0,85</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-4,44</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-11,62</w:t>
            </w:r>
          </w:p>
        </w:tc>
      </w:tr>
      <w:tr w:rsidR="00C00953" w:rsidRPr="00CE5D54" w:rsidTr="009F2882">
        <w:trPr>
          <w:trHeight w:val="20"/>
        </w:trPr>
        <w:tc>
          <w:tcPr>
            <w:tcW w:w="2427" w:type="pct"/>
          </w:tcPr>
          <w:p w:rsidR="00C00953" w:rsidRPr="00CE5D54" w:rsidRDefault="00C00953" w:rsidP="00C00953">
            <w:pPr>
              <w:pStyle w:val="AralkYok"/>
              <w:rPr>
                <w:rFonts w:ascii="Times New Roman" w:hAnsi="Times New Roman"/>
                <w:b/>
                <w:bCs/>
                <w:i/>
                <w:iCs/>
              </w:rPr>
            </w:pPr>
            <w:r w:rsidRPr="00CE5D54">
              <w:rPr>
                <w:rFonts w:ascii="Times New Roman" w:hAnsi="Times New Roman"/>
                <w:b/>
                <w:bCs/>
                <w:i/>
                <w:iCs/>
              </w:rPr>
              <w:t>Частка Національного товаровиробника Огірків у споживанні, %</w:t>
            </w:r>
          </w:p>
        </w:tc>
        <w:tc>
          <w:tcPr>
            <w:tcW w:w="572"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695"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603"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703"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-50,13</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7,67</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31,14</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-50,13</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-46,31</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-29,59</w:t>
            </w:r>
          </w:p>
        </w:tc>
      </w:tr>
    </w:tbl>
    <w:p w:rsidR="002455A0" w:rsidRPr="002455A0" w:rsidRDefault="002455A0" w:rsidP="00F95DCB">
      <w:pPr>
        <w:pStyle w:val="ListeParagraf"/>
        <w:widowControl/>
        <w:numPr>
          <w:ilvl w:val="0"/>
          <w:numId w:val="12"/>
        </w:numPr>
        <w:autoSpaceDE w:val="0"/>
        <w:autoSpaceDN w:val="0"/>
        <w:adjustRightInd w:val="0"/>
        <w:spacing w:line="240" w:lineRule="auto"/>
        <w:ind w:left="-142" w:firstLine="682"/>
        <w:rPr>
          <w:i/>
          <w:iCs/>
          <w:color w:val="000000"/>
          <w:lang w:eastAsia="uk-UA"/>
        </w:rPr>
      </w:pPr>
      <w:r w:rsidRPr="002455A0">
        <w:rPr>
          <w:i/>
          <w:iCs/>
          <w:color w:val="000000"/>
          <w:lang w:val="uk-UA" w:eastAsia="uk-UA"/>
        </w:rPr>
        <w:t xml:space="preserve">Джерело інформації: </w:t>
      </w:r>
      <w:r w:rsidRPr="002455A0">
        <w:rPr>
          <w:i/>
          <w:iCs/>
        </w:rPr>
        <w:t>ДП "Укпромзовнішекспертиза",</w:t>
      </w:r>
      <w:r>
        <w:rPr>
          <w:i/>
          <w:iCs/>
          <w:lang w:val="uk-UA"/>
        </w:rPr>
        <w:t xml:space="preserve"> показник</w:t>
      </w:r>
      <w:r w:rsidRPr="002455A0">
        <w:rPr>
          <w:i/>
          <w:iCs/>
        </w:rPr>
        <w:t xml:space="preserve"> </w:t>
      </w:r>
      <w:r w:rsidRPr="002455A0">
        <w:rPr>
          <w:i/>
          <w:iCs/>
          <w:lang w:val="uk-UA"/>
        </w:rPr>
        <w:t>розраховано</w:t>
      </w:r>
      <w:r w:rsidR="00974BAA">
        <w:rPr>
          <w:i/>
          <w:iCs/>
          <w:lang w:val="uk-UA"/>
        </w:rPr>
        <w:t xml:space="preserve"> як </w:t>
      </w:r>
      <w:r w:rsidRPr="002455A0">
        <w:rPr>
          <w:i/>
          <w:iCs/>
          <w:lang w:val="uk-UA"/>
        </w:rPr>
        <w:t>(виробництво-експорт)+імпорт</w:t>
      </w:r>
      <w:r w:rsidR="00974BAA">
        <w:rPr>
          <w:i/>
          <w:iCs/>
          <w:lang w:val="uk-UA"/>
        </w:rPr>
        <w:t>.</w:t>
      </w:r>
      <w:r w:rsidRPr="002455A0">
        <w:rPr>
          <w:i/>
          <w:iCs/>
          <w:color w:val="000000"/>
          <w:lang w:val="uk-UA" w:eastAsia="uk-UA"/>
        </w:rPr>
        <w:t xml:space="preserve"> </w:t>
      </w:r>
      <w:r w:rsidRPr="002455A0">
        <w:rPr>
          <w:i/>
          <w:iCs/>
          <w:color w:val="000000"/>
          <w:lang w:eastAsia="uk-UA"/>
        </w:rPr>
        <w:t xml:space="preserve"> </w:t>
      </w:r>
    </w:p>
    <w:p w:rsidR="00A519FA" w:rsidRPr="00CE5D54" w:rsidRDefault="00A519FA" w:rsidP="00C8298D">
      <w:pPr>
        <w:widowControl/>
        <w:autoSpaceDE w:val="0"/>
        <w:autoSpaceDN w:val="0"/>
        <w:adjustRightInd w:val="0"/>
        <w:spacing w:before="120" w:line="240" w:lineRule="auto"/>
        <w:ind w:firstLine="709"/>
        <w:rPr>
          <w:color w:val="000000"/>
          <w:sz w:val="24"/>
          <w:szCs w:val="24"/>
          <w:lang w:eastAsia="uk-UA"/>
        </w:rPr>
      </w:pPr>
      <w:r w:rsidRPr="00CE5D54">
        <w:rPr>
          <w:color w:val="000000"/>
          <w:sz w:val="24"/>
          <w:szCs w:val="24"/>
          <w:lang w:eastAsia="uk-UA"/>
        </w:rPr>
        <w:t xml:space="preserve">Обсяги продажу </w:t>
      </w:r>
      <w:bookmarkStart w:id="173" w:name="_Hlk189415843"/>
      <w:r w:rsidR="00F5772B" w:rsidRPr="00CE5D54">
        <w:rPr>
          <w:color w:val="000000"/>
          <w:sz w:val="24"/>
          <w:szCs w:val="24"/>
          <w:lang w:eastAsia="uk-UA"/>
        </w:rPr>
        <w:t>Н</w:t>
      </w:r>
      <w:r w:rsidRPr="00CE5D54">
        <w:rPr>
          <w:color w:val="000000"/>
          <w:sz w:val="24"/>
          <w:szCs w:val="24"/>
          <w:lang w:eastAsia="uk-UA"/>
        </w:rPr>
        <w:t>аціональним товаровиробником Огірків на внутрішньому ринку України</w:t>
      </w:r>
      <w:bookmarkEnd w:id="173"/>
      <w:r w:rsidRPr="00CE5D54">
        <w:rPr>
          <w:color w:val="000000"/>
          <w:sz w:val="24"/>
          <w:szCs w:val="24"/>
          <w:lang w:eastAsia="uk-UA"/>
        </w:rPr>
        <w:t xml:space="preserve"> протягом періоду дослідження демонстрували нестійку динаміку. Так, порівняно з </w:t>
      </w:r>
      <w:r w:rsidR="00677F92" w:rsidRPr="00CE5D54">
        <w:rPr>
          <w:sz w:val="24"/>
          <w:szCs w:val="24"/>
          <w:lang w:eastAsia="en-US"/>
        </w:rPr>
        <w:t xml:space="preserve">2021 р. </w:t>
      </w:r>
      <w:r w:rsidRPr="00CE5D54">
        <w:rPr>
          <w:color w:val="000000"/>
          <w:sz w:val="24"/>
          <w:szCs w:val="24"/>
          <w:lang w:eastAsia="uk-UA"/>
        </w:rPr>
        <w:t xml:space="preserve">обсяги продажу </w:t>
      </w:r>
      <w:r w:rsidR="005F37E6" w:rsidRPr="00CE5D54">
        <w:rPr>
          <w:color w:val="000000"/>
          <w:sz w:val="24"/>
          <w:szCs w:val="24"/>
          <w:lang w:eastAsia="uk-UA"/>
        </w:rPr>
        <w:t xml:space="preserve">Огірків </w:t>
      </w:r>
      <w:r w:rsidR="0023233B" w:rsidRPr="00CE5D54">
        <w:rPr>
          <w:color w:val="000000"/>
          <w:sz w:val="24"/>
          <w:szCs w:val="24"/>
          <w:lang w:eastAsia="uk-UA"/>
        </w:rPr>
        <w:t xml:space="preserve">у 2022 р. </w:t>
      </w:r>
      <w:r w:rsidRPr="00CE5D54">
        <w:rPr>
          <w:color w:val="000000"/>
          <w:sz w:val="24"/>
          <w:szCs w:val="24"/>
          <w:lang w:eastAsia="uk-UA"/>
        </w:rPr>
        <w:t xml:space="preserve">зменшились на </w:t>
      </w:r>
      <w:r w:rsidR="008C1096" w:rsidRPr="00CE5D54">
        <w:rPr>
          <w:color w:val="000000"/>
          <w:sz w:val="24"/>
          <w:szCs w:val="24"/>
          <w:lang w:eastAsia="uk-UA"/>
        </w:rPr>
        <w:t>50,56</w:t>
      </w:r>
      <w:r w:rsidRPr="00CE5D54">
        <w:rPr>
          <w:color w:val="000000"/>
          <w:sz w:val="24"/>
          <w:szCs w:val="24"/>
          <w:lang w:eastAsia="uk-UA"/>
        </w:rPr>
        <w:t xml:space="preserve"> %, </w:t>
      </w:r>
      <w:r w:rsidR="00262DAE" w:rsidRPr="00CE5D54">
        <w:rPr>
          <w:color w:val="000000"/>
          <w:sz w:val="24"/>
          <w:szCs w:val="24"/>
          <w:lang w:eastAsia="uk-UA"/>
        </w:rPr>
        <w:t>у 2023 р</w:t>
      </w:r>
      <w:r w:rsidRPr="00CE5D54">
        <w:rPr>
          <w:color w:val="000000"/>
          <w:sz w:val="24"/>
          <w:szCs w:val="24"/>
          <w:lang w:eastAsia="uk-UA"/>
        </w:rPr>
        <w:t>.</w:t>
      </w:r>
      <w:r w:rsidR="00897056" w:rsidRPr="00CE5D54">
        <w:rPr>
          <w:color w:val="000000"/>
          <w:sz w:val="24"/>
          <w:szCs w:val="24"/>
          <w:lang w:eastAsia="uk-UA"/>
        </w:rPr>
        <w:t xml:space="preserve"> </w:t>
      </w:r>
      <w:r w:rsidR="0023233B">
        <w:rPr>
          <w:color w:val="000000"/>
          <w:sz w:val="24"/>
          <w:szCs w:val="24"/>
          <w:lang w:eastAsia="uk-UA"/>
        </w:rPr>
        <w:t>-</w:t>
      </w:r>
      <w:r w:rsidR="0023233B" w:rsidRPr="00CE5D54">
        <w:rPr>
          <w:color w:val="000000"/>
          <w:sz w:val="24"/>
          <w:szCs w:val="24"/>
          <w:lang w:eastAsia="uk-UA"/>
        </w:rPr>
        <w:t xml:space="preserve"> </w:t>
      </w:r>
      <w:r w:rsidR="0023233B">
        <w:rPr>
          <w:color w:val="000000"/>
          <w:sz w:val="24"/>
          <w:szCs w:val="24"/>
          <w:lang w:eastAsia="uk-UA"/>
        </w:rPr>
        <w:t>48,69</w:t>
      </w:r>
      <w:r w:rsidR="00B70CCA">
        <w:rPr>
          <w:color w:val="000000"/>
          <w:sz w:val="24"/>
          <w:szCs w:val="24"/>
          <w:lang w:eastAsia="uk-UA"/>
        </w:rPr>
        <w:t xml:space="preserve"> </w:t>
      </w:r>
      <w:r w:rsidR="00897056" w:rsidRPr="00CE5D54">
        <w:rPr>
          <w:color w:val="000000"/>
          <w:sz w:val="24"/>
          <w:szCs w:val="24"/>
          <w:lang w:eastAsia="uk-UA"/>
        </w:rPr>
        <w:t>%</w:t>
      </w:r>
      <w:r w:rsidR="0023233B">
        <w:rPr>
          <w:color w:val="000000"/>
          <w:sz w:val="24"/>
          <w:szCs w:val="24"/>
          <w:lang w:eastAsia="uk-UA"/>
        </w:rPr>
        <w:t>,</w:t>
      </w:r>
      <w:r w:rsidR="00897056" w:rsidRPr="00CE5D54">
        <w:rPr>
          <w:color w:val="000000"/>
          <w:sz w:val="24"/>
          <w:szCs w:val="24"/>
          <w:lang w:eastAsia="uk-UA"/>
        </w:rPr>
        <w:t xml:space="preserve"> </w:t>
      </w:r>
      <w:r w:rsidRPr="00CE5D54">
        <w:rPr>
          <w:color w:val="000000"/>
          <w:sz w:val="24"/>
          <w:szCs w:val="24"/>
          <w:lang w:eastAsia="uk-UA"/>
        </w:rPr>
        <w:t xml:space="preserve">у </w:t>
      </w:r>
      <w:bookmarkStart w:id="174" w:name="_Hlk189213666"/>
      <w:r w:rsidR="00262DAE" w:rsidRPr="00CE5D54">
        <w:rPr>
          <w:color w:val="000000"/>
          <w:sz w:val="24"/>
          <w:szCs w:val="24"/>
          <w:lang w:eastAsia="uk-UA"/>
        </w:rPr>
        <w:t>2 кв. 2023</w:t>
      </w:r>
      <w:r w:rsidR="007E54E2">
        <w:rPr>
          <w:color w:val="000000"/>
          <w:sz w:val="24"/>
          <w:szCs w:val="24"/>
          <w:lang w:eastAsia="uk-UA"/>
        </w:rPr>
        <w:t xml:space="preserve"> </w:t>
      </w:r>
      <w:r w:rsidR="00262DAE" w:rsidRPr="00CE5D54">
        <w:rPr>
          <w:color w:val="000000"/>
          <w:sz w:val="24"/>
          <w:szCs w:val="24"/>
          <w:lang w:eastAsia="uk-UA"/>
        </w:rPr>
        <w:t>р. – 1 кв. 2024 р.</w:t>
      </w:r>
      <w:r w:rsidRPr="00CE5D54">
        <w:rPr>
          <w:color w:val="000000"/>
          <w:sz w:val="24"/>
          <w:szCs w:val="24"/>
          <w:lang w:eastAsia="uk-UA"/>
        </w:rPr>
        <w:t xml:space="preserve"> </w:t>
      </w:r>
      <w:bookmarkEnd w:id="174"/>
      <w:r w:rsidR="0023233B">
        <w:rPr>
          <w:color w:val="000000"/>
          <w:sz w:val="24"/>
          <w:szCs w:val="24"/>
          <w:lang w:eastAsia="uk-UA"/>
        </w:rPr>
        <w:t xml:space="preserve">- </w:t>
      </w:r>
      <w:r w:rsidRPr="00CE5D54">
        <w:rPr>
          <w:color w:val="000000"/>
          <w:sz w:val="24"/>
          <w:szCs w:val="24"/>
          <w:lang w:eastAsia="uk-UA"/>
        </w:rPr>
        <w:t xml:space="preserve">на </w:t>
      </w:r>
      <w:r w:rsidR="00262DAE" w:rsidRPr="00CE5D54">
        <w:rPr>
          <w:color w:val="000000"/>
          <w:sz w:val="24"/>
          <w:szCs w:val="24"/>
          <w:lang w:eastAsia="uk-UA"/>
        </w:rPr>
        <w:t>37,78</w:t>
      </w:r>
      <w:r w:rsidRPr="00CE5D54">
        <w:rPr>
          <w:color w:val="000000"/>
          <w:sz w:val="24"/>
          <w:szCs w:val="24"/>
          <w:lang w:eastAsia="uk-UA"/>
        </w:rPr>
        <w:t> %</w:t>
      </w:r>
      <w:r w:rsidR="004D0D78">
        <w:rPr>
          <w:color w:val="000000"/>
          <w:sz w:val="24"/>
          <w:szCs w:val="24"/>
          <w:lang w:eastAsia="uk-UA"/>
        </w:rPr>
        <w:t xml:space="preserve"> </w:t>
      </w:r>
      <w:r w:rsidR="00677F92">
        <w:rPr>
          <w:color w:val="000000"/>
          <w:sz w:val="24"/>
          <w:szCs w:val="24"/>
          <w:lang w:eastAsia="uk-UA"/>
        </w:rPr>
        <w:t xml:space="preserve">порівняно з </w:t>
      </w:r>
      <w:r w:rsidR="00677F92" w:rsidRPr="00CE5D54">
        <w:rPr>
          <w:sz w:val="24"/>
          <w:szCs w:val="24"/>
          <w:lang w:eastAsia="en-US"/>
        </w:rPr>
        <w:t>2021 р.</w:t>
      </w:r>
      <w:r w:rsidR="007E54E2">
        <w:rPr>
          <w:color w:val="000000"/>
          <w:sz w:val="24"/>
          <w:szCs w:val="24"/>
          <w:lang w:eastAsia="uk-UA"/>
        </w:rPr>
        <w:t>, хоча і зросли</w:t>
      </w:r>
      <w:r w:rsidR="004D0D78">
        <w:rPr>
          <w:color w:val="000000"/>
          <w:sz w:val="24"/>
          <w:szCs w:val="24"/>
          <w:lang w:eastAsia="uk-UA"/>
        </w:rPr>
        <w:t>.</w:t>
      </w:r>
      <w:r w:rsidRPr="00CE5D54">
        <w:rPr>
          <w:color w:val="000000"/>
          <w:sz w:val="24"/>
          <w:szCs w:val="24"/>
          <w:lang w:eastAsia="uk-UA"/>
        </w:rPr>
        <w:t xml:space="preserve"> </w:t>
      </w:r>
      <w:r w:rsidR="00897056" w:rsidRPr="00CE5D54">
        <w:rPr>
          <w:color w:val="000000"/>
          <w:sz w:val="24"/>
          <w:szCs w:val="24"/>
          <w:lang w:eastAsia="uk-UA"/>
        </w:rPr>
        <w:t xml:space="preserve"> </w:t>
      </w:r>
    </w:p>
    <w:p w:rsidR="004B36D7" w:rsidRPr="00CE5D54" w:rsidRDefault="00A519FA" w:rsidP="00C8298D">
      <w:pPr>
        <w:widowControl/>
        <w:autoSpaceDE w:val="0"/>
        <w:autoSpaceDN w:val="0"/>
        <w:adjustRightInd w:val="0"/>
        <w:spacing w:line="240" w:lineRule="auto"/>
        <w:ind w:firstLine="709"/>
        <w:rPr>
          <w:color w:val="000000"/>
          <w:sz w:val="24"/>
          <w:szCs w:val="24"/>
          <w:lang w:eastAsia="uk-UA"/>
        </w:rPr>
      </w:pPr>
      <w:r w:rsidRPr="00CE5D54">
        <w:rPr>
          <w:color w:val="000000"/>
          <w:sz w:val="24"/>
          <w:szCs w:val="24"/>
          <w:lang w:eastAsia="uk-UA"/>
        </w:rPr>
        <w:t xml:space="preserve">Протягом періоду дослідження спостерігалася тенденція до </w:t>
      </w:r>
      <w:r w:rsidR="005052A4" w:rsidRPr="00CE5D54">
        <w:rPr>
          <w:color w:val="000000"/>
          <w:sz w:val="24"/>
          <w:szCs w:val="24"/>
          <w:lang w:eastAsia="uk-UA"/>
        </w:rPr>
        <w:t xml:space="preserve">скорочення </w:t>
      </w:r>
      <w:r w:rsidRPr="00CE5D54">
        <w:rPr>
          <w:color w:val="000000"/>
          <w:sz w:val="24"/>
          <w:szCs w:val="24"/>
          <w:lang w:eastAsia="uk-UA"/>
        </w:rPr>
        <w:t>ринку Товару</w:t>
      </w:r>
      <w:r w:rsidR="005052A4" w:rsidRPr="00CE5D54">
        <w:rPr>
          <w:color w:val="000000"/>
          <w:sz w:val="24"/>
          <w:szCs w:val="24"/>
          <w:lang w:eastAsia="uk-UA"/>
        </w:rPr>
        <w:t xml:space="preserve"> свіжих огірків</w:t>
      </w:r>
      <w:r w:rsidRPr="00CE5D54">
        <w:rPr>
          <w:color w:val="000000"/>
          <w:sz w:val="24"/>
          <w:szCs w:val="24"/>
          <w:lang w:eastAsia="uk-UA"/>
        </w:rPr>
        <w:t xml:space="preserve"> в Україні</w:t>
      </w:r>
      <w:r w:rsidR="0023233B">
        <w:rPr>
          <w:color w:val="000000"/>
          <w:sz w:val="24"/>
          <w:szCs w:val="24"/>
          <w:lang w:eastAsia="uk-UA"/>
        </w:rPr>
        <w:t>. Так, обсяги споживання Огірків в Україні скоротились</w:t>
      </w:r>
      <w:r w:rsidR="005052A4" w:rsidRPr="00CE5D54">
        <w:rPr>
          <w:color w:val="000000"/>
          <w:sz w:val="24"/>
          <w:szCs w:val="24"/>
          <w:lang w:eastAsia="uk-UA"/>
        </w:rPr>
        <w:t xml:space="preserve"> на 11,62</w:t>
      </w:r>
      <w:r w:rsidR="007E54E2">
        <w:rPr>
          <w:color w:val="000000"/>
          <w:sz w:val="24"/>
          <w:szCs w:val="24"/>
          <w:lang w:eastAsia="uk-UA"/>
        </w:rPr>
        <w:t xml:space="preserve"> </w:t>
      </w:r>
      <w:r w:rsidR="005052A4" w:rsidRPr="00CE5D54">
        <w:rPr>
          <w:color w:val="000000"/>
          <w:sz w:val="24"/>
          <w:szCs w:val="24"/>
          <w:lang w:eastAsia="uk-UA"/>
        </w:rPr>
        <w:t>%</w:t>
      </w:r>
      <w:r w:rsidRPr="00CE5D54">
        <w:rPr>
          <w:color w:val="000000"/>
          <w:sz w:val="24"/>
          <w:szCs w:val="24"/>
          <w:lang w:eastAsia="uk-UA"/>
        </w:rPr>
        <w:t xml:space="preserve">. </w:t>
      </w:r>
      <w:r w:rsidR="005052A4" w:rsidRPr="00CE5D54">
        <w:rPr>
          <w:color w:val="000000"/>
          <w:sz w:val="24"/>
          <w:szCs w:val="24"/>
          <w:lang w:eastAsia="uk-UA"/>
        </w:rPr>
        <w:t xml:space="preserve">Частка </w:t>
      </w:r>
      <w:r w:rsidR="007E54E2" w:rsidRPr="00CE5D54">
        <w:rPr>
          <w:color w:val="000000"/>
          <w:sz w:val="24"/>
          <w:szCs w:val="24"/>
          <w:lang w:eastAsia="uk-UA"/>
        </w:rPr>
        <w:t>Національн</w:t>
      </w:r>
      <w:r w:rsidR="007E54E2">
        <w:rPr>
          <w:color w:val="000000"/>
          <w:sz w:val="24"/>
          <w:szCs w:val="24"/>
          <w:lang w:eastAsia="uk-UA"/>
        </w:rPr>
        <w:t>ого</w:t>
      </w:r>
      <w:r w:rsidR="007E54E2" w:rsidRPr="00CE5D54">
        <w:rPr>
          <w:color w:val="000000"/>
          <w:sz w:val="24"/>
          <w:szCs w:val="24"/>
          <w:lang w:eastAsia="uk-UA"/>
        </w:rPr>
        <w:t xml:space="preserve"> товаровиробник</w:t>
      </w:r>
      <w:r w:rsidR="007E54E2">
        <w:rPr>
          <w:color w:val="000000"/>
          <w:sz w:val="24"/>
          <w:szCs w:val="24"/>
          <w:lang w:eastAsia="uk-UA"/>
        </w:rPr>
        <w:t>а</w:t>
      </w:r>
      <w:r w:rsidR="007E54E2" w:rsidRPr="00CE5D54">
        <w:rPr>
          <w:color w:val="000000"/>
          <w:sz w:val="24"/>
          <w:szCs w:val="24"/>
          <w:lang w:eastAsia="uk-UA"/>
        </w:rPr>
        <w:t xml:space="preserve"> </w:t>
      </w:r>
      <w:r w:rsidR="005052A4" w:rsidRPr="00CE5D54">
        <w:rPr>
          <w:color w:val="000000"/>
          <w:sz w:val="24"/>
          <w:szCs w:val="24"/>
          <w:lang w:eastAsia="uk-UA"/>
        </w:rPr>
        <w:t xml:space="preserve">Огірків у споживанні скоротилася на </w:t>
      </w:r>
      <w:r w:rsidR="0018026C" w:rsidRPr="00CE5D54">
        <w:rPr>
          <w:color w:val="000000"/>
          <w:sz w:val="24"/>
          <w:szCs w:val="24"/>
          <w:lang w:eastAsia="uk-UA"/>
        </w:rPr>
        <w:t>29,59</w:t>
      </w:r>
      <w:r w:rsidR="000D2F8F" w:rsidRPr="00CE5D54">
        <w:rPr>
          <w:color w:val="000000"/>
          <w:sz w:val="24"/>
          <w:szCs w:val="24"/>
          <w:lang w:eastAsia="uk-UA"/>
        </w:rPr>
        <w:t xml:space="preserve"> </w:t>
      </w:r>
      <w:r w:rsidR="0018026C" w:rsidRPr="00CE5D54">
        <w:rPr>
          <w:color w:val="000000"/>
          <w:sz w:val="24"/>
          <w:szCs w:val="24"/>
          <w:lang w:eastAsia="uk-UA"/>
        </w:rPr>
        <w:t xml:space="preserve">% </w:t>
      </w:r>
      <w:r w:rsidR="007E54E2">
        <w:rPr>
          <w:color w:val="000000"/>
          <w:sz w:val="24"/>
          <w:szCs w:val="24"/>
          <w:lang w:eastAsia="uk-UA"/>
        </w:rPr>
        <w:t>протягом періоду дослідження</w:t>
      </w:r>
      <w:r w:rsidR="0018026C" w:rsidRPr="00CE5D54">
        <w:rPr>
          <w:color w:val="000000"/>
          <w:sz w:val="24"/>
          <w:szCs w:val="24"/>
          <w:lang w:eastAsia="uk-UA"/>
        </w:rPr>
        <w:t>.</w:t>
      </w:r>
    </w:p>
    <w:p w:rsidR="00043820" w:rsidRDefault="00043820" w:rsidP="001979F1">
      <w:pPr>
        <w:spacing w:after="120" w:line="240" w:lineRule="auto"/>
        <w:ind w:firstLine="539"/>
        <w:jc w:val="right"/>
        <w:rPr>
          <w:b/>
          <w:sz w:val="24"/>
          <w:szCs w:val="24"/>
        </w:rPr>
      </w:pPr>
    </w:p>
    <w:p w:rsidR="006F254F" w:rsidRPr="00CE5D54" w:rsidRDefault="006F254F" w:rsidP="001979F1">
      <w:pPr>
        <w:spacing w:after="120" w:line="240" w:lineRule="auto"/>
        <w:ind w:firstLine="539"/>
        <w:jc w:val="right"/>
        <w:rPr>
          <w:b/>
          <w:sz w:val="24"/>
          <w:szCs w:val="24"/>
        </w:rPr>
      </w:pPr>
      <w:r w:rsidRPr="00CE5D54">
        <w:rPr>
          <w:b/>
          <w:sz w:val="24"/>
          <w:szCs w:val="24"/>
        </w:rPr>
        <w:t>Таблиця 5.1.1.</w:t>
      </w:r>
      <w:r w:rsidR="00966683" w:rsidRPr="00CE5D54">
        <w:rPr>
          <w:b/>
          <w:sz w:val="24"/>
          <w:szCs w:val="24"/>
        </w:rPr>
        <w:t>3</w:t>
      </w:r>
      <w:r w:rsidR="001979F1"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2"/>
        <w:gridCol w:w="933"/>
        <w:gridCol w:w="968"/>
        <w:gridCol w:w="829"/>
        <w:gridCol w:w="1207"/>
      </w:tblGrid>
      <w:tr w:rsidR="00966683" w:rsidRPr="00CE5D54" w:rsidTr="00830121">
        <w:trPr>
          <w:trHeight w:val="20"/>
        </w:trPr>
        <w:tc>
          <w:tcPr>
            <w:tcW w:w="2958"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rPr>
              <w:t>Показники</w:t>
            </w:r>
          </w:p>
        </w:tc>
        <w:tc>
          <w:tcPr>
            <w:tcW w:w="484"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02"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430"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bCs/>
                <w:lang w:eastAsia="uk-UA"/>
              </w:rPr>
              <w:t>2023</w:t>
            </w:r>
          </w:p>
        </w:tc>
        <w:tc>
          <w:tcPr>
            <w:tcW w:w="626" w:type="pct"/>
          </w:tcPr>
          <w:p w:rsidR="006F254F" w:rsidRPr="00CE5D54" w:rsidRDefault="006F254F" w:rsidP="00677F92">
            <w:pPr>
              <w:pStyle w:val="AralkYok"/>
              <w:ind w:left="-140" w:right="-113" w:firstLine="33"/>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6F254F" w:rsidRPr="00CE5D54" w:rsidTr="00830121">
        <w:trPr>
          <w:trHeight w:val="20"/>
        </w:trPr>
        <w:tc>
          <w:tcPr>
            <w:tcW w:w="5000" w:type="pct"/>
            <w:gridSpan w:val="5"/>
          </w:tcPr>
          <w:p w:rsidR="006F254F" w:rsidRPr="00CE5D54" w:rsidRDefault="006F254F" w:rsidP="00C8298D">
            <w:pPr>
              <w:pStyle w:val="AralkYok"/>
              <w:jc w:val="center"/>
              <w:rPr>
                <w:rFonts w:ascii="Times New Roman" w:hAnsi="Times New Roman"/>
                <w:b/>
                <w:bCs/>
                <w:i/>
                <w:iCs/>
                <w:color w:val="000000"/>
              </w:rPr>
            </w:pPr>
            <w:r w:rsidRPr="00CE5D54">
              <w:rPr>
                <w:rFonts w:ascii="Times New Roman" w:hAnsi="Times New Roman"/>
                <w:b/>
                <w:bCs/>
                <w:i/>
                <w:iCs/>
                <w:color w:val="000000"/>
              </w:rPr>
              <w:t xml:space="preserve">Продаж на </w:t>
            </w:r>
            <w:r w:rsidR="00966683" w:rsidRPr="00CE5D54">
              <w:rPr>
                <w:rFonts w:ascii="Times New Roman" w:hAnsi="Times New Roman"/>
                <w:b/>
                <w:bCs/>
                <w:i/>
                <w:iCs/>
                <w:color w:val="000000"/>
              </w:rPr>
              <w:t>експорт</w:t>
            </w:r>
          </w:p>
        </w:tc>
      </w:tr>
      <w:tr w:rsidR="00C00953" w:rsidRPr="00CE5D54" w:rsidTr="00297F6E">
        <w:trPr>
          <w:trHeight w:val="20"/>
        </w:trPr>
        <w:tc>
          <w:tcPr>
            <w:tcW w:w="2958" w:type="pct"/>
          </w:tcPr>
          <w:p w:rsidR="00C00953" w:rsidRPr="00CE5D54" w:rsidRDefault="00C00953" w:rsidP="00C00953">
            <w:pPr>
              <w:pStyle w:val="AralkYok"/>
              <w:rPr>
                <w:rFonts w:ascii="Times New Roman" w:hAnsi="Times New Roman"/>
                <w:b/>
              </w:rPr>
            </w:pPr>
            <w:r w:rsidRPr="00CE5D54">
              <w:rPr>
                <w:rFonts w:ascii="Times New Roman" w:hAnsi="Times New Roman"/>
                <w:b/>
              </w:rPr>
              <w:t>Обсяги продажу на експорт Огірків підприємствами</w:t>
            </w:r>
            <w:r>
              <w:rPr>
                <w:rFonts w:ascii="Times New Roman" w:hAnsi="Times New Roman"/>
                <w:b/>
              </w:rPr>
              <w:t xml:space="preserve"> З</w:t>
            </w:r>
            <w:r w:rsidRPr="00CE5D54">
              <w:rPr>
                <w:rFonts w:ascii="Times New Roman" w:hAnsi="Times New Roman"/>
                <w:b/>
              </w:rPr>
              <w:t>аявника, тис. т</w:t>
            </w:r>
          </w:p>
        </w:tc>
        <w:tc>
          <w:tcPr>
            <w:tcW w:w="48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502"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43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6"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-34,16</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45,88</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-92,94</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-34,16</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-3,95</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-93,22</w:t>
            </w:r>
          </w:p>
        </w:tc>
      </w:tr>
      <w:tr w:rsidR="00C00953" w:rsidRPr="00CE5D54" w:rsidTr="00E36D32">
        <w:trPr>
          <w:trHeight w:val="20"/>
        </w:trPr>
        <w:tc>
          <w:tcPr>
            <w:tcW w:w="2958" w:type="pct"/>
          </w:tcPr>
          <w:p w:rsidR="00C00953" w:rsidRPr="00CE5D54" w:rsidRDefault="00C00953" w:rsidP="00C00953">
            <w:pPr>
              <w:pStyle w:val="AralkYok"/>
              <w:rPr>
                <w:rFonts w:ascii="Times New Roman" w:hAnsi="Times New Roman"/>
                <w:b/>
                <w:bCs/>
                <w:i/>
                <w:iCs/>
              </w:rPr>
            </w:pPr>
            <w:r w:rsidRPr="00CE5D54">
              <w:rPr>
                <w:rFonts w:ascii="Times New Roman" w:hAnsi="Times New Roman"/>
                <w:b/>
                <w:bCs/>
                <w:i/>
                <w:iCs/>
              </w:rPr>
              <w:t>Частка експорту Національного товаровиробника Огірків у виробництві підприємств</w:t>
            </w:r>
            <w:r>
              <w:rPr>
                <w:rFonts w:ascii="Times New Roman" w:hAnsi="Times New Roman"/>
                <w:b/>
                <w:bCs/>
                <w:i/>
                <w:iCs/>
              </w:rPr>
              <w:t xml:space="preserve"> З</w:t>
            </w:r>
            <w:r w:rsidRPr="00CE5D54">
              <w:rPr>
                <w:rFonts w:ascii="Times New Roman" w:hAnsi="Times New Roman"/>
                <w:b/>
                <w:bCs/>
                <w:i/>
                <w:iCs/>
              </w:rPr>
              <w:t>аявника Огірків, %</w:t>
            </w:r>
          </w:p>
        </w:tc>
        <w:tc>
          <w:tcPr>
            <w:tcW w:w="484"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502"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430"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626"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30,72</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36,87</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-93,70</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30,72</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78,91</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-88,72</w:t>
            </w:r>
          </w:p>
        </w:tc>
      </w:tr>
    </w:tbl>
    <w:p w:rsidR="0003430A" w:rsidRPr="00CE5D54" w:rsidRDefault="0003430A" w:rsidP="00C8298D">
      <w:pPr>
        <w:widowControl/>
        <w:spacing w:before="120" w:line="240" w:lineRule="auto"/>
        <w:ind w:firstLine="709"/>
        <w:rPr>
          <w:sz w:val="24"/>
          <w:szCs w:val="24"/>
        </w:rPr>
      </w:pPr>
      <w:r w:rsidRPr="00CE5D54">
        <w:rPr>
          <w:sz w:val="24"/>
          <w:szCs w:val="24"/>
        </w:rPr>
        <w:t>Протягом періоду дослідження обсяги продажу Національним товаровиробником Огірків на експор</w:t>
      </w:r>
      <w:r w:rsidR="00683846" w:rsidRPr="00CE5D54">
        <w:rPr>
          <w:sz w:val="24"/>
          <w:szCs w:val="24"/>
        </w:rPr>
        <w:t>т</w:t>
      </w:r>
      <w:r w:rsidRPr="00CE5D54">
        <w:rPr>
          <w:sz w:val="24"/>
          <w:szCs w:val="24"/>
        </w:rPr>
        <w:t xml:space="preserve"> </w:t>
      </w:r>
      <w:r w:rsidR="00683846" w:rsidRPr="00CE5D54">
        <w:rPr>
          <w:sz w:val="24"/>
          <w:szCs w:val="24"/>
        </w:rPr>
        <w:t>знизились</w:t>
      </w:r>
      <w:r w:rsidRPr="00CE5D54">
        <w:rPr>
          <w:sz w:val="24"/>
          <w:szCs w:val="24"/>
        </w:rPr>
        <w:t xml:space="preserve"> на 93,22 %</w:t>
      </w:r>
      <w:r w:rsidR="00683846" w:rsidRPr="00CE5D54">
        <w:rPr>
          <w:sz w:val="24"/>
          <w:szCs w:val="24"/>
        </w:rPr>
        <w:t xml:space="preserve"> та зменшилась його частка експорту відносно  виробництва Огірків – на </w:t>
      </w:r>
      <w:r w:rsidRPr="00CE5D54">
        <w:rPr>
          <w:sz w:val="24"/>
          <w:szCs w:val="24"/>
        </w:rPr>
        <w:t xml:space="preserve"> </w:t>
      </w:r>
      <w:r w:rsidR="00683846" w:rsidRPr="00CE5D54">
        <w:rPr>
          <w:sz w:val="24"/>
          <w:szCs w:val="24"/>
        </w:rPr>
        <w:t>88,72</w:t>
      </w:r>
      <w:r w:rsidRPr="00CE5D54">
        <w:rPr>
          <w:sz w:val="24"/>
          <w:szCs w:val="24"/>
        </w:rPr>
        <w:t> % порівняно з 20</w:t>
      </w:r>
      <w:r w:rsidR="00683846" w:rsidRPr="00CE5D54">
        <w:rPr>
          <w:sz w:val="24"/>
          <w:szCs w:val="24"/>
        </w:rPr>
        <w:t>21</w:t>
      </w:r>
      <w:r w:rsidRPr="00CE5D54">
        <w:rPr>
          <w:sz w:val="24"/>
          <w:szCs w:val="24"/>
        </w:rPr>
        <w:t xml:space="preserve"> р. </w:t>
      </w:r>
    </w:p>
    <w:p w:rsidR="004D4E65" w:rsidRPr="00CE5D54" w:rsidRDefault="004D4E65" w:rsidP="001979F1">
      <w:pPr>
        <w:widowControl/>
        <w:autoSpaceDE w:val="0"/>
        <w:autoSpaceDN w:val="0"/>
        <w:adjustRightInd w:val="0"/>
        <w:spacing w:after="120" w:line="240" w:lineRule="auto"/>
        <w:ind w:firstLine="709"/>
        <w:jc w:val="right"/>
        <w:rPr>
          <w:b/>
          <w:sz w:val="24"/>
          <w:szCs w:val="24"/>
        </w:rPr>
      </w:pPr>
      <w:r w:rsidRPr="00CE5D54">
        <w:rPr>
          <w:b/>
          <w:sz w:val="24"/>
          <w:szCs w:val="24"/>
        </w:rPr>
        <w:t>Таблиця 5.1.1.</w:t>
      </w:r>
      <w:r w:rsidR="00E833A3" w:rsidRPr="00CE5D54">
        <w:rPr>
          <w:b/>
          <w:sz w:val="24"/>
          <w:szCs w:val="24"/>
        </w:rPr>
        <w:t>4</w:t>
      </w:r>
      <w:r w:rsidR="001979F1" w:rsidRPr="00CE5D54">
        <w:rPr>
          <w:b/>
          <w:sz w:val="24"/>
          <w:szCs w:val="24"/>
        </w:rPr>
        <w:t>.</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200"/>
        <w:gridCol w:w="1283"/>
        <w:gridCol w:w="1203"/>
        <w:gridCol w:w="1421"/>
      </w:tblGrid>
      <w:tr w:rsidR="004D4E65" w:rsidRPr="00CE5D54" w:rsidTr="00C00953">
        <w:trPr>
          <w:trHeight w:val="20"/>
        </w:trPr>
        <w:tc>
          <w:tcPr>
            <w:tcW w:w="2352"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rPr>
              <w:t>Показники</w:t>
            </w:r>
          </w:p>
        </w:tc>
        <w:tc>
          <w:tcPr>
            <w:tcW w:w="622"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5"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24"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uk-UA"/>
              </w:rPr>
              <w:t>2023</w:t>
            </w:r>
          </w:p>
        </w:tc>
        <w:tc>
          <w:tcPr>
            <w:tcW w:w="737"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4D4E65" w:rsidRPr="00CE5D54" w:rsidTr="00043820">
        <w:trPr>
          <w:trHeight w:val="20"/>
        </w:trPr>
        <w:tc>
          <w:tcPr>
            <w:tcW w:w="5000" w:type="pct"/>
            <w:gridSpan w:val="5"/>
          </w:tcPr>
          <w:p w:rsidR="004D4E65" w:rsidRPr="00CE5D54" w:rsidRDefault="004D4E65" w:rsidP="0023233B">
            <w:pPr>
              <w:pStyle w:val="AralkYok"/>
              <w:jc w:val="center"/>
              <w:rPr>
                <w:rFonts w:ascii="Times New Roman" w:hAnsi="Times New Roman"/>
                <w:b/>
                <w:bCs/>
                <w:i/>
                <w:iCs/>
              </w:rPr>
            </w:pPr>
            <w:r w:rsidRPr="00CE5D54">
              <w:rPr>
                <w:rFonts w:ascii="Times New Roman" w:hAnsi="Times New Roman"/>
                <w:b/>
                <w:bCs/>
                <w:i/>
                <w:iCs/>
              </w:rPr>
              <w:t>Ціни та собівартість</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b/>
                <w:bCs/>
              </w:rPr>
            </w:pPr>
            <w:r w:rsidRPr="00CE5D54">
              <w:rPr>
                <w:rFonts w:ascii="Times New Roman" w:hAnsi="Times New Roman"/>
                <w:b/>
                <w:bCs/>
              </w:rPr>
              <w:t>Ціни продажу Огірків  на внутрішньому ринку, дол. США/</w:t>
            </w:r>
            <w:r w:rsidRPr="00CE5D54">
              <w:rPr>
                <w:rFonts w:ascii="Times New Roman" w:hAnsi="Times New Roman"/>
                <w:b/>
              </w:rPr>
              <w:t>т</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7"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роком,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23,09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18,27</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0,38</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роком,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23,09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45,58</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46,14</w:t>
            </w:r>
          </w:p>
        </w:tc>
      </w:tr>
      <w:tr w:rsidR="00C00953" w:rsidRPr="00CE5D54" w:rsidTr="004F6D07">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b/>
                <w:bCs/>
              </w:rPr>
            </w:pPr>
            <w:r w:rsidRPr="00CE5D54">
              <w:rPr>
                <w:rFonts w:ascii="Times New Roman" w:hAnsi="Times New Roman"/>
                <w:b/>
                <w:bCs/>
              </w:rPr>
              <w:t>Повна собівартість Огірків, дол. США/</w:t>
            </w:r>
            <w:r w:rsidRPr="00CE5D54">
              <w:rPr>
                <w:rFonts w:ascii="Times New Roman" w:hAnsi="Times New Roman"/>
                <w:b/>
              </w:rPr>
              <w:t>т</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7"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роком,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23,49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-8,32</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-1,62</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роком,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23,49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13,21</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11,38</w:t>
            </w:r>
          </w:p>
        </w:tc>
      </w:tr>
      <w:tr w:rsidR="00C00953" w:rsidRPr="00CE5D54" w:rsidTr="00501836">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b/>
                <w:iCs/>
                <w:vertAlign w:val="superscript"/>
              </w:rPr>
            </w:pPr>
            <w:r w:rsidRPr="00CE5D54">
              <w:rPr>
                <w:rFonts w:ascii="Times New Roman" w:hAnsi="Times New Roman"/>
                <w:b/>
                <w:iCs/>
              </w:rPr>
              <w:t>Різниця між ціною та собівартістю Огірків, дол. США/</w:t>
            </w:r>
            <w:r w:rsidRPr="00CE5D54">
              <w:rPr>
                <w:rFonts w:ascii="Times New Roman" w:hAnsi="Times New Roman"/>
                <w:b/>
              </w:rPr>
              <w:t>т</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7"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ind w:right="-135"/>
              <w:rPr>
                <w:rFonts w:ascii="Times New Roman" w:hAnsi="Times New Roman"/>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25,87</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-164,02</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20,06</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rPr>
            </w:pPr>
            <w:r w:rsidRPr="00CE5D54">
              <w:rPr>
                <w:rFonts w:ascii="Times New Roman" w:hAnsi="Times New Roman"/>
                <w:i/>
                <w:iCs/>
              </w:rPr>
              <w:t>Динаміка порівняно з базовим періодом,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25,87</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-180,58</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-196,75</w:t>
            </w:r>
          </w:p>
        </w:tc>
      </w:tr>
    </w:tbl>
    <w:p w:rsidR="006F4EA8" w:rsidRPr="00CE5D54" w:rsidRDefault="000D2F8F" w:rsidP="00C8298D">
      <w:pPr>
        <w:widowControl/>
        <w:spacing w:before="120" w:line="240" w:lineRule="auto"/>
        <w:ind w:firstLine="709"/>
        <w:rPr>
          <w:sz w:val="24"/>
          <w:szCs w:val="24"/>
        </w:rPr>
      </w:pPr>
      <w:r w:rsidRPr="00CE5D54">
        <w:rPr>
          <w:sz w:val="24"/>
          <w:szCs w:val="24"/>
        </w:rPr>
        <w:t>За період 20</w:t>
      </w:r>
      <w:r w:rsidR="00622989" w:rsidRPr="00CE5D54">
        <w:rPr>
          <w:sz w:val="24"/>
          <w:szCs w:val="24"/>
        </w:rPr>
        <w:t>21</w:t>
      </w:r>
      <w:r w:rsidR="00677F92">
        <w:rPr>
          <w:sz w:val="24"/>
          <w:szCs w:val="24"/>
        </w:rPr>
        <w:t xml:space="preserve"> </w:t>
      </w:r>
      <w:r w:rsidRPr="00CE5D54">
        <w:rPr>
          <w:sz w:val="24"/>
          <w:szCs w:val="24"/>
        </w:rPr>
        <w:t>-</w:t>
      </w:r>
      <w:r w:rsidR="00622989" w:rsidRPr="00CE5D54">
        <w:rPr>
          <w:sz w:val="24"/>
          <w:szCs w:val="24"/>
        </w:rPr>
        <w:t xml:space="preserve"> 1 кв. 2024</w:t>
      </w:r>
      <w:r w:rsidRPr="00CE5D54">
        <w:rPr>
          <w:sz w:val="24"/>
          <w:szCs w:val="24"/>
        </w:rPr>
        <w:t xml:space="preserve"> р</w:t>
      </w:r>
      <w:r w:rsidR="00622989" w:rsidRPr="00CE5D54">
        <w:rPr>
          <w:sz w:val="24"/>
          <w:szCs w:val="24"/>
        </w:rPr>
        <w:t>р.</w:t>
      </w:r>
      <w:r w:rsidRPr="00CE5D54">
        <w:rPr>
          <w:sz w:val="24"/>
          <w:szCs w:val="24"/>
        </w:rPr>
        <w:t xml:space="preserve"> порівнян</w:t>
      </w:r>
      <w:r w:rsidR="00677F92">
        <w:rPr>
          <w:sz w:val="24"/>
          <w:szCs w:val="24"/>
        </w:rPr>
        <w:t>о</w:t>
      </w:r>
      <w:r w:rsidRPr="00CE5D54">
        <w:rPr>
          <w:sz w:val="24"/>
          <w:szCs w:val="24"/>
        </w:rPr>
        <w:t xml:space="preserve"> з 20</w:t>
      </w:r>
      <w:r w:rsidR="00622989" w:rsidRPr="00CE5D54">
        <w:rPr>
          <w:sz w:val="24"/>
          <w:szCs w:val="24"/>
        </w:rPr>
        <w:t>21</w:t>
      </w:r>
      <w:r w:rsidRPr="00CE5D54">
        <w:rPr>
          <w:sz w:val="24"/>
          <w:szCs w:val="24"/>
        </w:rPr>
        <w:t xml:space="preserve"> р. ціни продажу на внутрішньому ринку</w:t>
      </w:r>
      <w:r w:rsidR="00B34FBA" w:rsidRPr="00CE5D54">
        <w:rPr>
          <w:sz w:val="24"/>
          <w:szCs w:val="24"/>
        </w:rPr>
        <w:t xml:space="preserve"> Національного товаровиробника Огірків мали позитивну динаміку до </w:t>
      </w:r>
      <w:r w:rsidRPr="00CE5D54">
        <w:rPr>
          <w:sz w:val="24"/>
          <w:szCs w:val="24"/>
        </w:rPr>
        <w:t xml:space="preserve"> збільш</w:t>
      </w:r>
      <w:r w:rsidR="00B34FBA" w:rsidRPr="00CE5D54">
        <w:rPr>
          <w:sz w:val="24"/>
          <w:szCs w:val="24"/>
        </w:rPr>
        <w:t>ення</w:t>
      </w:r>
      <w:r w:rsidRPr="00CE5D54">
        <w:rPr>
          <w:sz w:val="24"/>
          <w:szCs w:val="24"/>
        </w:rPr>
        <w:t xml:space="preserve"> та </w:t>
      </w:r>
      <w:r w:rsidR="00677F92">
        <w:rPr>
          <w:sz w:val="24"/>
          <w:szCs w:val="24"/>
        </w:rPr>
        <w:t xml:space="preserve">зросли на </w:t>
      </w:r>
      <w:r w:rsidR="00622989" w:rsidRPr="00CE5D54">
        <w:rPr>
          <w:sz w:val="24"/>
          <w:szCs w:val="24"/>
        </w:rPr>
        <w:t>46,14</w:t>
      </w:r>
      <w:r w:rsidRPr="00CE5D54">
        <w:rPr>
          <w:sz w:val="24"/>
          <w:szCs w:val="24"/>
        </w:rPr>
        <w:t xml:space="preserve"> %. </w:t>
      </w:r>
      <w:r w:rsidR="00B34FBA" w:rsidRPr="00CE5D54">
        <w:rPr>
          <w:sz w:val="24"/>
          <w:szCs w:val="24"/>
        </w:rPr>
        <w:t xml:space="preserve">Проте, зростання </w:t>
      </w:r>
      <w:r w:rsidRPr="00CE5D54">
        <w:rPr>
          <w:sz w:val="24"/>
          <w:szCs w:val="24"/>
        </w:rPr>
        <w:t>собіварт</w:t>
      </w:r>
      <w:r w:rsidR="00B34FBA" w:rsidRPr="00CE5D54">
        <w:rPr>
          <w:sz w:val="24"/>
          <w:szCs w:val="24"/>
        </w:rPr>
        <w:t>ості</w:t>
      </w:r>
      <w:r w:rsidRPr="00CE5D54">
        <w:rPr>
          <w:sz w:val="24"/>
          <w:szCs w:val="24"/>
        </w:rPr>
        <w:t xml:space="preserve"> </w:t>
      </w:r>
      <w:r w:rsidR="002C482E" w:rsidRPr="00CE5D54">
        <w:rPr>
          <w:sz w:val="24"/>
          <w:szCs w:val="24"/>
        </w:rPr>
        <w:t xml:space="preserve">товару Національного товаровиробника Огірків </w:t>
      </w:r>
      <w:r w:rsidR="00677F92">
        <w:rPr>
          <w:sz w:val="24"/>
          <w:szCs w:val="24"/>
        </w:rPr>
        <w:t>відбувал</w:t>
      </w:r>
      <w:r w:rsidR="00154D1F">
        <w:rPr>
          <w:sz w:val="24"/>
          <w:szCs w:val="24"/>
        </w:rPr>
        <w:t>ося</w:t>
      </w:r>
      <w:r w:rsidR="00677F92">
        <w:rPr>
          <w:sz w:val="24"/>
          <w:szCs w:val="24"/>
        </w:rPr>
        <w:t xml:space="preserve"> повільнішими темпами і </w:t>
      </w:r>
      <w:r w:rsidR="00B34FBA" w:rsidRPr="00CE5D54">
        <w:rPr>
          <w:sz w:val="24"/>
          <w:szCs w:val="24"/>
        </w:rPr>
        <w:t xml:space="preserve">збільшилась </w:t>
      </w:r>
      <w:r w:rsidR="006F4EA8" w:rsidRPr="00CE5D54">
        <w:rPr>
          <w:sz w:val="24"/>
          <w:szCs w:val="24"/>
        </w:rPr>
        <w:t>у 2023</w:t>
      </w:r>
      <w:r w:rsidR="00677F92">
        <w:rPr>
          <w:sz w:val="24"/>
          <w:szCs w:val="24"/>
        </w:rPr>
        <w:t xml:space="preserve"> </w:t>
      </w:r>
      <w:r w:rsidR="006F4EA8" w:rsidRPr="00CE5D54">
        <w:rPr>
          <w:sz w:val="24"/>
          <w:szCs w:val="24"/>
        </w:rPr>
        <w:t>- 1 кв. 2024 рр</w:t>
      </w:r>
      <w:r w:rsidR="00677F92">
        <w:rPr>
          <w:sz w:val="24"/>
          <w:szCs w:val="24"/>
        </w:rPr>
        <w:t>.</w:t>
      </w:r>
      <w:r w:rsidR="006F4EA8" w:rsidRPr="00CE5D54">
        <w:rPr>
          <w:sz w:val="24"/>
          <w:szCs w:val="24"/>
        </w:rPr>
        <w:t xml:space="preserve"> на 11,38 %. При цьому відмічається</w:t>
      </w:r>
      <w:r w:rsidR="006F4EA8" w:rsidRPr="00CE5D54">
        <w:rPr>
          <w:sz w:val="24"/>
          <w:szCs w:val="24"/>
          <w:lang w:eastAsia="en-US"/>
        </w:rPr>
        <w:t>, що Національного товаровиробника Огірків вдалося підняти ціни вище собівартості лише у 2023</w:t>
      </w:r>
      <w:r w:rsidR="00B2728D">
        <w:rPr>
          <w:sz w:val="24"/>
          <w:szCs w:val="24"/>
          <w:lang w:eastAsia="en-US"/>
        </w:rPr>
        <w:t xml:space="preserve"> </w:t>
      </w:r>
      <w:r w:rsidR="006F4EA8" w:rsidRPr="00CE5D54">
        <w:rPr>
          <w:sz w:val="24"/>
          <w:szCs w:val="24"/>
          <w:lang w:eastAsia="en-US"/>
        </w:rPr>
        <w:t xml:space="preserve">- 1 кв. 2024 рр., а в решту періодів собівартість перевищувала ціни </w:t>
      </w:r>
      <w:r w:rsidR="00F84F2D" w:rsidRPr="00CE5D54">
        <w:rPr>
          <w:sz w:val="24"/>
          <w:szCs w:val="24"/>
          <w:lang w:eastAsia="en-US"/>
        </w:rPr>
        <w:t>Національного товаровиробника Огірків</w:t>
      </w:r>
      <w:r w:rsidR="006F4EA8" w:rsidRPr="00CE5D54">
        <w:rPr>
          <w:sz w:val="24"/>
          <w:szCs w:val="24"/>
          <w:lang w:eastAsia="en-US"/>
        </w:rPr>
        <w:t>.</w:t>
      </w:r>
    </w:p>
    <w:p w:rsidR="00724A78" w:rsidRPr="00CE5D54" w:rsidRDefault="004D4E65" w:rsidP="001979F1">
      <w:pPr>
        <w:tabs>
          <w:tab w:val="left" w:pos="2127"/>
        </w:tabs>
        <w:spacing w:after="120" w:line="240" w:lineRule="auto"/>
        <w:ind w:firstLine="709"/>
        <w:jc w:val="right"/>
        <w:rPr>
          <w:b/>
          <w:sz w:val="24"/>
          <w:szCs w:val="24"/>
        </w:rPr>
      </w:pPr>
      <w:r w:rsidRPr="00CE5D54">
        <w:rPr>
          <w:b/>
          <w:sz w:val="24"/>
          <w:szCs w:val="24"/>
        </w:rPr>
        <w:t>Таблиця 5.1.1.</w:t>
      </w:r>
      <w:r w:rsidR="00E833A3" w:rsidRPr="00CE5D54">
        <w:rPr>
          <w:b/>
          <w:sz w:val="24"/>
          <w:szCs w:val="24"/>
        </w:rPr>
        <w:t>5</w:t>
      </w:r>
      <w:r w:rsidR="001979F1" w:rsidRPr="00CE5D54">
        <w:rPr>
          <w:b/>
          <w:sz w:val="24"/>
          <w:szCs w:val="24"/>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9"/>
        <w:gridCol w:w="1131"/>
        <w:gridCol w:w="1345"/>
        <w:gridCol w:w="1273"/>
        <w:gridCol w:w="8"/>
        <w:gridCol w:w="1399"/>
        <w:gridCol w:w="8"/>
      </w:tblGrid>
      <w:tr w:rsidR="00724A78" w:rsidRPr="00CE5D54" w:rsidTr="001979F1">
        <w:trPr>
          <w:gridAfter w:val="1"/>
          <w:wAfter w:w="4" w:type="pct"/>
          <w:cantSplit/>
          <w:trHeight w:val="20"/>
        </w:trPr>
        <w:tc>
          <w:tcPr>
            <w:tcW w:w="2320"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rPr>
              <w:t>Показники</w:t>
            </w:r>
          </w:p>
        </w:tc>
        <w:tc>
          <w:tcPr>
            <w:tcW w:w="587"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98"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61"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uk-UA"/>
              </w:rPr>
              <w:t>2023</w:t>
            </w:r>
          </w:p>
        </w:tc>
        <w:tc>
          <w:tcPr>
            <w:tcW w:w="730" w:type="pct"/>
            <w:gridSpan w:val="2"/>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C00953" w:rsidRPr="00CE5D54" w:rsidTr="00CC396F">
        <w:trPr>
          <w:cantSplit/>
          <w:trHeight w:val="20"/>
        </w:trPr>
        <w:tc>
          <w:tcPr>
            <w:tcW w:w="2320"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b/>
              </w:rPr>
              <w:t>Залишки Огірків на кінець періоду, тис. т</w:t>
            </w:r>
          </w:p>
        </w:tc>
        <w:tc>
          <w:tcPr>
            <w:tcW w:w="587"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98"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gridSpan w:val="2"/>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0" w:type="pct"/>
            <w:gridSpan w:val="2"/>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1979F1">
        <w:trPr>
          <w:cantSplit/>
          <w:trHeight w:val="20"/>
        </w:trPr>
        <w:tc>
          <w:tcPr>
            <w:tcW w:w="2320" w:type="pct"/>
            <w:vAlign w:val="center"/>
          </w:tcPr>
          <w:p w:rsidR="00C00953" w:rsidRPr="00CE5D54" w:rsidRDefault="00C00953" w:rsidP="00C00953">
            <w:pPr>
              <w:pStyle w:val="AralkYok"/>
              <w:ind w:right="-171"/>
              <w:rPr>
                <w:rFonts w:ascii="Times New Roman" w:hAnsi="Times New Roman"/>
                <w:b/>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87"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w:t>
            </w:r>
          </w:p>
        </w:tc>
        <w:tc>
          <w:tcPr>
            <w:tcW w:w="698"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-81,48</w:t>
            </w:r>
          </w:p>
        </w:tc>
        <w:tc>
          <w:tcPr>
            <w:tcW w:w="665"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940,00</w:t>
            </w:r>
          </w:p>
        </w:tc>
        <w:tc>
          <w:tcPr>
            <w:tcW w:w="730"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-68,44</w:t>
            </w:r>
          </w:p>
        </w:tc>
      </w:tr>
      <w:tr w:rsidR="00C00953" w:rsidRPr="00CE5D54" w:rsidTr="001979F1">
        <w:trPr>
          <w:cantSplit/>
          <w:trHeight w:val="20"/>
        </w:trPr>
        <w:tc>
          <w:tcPr>
            <w:tcW w:w="2320"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i/>
                <w:iCs/>
              </w:rPr>
              <w:t>Динаміка порівняно з базовим періодом, %</w:t>
            </w:r>
          </w:p>
        </w:tc>
        <w:tc>
          <w:tcPr>
            <w:tcW w:w="587"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100</w:t>
            </w:r>
          </w:p>
        </w:tc>
        <w:tc>
          <w:tcPr>
            <w:tcW w:w="698"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-81,48</w:t>
            </w:r>
          </w:p>
        </w:tc>
        <w:tc>
          <w:tcPr>
            <w:tcW w:w="665"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92,59</w:t>
            </w:r>
          </w:p>
        </w:tc>
        <w:tc>
          <w:tcPr>
            <w:tcW w:w="730"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-39,22</w:t>
            </w:r>
          </w:p>
        </w:tc>
      </w:tr>
    </w:tbl>
    <w:p w:rsidR="005F645E" w:rsidRPr="00CE5D54" w:rsidRDefault="00143EF3" w:rsidP="00C8298D">
      <w:pPr>
        <w:widowControl/>
        <w:autoSpaceDE w:val="0"/>
        <w:autoSpaceDN w:val="0"/>
        <w:adjustRightInd w:val="0"/>
        <w:spacing w:before="120" w:line="240" w:lineRule="auto"/>
        <w:ind w:firstLine="709"/>
        <w:rPr>
          <w:rFonts w:eastAsia="Times New Roman"/>
          <w:sz w:val="24"/>
          <w:szCs w:val="24"/>
        </w:rPr>
      </w:pPr>
      <w:r w:rsidRPr="00CE5D54">
        <w:rPr>
          <w:sz w:val="24"/>
          <w:szCs w:val="24"/>
        </w:rPr>
        <w:t>Залишки товару на складах Національного товаровиробника Огірків</w:t>
      </w:r>
      <w:r w:rsidR="00E91960" w:rsidRPr="00CE5D54">
        <w:rPr>
          <w:sz w:val="24"/>
          <w:szCs w:val="24"/>
        </w:rPr>
        <w:t xml:space="preserve"> мали </w:t>
      </w:r>
      <w:r w:rsidR="008C3B22">
        <w:rPr>
          <w:sz w:val="24"/>
          <w:szCs w:val="24"/>
        </w:rPr>
        <w:t>нестабільну</w:t>
      </w:r>
      <w:r w:rsidR="008C3B22" w:rsidRPr="00CE5D54">
        <w:rPr>
          <w:rFonts w:eastAsia="Times New Roman"/>
          <w:sz w:val="24"/>
          <w:szCs w:val="24"/>
        </w:rPr>
        <w:t xml:space="preserve"> </w:t>
      </w:r>
      <w:r w:rsidR="00E91960" w:rsidRPr="00CE5D54">
        <w:rPr>
          <w:sz w:val="24"/>
          <w:szCs w:val="24"/>
        </w:rPr>
        <w:t>динаміку</w:t>
      </w:r>
      <w:r w:rsidR="003A22EC">
        <w:rPr>
          <w:sz w:val="24"/>
          <w:szCs w:val="24"/>
        </w:rPr>
        <w:t xml:space="preserve"> як в абсолютних, так і у відносних показниках</w:t>
      </w:r>
      <w:r w:rsidR="00FF4E54" w:rsidRPr="00CE5D54">
        <w:rPr>
          <w:sz w:val="24"/>
          <w:szCs w:val="24"/>
        </w:rPr>
        <w:t>, в</w:t>
      </w:r>
      <w:r w:rsidR="00862363" w:rsidRPr="00CE5D54">
        <w:rPr>
          <w:sz w:val="24"/>
          <w:szCs w:val="24"/>
        </w:rPr>
        <w:t>раховуючи</w:t>
      </w:r>
      <w:r w:rsidR="00FF4E54" w:rsidRPr="00CE5D54">
        <w:rPr>
          <w:rFonts w:eastAsia="Times New Roman"/>
          <w:sz w:val="24"/>
          <w:szCs w:val="24"/>
        </w:rPr>
        <w:t xml:space="preserve"> </w:t>
      </w:r>
      <w:r w:rsidR="00862363" w:rsidRPr="00CE5D54">
        <w:rPr>
          <w:sz w:val="24"/>
          <w:szCs w:val="24"/>
        </w:rPr>
        <w:t>швидкопсувний характер</w:t>
      </w:r>
      <w:r w:rsidR="00FF4E54" w:rsidRPr="00CE5D54">
        <w:rPr>
          <w:rFonts w:eastAsia="Times New Roman"/>
          <w:sz w:val="24"/>
          <w:szCs w:val="24"/>
        </w:rPr>
        <w:t xml:space="preserve"> </w:t>
      </w:r>
      <w:r w:rsidR="00862363" w:rsidRPr="00CE5D54">
        <w:rPr>
          <w:sz w:val="24"/>
          <w:szCs w:val="24"/>
        </w:rPr>
        <w:t>товар</w:t>
      </w:r>
      <w:r w:rsidR="00FF4E54" w:rsidRPr="00CE5D54">
        <w:rPr>
          <w:sz w:val="24"/>
          <w:szCs w:val="24"/>
        </w:rPr>
        <w:t>у,</w:t>
      </w:r>
      <w:r w:rsidR="00862363" w:rsidRPr="00CE5D54">
        <w:rPr>
          <w:rFonts w:eastAsia="Times New Roman"/>
          <w:sz w:val="24"/>
          <w:szCs w:val="24"/>
        </w:rPr>
        <w:t xml:space="preserve"> </w:t>
      </w:r>
      <w:r w:rsidR="00FF4E54" w:rsidRPr="00CE5D54">
        <w:rPr>
          <w:sz w:val="24"/>
          <w:szCs w:val="24"/>
        </w:rPr>
        <w:t xml:space="preserve">його </w:t>
      </w:r>
      <w:r w:rsidR="00862363" w:rsidRPr="00CE5D54">
        <w:rPr>
          <w:sz w:val="24"/>
          <w:szCs w:val="24"/>
        </w:rPr>
        <w:t>зберіга</w:t>
      </w:r>
      <w:r w:rsidR="00FF4E54" w:rsidRPr="00CE5D54">
        <w:rPr>
          <w:sz w:val="24"/>
          <w:szCs w:val="24"/>
        </w:rPr>
        <w:t>ння</w:t>
      </w:r>
      <w:r w:rsidR="00862363" w:rsidRPr="00CE5D54">
        <w:rPr>
          <w:rFonts w:eastAsia="Times New Roman"/>
          <w:sz w:val="24"/>
          <w:szCs w:val="24"/>
        </w:rPr>
        <w:t xml:space="preserve"> </w:t>
      </w:r>
      <w:r w:rsidR="00FF4E54" w:rsidRPr="00CE5D54">
        <w:rPr>
          <w:sz w:val="24"/>
          <w:szCs w:val="24"/>
        </w:rPr>
        <w:t xml:space="preserve">не передбачало </w:t>
      </w:r>
      <w:r w:rsidR="00862363" w:rsidRPr="00CE5D54">
        <w:rPr>
          <w:sz w:val="24"/>
          <w:szCs w:val="24"/>
        </w:rPr>
        <w:t>тривал</w:t>
      </w:r>
      <w:r w:rsidR="005F645E" w:rsidRPr="00CE5D54">
        <w:rPr>
          <w:sz w:val="24"/>
          <w:szCs w:val="24"/>
        </w:rPr>
        <w:t>ого</w:t>
      </w:r>
      <w:r w:rsidR="00862363" w:rsidRPr="00CE5D54">
        <w:rPr>
          <w:rFonts w:eastAsia="Times New Roman"/>
          <w:sz w:val="24"/>
          <w:szCs w:val="24"/>
        </w:rPr>
        <w:t xml:space="preserve"> </w:t>
      </w:r>
      <w:r w:rsidR="008C3B22" w:rsidRPr="00CE5D54">
        <w:rPr>
          <w:sz w:val="24"/>
          <w:szCs w:val="24"/>
        </w:rPr>
        <w:t xml:space="preserve"> знаходження </w:t>
      </w:r>
      <w:r w:rsidR="005F645E" w:rsidRPr="00CE5D54">
        <w:rPr>
          <w:sz w:val="24"/>
          <w:szCs w:val="24"/>
        </w:rPr>
        <w:t>на складах</w:t>
      </w:r>
      <w:r w:rsidR="00862363" w:rsidRPr="00CE5D54">
        <w:rPr>
          <w:rFonts w:eastAsia="Times New Roman"/>
          <w:sz w:val="24"/>
          <w:szCs w:val="24"/>
        </w:rPr>
        <w:t>.</w:t>
      </w:r>
      <w:r w:rsidR="00FF4E54" w:rsidRPr="00CE5D54">
        <w:rPr>
          <w:sz w:val="24"/>
          <w:szCs w:val="24"/>
        </w:rPr>
        <w:t xml:space="preserve"> Так,</w:t>
      </w:r>
      <w:r w:rsidR="00C2663C" w:rsidRPr="00CE5D54">
        <w:rPr>
          <w:rFonts w:eastAsia="Times New Roman"/>
          <w:sz w:val="24"/>
          <w:szCs w:val="24"/>
        </w:rPr>
        <w:t xml:space="preserve"> - </w:t>
      </w:r>
      <w:r w:rsidR="008642EF" w:rsidRPr="00CE5D54">
        <w:rPr>
          <w:sz w:val="24"/>
          <w:szCs w:val="24"/>
        </w:rPr>
        <w:t xml:space="preserve">порівняно з 2021 р. </w:t>
      </w:r>
      <w:r w:rsidR="00C2663C" w:rsidRPr="00CE5D54">
        <w:rPr>
          <w:sz w:val="24"/>
          <w:szCs w:val="24"/>
        </w:rPr>
        <w:t xml:space="preserve">залишки </w:t>
      </w:r>
      <w:r w:rsidR="005F645E" w:rsidRPr="00CE5D54">
        <w:rPr>
          <w:sz w:val="24"/>
          <w:szCs w:val="24"/>
        </w:rPr>
        <w:t>Огірків</w:t>
      </w:r>
      <w:r w:rsidR="00C2663C" w:rsidRPr="00CE5D54">
        <w:rPr>
          <w:sz w:val="24"/>
          <w:szCs w:val="24"/>
        </w:rPr>
        <w:t xml:space="preserve"> скоротились </w:t>
      </w:r>
      <w:r w:rsidR="003A22EC">
        <w:rPr>
          <w:sz w:val="24"/>
          <w:szCs w:val="24"/>
        </w:rPr>
        <w:t xml:space="preserve">у 2022 році </w:t>
      </w:r>
      <w:r w:rsidR="00C2663C" w:rsidRPr="00CE5D54">
        <w:rPr>
          <w:sz w:val="24"/>
          <w:szCs w:val="24"/>
        </w:rPr>
        <w:t xml:space="preserve">на 81,48 % та </w:t>
      </w:r>
      <w:r w:rsidR="003A22EC" w:rsidRPr="00CE5D54">
        <w:rPr>
          <w:sz w:val="24"/>
          <w:szCs w:val="24"/>
          <w:lang w:eastAsia="en-US"/>
        </w:rPr>
        <w:t>у 2023</w:t>
      </w:r>
      <w:r w:rsidR="003A22EC">
        <w:rPr>
          <w:sz w:val="24"/>
          <w:szCs w:val="24"/>
          <w:lang w:eastAsia="en-US"/>
        </w:rPr>
        <w:t xml:space="preserve"> </w:t>
      </w:r>
      <w:r w:rsidR="003A22EC" w:rsidRPr="00CE5D54">
        <w:rPr>
          <w:sz w:val="24"/>
          <w:szCs w:val="24"/>
          <w:lang w:eastAsia="en-US"/>
        </w:rPr>
        <w:t xml:space="preserve">- 1 кв. </w:t>
      </w:r>
      <w:r w:rsidR="00043820">
        <w:rPr>
          <w:sz w:val="24"/>
          <w:szCs w:val="24"/>
          <w:lang w:eastAsia="en-US"/>
        </w:rPr>
        <w:br/>
      </w:r>
      <w:r w:rsidR="003A22EC" w:rsidRPr="00CE5D54">
        <w:rPr>
          <w:sz w:val="24"/>
          <w:szCs w:val="24"/>
          <w:lang w:eastAsia="en-US"/>
        </w:rPr>
        <w:t>2024 рр.</w:t>
      </w:r>
      <w:r w:rsidR="003A22EC">
        <w:rPr>
          <w:sz w:val="24"/>
          <w:szCs w:val="24"/>
          <w:lang w:eastAsia="en-US"/>
        </w:rPr>
        <w:t xml:space="preserve"> – на </w:t>
      </w:r>
      <w:r w:rsidR="00C2663C" w:rsidRPr="00CE5D54">
        <w:rPr>
          <w:rFonts w:eastAsia="Times New Roman"/>
          <w:sz w:val="24"/>
          <w:szCs w:val="24"/>
        </w:rPr>
        <w:t>39,22 %</w:t>
      </w:r>
      <w:r w:rsidR="003A22EC">
        <w:rPr>
          <w:sz w:val="24"/>
          <w:szCs w:val="24"/>
        </w:rPr>
        <w:t>, в той час як у</w:t>
      </w:r>
      <w:r w:rsidR="00C2663C" w:rsidRPr="00CE5D54">
        <w:rPr>
          <w:sz w:val="24"/>
          <w:szCs w:val="24"/>
        </w:rPr>
        <w:t xml:space="preserve"> 2023 р</w:t>
      </w:r>
      <w:r w:rsidR="00A745CA">
        <w:rPr>
          <w:rFonts w:eastAsia="Times New Roman"/>
          <w:sz w:val="24"/>
          <w:szCs w:val="24"/>
        </w:rPr>
        <w:t>.</w:t>
      </w:r>
      <w:r w:rsidR="003A22EC">
        <w:rPr>
          <w:sz w:val="24"/>
          <w:szCs w:val="24"/>
        </w:rPr>
        <w:t xml:space="preserve"> вони зросли на 92,59</w:t>
      </w:r>
      <w:r w:rsidR="003A22EC">
        <w:rPr>
          <w:rFonts w:eastAsia="Times New Roman"/>
          <w:sz w:val="24"/>
          <w:szCs w:val="24"/>
        </w:rPr>
        <w:t xml:space="preserve"> %</w:t>
      </w:r>
      <w:r w:rsidR="008642EF" w:rsidRPr="00CE5D54">
        <w:rPr>
          <w:rFonts w:eastAsia="Times New Roman"/>
          <w:sz w:val="24"/>
          <w:szCs w:val="24"/>
        </w:rPr>
        <w:t>.</w:t>
      </w:r>
      <w:r w:rsidR="005F645E" w:rsidRPr="00CE5D54">
        <w:rPr>
          <w:rFonts w:eastAsia="Times New Roman"/>
          <w:sz w:val="24"/>
          <w:szCs w:val="24"/>
        </w:rPr>
        <w:t xml:space="preserve"> </w:t>
      </w:r>
      <w:r w:rsidR="001D65CE" w:rsidRPr="00CE5D54">
        <w:rPr>
          <w:sz w:val="24"/>
          <w:szCs w:val="24"/>
        </w:rPr>
        <w:t xml:space="preserve">За період розслідування </w:t>
      </w:r>
      <w:r w:rsidR="003A22EC" w:rsidRPr="00CE5D54">
        <w:rPr>
          <w:sz w:val="24"/>
          <w:szCs w:val="24"/>
        </w:rPr>
        <w:t>порівнян</w:t>
      </w:r>
      <w:r w:rsidR="003A22EC">
        <w:rPr>
          <w:sz w:val="24"/>
          <w:szCs w:val="24"/>
        </w:rPr>
        <w:t>о</w:t>
      </w:r>
      <w:r w:rsidR="003A22EC" w:rsidRPr="00CE5D54">
        <w:rPr>
          <w:rFonts w:eastAsia="Times New Roman"/>
          <w:sz w:val="24"/>
          <w:szCs w:val="24"/>
        </w:rPr>
        <w:t xml:space="preserve"> </w:t>
      </w:r>
      <w:r w:rsidR="001D65CE" w:rsidRPr="00CE5D54">
        <w:rPr>
          <w:sz w:val="24"/>
          <w:szCs w:val="24"/>
        </w:rPr>
        <w:t xml:space="preserve">з </w:t>
      </w:r>
      <w:r w:rsidR="003A22EC">
        <w:rPr>
          <w:sz w:val="24"/>
          <w:szCs w:val="24"/>
        </w:rPr>
        <w:t>2023 р.</w:t>
      </w:r>
      <w:r w:rsidR="001D65CE" w:rsidRPr="00CE5D54">
        <w:rPr>
          <w:sz w:val="24"/>
          <w:szCs w:val="24"/>
        </w:rPr>
        <w:t xml:space="preserve"> залишки Огірків зменшились на 68,44</w:t>
      </w:r>
      <w:r w:rsidR="00A745CA">
        <w:rPr>
          <w:rFonts w:eastAsia="Times New Roman"/>
          <w:sz w:val="24"/>
          <w:szCs w:val="24"/>
        </w:rPr>
        <w:t xml:space="preserve"> </w:t>
      </w:r>
      <w:r w:rsidR="001D65CE" w:rsidRPr="00CE5D54">
        <w:rPr>
          <w:rFonts w:eastAsia="Times New Roman"/>
          <w:sz w:val="24"/>
          <w:szCs w:val="24"/>
        </w:rPr>
        <w:t>%.</w:t>
      </w:r>
    </w:p>
    <w:p w:rsidR="00724A78" w:rsidRPr="00CE5D54" w:rsidRDefault="00724A78" w:rsidP="001979F1">
      <w:pPr>
        <w:widowControl/>
        <w:autoSpaceDE w:val="0"/>
        <w:autoSpaceDN w:val="0"/>
        <w:adjustRightInd w:val="0"/>
        <w:spacing w:after="120" w:line="240" w:lineRule="auto"/>
        <w:ind w:firstLine="709"/>
        <w:jc w:val="right"/>
        <w:rPr>
          <w:b/>
          <w:sz w:val="24"/>
          <w:szCs w:val="24"/>
        </w:rPr>
      </w:pPr>
      <w:r w:rsidRPr="00CE5D54">
        <w:rPr>
          <w:b/>
          <w:sz w:val="24"/>
          <w:szCs w:val="24"/>
        </w:rPr>
        <w:t>Таблиця 5.1.1.</w:t>
      </w:r>
      <w:r w:rsidR="00E833A3" w:rsidRPr="00CE5D54">
        <w:rPr>
          <w:b/>
          <w:sz w:val="24"/>
          <w:szCs w:val="24"/>
        </w:rPr>
        <w:t>6</w:t>
      </w:r>
      <w:r w:rsidR="001979F1" w:rsidRPr="00CE5D54">
        <w:rPr>
          <w:b/>
          <w:sz w:val="24"/>
          <w:szCs w:val="24"/>
        </w:rPr>
        <w:t>.</w:t>
      </w:r>
      <w:r w:rsidR="000A4656">
        <w:rPr>
          <w:b/>
          <w:sz w:val="24"/>
          <w:szCs w:val="24"/>
        </w:rPr>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1"/>
        <w:gridCol w:w="1199"/>
        <w:gridCol w:w="1282"/>
        <w:gridCol w:w="1272"/>
        <w:gridCol w:w="1413"/>
      </w:tblGrid>
      <w:tr w:rsidR="004D4E65" w:rsidRPr="00CE5D54" w:rsidTr="001979F1">
        <w:trPr>
          <w:cantSplit/>
          <w:trHeight w:val="20"/>
        </w:trPr>
        <w:tc>
          <w:tcPr>
            <w:tcW w:w="2320"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rPr>
              <w:t>Показники</w:t>
            </w:r>
          </w:p>
        </w:tc>
        <w:tc>
          <w:tcPr>
            <w:tcW w:w="622"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5"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60"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uk-UA"/>
              </w:rPr>
              <w:t>2023</w:t>
            </w:r>
          </w:p>
        </w:tc>
        <w:tc>
          <w:tcPr>
            <w:tcW w:w="733"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4D4E65" w:rsidRPr="00CE5D54" w:rsidTr="001979F1">
        <w:tblPrEx>
          <w:tblLook w:val="0000" w:firstRow="0" w:lastRow="0" w:firstColumn="0" w:lastColumn="0" w:noHBand="0" w:noVBand="0"/>
        </w:tblPrEx>
        <w:trPr>
          <w:trHeight w:val="20"/>
        </w:trPr>
        <w:tc>
          <w:tcPr>
            <w:tcW w:w="5000" w:type="pct"/>
            <w:gridSpan w:val="5"/>
            <w:vAlign w:val="center"/>
          </w:tcPr>
          <w:p w:rsidR="004D4E65" w:rsidRPr="00CE5D54" w:rsidRDefault="004D4E65" w:rsidP="00C8298D">
            <w:pPr>
              <w:pStyle w:val="AralkYok"/>
              <w:jc w:val="center"/>
              <w:rPr>
                <w:rFonts w:ascii="Times New Roman" w:hAnsi="Times New Roman"/>
                <w:b/>
                <w:bCs/>
                <w:i/>
                <w:iCs/>
              </w:rPr>
            </w:pPr>
            <w:r w:rsidRPr="00CE5D54">
              <w:rPr>
                <w:rFonts w:ascii="Times New Roman" w:hAnsi="Times New Roman"/>
                <w:b/>
                <w:bCs/>
                <w:i/>
                <w:iCs/>
              </w:rPr>
              <w:t>Фінансовий результат</w:t>
            </w:r>
            <w:r w:rsidR="00B257CC" w:rsidRPr="00CE5D54">
              <w:rPr>
                <w:rFonts w:ascii="Times New Roman" w:hAnsi="Times New Roman"/>
                <w:b/>
                <w:bCs/>
                <w:i/>
                <w:iCs/>
              </w:rPr>
              <w:t xml:space="preserve"> та рентабельність</w:t>
            </w:r>
            <w:r w:rsidR="009A4D64" w:rsidRPr="00CE5D54">
              <w:rPr>
                <w:rFonts w:ascii="Times New Roman" w:hAnsi="Times New Roman"/>
                <w:b/>
                <w:bCs/>
                <w:i/>
                <w:iCs/>
              </w:rPr>
              <w:t>*</w:t>
            </w:r>
            <w:r w:rsidRPr="00CE5D54">
              <w:rPr>
                <w:rFonts w:ascii="Times New Roman" w:hAnsi="Times New Roman"/>
                <w:b/>
                <w:bCs/>
                <w:i/>
                <w:iCs/>
              </w:rPr>
              <w:t xml:space="preserve"> </w:t>
            </w:r>
          </w:p>
        </w:tc>
      </w:tr>
      <w:tr w:rsidR="00C00953" w:rsidRPr="00CE5D54" w:rsidTr="008831D9">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Фінансовий результат від продажу на внутрішній ринок Огірків, млн грн</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ind w:right="-171"/>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-4,01</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-135,42</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69,75</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-4,01</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-134,00</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-157,72</w:t>
            </w:r>
          </w:p>
        </w:tc>
      </w:tr>
      <w:tr w:rsidR="00C00953" w:rsidRPr="00CE5D54" w:rsidTr="00D66923">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Фінансовий результат від продажу на внутрішній ринок Огірків, млн дол. США</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ind w:right="-171"/>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-19,02</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-131,33</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67,87</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-19,02</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-125,37</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-142,59</w:t>
            </w:r>
          </w:p>
        </w:tc>
      </w:tr>
      <w:tr w:rsidR="00C00953" w:rsidRPr="00CE5D54" w:rsidTr="0029316B">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Рентабельність від реалізації Огірків на внутрішньому ринку, %</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ind w:right="-171"/>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1,93</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-169,83</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22,04</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1,93</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-171,18</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-186,87</w:t>
            </w:r>
          </w:p>
        </w:tc>
      </w:tr>
    </w:tbl>
    <w:p w:rsidR="009A4D64" w:rsidRPr="00E011A8" w:rsidRDefault="009A4D64" w:rsidP="00E011A8">
      <w:pPr>
        <w:widowControl/>
        <w:spacing w:line="240" w:lineRule="auto"/>
        <w:ind w:firstLine="567"/>
        <w:rPr>
          <w:i/>
          <w:iCs/>
          <w:szCs w:val="18"/>
        </w:rPr>
      </w:pPr>
      <w:r w:rsidRPr="00E011A8">
        <w:rPr>
          <w:i/>
          <w:iCs/>
          <w:szCs w:val="18"/>
        </w:rPr>
        <w:t xml:space="preserve">*Показники фінансового результату та рентабельності наведені без врахування інвестицій та кредитних коштів  </w:t>
      </w:r>
    </w:p>
    <w:p w:rsidR="00CD0961" w:rsidRDefault="00776E54" w:rsidP="00AB781E">
      <w:pPr>
        <w:widowControl/>
        <w:spacing w:before="120" w:line="240" w:lineRule="auto"/>
        <w:ind w:firstLine="709"/>
        <w:rPr>
          <w:sz w:val="24"/>
          <w:szCs w:val="24"/>
        </w:rPr>
      </w:pPr>
      <w:r w:rsidRPr="00CE5D54">
        <w:rPr>
          <w:sz w:val="24"/>
          <w:szCs w:val="24"/>
        </w:rPr>
        <w:t>Показники фінансового результату Національного товаровиробника Огірків на внутрішньому ринку України та рентабельності протягом періоду дослідження були нестабільними, а саме, коливались від від’ємного значення у 2021-2022 рр. до позитивного у 2023</w:t>
      </w:r>
      <w:r w:rsidR="00BD108F">
        <w:rPr>
          <w:sz w:val="24"/>
          <w:szCs w:val="24"/>
        </w:rPr>
        <w:t xml:space="preserve"> </w:t>
      </w:r>
      <w:r w:rsidRPr="00CE5D54">
        <w:rPr>
          <w:sz w:val="24"/>
          <w:szCs w:val="24"/>
        </w:rPr>
        <w:t>-</w:t>
      </w:r>
      <w:r w:rsidR="00BD108F">
        <w:rPr>
          <w:sz w:val="24"/>
          <w:szCs w:val="24"/>
        </w:rPr>
        <w:t xml:space="preserve"> </w:t>
      </w:r>
      <w:r w:rsidRPr="00CE5D54">
        <w:rPr>
          <w:sz w:val="24"/>
          <w:szCs w:val="24"/>
        </w:rPr>
        <w:t xml:space="preserve">1 кв. 2024 рр. </w:t>
      </w:r>
    </w:p>
    <w:p w:rsidR="00CD0961" w:rsidRDefault="00776E54" w:rsidP="00AB781E">
      <w:pPr>
        <w:widowControl/>
        <w:spacing w:line="240" w:lineRule="auto"/>
        <w:ind w:firstLine="709"/>
        <w:rPr>
          <w:sz w:val="24"/>
          <w:szCs w:val="24"/>
        </w:rPr>
      </w:pPr>
      <w:r w:rsidRPr="00CE5D54">
        <w:rPr>
          <w:sz w:val="24"/>
          <w:szCs w:val="24"/>
        </w:rPr>
        <w:t>Так</w:t>
      </w:r>
      <w:r w:rsidR="00CD0961">
        <w:rPr>
          <w:sz w:val="24"/>
          <w:szCs w:val="24"/>
        </w:rPr>
        <w:t>, від’ємний показник фінансового результату у гривневому еквіваленті стрімко вийшов на позитивний рівень у 2023 р., позитивний показник якого, в свою чергу, зріс на 134,0 %, а в період розслідування на 157,72 % в абсолютних показниках. Від’ємний показник фінансового результату у доларовому еквіваленті відповідно те</w:t>
      </w:r>
      <w:r w:rsidR="008020BD">
        <w:rPr>
          <w:sz w:val="24"/>
          <w:szCs w:val="24"/>
        </w:rPr>
        <w:t>ж</w:t>
      </w:r>
      <w:r w:rsidR="00CD0961">
        <w:rPr>
          <w:sz w:val="24"/>
          <w:szCs w:val="24"/>
        </w:rPr>
        <w:t xml:space="preserve"> стрімко вийшов на позитивний рівень у 2023 р., позитивний показник якого, в свою чергу, зріс на 125,37 %, а в період розслідування на 142,59 % в абсолютних показниках</w:t>
      </w:r>
      <w:r w:rsidR="008020BD">
        <w:rPr>
          <w:sz w:val="24"/>
          <w:szCs w:val="24"/>
        </w:rPr>
        <w:t>.</w:t>
      </w:r>
    </w:p>
    <w:p w:rsidR="008020BD" w:rsidRDefault="008020BD" w:rsidP="00AB781E">
      <w:pPr>
        <w:widowControl/>
        <w:spacing w:line="240" w:lineRule="auto"/>
        <w:ind w:firstLine="709"/>
        <w:rPr>
          <w:sz w:val="24"/>
          <w:szCs w:val="24"/>
        </w:rPr>
      </w:pPr>
      <w:r>
        <w:rPr>
          <w:sz w:val="24"/>
          <w:szCs w:val="24"/>
        </w:rPr>
        <w:t>Відбулося та</w:t>
      </w:r>
      <w:r w:rsidR="00AB781E">
        <w:rPr>
          <w:sz w:val="24"/>
          <w:szCs w:val="24"/>
        </w:rPr>
        <w:t>кож</w:t>
      </w:r>
      <w:r>
        <w:rPr>
          <w:sz w:val="24"/>
          <w:szCs w:val="24"/>
        </w:rPr>
        <w:t xml:space="preserve"> і стрімке зростання рівня рентабельності та перехід на позитивне значення у 2023 р. на 171,18 %, у період розслідування – на 186,87 %.</w:t>
      </w:r>
    </w:p>
    <w:p w:rsidR="00E64857" w:rsidRPr="00CE5D54" w:rsidRDefault="00776E54" w:rsidP="00C8298D">
      <w:pPr>
        <w:widowControl/>
        <w:spacing w:before="120" w:line="240" w:lineRule="auto"/>
        <w:ind w:firstLine="709"/>
        <w:rPr>
          <w:rStyle w:val="Kpr"/>
          <w:color w:val="000000"/>
          <w:sz w:val="24"/>
          <w:szCs w:val="24"/>
          <w:u w:val="none"/>
          <w:lang w:eastAsia="uk-UA"/>
        </w:rPr>
      </w:pPr>
      <w:r w:rsidRPr="00CE5D54">
        <w:rPr>
          <w:sz w:val="24"/>
          <w:szCs w:val="24"/>
        </w:rPr>
        <w:t xml:space="preserve"> </w:t>
      </w:r>
      <w:r w:rsidR="00B972B3" w:rsidRPr="00CE5D54">
        <w:rPr>
          <w:sz w:val="24"/>
          <w:szCs w:val="24"/>
        </w:rPr>
        <w:t>Проте</w:t>
      </w:r>
      <w:r w:rsidR="008642EF" w:rsidRPr="00CE5D54">
        <w:rPr>
          <w:sz w:val="24"/>
          <w:szCs w:val="24"/>
        </w:rPr>
        <w:t>,</w:t>
      </w:r>
      <w:r w:rsidR="00B972B3" w:rsidRPr="00CE5D54">
        <w:rPr>
          <w:sz w:val="24"/>
          <w:szCs w:val="24"/>
        </w:rPr>
        <w:t xml:space="preserve"> </w:t>
      </w:r>
      <w:r w:rsidR="00357818" w:rsidRPr="00CE5D54">
        <w:rPr>
          <w:sz w:val="24"/>
          <w:szCs w:val="24"/>
        </w:rPr>
        <w:t>Заявник у відповіді на запитальник для вітчизняного виробника (в т.</w:t>
      </w:r>
      <w:r w:rsidR="001540F1" w:rsidRPr="00CE5D54">
        <w:rPr>
          <w:sz w:val="24"/>
          <w:szCs w:val="24"/>
        </w:rPr>
        <w:t xml:space="preserve"> </w:t>
      </w:r>
      <w:r w:rsidR="00357818" w:rsidRPr="00CE5D54">
        <w:rPr>
          <w:sz w:val="24"/>
          <w:szCs w:val="24"/>
        </w:rPr>
        <w:t xml:space="preserve">ч. </w:t>
      </w:r>
      <w:r w:rsidR="001540F1" w:rsidRPr="00CE5D54">
        <w:rPr>
          <w:sz w:val="24"/>
          <w:szCs w:val="24"/>
        </w:rPr>
        <w:t>у відповідях на</w:t>
      </w:r>
      <w:r w:rsidR="00357818" w:rsidRPr="00CE5D54">
        <w:rPr>
          <w:sz w:val="24"/>
          <w:szCs w:val="24"/>
        </w:rPr>
        <w:t xml:space="preserve"> додатков</w:t>
      </w:r>
      <w:r w:rsidR="001540F1" w:rsidRPr="00CE5D54">
        <w:rPr>
          <w:sz w:val="24"/>
          <w:szCs w:val="24"/>
        </w:rPr>
        <w:t>і</w:t>
      </w:r>
      <w:r w:rsidR="00357818" w:rsidRPr="00CE5D54">
        <w:rPr>
          <w:sz w:val="24"/>
          <w:szCs w:val="24"/>
        </w:rPr>
        <w:t xml:space="preserve"> запити)</w:t>
      </w:r>
      <w:r w:rsidR="00BC5888" w:rsidRPr="00CE5D54">
        <w:rPr>
          <w:sz w:val="24"/>
          <w:szCs w:val="24"/>
        </w:rPr>
        <w:t xml:space="preserve">, </w:t>
      </w:r>
      <w:r w:rsidR="00357818" w:rsidRPr="00CE5D54">
        <w:rPr>
          <w:sz w:val="24"/>
          <w:szCs w:val="24"/>
        </w:rPr>
        <w:t xml:space="preserve"> позиційних матеріалах </w:t>
      </w:r>
      <w:r w:rsidR="00BC5888" w:rsidRPr="00CE5D54">
        <w:rPr>
          <w:sz w:val="24"/>
          <w:szCs w:val="24"/>
        </w:rPr>
        <w:t xml:space="preserve">та під час </w:t>
      </w:r>
      <w:r w:rsidR="00357818" w:rsidRPr="00CE5D54">
        <w:rPr>
          <w:sz w:val="24"/>
          <w:szCs w:val="24"/>
        </w:rPr>
        <w:t>слухань</w:t>
      </w:r>
      <w:r w:rsidR="001540F1" w:rsidRPr="00CE5D54">
        <w:rPr>
          <w:sz w:val="24"/>
          <w:szCs w:val="24"/>
        </w:rPr>
        <w:t xml:space="preserve"> наголошував, що теплична галузь потребує постійного інвестування, а також стабільного потоку значних оборотних коштів. Це пов’язано з тим, що від моменту посіву розсади до моменту отримання коштів за реалізований товар проходить значний проміжок часу. </w:t>
      </w:r>
      <w:r w:rsidR="00AB781E" w:rsidRPr="00DE5437">
        <w:rPr>
          <w:sz w:val="24"/>
          <w:szCs w:val="24"/>
          <w:lang w:val="ru-RU"/>
        </w:rPr>
        <w:t>[</w:t>
      </w:r>
      <w:r w:rsidR="00C00953" w:rsidRPr="00DE5437">
        <w:rPr>
          <w:sz w:val="24"/>
          <w:szCs w:val="24"/>
          <w:lang w:val="ru-RU"/>
        </w:rPr>
        <w:t>…</w:t>
      </w:r>
      <w:r w:rsidR="00F51388" w:rsidRPr="00CE5D54">
        <w:rPr>
          <w:rStyle w:val="Kpr"/>
          <w:color w:val="000000"/>
          <w:sz w:val="24"/>
          <w:szCs w:val="24"/>
          <w:u w:val="none"/>
          <w:lang w:eastAsia="uk-UA"/>
        </w:rPr>
        <w:t xml:space="preserve">]. </w:t>
      </w:r>
    </w:p>
    <w:p w:rsidR="007963EC" w:rsidRPr="00CE5D54" w:rsidRDefault="00F51388" w:rsidP="00C8298D">
      <w:pPr>
        <w:widowControl/>
        <w:spacing w:line="240" w:lineRule="auto"/>
        <w:ind w:firstLine="709"/>
        <w:rPr>
          <w:rStyle w:val="Kpr"/>
          <w:color w:val="000000"/>
          <w:sz w:val="24"/>
          <w:szCs w:val="24"/>
          <w:u w:val="none"/>
          <w:lang w:eastAsia="uk-UA"/>
        </w:rPr>
      </w:pPr>
      <w:r w:rsidRPr="00CE5D54">
        <w:rPr>
          <w:rStyle w:val="Kpr"/>
          <w:color w:val="000000"/>
          <w:sz w:val="24"/>
          <w:szCs w:val="24"/>
          <w:u w:val="none"/>
          <w:lang w:eastAsia="uk-UA"/>
        </w:rPr>
        <w:t xml:space="preserve">З </w:t>
      </w:r>
      <w:r w:rsidR="00AE03FF" w:rsidRPr="00CE5D54">
        <w:rPr>
          <w:rStyle w:val="Kpr"/>
          <w:color w:val="000000"/>
          <w:sz w:val="24"/>
          <w:szCs w:val="24"/>
          <w:u w:val="none"/>
          <w:lang w:eastAsia="uk-UA"/>
        </w:rPr>
        <w:t>огляду на зазначене, Заявник</w:t>
      </w:r>
      <w:r w:rsidR="00AB68BF" w:rsidRPr="00CE5D54">
        <w:rPr>
          <w:rStyle w:val="Kpr"/>
          <w:color w:val="000000"/>
          <w:sz w:val="24"/>
          <w:szCs w:val="24"/>
          <w:u w:val="none"/>
          <w:lang w:eastAsia="uk-UA"/>
        </w:rPr>
        <w:t xml:space="preserve"> </w:t>
      </w:r>
      <w:r w:rsidR="007963EC" w:rsidRPr="00CE5D54">
        <w:rPr>
          <w:rStyle w:val="Kpr"/>
          <w:color w:val="000000"/>
          <w:sz w:val="24"/>
          <w:szCs w:val="24"/>
          <w:u w:val="none"/>
          <w:lang w:eastAsia="uk-UA"/>
        </w:rPr>
        <w:t xml:space="preserve">продемонстрував </w:t>
      </w:r>
      <w:r w:rsidR="00B257CC" w:rsidRPr="00CE5D54">
        <w:rPr>
          <w:rStyle w:val="Kpr"/>
          <w:color w:val="000000"/>
          <w:sz w:val="24"/>
          <w:szCs w:val="24"/>
          <w:u w:val="none"/>
          <w:lang w:eastAsia="uk-UA"/>
        </w:rPr>
        <w:t>обґрунтований</w:t>
      </w:r>
      <w:r w:rsidR="008642EF" w:rsidRPr="00CE5D54">
        <w:rPr>
          <w:rStyle w:val="Kpr"/>
          <w:color w:val="000000"/>
          <w:sz w:val="24"/>
          <w:szCs w:val="24"/>
          <w:u w:val="none"/>
          <w:lang w:eastAsia="uk-UA"/>
        </w:rPr>
        <w:t xml:space="preserve"> </w:t>
      </w:r>
      <w:r w:rsidR="007963EC" w:rsidRPr="00CE5D54">
        <w:rPr>
          <w:rStyle w:val="Kpr"/>
          <w:color w:val="000000"/>
          <w:sz w:val="24"/>
          <w:szCs w:val="24"/>
          <w:u w:val="none"/>
          <w:lang w:eastAsia="uk-UA"/>
        </w:rPr>
        <w:t>розрахунок фінансового результату та рівня рентабельності</w:t>
      </w:r>
      <w:r w:rsidR="00417DFD" w:rsidRPr="00CE5D54">
        <w:rPr>
          <w:rStyle w:val="Kpr"/>
          <w:color w:val="000000"/>
          <w:sz w:val="24"/>
          <w:szCs w:val="24"/>
          <w:u w:val="none"/>
          <w:lang w:eastAsia="uk-UA"/>
        </w:rPr>
        <w:t xml:space="preserve"> (з урахуванням вищезазначених факторів), який</w:t>
      </w:r>
      <w:r w:rsidR="007963EC" w:rsidRPr="00CE5D54">
        <w:rPr>
          <w:rStyle w:val="Kpr"/>
          <w:color w:val="000000"/>
          <w:sz w:val="24"/>
          <w:szCs w:val="24"/>
          <w:u w:val="none"/>
          <w:lang w:eastAsia="uk-UA"/>
        </w:rPr>
        <w:t xml:space="preserve"> </w:t>
      </w:r>
      <w:r w:rsidR="00417DFD" w:rsidRPr="00CE5D54">
        <w:rPr>
          <w:rStyle w:val="Kpr"/>
          <w:color w:val="000000"/>
          <w:sz w:val="24"/>
          <w:szCs w:val="24"/>
          <w:u w:val="none"/>
          <w:lang w:eastAsia="uk-UA"/>
        </w:rPr>
        <w:t xml:space="preserve">відображає </w:t>
      </w:r>
      <w:r w:rsidR="000A4656" w:rsidRPr="00CE5D54">
        <w:rPr>
          <w:rStyle w:val="Kpr"/>
          <w:color w:val="000000"/>
          <w:sz w:val="24"/>
          <w:szCs w:val="24"/>
          <w:u w:val="none"/>
          <w:lang w:eastAsia="uk-UA"/>
        </w:rPr>
        <w:t>реальн</w:t>
      </w:r>
      <w:r w:rsidR="000A4656">
        <w:rPr>
          <w:rStyle w:val="Kpr"/>
          <w:color w:val="000000"/>
          <w:sz w:val="24"/>
          <w:szCs w:val="24"/>
          <w:u w:val="none"/>
          <w:lang w:eastAsia="uk-UA"/>
        </w:rPr>
        <w:t>е</w:t>
      </w:r>
      <w:r w:rsidR="000A4656" w:rsidRPr="00CE5D54">
        <w:rPr>
          <w:rStyle w:val="Kpr"/>
          <w:color w:val="000000"/>
          <w:sz w:val="24"/>
          <w:szCs w:val="24"/>
          <w:u w:val="none"/>
          <w:lang w:eastAsia="uk-UA"/>
        </w:rPr>
        <w:t xml:space="preserve"> фінансов</w:t>
      </w:r>
      <w:r w:rsidR="000A4656">
        <w:rPr>
          <w:rStyle w:val="Kpr"/>
          <w:color w:val="000000"/>
          <w:sz w:val="24"/>
          <w:szCs w:val="24"/>
          <w:u w:val="none"/>
          <w:lang w:eastAsia="uk-UA"/>
        </w:rPr>
        <w:t>е</w:t>
      </w:r>
      <w:r w:rsidR="000A4656" w:rsidRPr="00CE5D54">
        <w:rPr>
          <w:rStyle w:val="Kpr"/>
          <w:color w:val="000000"/>
          <w:sz w:val="24"/>
          <w:szCs w:val="24"/>
          <w:u w:val="none"/>
          <w:lang w:eastAsia="uk-UA"/>
        </w:rPr>
        <w:t xml:space="preserve"> </w:t>
      </w:r>
      <w:r w:rsidR="000A4656">
        <w:rPr>
          <w:rStyle w:val="Kpr"/>
          <w:color w:val="000000"/>
          <w:sz w:val="24"/>
          <w:szCs w:val="24"/>
          <w:u w:val="none"/>
          <w:lang w:eastAsia="uk-UA"/>
        </w:rPr>
        <w:t>становище</w:t>
      </w:r>
      <w:r w:rsidR="000A4656" w:rsidRPr="00CE5D54">
        <w:rPr>
          <w:rStyle w:val="Kpr"/>
          <w:color w:val="000000"/>
          <w:sz w:val="24"/>
          <w:szCs w:val="24"/>
          <w:u w:val="none"/>
          <w:lang w:eastAsia="uk-UA"/>
        </w:rPr>
        <w:t xml:space="preserve"> </w:t>
      </w:r>
      <w:r w:rsidR="00417DFD" w:rsidRPr="00CE5D54">
        <w:rPr>
          <w:rStyle w:val="Kpr"/>
          <w:color w:val="000000"/>
          <w:sz w:val="24"/>
          <w:szCs w:val="24"/>
          <w:u w:val="none"/>
          <w:lang w:eastAsia="uk-UA"/>
        </w:rPr>
        <w:t xml:space="preserve">Національного товаровиробника Огірків. </w:t>
      </w:r>
    </w:p>
    <w:p w:rsidR="009A79E3" w:rsidRPr="00CE5D54" w:rsidRDefault="00E64857" w:rsidP="00C00953">
      <w:pPr>
        <w:widowControl/>
        <w:spacing w:before="120" w:after="120" w:line="240" w:lineRule="auto"/>
        <w:ind w:firstLine="709"/>
        <w:jc w:val="right"/>
        <w:rPr>
          <w:b/>
          <w:bCs/>
          <w:sz w:val="24"/>
          <w:szCs w:val="24"/>
        </w:rPr>
      </w:pPr>
      <w:r w:rsidRPr="00CE5D54">
        <w:rPr>
          <w:b/>
          <w:bCs/>
          <w:sz w:val="24"/>
          <w:szCs w:val="24"/>
        </w:rPr>
        <w:t>Таблиця 5.1.1.</w:t>
      </w:r>
      <w:r w:rsidR="00E833A3" w:rsidRPr="00CE5D54">
        <w:rPr>
          <w:b/>
          <w:bCs/>
          <w:sz w:val="24"/>
          <w:szCs w:val="24"/>
        </w:rPr>
        <w:t>6</w:t>
      </w:r>
      <w:r w:rsidR="000A4656">
        <w:rPr>
          <w:b/>
          <w:bCs/>
          <w:sz w:val="24"/>
          <w:szCs w:val="24"/>
        </w:rPr>
        <w:t>.2.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1"/>
        <w:gridCol w:w="1126"/>
        <w:gridCol w:w="1286"/>
        <w:gridCol w:w="993"/>
        <w:gridCol w:w="1413"/>
      </w:tblGrid>
      <w:tr w:rsidR="009A79E3" w:rsidRPr="00CE5D54" w:rsidTr="00661127">
        <w:trPr>
          <w:cantSplit/>
          <w:trHeight w:val="20"/>
        </w:trPr>
        <w:tc>
          <w:tcPr>
            <w:tcW w:w="2501"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rPr>
              <w:t>Показники</w:t>
            </w:r>
          </w:p>
        </w:tc>
        <w:tc>
          <w:tcPr>
            <w:tcW w:w="584"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7"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15"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uk-UA"/>
              </w:rPr>
              <w:t>2023</w:t>
            </w:r>
          </w:p>
        </w:tc>
        <w:tc>
          <w:tcPr>
            <w:tcW w:w="733"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9A79E3" w:rsidRPr="00CE5D54" w:rsidTr="007E0DF6">
        <w:tblPrEx>
          <w:tblLook w:val="0000" w:firstRow="0" w:lastRow="0" w:firstColumn="0" w:lastColumn="0" w:noHBand="0" w:noVBand="0"/>
        </w:tblPrEx>
        <w:trPr>
          <w:trHeight w:val="20"/>
        </w:trPr>
        <w:tc>
          <w:tcPr>
            <w:tcW w:w="5000" w:type="pct"/>
            <w:gridSpan w:val="5"/>
            <w:vAlign w:val="center"/>
          </w:tcPr>
          <w:p w:rsidR="009A79E3" w:rsidRPr="00CE5D54" w:rsidRDefault="00B257CC" w:rsidP="00C8298D">
            <w:pPr>
              <w:pStyle w:val="AralkYok"/>
              <w:jc w:val="center"/>
              <w:rPr>
                <w:rFonts w:ascii="Times New Roman" w:hAnsi="Times New Roman"/>
                <w:b/>
                <w:bCs/>
                <w:i/>
                <w:iCs/>
              </w:rPr>
            </w:pPr>
            <w:r w:rsidRPr="00CE5D54">
              <w:rPr>
                <w:rFonts w:ascii="Times New Roman" w:hAnsi="Times New Roman"/>
                <w:b/>
                <w:bCs/>
                <w:i/>
                <w:iCs/>
              </w:rPr>
              <w:t>Обґрунтований</w:t>
            </w:r>
            <w:r w:rsidR="002B0647" w:rsidRPr="00CE5D54">
              <w:rPr>
                <w:rFonts w:ascii="Times New Roman" w:hAnsi="Times New Roman"/>
                <w:b/>
                <w:bCs/>
                <w:i/>
                <w:iCs/>
              </w:rPr>
              <w:t xml:space="preserve"> ф</w:t>
            </w:r>
            <w:r w:rsidR="009A79E3" w:rsidRPr="00CE5D54">
              <w:rPr>
                <w:rFonts w:ascii="Times New Roman" w:hAnsi="Times New Roman"/>
                <w:b/>
                <w:bCs/>
                <w:i/>
                <w:iCs/>
              </w:rPr>
              <w:t>інансовий результат</w:t>
            </w:r>
            <w:r w:rsidRPr="00CE5D54">
              <w:rPr>
                <w:rFonts w:ascii="Times New Roman" w:hAnsi="Times New Roman"/>
                <w:b/>
                <w:bCs/>
                <w:i/>
                <w:iCs/>
              </w:rPr>
              <w:t xml:space="preserve"> та рентабельність</w:t>
            </w:r>
            <w:r w:rsidR="00661127" w:rsidRPr="00DE5437">
              <w:rPr>
                <w:rFonts w:ascii="Times New Roman" w:hAnsi="Times New Roman"/>
                <w:b/>
                <w:bCs/>
                <w:i/>
                <w:iCs/>
                <w:lang w:val="ru-RU"/>
              </w:rPr>
              <w:t>*</w:t>
            </w:r>
            <w:r w:rsidR="009A79E3" w:rsidRPr="00CE5D54">
              <w:rPr>
                <w:rFonts w:ascii="Times New Roman" w:hAnsi="Times New Roman"/>
                <w:b/>
                <w:bCs/>
                <w:i/>
                <w:iCs/>
              </w:rPr>
              <w:t xml:space="preserve"> </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b/>
                <w:bCs/>
              </w:rPr>
            </w:pPr>
            <w:r w:rsidRPr="00CE5D54">
              <w:rPr>
                <w:rFonts w:ascii="Times New Roman" w:hAnsi="Times New Roman"/>
                <w:b/>
                <w:bCs/>
              </w:rPr>
              <w:t>Фінансовий результат від продажу Огірків на внутрішній ринок</w:t>
            </w:r>
            <w:r>
              <w:rPr>
                <w:rFonts w:ascii="Times New Roman" w:hAnsi="Times New Roman"/>
                <w:b/>
                <w:bCs/>
              </w:rPr>
              <w:t>,</w:t>
            </w:r>
            <w:r w:rsidRPr="00CE5D54">
              <w:rPr>
                <w:rFonts w:ascii="Times New Roman" w:hAnsi="Times New Roman"/>
                <w:b/>
                <w:bCs/>
              </w:rPr>
              <w:t xml:space="preserve"> млн грн</w:t>
            </w:r>
            <w:r>
              <w:rPr>
                <w:rFonts w:ascii="Times New Roman" w:hAnsi="Times New Roman"/>
                <w:b/>
                <w:bCs/>
              </w:rPr>
              <w:t>:</w:t>
            </w:r>
          </w:p>
        </w:tc>
        <w:tc>
          <w:tcPr>
            <w:tcW w:w="584"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7"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15"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попереднім періодом,%</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-9,10</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-68,18</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-19,22</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базовим періодом, %</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100</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-9,10</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-71,07</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-76,63</w:t>
            </w:r>
          </w:p>
        </w:tc>
      </w:tr>
      <w:tr w:rsidR="00661127" w:rsidRPr="00CE5D54" w:rsidTr="00710F18">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ПрАТ "З</w:t>
            </w:r>
            <w:r>
              <w:rPr>
                <w:rFonts w:ascii="Times New Roman" w:hAnsi="Times New Roman"/>
                <w:sz w:val="20"/>
                <w:szCs w:val="20"/>
                <w:lang w:eastAsia="ru-RU"/>
              </w:rPr>
              <w:t xml:space="preserve">міївська овочева фабрика", млн </w:t>
            </w:r>
            <w:r w:rsidRPr="00E85331">
              <w:rPr>
                <w:rFonts w:ascii="Times New Roman" w:hAnsi="Times New Roman"/>
                <w:sz w:val="20"/>
                <w:szCs w:val="20"/>
                <w:lang w:eastAsia="ru-RU"/>
              </w:rPr>
              <w:t>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27565B">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Pr>
                <w:rFonts w:ascii="Times New Roman" w:hAnsi="Times New Roman"/>
                <w:sz w:val="20"/>
                <w:szCs w:val="20"/>
                <w:lang w:eastAsia="ru-RU"/>
              </w:rPr>
              <w:t>ПрАТ "Комбінат "Тепличний", млн</w:t>
            </w:r>
            <w:r w:rsidRPr="00E85331">
              <w:rPr>
                <w:rFonts w:ascii="Times New Roman" w:hAnsi="Times New Roman"/>
                <w:sz w:val="20"/>
                <w:szCs w:val="20"/>
                <w:lang w:eastAsia="ru-RU"/>
              </w:rPr>
              <w:t xml:space="preserve">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BB25D3">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ТОВ "Ово</w:t>
            </w:r>
            <w:r>
              <w:rPr>
                <w:rFonts w:ascii="Times New Roman" w:hAnsi="Times New Roman"/>
                <w:sz w:val="20"/>
                <w:szCs w:val="20"/>
                <w:lang w:eastAsia="ru-RU"/>
              </w:rPr>
              <w:t>чевий комбінат Станишівка", млн</w:t>
            </w:r>
            <w:r w:rsidRPr="00E85331">
              <w:rPr>
                <w:rFonts w:ascii="Times New Roman" w:hAnsi="Times New Roman"/>
                <w:sz w:val="20"/>
                <w:szCs w:val="20"/>
                <w:lang w:eastAsia="ru-RU"/>
              </w:rPr>
              <w:t xml:space="preserve">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765BBD">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Pr>
                <w:rFonts w:ascii="Times New Roman" w:hAnsi="Times New Roman"/>
                <w:sz w:val="20"/>
                <w:szCs w:val="20"/>
                <w:lang w:eastAsia="ru-RU"/>
              </w:rPr>
              <w:t>ТОВ "Перспектива", млн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F61135">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ТОВ "Тепличний комбінат "Дніпро</w:t>
            </w:r>
            <w:r>
              <w:rPr>
                <w:rFonts w:ascii="Times New Roman" w:hAnsi="Times New Roman"/>
                <w:sz w:val="20"/>
                <w:szCs w:val="20"/>
                <w:lang w:eastAsia="ru-RU"/>
              </w:rPr>
              <w:t>вський", млн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024868">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ПОСП "Ума</w:t>
            </w:r>
            <w:r>
              <w:rPr>
                <w:rFonts w:ascii="Times New Roman" w:hAnsi="Times New Roman"/>
                <w:sz w:val="20"/>
                <w:szCs w:val="20"/>
                <w:lang w:eastAsia="ru-RU"/>
              </w:rPr>
              <w:t>нський тепличний комбінат", млн</w:t>
            </w:r>
            <w:r w:rsidRPr="00E85331">
              <w:rPr>
                <w:rFonts w:ascii="Times New Roman" w:hAnsi="Times New Roman"/>
                <w:sz w:val="20"/>
                <w:szCs w:val="20"/>
                <w:lang w:eastAsia="ru-RU"/>
              </w:rPr>
              <w:t xml:space="preserve">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BB6D2A">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b/>
                <w:bCs/>
              </w:rPr>
            </w:pPr>
            <w:r w:rsidRPr="00CE5D54">
              <w:rPr>
                <w:rFonts w:ascii="Times New Roman" w:hAnsi="Times New Roman"/>
                <w:b/>
                <w:bCs/>
              </w:rPr>
              <w:t>Фінансовий результат від продажу Огірків на внутрішній ринок, млн дол. США</w:t>
            </w:r>
          </w:p>
        </w:tc>
        <w:tc>
          <w:tcPr>
            <w:tcW w:w="584" w:type="pct"/>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попереднім періодом,%</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-23,31</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-71,86</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-20,09</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базовим періодом, %</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100</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-23,31</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-78,42</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-82,76</w:t>
            </w:r>
          </w:p>
        </w:tc>
      </w:tr>
      <w:tr w:rsidR="00661127" w:rsidRPr="00CE5D54" w:rsidTr="006A799D">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b/>
                <w:bCs/>
              </w:rPr>
            </w:pPr>
            <w:r w:rsidRPr="00CE5D54">
              <w:rPr>
                <w:rFonts w:ascii="Times New Roman" w:hAnsi="Times New Roman"/>
                <w:b/>
                <w:bCs/>
              </w:rPr>
              <w:t>Рентабельність від реалізації Огірків на внутрішньому ринку, %</w:t>
            </w:r>
          </w:p>
        </w:tc>
        <w:tc>
          <w:tcPr>
            <w:tcW w:w="584"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7"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15"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попереднім періодом,%</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6,45</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-72,73</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-33,33</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базовим періодом, %</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100</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6,45</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-70,97</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-80,65</w:t>
            </w:r>
          </w:p>
        </w:tc>
      </w:tr>
    </w:tbl>
    <w:p w:rsidR="009A79E3" w:rsidRPr="00E011A8" w:rsidRDefault="009A79E3" w:rsidP="00E011A8">
      <w:pPr>
        <w:widowControl/>
        <w:spacing w:line="240" w:lineRule="auto"/>
        <w:ind w:firstLine="567"/>
        <w:rPr>
          <w:i/>
          <w:iCs/>
          <w:szCs w:val="18"/>
        </w:rPr>
      </w:pPr>
      <w:r w:rsidRPr="00E011A8">
        <w:rPr>
          <w:i/>
          <w:iCs/>
          <w:szCs w:val="18"/>
        </w:rPr>
        <w:t xml:space="preserve">*Показники фінансового результату та рентабельності наведені з </w:t>
      </w:r>
      <w:r w:rsidR="000A4656" w:rsidRPr="00E011A8">
        <w:rPr>
          <w:i/>
          <w:iCs/>
          <w:szCs w:val="18"/>
        </w:rPr>
        <w:t xml:space="preserve">урахування </w:t>
      </w:r>
      <w:r w:rsidRPr="00E011A8">
        <w:rPr>
          <w:i/>
          <w:iCs/>
          <w:szCs w:val="18"/>
        </w:rPr>
        <w:t xml:space="preserve">інвестицій та кредитних коштів  </w:t>
      </w:r>
    </w:p>
    <w:p w:rsidR="003C6EB7" w:rsidRPr="00CE5D54" w:rsidRDefault="009D752C" w:rsidP="00C8298D">
      <w:pPr>
        <w:widowControl/>
        <w:spacing w:before="120" w:line="240" w:lineRule="auto"/>
        <w:ind w:firstLine="709"/>
        <w:rPr>
          <w:sz w:val="24"/>
          <w:szCs w:val="24"/>
        </w:rPr>
      </w:pPr>
      <w:r>
        <w:rPr>
          <w:sz w:val="24"/>
          <w:szCs w:val="24"/>
        </w:rPr>
        <w:t>За результатами аналізу видно, що</w:t>
      </w:r>
      <w:r w:rsidR="00772ABC" w:rsidRPr="00CE5D54">
        <w:rPr>
          <w:sz w:val="24"/>
          <w:szCs w:val="24"/>
        </w:rPr>
        <w:t xml:space="preserve"> порівняно з 20</w:t>
      </w:r>
      <w:r w:rsidR="006E474C" w:rsidRPr="00CE5D54">
        <w:rPr>
          <w:sz w:val="24"/>
          <w:szCs w:val="24"/>
        </w:rPr>
        <w:t>21</w:t>
      </w:r>
      <w:r w:rsidR="00772ABC" w:rsidRPr="00CE5D54">
        <w:rPr>
          <w:sz w:val="24"/>
          <w:szCs w:val="24"/>
        </w:rPr>
        <w:t xml:space="preserve"> р.</w:t>
      </w:r>
      <w:r w:rsidR="00D15904" w:rsidRPr="00CE5D54">
        <w:rPr>
          <w:sz w:val="24"/>
          <w:szCs w:val="24"/>
        </w:rPr>
        <w:t xml:space="preserve"> відбулося</w:t>
      </w:r>
      <w:r w:rsidR="00772ABC" w:rsidRPr="00CE5D54">
        <w:rPr>
          <w:sz w:val="24"/>
          <w:szCs w:val="24"/>
        </w:rPr>
        <w:t xml:space="preserve"> </w:t>
      </w:r>
      <w:r w:rsidR="006E474C" w:rsidRPr="00CE5D54">
        <w:rPr>
          <w:sz w:val="24"/>
          <w:szCs w:val="24"/>
        </w:rPr>
        <w:t>скоро</w:t>
      </w:r>
      <w:r w:rsidR="00D15904" w:rsidRPr="00CE5D54">
        <w:rPr>
          <w:sz w:val="24"/>
          <w:szCs w:val="24"/>
        </w:rPr>
        <w:t>чення</w:t>
      </w:r>
      <w:r w:rsidR="006E474C" w:rsidRPr="00CE5D54">
        <w:rPr>
          <w:sz w:val="24"/>
          <w:szCs w:val="24"/>
        </w:rPr>
        <w:t xml:space="preserve"> </w:t>
      </w:r>
      <w:r w:rsidR="00CC1D94" w:rsidRPr="00CE5D54">
        <w:rPr>
          <w:sz w:val="24"/>
          <w:szCs w:val="24"/>
        </w:rPr>
        <w:t xml:space="preserve">від’ємного значення </w:t>
      </w:r>
      <w:r w:rsidR="00D15904" w:rsidRPr="00CE5D54">
        <w:rPr>
          <w:sz w:val="24"/>
          <w:szCs w:val="24"/>
        </w:rPr>
        <w:t xml:space="preserve">фінансового результату від діяльності на внутрішньому ринку України  </w:t>
      </w:r>
      <w:r w:rsidR="00772ABC" w:rsidRPr="00CE5D54">
        <w:rPr>
          <w:sz w:val="24"/>
          <w:szCs w:val="24"/>
        </w:rPr>
        <w:t xml:space="preserve">у гривневому еквіваленті на </w:t>
      </w:r>
      <w:r w:rsidR="006E474C" w:rsidRPr="00CE5D54">
        <w:rPr>
          <w:sz w:val="24"/>
          <w:szCs w:val="24"/>
        </w:rPr>
        <w:t>9,10</w:t>
      </w:r>
      <w:r w:rsidR="00D15904" w:rsidRPr="00CE5D54">
        <w:rPr>
          <w:sz w:val="24"/>
          <w:szCs w:val="24"/>
        </w:rPr>
        <w:t xml:space="preserve"> </w:t>
      </w:r>
      <w:r w:rsidR="006E474C" w:rsidRPr="00CE5D54">
        <w:rPr>
          <w:sz w:val="24"/>
          <w:szCs w:val="24"/>
        </w:rPr>
        <w:t>%</w:t>
      </w:r>
      <w:r>
        <w:rPr>
          <w:sz w:val="24"/>
          <w:szCs w:val="24"/>
        </w:rPr>
        <w:t xml:space="preserve"> у 2022 р.</w:t>
      </w:r>
      <w:r w:rsidR="006E474C" w:rsidRPr="00CE5D54">
        <w:rPr>
          <w:sz w:val="24"/>
          <w:szCs w:val="24"/>
        </w:rPr>
        <w:t>, 71,07</w:t>
      </w:r>
      <w:r w:rsidR="00D15904" w:rsidRPr="00CE5D54">
        <w:rPr>
          <w:sz w:val="24"/>
          <w:szCs w:val="24"/>
        </w:rPr>
        <w:t xml:space="preserve"> </w:t>
      </w:r>
      <w:r w:rsidR="006E474C" w:rsidRPr="00CE5D54">
        <w:rPr>
          <w:sz w:val="24"/>
          <w:szCs w:val="24"/>
        </w:rPr>
        <w:t xml:space="preserve">% </w:t>
      </w:r>
      <w:r>
        <w:rPr>
          <w:sz w:val="24"/>
          <w:szCs w:val="24"/>
        </w:rPr>
        <w:t xml:space="preserve">у 2023 р. </w:t>
      </w:r>
      <w:r w:rsidR="006E474C" w:rsidRPr="00CE5D54">
        <w:rPr>
          <w:sz w:val="24"/>
          <w:szCs w:val="24"/>
        </w:rPr>
        <w:t>та 76,63</w:t>
      </w:r>
      <w:r w:rsidR="00D15904" w:rsidRPr="00CE5D54">
        <w:rPr>
          <w:sz w:val="24"/>
          <w:szCs w:val="24"/>
        </w:rPr>
        <w:t xml:space="preserve"> </w:t>
      </w:r>
      <w:r w:rsidR="00772ABC" w:rsidRPr="00CE5D54">
        <w:rPr>
          <w:sz w:val="24"/>
          <w:szCs w:val="24"/>
        </w:rPr>
        <w:t>%</w:t>
      </w:r>
      <w:r>
        <w:rPr>
          <w:sz w:val="24"/>
          <w:szCs w:val="24"/>
        </w:rPr>
        <w:t xml:space="preserve"> у </w:t>
      </w:r>
      <w:r w:rsidRPr="00483BF3">
        <w:rPr>
          <w:sz w:val="24"/>
          <w:szCs w:val="24"/>
        </w:rPr>
        <w:t xml:space="preserve">2 кв. 2023 </w:t>
      </w:r>
      <w:r>
        <w:rPr>
          <w:sz w:val="24"/>
          <w:szCs w:val="24"/>
        </w:rPr>
        <w:t xml:space="preserve">р. </w:t>
      </w:r>
      <w:r w:rsidRPr="00E118FA">
        <w:rPr>
          <w:sz w:val="24"/>
          <w:szCs w:val="24"/>
        </w:rPr>
        <w:t>–</w:t>
      </w:r>
      <w:r w:rsidRPr="00483BF3">
        <w:rPr>
          <w:sz w:val="24"/>
          <w:szCs w:val="24"/>
        </w:rPr>
        <w:t xml:space="preserve"> </w:t>
      </w:r>
      <w:r w:rsidR="00C947FF">
        <w:rPr>
          <w:sz w:val="24"/>
          <w:szCs w:val="24"/>
        </w:rPr>
        <w:br/>
      </w:r>
      <w:r w:rsidRPr="00483BF3">
        <w:rPr>
          <w:sz w:val="24"/>
          <w:szCs w:val="24"/>
        </w:rPr>
        <w:t>1 кв. 2024</w:t>
      </w:r>
      <w:r>
        <w:rPr>
          <w:sz w:val="24"/>
          <w:szCs w:val="24"/>
        </w:rPr>
        <w:t xml:space="preserve"> р.</w:t>
      </w:r>
      <w:r w:rsidR="00D15904" w:rsidRPr="00CE5D54">
        <w:rPr>
          <w:sz w:val="24"/>
          <w:szCs w:val="24"/>
        </w:rPr>
        <w:t xml:space="preserve">, </w:t>
      </w:r>
      <w:r w:rsidR="00772ABC" w:rsidRPr="00CE5D54">
        <w:rPr>
          <w:sz w:val="24"/>
          <w:szCs w:val="24"/>
        </w:rPr>
        <w:t xml:space="preserve">у доларовому – на </w:t>
      </w:r>
      <w:r w:rsidR="00D15904" w:rsidRPr="00CE5D54">
        <w:rPr>
          <w:sz w:val="24"/>
          <w:szCs w:val="24"/>
        </w:rPr>
        <w:t>23,31</w:t>
      </w:r>
      <w:r w:rsidR="00772ABC" w:rsidRPr="00CE5D54">
        <w:rPr>
          <w:sz w:val="24"/>
          <w:szCs w:val="24"/>
        </w:rPr>
        <w:t> %</w:t>
      </w:r>
      <w:r w:rsidR="00D15904" w:rsidRPr="00CE5D54">
        <w:rPr>
          <w:sz w:val="24"/>
          <w:szCs w:val="24"/>
        </w:rPr>
        <w:t>, 78,42%</w:t>
      </w:r>
      <w:r w:rsidR="00772ABC" w:rsidRPr="00CE5D54">
        <w:rPr>
          <w:sz w:val="24"/>
          <w:szCs w:val="24"/>
        </w:rPr>
        <w:t xml:space="preserve"> та </w:t>
      </w:r>
      <w:r w:rsidR="00D15904" w:rsidRPr="00CE5D54">
        <w:rPr>
          <w:sz w:val="24"/>
          <w:szCs w:val="24"/>
        </w:rPr>
        <w:t>82,76</w:t>
      </w:r>
      <w:r w:rsidR="00772ABC" w:rsidRPr="00CE5D54">
        <w:rPr>
          <w:sz w:val="24"/>
          <w:szCs w:val="24"/>
        </w:rPr>
        <w:t> % відповідно</w:t>
      </w:r>
      <w:r w:rsidR="00E91035" w:rsidRPr="00CE5D54">
        <w:rPr>
          <w:sz w:val="24"/>
          <w:szCs w:val="24"/>
        </w:rPr>
        <w:t>,</w:t>
      </w:r>
      <w:r w:rsidR="00CC1D94" w:rsidRPr="00CE5D54">
        <w:rPr>
          <w:sz w:val="24"/>
          <w:szCs w:val="24"/>
        </w:rPr>
        <w:t xml:space="preserve"> а від’ємний </w:t>
      </w:r>
      <w:r w:rsidR="003C6EB7" w:rsidRPr="00CE5D54">
        <w:rPr>
          <w:sz w:val="24"/>
          <w:szCs w:val="24"/>
        </w:rPr>
        <w:t>показник рентабельності за відповідний період з</w:t>
      </w:r>
      <w:r w:rsidR="00CC1D94" w:rsidRPr="00CE5D54">
        <w:rPr>
          <w:sz w:val="24"/>
          <w:szCs w:val="24"/>
        </w:rPr>
        <w:t>меншився</w:t>
      </w:r>
      <w:r w:rsidR="003C6EB7" w:rsidRPr="00CE5D54">
        <w:rPr>
          <w:sz w:val="24"/>
          <w:szCs w:val="24"/>
        </w:rPr>
        <w:t xml:space="preserve"> на 80,65 % порівняно базовим періодом. При цьому, показники фінансового результату Національного товаровиробника Огірків на внутрішньому ринку України та рентабельності </w:t>
      </w:r>
      <w:r w:rsidR="005518C8" w:rsidRPr="00CE5D54">
        <w:rPr>
          <w:sz w:val="24"/>
          <w:szCs w:val="24"/>
        </w:rPr>
        <w:t xml:space="preserve"> </w:t>
      </w:r>
      <w:r w:rsidR="003C6EB7" w:rsidRPr="00CE5D54">
        <w:rPr>
          <w:sz w:val="24"/>
          <w:szCs w:val="24"/>
        </w:rPr>
        <w:t xml:space="preserve">протягом </w:t>
      </w:r>
      <w:r w:rsidR="005518C8" w:rsidRPr="00CE5D54">
        <w:rPr>
          <w:sz w:val="24"/>
          <w:szCs w:val="24"/>
        </w:rPr>
        <w:t xml:space="preserve"> усього </w:t>
      </w:r>
      <w:r w:rsidR="003C6EB7" w:rsidRPr="00CE5D54">
        <w:rPr>
          <w:sz w:val="24"/>
          <w:szCs w:val="24"/>
        </w:rPr>
        <w:t>періоду дослідження</w:t>
      </w:r>
      <w:r w:rsidR="005518C8" w:rsidRPr="00CE5D54">
        <w:rPr>
          <w:sz w:val="24"/>
          <w:szCs w:val="24"/>
        </w:rPr>
        <w:t xml:space="preserve"> </w:t>
      </w:r>
      <w:bookmarkStart w:id="175" w:name="_Hlk189294269"/>
      <w:r w:rsidR="00CC1D94" w:rsidRPr="00CE5D54">
        <w:rPr>
          <w:sz w:val="24"/>
          <w:szCs w:val="24"/>
        </w:rPr>
        <w:t xml:space="preserve">зберігали </w:t>
      </w:r>
      <w:r w:rsidRPr="00CE5D54">
        <w:rPr>
          <w:sz w:val="24"/>
          <w:szCs w:val="24"/>
        </w:rPr>
        <w:t>від’ємн</w:t>
      </w:r>
      <w:r>
        <w:rPr>
          <w:sz w:val="24"/>
          <w:szCs w:val="24"/>
        </w:rPr>
        <w:t>і</w:t>
      </w:r>
      <w:r w:rsidRPr="00CE5D54">
        <w:rPr>
          <w:sz w:val="24"/>
          <w:szCs w:val="24"/>
        </w:rPr>
        <w:t xml:space="preserve"> </w:t>
      </w:r>
      <w:r w:rsidR="005518C8" w:rsidRPr="00CE5D54">
        <w:rPr>
          <w:sz w:val="24"/>
          <w:szCs w:val="24"/>
        </w:rPr>
        <w:t>значення</w:t>
      </w:r>
      <w:bookmarkEnd w:id="175"/>
      <w:r w:rsidR="005518C8" w:rsidRPr="00CE5D54">
        <w:rPr>
          <w:sz w:val="24"/>
          <w:szCs w:val="24"/>
        </w:rPr>
        <w:t>.</w:t>
      </w:r>
    </w:p>
    <w:p w:rsidR="004D4E65" w:rsidRPr="00CE5D54" w:rsidRDefault="004D4E65" w:rsidP="00A47572">
      <w:pPr>
        <w:spacing w:after="120" w:line="240" w:lineRule="auto"/>
        <w:ind w:firstLine="539"/>
        <w:jc w:val="right"/>
        <w:rPr>
          <w:b/>
          <w:sz w:val="24"/>
          <w:szCs w:val="24"/>
        </w:rPr>
      </w:pPr>
      <w:r w:rsidRPr="00CE5D54">
        <w:rPr>
          <w:b/>
          <w:sz w:val="24"/>
          <w:szCs w:val="24"/>
        </w:rPr>
        <w:t>Таблиця 5.1.1.</w:t>
      </w:r>
      <w:r w:rsidR="00E833A3" w:rsidRPr="00CE5D54">
        <w:rPr>
          <w:b/>
          <w:sz w:val="24"/>
          <w:szCs w:val="24"/>
        </w:rPr>
        <w:t>7</w:t>
      </w:r>
      <w:r w:rsidR="001979F1"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6"/>
        <w:gridCol w:w="1118"/>
        <w:gridCol w:w="1268"/>
        <w:gridCol w:w="12"/>
        <w:gridCol w:w="1041"/>
        <w:gridCol w:w="1274"/>
      </w:tblGrid>
      <w:tr w:rsidR="00A77D28" w:rsidRPr="00CE5D54" w:rsidTr="00661127">
        <w:trPr>
          <w:trHeight w:val="20"/>
        </w:trPr>
        <w:tc>
          <w:tcPr>
            <w:tcW w:w="2555" w:type="pct"/>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rPr>
              <w:t>Показники</w:t>
            </w:r>
          </w:p>
        </w:tc>
        <w:tc>
          <w:tcPr>
            <w:tcW w:w="580" w:type="pct"/>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bCs/>
                <w:lang w:eastAsia="es-ES_tradnl"/>
              </w:rPr>
              <w:t>2021</w:t>
            </w:r>
          </w:p>
        </w:tc>
        <w:tc>
          <w:tcPr>
            <w:tcW w:w="664" w:type="pct"/>
            <w:gridSpan w:val="2"/>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bCs/>
                <w:lang w:eastAsia="es-ES_tradnl"/>
              </w:rPr>
              <w:t>2022</w:t>
            </w:r>
          </w:p>
        </w:tc>
        <w:tc>
          <w:tcPr>
            <w:tcW w:w="540" w:type="pct"/>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bCs/>
                <w:lang w:eastAsia="uk-UA"/>
              </w:rPr>
              <w:t>2023</w:t>
            </w:r>
          </w:p>
        </w:tc>
        <w:tc>
          <w:tcPr>
            <w:tcW w:w="661" w:type="pct"/>
            <w:vAlign w:val="center"/>
          </w:tcPr>
          <w:p w:rsidR="00A77D28" w:rsidRPr="00CE5D54" w:rsidRDefault="00A77D28" w:rsidP="00EE6864">
            <w:pPr>
              <w:pStyle w:val="AralkYok"/>
              <w:ind w:left="-110" w:right="-113"/>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A77D28" w:rsidRPr="00CE5D54" w:rsidTr="00EE6864">
        <w:tblPrEx>
          <w:tblLook w:val="0000" w:firstRow="0" w:lastRow="0" w:firstColumn="0" w:lastColumn="0" w:noHBand="0" w:noVBand="0"/>
        </w:tblPrEx>
        <w:trPr>
          <w:trHeight w:val="20"/>
        </w:trPr>
        <w:tc>
          <w:tcPr>
            <w:tcW w:w="5000" w:type="pct"/>
            <w:gridSpan w:val="6"/>
            <w:vAlign w:val="center"/>
          </w:tcPr>
          <w:p w:rsidR="00A77D28" w:rsidRPr="00CE5D54" w:rsidRDefault="00A77D28" w:rsidP="00E5643D">
            <w:pPr>
              <w:pStyle w:val="AralkYok"/>
              <w:jc w:val="center"/>
              <w:rPr>
                <w:rFonts w:ascii="Times New Roman" w:hAnsi="Times New Roman"/>
                <w:b/>
                <w:bCs/>
                <w:i/>
                <w:iCs/>
              </w:rPr>
            </w:pPr>
            <w:r w:rsidRPr="00CE5D54">
              <w:rPr>
                <w:rFonts w:ascii="Times New Roman" w:hAnsi="Times New Roman"/>
                <w:b/>
                <w:bCs/>
                <w:i/>
                <w:iCs/>
              </w:rPr>
              <w:t>Персонал та заробітна плата</w:t>
            </w:r>
          </w:p>
        </w:tc>
      </w:tr>
      <w:tr w:rsidR="00661127" w:rsidRPr="00CE5D54" w:rsidTr="004408D9">
        <w:trPr>
          <w:trHeight w:val="77"/>
        </w:trPr>
        <w:tc>
          <w:tcPr>
            <w:tcW w:w="2555" w:type="pct"/>
          </w:tcPr>
          <w:p w:rsidR="00661127" w:rsidRPr="00CE5D54" w:rsidRDefault="00661127" w:rsidP="00661127">
            <w:pPr>
              <w:pStyle w:val="AralkYok"/>
              <w:rPr>
                <w:rFonts w:ascii="Times New Roman" w:hAnsi="Times New Roman"/>
                <w:b/>
              </w:rPr>
            </w:pPr>
            <w:r w:rsidRPr="00CE5D54">
              <w:rPr>
                <w:rFonts w:ascii="Times New Roman" w:hAnsi="Times New Roman"/>
                <w:b/>
                <w:bCs/>
                <w:color w:val="000000"/>
                <w:lang w:eastAsia="uk-UA"/>
              </w:rPr>
              <w:t>Персонал Національного товаровиробника Огірків, зайнятий у виробництві Огірків, чол.</w:t>
            </w:r>
          </w:p>
        </w:tc>
        <w:tc>
          <w:tcPr>
            <w:tcW w:w="580"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EE6864">
        <w:trPr>
          <w:trHeight w:val="24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-37,72</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-8,65</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-2,65</w:t>
            </w:r>
          </w:p>
        </w:tc>
      </w:tr>
      <w:tr w:rsidR="00661127" w:rsidRPr="00CE5D54" w:rsidTr="00EE6864">
        <w:trPr>
          <w:trHeight w:val="24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-37,72</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-43,11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-44,61</w:t>
            </w:r>
          </w:p>
        </w:tc>
      </w:tr>
      <w:tr w:rsidR="00661127" w:rsidRPr="00CE5D54" w:rsidTr="002429FE">
        <w:trPr>
          <w:trHeight w:val="240"/>
        </w:trPr>
        <w:tc>
          <w:tcPr>
            <w:tcW w:w="2555" w:type="pct"/>
          </w:tcPr>
          <w:p w:rsidR="00661127" w:rsidRPr="00CE5D54" w:rsidRDefault="00661127" w:rsidP="00661127">
            <w:pPr>
              <w:pStyle w:val="AralkYok"/>
              <w:rPr>
                <w:rFonts w:ascii="Times New Roman" w:hAnsi="Times New Roman"/>
                <w:b/>
              </w:rPr>
            </w:pPr>
            <w:r w:rsidRPr="00CE5D54">
              <w:rPr>
                <w:rFonts w:ascii="Times New Roman" w:hAnsi="Times New Roman"/>
                <w:b/>
              </w:rPr>
              <w:t>Середня заробітна плата</w:t>
            </w:r>
            <w:r w:rsidRPr="00CE5D54">
              <w:t xml:space="preserve"> </w:t>
            </w:r>
            <w:r w:rsidRPr="00CE5D54">
              <w:rPr>
                <w:rFonts w:ascii="Times New Roman" w:hAnsi="Times New Roman"/>
                <w:b/>
              </w:rPr>
              <w:t>Національного товаровиробника Огірків, грн/чол.</w:t>
            </w:r>
          </w:p>
        </w:tc>
        <w:tc>
          <w:tcPr>
            <w:tcW w:w="580"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9,39</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35,48</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9,07</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9,39</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48,21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61,65</w:t>
            </w:r>
          </w:p>
        </w:tc>
      </w:tr>
      <w:tr w:rsidR="00661127" w:rsidRPr="00CE5D54" w:rsidTr="00045C2A">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b/>
              </w:rPr>
              <w:t>Середня заробітна плата</w:t>
            </w:r>
            <w:r w:rsidRPr="00CE5D54">
              <w:t xml:space="preserve"> </w:t>
            </w:r>
            <w:r w:rsidRPr="00CE5D54">
              <w:rPr>
                <w:rFonts w:ascii="Times New Roman" w:hAnsi="Times New Roman"/>
                <w:b/>
              </w:rPr>
              <w:t>Національного товаровиробника Огірків, дол. США/чол.</w:t>
            </w:r>
          </w:p>
        </w:tc>
        <w:tc>
          <w:tcPr>
            <w:tcW w:w="580"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-7,71</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19,81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7,89</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-7,71</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10,57</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19,30</w:t>
            </w:r>
          </w:p>
        </w:tc>
      </w:tr>
      <w:tr w:rsidR="00661127" w:rsidRPr="00CE5D54" w:rsidTr="00FD697B">
        <w:trPr>
          <w:trHeight w:val="70"/>
        </w:trPr>
        <w:tc>
          <w:tcPr>
            <w:tcW w:w="2555" w:type="pct"/>
          </w:tcPr>
          <w:p w:rsidR="00661127" w:rsidRPr="00CE5D54" w:rsidRDefault="00661127" w:rsidP="00661127">
            <w:pPr>
              <w:pStyle w:val="AralkYok"/>
              <w:rPr>
                <w:rFonts w:ascii="Times New Roman" w:hAnsi="Times New Roman"/>
                <w:b/>
              </w:rPr>
            </w:pPr>
            <w:r w:rsidRPr="00CE5D54">
              <w:rPr>
                <w:rFonts w:ascii="Times New Roman" w:hAnsi="Times New Roman"/>
                <w:b/>
              </w:rPr>
              <w:t>Продуктивність праці</w:t>
            </w:r>
            <w:r w:rsidRPr="00CE5D54">
              <w:t xml:space="preserve"> </w:t>
            </w:r>
            <w:r w:rsidRPr="00CE5D54">
              <w:rPr>
                <w:rFonts w:ascii="Times New Roman" w:hAnsi="Times New Roman"/>
                <w:b/>
              </w:rPr>
              <w:t>Національного товаровиробника Огірків, т/чол.</w:t>
            </w:r>
          </w:p>
        </w:tc>
        <w:tc>
          <w:tcPr>
            <w:tcW w:w="580"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w:t>
            </w:r>
            <w:r>
              <w:rPr>
                <w:rFonts w:ascii="Times New Roman" w:hAnsi="Times New Roman"/>
                <w:i/>
                <w:iCs/>
              </w:rPr>
              <w:t>13</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16,6</w:t>
            </w:r>
            <w:r>
              <w:rPr>
                <w:rFonts w:ascii="Times New Roman" w:hAnsi="Times New Roman"/>
                <w:i/>
                <w:iCs/>
              </w:rPr>
              <w:t>8</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15,</w:t>
            </w:r>
            <w:r>
              <w:rPr>
                <w:rFonts w:ascii="Times New Roman" w:hAnsi="Times New Roman"/>
                <w:i/>
                <w:iCs/>
              </w:rPr>
              <w:t>06</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w:t>
            </w:r>
            <w:r>
              <w:rPr>
                <w:rFonts w:ascii="Times New Roman" w:hAnsi="Times New Roman"/>
                <w:i/>
                <w:iCs/>
              </w:rPr>
              <w:t>13</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r>
              <w:rPr>
                <w:rFonts w:ascii="Times New Roman" w:hAnsi="Times New Roman"/>
                <w:i/>
                <w:iCs/>
              </w:rPr>
              <w:t>5,63</w:t>
            </w:r>
          </w:p>
        </w:tc>
        <w:tc>
          <w:tcPr>
            <w:tcW w:w="661" w:type="pct"/>
            <w:vAlign w:val="center"/>
          </w:tcPr>
          <w:p w:rsidR="00661127" w:rsidRPr="00CE5D54" w:rsidRDefault="00661127" w:rsidP="00661127">
            <w:pPr>
              <w:pStyle w:val="AralkYok"/>
              <w:jc w:val="center"/>
              <w:rPr>
                <w:rFonts w:ascii="Times New Roman" w:hAnsi="Times New Roman"/>
                <w:i/>
                <w:iCs/>
              </w:rPr>
            </w:pPr>
            <w:r>
              <w:rPr>
                <w:rFonts w:ascii="Times New Roman" w:hAnsi="Times New Roman"/>
                <w:i/>
                <w:iCs/>
              </w:rPr>
              <w:t>8,58</w:t>
            </w:r>
          </w:p>
        </w:tc>
      </w:tr>
    </w:tbl>
    <w:p w:rsidR="00626336" w:rsidRPr="00CE5D54" w:rsidRDefault="001D65CE" w:rsidP="00C8298D">
      <w:pPr>
        <w:spacing w:before="120" w:line="240" w:lineRule="auto"/>
        <w:ind w:firstLine="539"/>
        <w:rPr>
          <w:sz w:val="24"/>
          <w:szCs w:val="24"/>
        </w:rPr>
      </w:pPr>
      <w:r w:rsidRPr="00CE5D54">
        <w:rPr>
          <w:sz w:val="24"/>
          <w:szCs w:val="24"/>
        </w:rPr>
        <w:t>Протягом періоду дослідження на підприємств</w:t>
      </w:r>
      <w:r w:rsidR="005F50A7" w:rsidRPr="00CE5D54">
        <w:rPr>
          <w:sz w:val="24"/>
          <w:szCs w:val="24"/>
        </w:rPr>
        <w:t>ах</w:t>
      </w:r>
      <w:r w:rsidRPr="00CE5D54">
        <w:rPr>
          <w:sz w:val="24"/>
          <w:szCs w:val="24"/>
        </w:rPr>
        <w:t xml:space="preserve"> </w:t>
      </w:r>
      <w:r w:rsidR="005F50A7" w:rsidRPr="00CE5D54">
        <w:rPr>
          <w:sz w:val="24"/>
          <w:szCs w:val="24"/>
        </w:rPr>
        <w:t>Н</w:t>
      </w:r>
      <w:r w:rsidRPr="00CE5D54">
        <w:rPr>
          <w:sz w:val="24"/>
          <w:szCs w:val="24"/>
        </w:rPr>
        <w:t>аціонального товаровиробника</w:t>
      </w:r>
      <w:r w:rsidR="005F50A7" w:rsidRPr="00CE5D54">
        <w:rPr>
          <w:sz w:val="24"/>
          <w:szCs w:val="24"/>
        </w:rPr>
        <w:t xml:space="preserve"> Огірків</w:t>
      </w:r>
      <w:r w:rsidRPr="00CE5D54">
        <w:rPr>
          <w:sz w:val="24"/>
          <w:szCs w:val="24"/>
        </w:rPr>
        <w:t xml:space="preserve"> відбулося </w:t>
      </w:r>
      <w:r w:rsidR="005F50A7" w:rsidRPr="00CE5D54">
        <w:rPr>
          <w:sz w:val="24"/>
          <w:szCs w:val="24"/>
        </w:rPr>
        <w:t>зменшення</w:t>
      </w:r>
      <w:r w:rsidRPr="00CE5D54">
        <w:rPr>
          <w:sz w:val="24"/>
          <w:szCs w:val="24"/>
        </w:rPr>
        <w:t xml:space="preserve"> кількості працівників безпосередньо зайнятих у виробництві </w:t>
      </w:r>
      <w:r w:rsidR="005F50A7" w:rsidRPr="00CE5D54">
        <w:rPr>
          <w:sz w:val="24"/>
          <w:szCs w:val="24"/>
        </w:rPr>
        <w:t xml:space="preserve">Огірків </w:t>
      </w:r>
      <w:r w:rsidRPr="00CE5D54">
        <w:rPr>
          <w:sz w:val="24"/>
          <w:szCs w:val="24"/>
        </w:rPr>
        <w:t>на 4</w:t>
      </w:r>
      <w:r w:rsidR="005F50A7" w:rsidRPr="00CE5D54">
        <w:rPr>
          <w:sz w:val="24"/>
          <w:szCs w:val="24"/>
        </w:rPr>
        <w:t>4,</w:t>
      </w:r>
      <w:r w:rsidR="001208A1" w:rsidRPr="00CE5D54">
        <w:rPr>
          <w:sz w:val="24"/>
          <w:szCs w:val="24"/>
        </w:rPr>
        <w:t>61</w:t>
      </w:r>
      <w:r w:rsidRPr="00CE5D54">
        <w:rPr>
          <w:sz w:val="24"/>
          <w:szCs w:val="24"/>
        </w:rPr>
        <w:t xml:space="preserve"> %. При цьому рівень оплати праці загалом за період дослідження зріс на </w:t>
      </w:r>
      <w:r w:rsidR="005F50A7" w:rsidRPr="00CE5D54">
        <w:rPr>
          <w:sz w:val="24"/>
          <w:szCs w:val="24"/>
        </w:rPr>
        <w:t>61,65</w:t>
      </w:r>
      <w:r w:rsidRPr="00CE5D54">
        <w:rPr>
          <w:sz w:val="24"/>
          <w:szCs w:val="24"/>
        </w:rPr>
        <w:t> %</w:t>
      </w:r>
      <w:r w:rsidR="00CF14F3" w:rsidRPr="00CE5D54">
        <w:rPr>
          <w:sz w:val="24"/>
          <w:szCs w:val="24"/>
        </w:rPr>
        <w:t xml:space="preserve"> (у гривневому еквіваленті) та на 19,30 % (у доларовому еквіваленті) відповідно.</w:t>
      </w:r>
      <w:r w:rsidRPr="00CE5D54">
        <w:rPr>
          <w:sz w:val="24"/>
          <w:szCs w:val="24"/>
        </w:rPr>
        <w:t xml:space="preserve"> Продуктивність праці протягом періоду дослідження зросла на </w:t>
      </w:r>
      <w:r w:rsidR="003644DC">
        <w:rPr>
          <w:sz w:val="24"/>
          <w:szCs w:val="24"/>
        </w:rPr>
        <w:t>8,58</w:t>
      </w:r>
      <w:r w:rsidRPr="00CE5D54">
        <w:rPr>
          <w:sz w:val="24"/>
          <w:szCs w:val="24"/>
        </w:rPr>
        <w:t> %.</w:t>
      </w:r>
      <w:r w:rsidRPr="00CE5D54">
        <w:t xml:space="preserve"> </w:t>
      </w:r>
    </w:p>
    <w:p w:rsidR="00661127" w:rsidRDefault="00661127" w:rsidP="00C8298D">
      <w:pPr>
        <w:spacing w:after="120" w:line="240" w:lineRule="auto"/>
        <w:ind w:firstLine="539"/>
        <w:jc w:val="right"/>
        <w:rPr>
          <w:b/>
          <w:sz w:val="24"/>
          <w:szCs w:val="24"/>
          <w:lang w:val="en-US"/>
        </w:rPr>
      </w:pPr>
    </w:p>
    <w:p w:rsidR="001C7A01" w:rsidRDefault="001C7A01" w:rsidP="00C8298D">
      <w:pPr>
        <w:spacing w:after="120" w:line="240" w:lineRule="auto"/>
        <w:ind w:firstLine="539"/>
        <w:jc w:val="right"/>
        <w:rPr>
          <w:b/>
          <w:sz w:val="24"/>
          <w:szCs w:val="24"/>
          <w:lang w:val="en-US"/>
        </w:rPr>
      </w:pPr>
    </w:p>
    <w:p w:rsidR="001C7A01" w:rsidRDefault="001C7A01" w:rsidP="00C8298D">
      <w:pPr>
        <w:spacing w:after="120" w:line="240" w:lineRule="auto"/>
        <w:ind w:firstLine="539"/>
        <w:jc w:val="right"/>
        <w:rPr>
          <w:b/>
          <w:sz w:val="24"/>
          <w:szCs w:val="24"/>
        </w:rPr>
      </w:pPr>
    </w:p>
    <w:p w:rsidR="00BF2605" w:rsidRPr="00CE5D54" w:rsidRDefault="00F47D1A" w:rsidP="00C8298D">
      <w:pPr>
        <w:spacing w:after="120" w:line="240" w:lineRule="auto"/>
        <w:ind w:firstLine="539"/>
        <w:jc w:val="right"/>
        <w:rPr>
          <w:b/>
          <w:sz w:val="24"/>
          <w:szCs w:val="24"/>
        </w:rPr>
      </w:pPr>
      <w:r w:rsidRPr="00CE5D54">
        <w:rPr>
          <w:b/>
          <w:sz w:val="24"/>
          <w:szCs w:val="24"/>
        </w:rPr>
        <w:t>Т</w:t>
      </w:r>
      <w:r w:rsidR="00BF2605" w:rsidRPr="00CE5D54">
        <w:rPr>
          <w:b/>
          <w:sz w:val="24"/>
          <w:szCs w:val="24"/>
        </w:rPr>
        <w:t>аблиця 5.1.1.</w:t>
      </w:r>
      <w:r w:rsidR="00E833A3" w:rsidRPr="00CE5D54">
        <w:rPr>
          <w:b/>
          <w:sz w:val="24"/>
          <w:szCs w:val="24"/>
        </w:rPr>
        <w:t>8</w:t>
      </w:r>
      <w:r w:rsidR="00E520C1"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1"/>
        <w:gridCol w:w="1130"/>
        <w:gridCol w:w="1276"/>
        <w:gridCol w:w="8"/>
        <w:gridCol w:w="1132"/>
        <w:gridCol w:w="1272"/>
      </w:tblGrid>
      <w:tr w:rsidR="00A77D28" w:rsidRPr="00CE5D54" w:rsidTr="0010010F">
        <w:trPr>
          <w:cantSplit/>
          <w:trHeight w:val="20"/>
        </w:trPr>
        <w:tc>
          <w:tcPr>
            <w:tcW w:w="2501"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rPr>
              <w:t>Показники</w:t>
            </w:r>
          </w:p>
        </w:tc>
        <w:tc>
          <w:tcPr>
            <w:tcW w:w="586"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6" w:type="pct"/>
            <w:gridSpan w:val="2"/>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87"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uk-UA"/>
              </w:rPr>
              <w:t>2023</w:t>
            </w:r>
          </w:p>
        </w:tc>
        <w:tc>
          <w:tcPr>
            <w:tcW w:w="660"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 кв. 2023</w:t>
            </w:r>
            <w:r w:rsidR="00E520C1"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A77D28" w:rsidRPr="00CE5D54" w:rsidTr="0010010F">
        <w:trPr>
          <w:cantSplit/>
          <w:trHeight w:val="70"/>
        </w:trPr>
        <w:tc>
          <w:tcPr>
            <w:tcW w:w="5000" w:type="pct"/>
            <w:gridSpan w:val="6"/>
            <w:vAlign w:val="center"/>
          </w:tcPr>
          <w:p w:rsidR="00A77D28" w:rsidRPr="00CE5D54" w:rsidRDefault="00A77D28" w:rsidP="002670DC">
            <w:pPr>
              <w:pStyle w:val="AralkYok"/>
              <w:jc w:val="center"/>
              <w:rPr>
                <w:rFonts w:ascii="Times New Roman" w:hAnsi="Times New Roman"/>
                <w:i/>
                <w:iCs/>
              </w:rPr>
            </w:pPr>
            <w:r w:rsidRPr="00CE5D54">
              <w:rPr>
                <w:rFonts w:ascii="Times New Roman" w:hAnsi="Times New Roman"/>
                <w:b/>
                <w:bCs/>
                <w:i/>
                <w:iCs/>
              </w:rPr>
              <w:t>Інші показники</w:t>
            </w:r>
          </w:p>
        </w:tc>
      </w:tr>
      <w:tr w:rsidR="00661127" w:rsidRPr="00CE5D54" w:rsidTr="00991116">
        <w:trPr>
          <w:cantSplit/>
          <w:trHeight w:val="20"/>
        </w:trPr>
        <w:tc>
          <w:tcPr>
            <w:tcW w:w="2501" w:type="pct"/>
            <w:vAlign w:val="center"/>
          </w:tcPr>
          <w:p w:rsidR="00661127" w:rsidRPr="00CE5D54" w:rsidRDefault="00661127" w:rsidP="00661127">
            <w:pPr>
              <w:pStyle w:val="AralkYok"/>
              <w:rPr>
                <w:rFonts w:ascii="Times New Roman" w:hAnsi="Times New Roman"/>
                <w:b/>
              </w:rPr>
            </w:pPr>
            <w:r w:rsidRPr="00CE5D54">
              <w:rPr>
                <w:rFonts w:ascii="Times New Roman" w:hAnsi="Times New Roman"/>
                <w:b/>
              </w:rPr>
              <w:t>Обсяг здійснених інвестицій</w:t>
            </w:r>
            <w:r w:rsidRPr="00CE5D54">
              <w:t xml:space="preserve"> </w:t>
            </w:r>
            <w:r w:rsidRPr="00CE5D54">
              <w:rPr>
                <w:rFonts w:ascii="Times New Roman" w:hAnsi="Times New Roman"/>
                <w:b/>
              </w:rPr>
              <w:t>Національного товаровиробника Огірків, млн дол. США</w:t>
            </w:r>
          </w:p>
        </w:tc>
        <w:tc>
          <w:tcPr>
            <w:tcW w:w="586"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2"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91"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0"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6" w:type="pct"/>
            <w:tcBorders>
              <w:top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62"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-63,47</w:t>
            </w:r>
          </w:p>
        </w:tc>
        <w:tc>
          <w:tcPr>
            <w:tcW w:w="591" w:type="pct"/>
            <w:gridSpan w:val="2"/>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56,98</w:t>
            </w:r>
          </w:p>
        </w:tc>
        <w:tc>
          <w:tcPr>
            <w:tcW w:w="660"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1,03</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tcBorders>
              <w:top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62"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-63,47</w:t>
            </w:r>
          </w:p>
        </w:tc>
        <w:tc>
          <w:tcPr>
            <w:tcW w:w="591" w:type="pct"/>
            <w:gridSpan w:val="2"/>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-42,66</w:t>
            </w:r>
          </w:p>
        </w:tc>
        <w:tc>
          <w:tcPr>
            <w:tcW w:w="660"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-42,07</w:t>
            </w:r>
          </w:p>
        </w:tc>
      </w:tr>
      <w:tr w:rsidR="00661127" w:rsidRPr="00CE5D54" w:rsidTr="0087690C">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rPr>
              <w:t>Обсяг здійснених інвестицій</w:t>
            </w:r>
            <w:r w:rsidRPr="00CE5D54">
              <w:t xml:space="preserve"> </w:t>
            </w:r>
            <w:r w:rsidRPr="00CE5D54">
              <w:rPr>
                <w:rFonts w:ascii="Times New Roman" w:hAnsi="Times New Roman"/>
                <w:b/>
              </w:rPr>
              <w:t>Національного товаровиробника Огірків, млн грн</w:t>
            </w:r>
            <w:r>
              <w:rPr>
                <w:rFonts w:ascii="Times New Roman" w:hAnsi="Times New Roman"/>
                <w:b/>
              </w:rPr>
              <w:t>:</w:t>
            </w:r>
            <w:r w:rsidRPr="00CE5D54">
              <w:rPr>
                <w:rFonts w:ascii="Times New Roman" w:hAnsi="Times New Roman"/>
                <w:b/>
              </w:rPr>
              <w:t xml:space="preserve"> </w:t>
            </w:r>
          </w:p>
        </w:tc>
        <w:tc>
          <w:tcPr>
            <w:tcW w:w="586"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2"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0"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-56,71</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77,52</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2,14</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-56,71</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-23,14</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-21,50</w:t>
            </w:r>
          </w:p>
        </w:tc>
      </w:tr>
      <w:tr w:rsidR="00661127" w:rsidRPr="00CE5D54" w:rsidTr="00AC6B6B">
        <w:trPr>
          <w:cantSplit/>
          <w:trHeight w:val="20"/>
        </w:trPr>
        <w:tc>
          <w:tcPr>
            <w:tcW w:w="2501" w:type="pct"/>
            <w:tcBorders>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ПрАТ "Зміївська овочева фабрика",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ПрАТ "Комбінат "Тепличний",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ТОВ "Овочевий комбінат Станишівка"</w:t>
            </w:r>
            <w:r>
              <w:rPr>
                <w:rFonts w:ascii="Times New Roman" w:hAnsi="Times New Roman"/>
                <w:sz w:val="20"/>
                <w:szCs w:val="20"/>
              </w:rPr>
              <w:t>,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ТОВ "Перспектива"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ТОВ "Тепличний комбінат "Дніпровський"</w:t>
            </w:r>
            <w:r>
              <w:rPr>
                <w:rFonts w:ascii="Times New Roman" w:hAnsi="Times New Roman"/>
                <w:sz w:val="20"/>
                <w:szCs w:val="20"/>
              </w:rPr>
              <w:t>,</w:t>
            </w:r>
            <w:r w:rsidRPr="0010010F">
              <w:rPr>
                <w:rFonts w:ascii="Times New Roman" w:hAnsi="Times New Roman"/>
                <w:sz w:val="20"/>
                <w:szCs w:val="20"/>
              </w:rPr>
              <w:t xml:space="preserve">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ПОСП "Уманський тепличний комбінат"</w:t>
            </w:r>
            <w:r>
              <w:rPr>
                <w:rFonts w:ascii="Times New Roman" w:hAnsi="Times New Roman"/>
                <w:sz w:val="20"/>
                <w:szCs w:val="20"/>
              </w:rPr>
              <w:t>,</w:t>
            </w:r>
            <w:r w:rsidRPr="0010010F">
              <w:rPr>
                <w:rFonts w:ascii="Times New Roman" w:hAnsi="Times New Roman"/>
                <w:sz w:val="20"/>
                <w:szCs w:val="20"/>
              </w:rPr>
              <w:t xml:space="preserve">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C12DE3">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bCs/>
                <w:color w:val="000000"/>
              </w:rPr>
              <w:t>Коефіцієнт поточної ліквідності</w:t>
            </w:r>
            <w:r w:rsidRPr="00CE5D54">
              <w:rPr>
                <w:rFonts w:ascii="Times New Roman" w:hAnsi="Times New Roman"/>
              </w:rPr>
              <w:t xml:space="preserve"> </w:t>
            </w:r>
            <w:r w:rsidRPr="00CE5D54">
              <w:rPr>
                <w:rFonts w:ascii="Times New Roman" w:hAnsi="Times New Roman"/>
                <w:b/>
                <w:bCs/>
                <w:color w:val="000000"/>
              </w:rPr>
              <w:t>Національного товаровиробника Огірків</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-23,32</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16,21</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20,78</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-23,32</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-10,89</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7,63</w:t>
            </w:r>
          </w:p>
        </w:tc>
      </w:tr>
    </w:tbl>
    <w:p w:rsidR="005D3CF8" w:rsidRPr="00CE5D54" w:rsidRDefault="005D3CF8" w:rsidP="00C8298D">
      <w:pPr>
        <w:widowControl/>
        <w:spacing w:before="120" w:line="240" w:lineRule="auto"/>
        <w:ind w:firstLine="709"/>
        <w:rPr>
          <w:sz w:val="24"/>
          <w:szCs w:val="24"/>
        </w:rPr>
      </w:pPr>
      <w:r w:rsidRPr="00CE5D54">
        <w:rPr>
          <w:sz w:val="24"/>
          <w:szCs w:val="24"/>
        </w:rPr>
        <w:t>Обсяги здійснення інвестицій в технічне оснащення підприємств</w:t>
      </w:r>
      <w:r w:rsidR="00A55217">
        <w:rPr>
          <w:sz w:val="24"/>
          <w:szCs w:val="24"/>
        </w:rPr>
        <w:t xml:space="preserve"> З</w:t>
      </w:r>
      <w:r w:rsidR="009D458E" w:rsidRPr="00CE5D54">
        <w:rPr>
          <w:sz w:val="24"/>
          <w:szCs w:val="24"/>
        </w:rPr>
        <w:t>аявника</w:t>
      </w:r>
      <w:r w:rsidRPr="00CE5D54">
        <w:rPr>
          <w:sz w:val="24"/>
          <w:szCs w:val="24"/>
        </w:rPr>
        <w:t xml:space="preserve"> </w:t>
      </w:r>
      <w:r w:rsidR="001F63FA">
        <w:rPr>
          <w:sz w:val="24"/>
          <w:szCs w:val="24"/>
        </w:rPr>
        <w:t>протягом</w:t>
      </w:r>
      <w:r w:rsidR="001F63FA" w:rsidRPr="00CE5D54">
        <w:rPr>
          <w:sz w:val="24"/>
          <w:szCs w:val="24"/>
        </w:rPr>
        <w:t xml:space="preserve"> </w:t>
      </w:r>
      <w:r w:rsidRPr="00CE5D54">
        <w:rPr>
          <w:sz w:val="24"/>
          <w:szCs w:val="24"/>
        </w:rPr>
        <w:t>період</w:t>
      </w:r>
      <w:r w:rsidR="001F63FA">
        <w:rPr>
          <w:sz w:val="24"/>
          <w:szCs w:val="24"/>
        </w:rPr>
        <w:t>у</w:t>
      </w:r>
      <w:r w:rsidRPr="00CE5D54">
        <w:rPr>
          <w:sz w:val="24"/>
          <w:szCs w:val="24"/>
        </w:rPr>
        <w:t xml:space="preserve"> </w:t>
      </w:r>
      <w:r w:rsidR="00A55217">
        <w:rPr>
          <w:sz w:val="24"/>
          <w:szCs w:val="24"/>
        </w:rPr>
        <w:t>дослідження</w:t>
      </w:r>
      <w:r w:rsidRPr="00CE5D54">
        <w:rPr>
          <w:sz w:val="24"/>
          <w:szCs w:val="24"/>
        </w:rPr>
        <w:t xml:space="preserve"> </w:t>
      </w:r>
      <w:r w:rsidR="001F63FA">
        <w:rPr>
          <w:sz w:val="24"/>
          <w:szCs w:val="24"/>
        </w:rPr>
        <w:t>мали тенденцію до скорочення та у абсолютних показниках</w:t>
      </w:r>
      <w:r w:rsidRPr="00CE5D54">
        <w:rPr>
          <w:sz w:val="24"/>
          <w:szCs w:val="24"/>
        </w:rPr>
        <w:t xml:space="preserve"> скоротилися </w:t>
      </w:r>
      <w:r w:rsidR="00B07230" w:rsidRPr="00CE5D54">
        <w:rPr>
          <w:sz w:val="24"/>
          <w:szCs w:val="24"/>
        </w:rPr>
        <w:t xml:space="preserve">у гривневому еквіваленті на </w:t>
      </w:r>
      <w:r w:rsidR="009D4A20" w:rsidRPr="00CE5D54">
        <w:rPr>
          <w:sz w:val="24"/>
          <w:szCs w:val="24"/>
        </w:rPr>
        <w:t>21,50</w:t>
      </w:r>
      <w:r w:rsidR="00B07230" w:rsidRPr="00CE5D54">
        <w:rPr>
          <w:sz w:val="24"/>
          <w:szCs w:val="24"/>
        </w:rPr>
        <w:t xml:space="preserve"> %, у доларовому – на </w:t>
      </w:r>
      <w:r w:rsidR="009D4A20" w:rsidRPr="00CE5D54">
        <w:rPr>
          <w:sz w:val="24"/>
          <w:szCs w:val="24"/>
        </w:rPr>
        <w:t>4</w:t>
      </w:r>
      <w:r w:rsidR="00B07230" w:rsidRPr="00CE5D54">
        <w:rPr>
          <w:sz w:val="24"/>
          <w:szCs w:val="24"/>
        </w:rPr>
        <w:t>2,</w:t>
      </w:r>
      <w:r w:rsidR="009D4A20" w:rsidRPr="00CE5D54">
        <w:rPr>
          <w:sz w:val="24"/>
          <w:szCs w:val="24"/>
        </w:rPr>
        <w:t>0</w:t>
      </w:r>
      <w:r w:rsidR="00B07230" w:rsidRPr="00CE5D54">
        <w:rPr>
          <w:sz w:val="24"/>
          <w:szCs w:val="24"/>
        </w:rPr>
        <w:t>7 % відповідно</w:t>
      </w:r>
      <w:r w:rsidR="00393D65" w:rsidRPr="00CE5D54">
        <w:rPr>
          <w:sz w:val="24"/>
          <w:szCs w:val="24"/>
        </w:rPr>
        <w:t>.</w:t>
      </w:r>
      <w:r w:rsidR="00B07230" w:rsidRPr="00CE5D54">
        <w:rPr>
          <w:sz w:val="24"/>
          <w:szCs w:val="24"/>
        </w:rPr>
        <w:t xml:space="preserve">  </w:t>
      </w:r>
      <w:r w:rsidR="00393D65" w:rsidRPr="00CE5D54">
        <w:rPr>
          <w:sz w:val="24"/>
          <w:szCs w:val="24"/>
        </w:rPr>
        <w:t>При цьому ліквідність Національного товаровиробника Огірків за період дослідження знизилася у</w:t>
      </w:r>
      <w:r w:rsidR="00C947FF">
        <w:rPr>
          <w:sz w:val="24"/>
          <w:szCs w:val="24"/>
        </w:rPr>
        <w:t xml:space="preserve"> </w:t>
      </w:r>
      <w:r w:rsidR="00393D65" w:rsidRPr="00CE5D54">
        <w:rPr>
          <w:sz w:val="24"/>
          <w:szCs w:val="24"/>
        </w:rPr>
        <w:t>2022 р. на 23,32 %</w:t>
      </w:r>
      <w:r w:rsidR="001F63FA">
        <w:rPr>
          <w:sz w:val="24"/>
          <w:szCs w:val="24"/>
        </w:rPr>
        <w:t>,</w:t>
      </w:r>
      <w:r w:rsidR="00393D65" w:rsidRPr="00CE5D54">
        <w:rPr>
          <w:sz w:val="24"/>
          <w:szCs w:val="24"/>
        </w:rPr>
        <w:t xml:space="preserve"> у 2023 р. на 10,89 %  та зросла</w:t>
      </w:r>
      <w:r w:rsidR="001F63FA">
        <w:rPr>
          <w:sz w:val="24"/>
          <w:szCs w:val="24"/>
        </w:rPr>
        <w:t xml:space="preserve"> в </w:t>
      </w:r>
      <w:r w:rsidR="001F63FA" w:rsidRPr="00483BF3">
        <w:rPr>
          <w:sz w:val="24"/>
          <w:szCs w:val="24"/>
        </w:rPr>
        <w:t>2 кв. 2023</w:t>
      </w:r>
      <w:r w:rsidR="001F63FA">
        <w:rPr>
          <w:sz w:val="24"/>
          <w:szCs w:val="24"/>
        </w:rPr>
        <w:t xml:space="preserve"> </w:t>
      </w:r>
      <w:r w:rsidR="001F63FA" w:rsidRPr="00483BF3">
        <w:rPr>
          <w:sz w:val="24"/>
          <w:szCs w:val="24"/>
        </w:rPr>
        <w:t xml:space="preserve">- </w:t>
      </w:r>
      <w:r w:rsidR="001F63FA" w:rsidRPr="003C625C">
        <w:rPr>
          <w:sz w:val="24"/>
          <w:szCs w:val="24"/>
        </w:rPr>
        <w:br/>
      </w:r>
      <w:r w:rsidR="001F63FA" w:rsidRPr="00483BF3">
        <w:rPr>
          <w:sz w:val="24"/>
          <w:szCs w:val="24"/>
        </w:rPr>
        <w:t>1 кв. 2024</w:t>
      </w:r>
      <w:r w:rsidR="001F63FA">
        <w:rPr>
          <w:sz w:val="24"/>
          <w:szCs w:val="24"/>
        </w:rPr>
        <w:t xml:space="preserve"> рр.</w:t>
      </w:r>
      <w:r w:rsidR="00393D65" w:rsidRPr="00CE5D54">
        <w:rPr>
          <w:sz w:val="24"/>
          <w:szCs w:val="24"/>
        </w:rPr>
        <w:t xml:space="preserve"> на 7,63 % порівняно з базовим періодом.</w:t>
      </w:r>
    </w:p>
    <w:p w:rsidR="00144184" w:rsidRPr="00CE5D54" w:rsidRDefault="00144184" w:rsidP="00043820">
      <w:pPr>
        <w:spacing w:after="120" w:line="240" w:lineRule="auto"/>
        <w:ind w:firstLine="539"/>
        <w:jc w:val="right"/>
        <w:rPr>
          <w:b/>
          <w:sz w:val="24"/>
          <w:szCs w:val="24"/>
        </w:rPr>
      </w:pPr>
      <w:r w:rsidRPr="00CE5D54">
        <w:rPr>
          <w:b/>
          <w:sz w:val="24"/>
          <w:szCs w:val="24"/>
        </w:rPr>
        <w:t>Таблиця 5.1.1.</w:t>
      </w:r>
      <w:r w:rsidR="00E833A3" w:rsidRPr="00CE5D54">
        <w:rPr>
          <w:b/>
          <w:sz w:val="24"/>
          <w:szCs w:val="24"/>
        </w:rPr>
        <w:t>9</w:t>
      </w:r>
      <w:r w:rsidR="00E520C1"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1"/>
        <w:gridCol w:w="1131"/>
        <w:gridCol w:w="1135"/>
        <w:gridCol w:w="1066"/>
        <w:gridCol w:w="1274"/>
      </w:tblGrid>
      <w:tr w:rsidR="00C50FEC" w:rsidRPr="00CE5D54" w:rsidTr="00090612">
        <w:trPr>
          <w:cantSplit/>
          <w:trHeight w:val="20"/>
        </w:trPr>
        <w:tc>
          <w:tcPr>
            <w:tcW w:w="2610"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rPr>
              <w:t>Показники</w:t>
            </w:r>
          </w:p>
        </w:tc>
        <w:tc>
          <w:tcPr>
            <w:tcW w:w="587"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89"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53"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bCs/>
                <w:lang w:eastAsia="uk-UA"/>
              </w:rPr>
              <w:t>2023</w:t>
            </w:r>
          </w:p>
        </w:tc>
        <w:tc>
          <w:tcPr>
            <w:tcW w:w="661" w:type="pct"/>
            <w:vAlign w:val="center"/>
          </w:tcPr>
          <w:p w:rsidR="00144184" w:rsidRPr="00CE5D54" w:rsidRDefault="00144184" w:rsidP="00C8298D">
            <w:pPr>
              <w:pStyle w:val="AralkYok"/>
              <w:ind w:left="-104"/>
              <w:jc w:val="center"/>
              <w:rPr>
                <w:rFonts w:ascii="Times New Roman" w:hAnsi="Times New Roman"/>
                <w:b/>
              </w:rPr>
            </w:pPr>
            <w:r w:rsidRPr="00CE5D54">
              <w:rPr>
                <w:rFonts w:ascii="Times New Roman" w:hAnsi="Times New Roman"/>
                <w:b/>
                <w:bCs/>
                <w:lang w:eastAsia="es-ES_tradnl"/>
              </w:rPr>
              <w:t xml:space="preserve">2 кв. 2023 </w:t>
            </w:r>
            <w:r w:rsidR="00C50FEC"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661127" w:rsidRPr="00CE5D54" w:rsidTr="00F203C3">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rPr>
              <w:t>Рух коштів Національного товаровиробника Огірків (на кінець періоду), млн грн</w:t>
            </w:r>
            <w:r>
              <w:rPr>
                <w:rFonts w:ascii="Times New Roman" w:hAnsi="Times New Roman"/>
                <w:b/>
              </w:rPr>
              <w:t>:</w:t>
            </w:r>
          </w:p>
        </w:tc>
        <w:tc>
          <w:tcPr>
            <w:tcW w:w="587"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89"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53"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110,53</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198,89</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-75,21</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110,53</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529,25</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56,00</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ПрАТ "Зміївська овочева фабрика", млн</w:t>
            </w:r>
            <w:r>
              <w:rPr>
                <w:rFonts w:ascii="Times New Roman" w:hAnsi="Times New Roman"/>
                <w:sz w:val="20"/>
                <w:szCs w:val="20"/>
              </w:rPr>
              <w:t xml:space="preserve">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ПрАТ "Комбінат "Тепличний", м</w:t>
            </w:r>
            <w:r>
              <w:rPr>
                <w:rFonts w:ascii="Times New Roman" w:hAnsi="Times New Roman"/>
                <w:sz w:val="20"/>
                <w:szCs w:val="20"/>
              </w:rPr>
              <w:t>лн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ТОВ "Овочевий комбінат Станишівка"</w:t>
            </w:r>
            <w:r>
              <w:rPr>
                <w:rFonts w:ascii="Times New Roman" w:hAnsi="Times New Roman"/>
                <w:sz w:val="20"/>
                <w:szCs w:val="20"/>
              </w:rPr>
              <w:t>,  млн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ТОВ "Перспектива"</w:t>
            </w:r>
            <w:r>
              <w:rPr>
                <w:rFonts w:ascii="Times New Roman" w:hAnsi="Times New Roman"/>
                <w:sz w:val="20"/>
                <w:szCs w:val="20"/>
              </w:rPr>
              <w:t>,</w:t>
            </w:r>
            <w:r w:rsidRPr="00090612">
              <w:rPr>
                <w:rFonts w:ascii="Times New Roman" w:hAnsi="Times New Roman"/>
                <w:sz w:val="20"/>
                <w:szCs w:val="20"/>
              </w:rPr>
              <w:t xml:space="preserve">  млн</w:t>
            </w:r>
            <w:r>
              <w:rPr>
                <w:rFonts w:ascii="Times New Roman" w:hAnsi="Times New Roman"/>
                <w:sz w:val="20"/>
                <w:szCs w:val="20"/>
              </w:rPr>
              <w:t xml:space="preserve">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ТОВ "Тепличний комбінат "Дніпровський"</w:t>
            </w:r>
            <w:r>
              <w:rPr>
                <w:rFonts w:ascii="Times New Roman" w:hAnsi="Times New Roman"/>
                <w:sz w:val="20"/>
                <w:szCs w:val="20"/>
              </w:rPr>
              <w:t>, млн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ПОСП "Уманський тепличний комбінат"</w:t>
            </w:r>
            <w:r>
              <w:rPr>
                <w:rFonts w:ascii="Times New Roman" w:hAnsi="Times New Roman"/>
                <w:sz w:val="20"/>
                <w:szCs w:val="20"/>
              </w:rPr>
              <w:t>, млн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0D1B9D">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rPr>
              <w:t>Рух коштів Національного товаровиробника Огірків (на кінець періоду), млн дол. США</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77,61</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164,31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-75,48</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77,61</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369,45</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15,12</w:t>
            </w:r>
          </w:p>
        </w:tc>
      </w:tr>
    </w:tbl>
    <w:p w:rsidR="00663D15" w:rsidRPr="00CE5D54" w:rsidRDefault="00663D15" w:rsidP="00C8298D">
      <w:pPr>
        <w:widowControl/>
        <w:spacing w:before="120" w:line="240" w:lineRule="auto"/>
        <w:ind w:firstLine="709"/>
        <w:rPr>
          <w:sz w:val="24"/>
          <w:szCs w:val="24"/>
        </w:rPr>
      </w:pPr>
      <w:r w:rsidRPr="00CE5D54">
        <w:rPr>
          <w:sz w:val="24"/>
          <w:szCs w:val="24"/>
        </w:rPr>
        <w:t>Рух коштів Національного товаровиробника Огірків показує, що за період дослідження баланс на кінець періоду</w:t>
      </w:r>
      <w:r w:rsidR="00EF5824" w:rsidRPr="00CE5D54">
        <w:rPr>
          <w:sz w:val="24"/>
          <w:szCs w:val="24"/>
        </w:rPr>
        <w:t xml:space="preserve"> порівняно з 2021 р</w:t>
      </w:r>
      <w:r w:rsidR="00E92F34">
        <w:rPr>
          <w:sz w:val="24"/>
          <w:szCs w:val="24"/>
        </w:rPr>
        <w:t>.</w:t>
      </w:r>
      <w:r w:rsidRPr="00CE5D54">
        <w:rPr>
          <w:sz w:val="24"/>
          <w:szCs w:val="24"/>
        </w:rPr>
        <w:t xml:space="preserve"> в гривневому еквіваленті збільшився у</w:t>
      </w:r>
      <w:r w:rsidR="00E92F34">
        <w:rPr>
          <w:sz w:val="24"/>
          <w:szCs w:val="24"/>
        </w:rPr>
        <w:t xml:space="preserve"> </w:t>
      </w:r>
      <w:r w:rsidR="00EF5824" w:rsidRPr="00CE5D54">
        <w:rPr>
          <w:sz w:val="24"/>
          <w:szCs w:val="24"/>
        </w:rPr>
        <w:t>2022 р</w:t>
      </w:r>
      <w:r w:rsidR="00E91035" w:rsidRPr="00CE5D54">
        <w:rPr>
          <w:sz w:val="24"/>
          <w:szCs w:val="24"/>
        </w:rPr>
        <w:t>.</w:t>
      </w:r>
      <w:r w:rsidR="00EF5824" w:rsidRPr="00CE5D54">
        <w:rPr>
          <w:sz w:val="24"/>
          <w:szCs w:val="24"/>
        </w:rPr>
        <w:t xml:space="preserve"> </w:t>
      </w:r>
      <w:r w:rsidRPr="00CE5D54">
        <w:rPr>
          <w:sz w:val="24"/>
          <w:szCs w:val="24"/>
        </w:rPr>
        <w:t xml:space="preserve">на </w:t>
      </w:r>
      <w:r w:rsidR="00EF5824" w:rsidRPr="00CE5D54">
        <w:rPr>
          <w:sz w:val="24"/>
          <w:szCs w:val="24"/>
        </w:rPr>
        <w:t>110,53</w:t>
      </w:r>
      <w:r w:rsidR="00E92F34">
        <w:rPr>
          <w:sz w:val="24"/>
          <w:szCs w:val="24"/>
        </w:rPr>
        <w:t xml:space="preserve"> </w:t>
      </w:r>
      <w:r w:rsidR="00EF5824" w:rsidRPr="00CE5D54">
        <w:rPr>
          <w:sz w:val="24"/>
          <w:szCs w:val="24"/>
        </w:rPr>
        <w:t>%,  у 2023 р. на 529,25</w:t>
      </w:r>
      <w:r w:rsidR="00E92F34">
        <w:rPr>
          <w:sz w:val="24"/>
          <w:szCs w:val="24"/>
        </w:rPr>
        <w:t xml:space="preserve"> </w:t>
      </w:r>
      <w:r w:rsidR="00EF5824" w:rsidRPr="00CE5D54">
        <w:rPr>
          <w:sz w:val="24"/>
          <w:szCs w:val="24"/>
        </w:rPr>
        <w:t>% та у 2 кв. 2023</w:t>
      </w:r>
      <w:r w:rsidR="00E92F34">
        <w:rPr>
          <w:sz w:val="24"/>
          <w:szCs w:val="24"/>
        </w:rPr>
        <w:t xml:space="preserve"> р. </w:t>
      </w:r>
      <w:r w:rsidR="00EF5824" w:rsidRPr="00CE5D54">
        <w:rPr>
          <w:sz w:val="24"/>
          <w:szCs w:val="24"/>
        </w:rPr>
        <w:t>-</w:t>
      </w:r>
      <w:r w:rsidR="00E92F34">
        <w:rPr>
          <w:sz w:val="24"/>
          <w:szCs w:val="24"/>
        </w:rPr>
        <w:t xml:space="preserve"> </w:t>
      </w:r>
      <w:r w:rsidR="00EF5824" w:rsidRPr="00CE5D54">
        <w:rPr>
          <w:sz w:val="24"/>
          <w:szCs w:val="24"/>
        </w:rPr>
        <w:t>1 кв. 2024 р. на 5</w:t>
      </w:r>
      <w:r w:rsidRPr="00CE5D54">
        <w:rPr>
          <w:sz w:val="24"/>
          <w:szCs w:val="24"/>
        </w:rPr>
        <w:t>6,0</w:t>
      </w:r>
      <w:r w:rsidR="00E92F34">
        <w:rPr>
          <w:sz w:val="24"/>
          <w:szCs w:val="24"/>
        </w:rPr>
        <w:t xml:space="preserve"> </w:t>
      </w:r>
      <w:r w:rsidRPr="00CE5D54">
        <w:rPr>
          <w:sz w:val="24"/>
          <w:szCs w:val="24"/>
        </w:rPr>
        <w:t xml:space="preserve">%, </w:t>
      </w:r>
      <w:r w:rsidR="002B0647" w:rsidRPr="00CE5D54">
        <w:rPr>
          <w:sz w:val="24"/>
          <w:szCs w:val="24"/>
        </w:rPr>
        <w:t>у</w:t>
      </w:r>
      <w:r w:rsidRPr="00CE5D54">
        <w:rPr>
          <w:sz w:val="24"/>
          <w:szCs w:val="24"/>
        </w:rPr>
        <w:t xml:space="preserve"> доларовому – на </w:t>
      </w:r>
      <w:r w:rsidR="00EF5824" w:rsidRPr="00CE5D54">
        <w:rPr>
          <w:sz w:val="24"/>
          <w:szCs w:val="24"/>
        </w:rPr>
        <w:t>77,61</w:t>
      </w:r>
      <w:r w:rsidR="00E92F34">
        <w:rPr>
          <w:sz w:val="24"/>
          <w:szCs w:val="24"/>
        </w:rPr>
        <w:t xml:space="preserve"> </w:t>
      </w:r>
      <w:r w:rsidR="00EF5824" w:rsidRPr="00CE5D54">
        <w:rPr>
          <w:sz w:val="24"/>
          <w:szCs w:val="24"/>
        </w:rPr>
        <w:t>%, 369,45</w:t>
      </w:r>
      <w:r w:rsidR="00E92F34">
        <w:rPr>
          <w:sz w:val="24"/>
          <w:szCs w:val="24"/>
        </w:rPr>
        <w:t xml:space="preserve"> </w:t>
      </w:r>
      <w:r w:rsidR="00EF5824" w:rsidRPr="00CE5D54">
        <w:rPr>
          <w:sz w:val="24"/>
          <w:szCs w:val="24"/>
        </w:rPr>
        <w:t xml:space="preserve">% і </w:t>
      </w:r>
      <w:r w:rsidRPr="00CE5D54">
        <w:rPr>
          <w:sz w:val="24"/>
          <w:szCs w:val="24"/>
        </w:rPr>
        <w:t>15,12</w:t>
      </w:r>
      <w:r w:rsidR="00E92F34">
        <w:rPr>
          <w:sz w:val="24"/>
          <w:szCs w:val="24"/>
        </w:rPr>
        <w:t xml:space="preserve"> </w:t>
      </w:r>
      <w:r w:rsidRPr="00CE5D54">
        <w:rPr>
          <w:sz w:val="24"/>
          <w:szCs w:val="24"/>
        </w:rPr>
        <w:t>%</w:t>
      </w:r>
      <w:r w:rsidR="00EF5824" w:rsidRPr="00CE5D54">
        <w:rPr>
          <w:sz w:val="24"/>
          <w:szCs w:val="24"/>
        </w:rPr>
        <w:t xml:space="preserve"> відповідно</w:t>
      </w:r>
      <w:r w:rsidRPr="00CE5D54">
        <w:rPr>
          <w:sz w:val="24"/>
          <w:szCs w:val="24"/>
        </w:rPr>
        <w:t>.</w:t>
      </w:r>
      <w:r w:rsidR="00EF5824" w:rsidRPr="00CE5D54">
        <w:rPr>
          <w:sz w:val="24"/>
          <w:szCs w:val="24"/>
        </w:rPr>
        <w:t xml:space="preserve"> При цьому відмічається пікове зростання руху коштів у 2023 році</w:t>
      </w:r>
      <w:r w:rsidR="00E92F34">
        <w:rPr>
          <w:sz w:val="24"/>
          <w:szCs w:val="24"/>
        </w:rPr>
        <w:t>.</w:t>
      </w:r>
      <w:r w:rsidR="00626336" w:rsidRPr="00CE5D54">
        <w:rPr>
          <w:sz w:val="24"/>
          <w:szCs w:val="24"/>
        </w:rPr>
        <w:t xml:space="preserve"> За період розслідування у порівнянні з попереднім періодом рух коштів (на кінець періоду) знизився на 75,21 % </w:t>
      </w:r>
      <w:r w:rsidR="00EF5824" w:rsidRPr="00CE5D54">
        <w:rPr>
          <w:sz w:val="24"/>
          <w:szCs w:val="24"/>
        </w:rPr>
        <w:t>у гривневому еквіваленті</w:t>
      </w:r>
      <w:r w:rsidR="00626336" w:rsidRPr="00CE5D54">
        <w:rPr>
          <w:sz w:val="24"/>
          <w:szCs w:val="24"/>
        </w:rPr>
        <w:t xml:space="preserve"> та </w:t>
      </w:r>
      <w:r w:rsidR="00EF5824" w:rsidRPr="00CE5D54">
        <w:rPr>
          <w:sz w:val="24"/>
          <w:szCs w:val="24"/>
        </w:rPr>
        <w:t xml:space="preserve"> на  </w:t>
      </w:r>
      <w:r w:rsidR="00626336" w:rsidRPr="00CE5D54">
        <w:rPr>
          <w:sz w:val="24"/>
          <w:szCs w:val="24"/>
        </w:rPr>
        <w:t xml:space="preserve">75,48 </w:t>
      </w:r>
      <w:r w:rsidR="00EF5824" w:rsidRPr="00CE5D54">
        <w:rPr>
          <w:sz w:val="24"/>
          <w:szCs w:val="24"/>
        </w:rPr>
        <w:t>%</w:t>
      </w:r>
      <w:r w:rsidR="00626336" w:rsidRPr="00CE5D54">
        <w:t xml:space="preserve"> </w:t>
      </w:r>
      <w:r w:rsidR="002B0647" w:rsidRPr="00483BF3">
        <w:rPr>
          <w:sz w:val="24"/>
          <w:szCs w:val="24"/>
        </w:rPr>
        <w:t>у</w:t>
      </w:r>
      <w:r w:rsidR="00626336" w:rsidRPr="00CE5D54">
        <w:rPr>
          <w:sz w:val="24"/>
          <w:szCs w:val="24"/>
        </w:rPr>
        <w:t xml:space="preserve"> доларовому</w:t>
      </w:r>
      <w:r w:rsidR="00626336" w:rsidRPr="00CE5D54">
        <w:t xml:space="preserve"> </w:t>
      </w:r>
      <w:r w:rsidR="00626336" w:rsidRPr="00CE5D54">
        <w:rPr>
          <w:sz w:val="24"/>
          <w:szCs w:val="24"/>
        </w:rPr>
        <w:t>еквіваленті.</w:t>
      </w:r>
    </w:p>
    <w:p w:rsidR="008B6718" w:rsidRPr="00CE5D54" w:rsidRDefault="00597339" w:rsidP="00E520C1">
      <w:pPr>
        <w:tabs>
          <w:tab w:val="left" w:pos="1134"/>
        </w:tabs>
        <w:spacing w:before="120" w:line="240" w:lineRule="auto"/>
        <w:ind w:firstLine="709"/>
        <w:rPr>
          <w:rFonts w:eastAsia="Times New Roman"/>
          <w:sz w:val="24"/>
          <w:szCs w:val="24"/>
          <w:lang w:eastAsia="en-US"/>
        </w:rPr>
      </w:pPr>
      <w:r w:rsidRPr="00CE5D54">
        <w:rPr>
          <w:sz w:val="24"/>
          <w:szCs w:val="24"/>
          <w:lang w:eastAsia="en-US"/>
        </w:rPr>
        <w:t xml:space="preserve">В цілому проведене Міністерством дослідження Національного товаровиробника Огірків </w:t>
      </w:r>
      <w:r w:rsidR="00E520C1" w:rsidRPr="00CE5D54">
        <w:rPr>
          <w:sz w:val="24"/>
          <w:szCs w:val="24"/>
          <w:lang w:eastAsia="en-US"/>
        </w:rPr>
        <w:t>з</w:t>
      </w:r>
      <w:r w:rsidRPr="00CE5D54">
        <w:rPr>
          <w:sz w:val="24"/>
          <w:szCs w:val="24"/>
          <w:lang w:eastAsia="en-US"/>
        </w:rPr>
        <w:t xml:space="preserve">асвідчило факти </w:t>
      </w:r>
      <w:r w:rsidR="00AF3246">
        <w:rPr>
          <w:sz w:val="24"/>
          <w:szCs w:val="24"/>
          <w:lang w:eastAsia="en-US"/>
        </w:rPr>
        <w:t>погіршення</w:t>
      </w:r>
      <w:r w:rsidR="00AF3246" w:rsidRPr="00CE5D54">
        <w:rPr>
          <w:rFonts w:eastAsia="Times New Roman"/>
          <w:sz w:val="24"/>
          <w:szCs w:val="24"/>
          <w:lang w:eastAsia="en-US"/>
        </w:rPr>
        <w:t xml:space="preserve"> </w:t>
      </w:r>
      <w:r w:rsidR="002A1CE1">
        <w:rPr>
          <w:sz w:val="24"/>
          <w:szCs w:val="24"/>
          <w:lang w:eastAsia="en-US"/>
        </w:rPr>
        <w:t>ряду</w:t>
      </w:r>
      <w:r w:rsidR="002A1CE1" w:rsidRPr="00CE5D54">
        <w:rPr>
          <w:rFonts w:eastAsia="Times New Roman"/>
          <w:sz w:val="24"/>
          <w:szCs w:val="24"/>
          <w:lang w:eastAsia="en-US"/>
        </w:rPr>
        <w:t xml:space="preserve"> </w:t>
      </w:r>
      <w:r w:rsidRPr="00CE5D54">
        <w:rPr>
          <w:sz w:val="24"/>
          <w:szCs w:val="24"/>
          <w:lang w:eastAsia="en-US"/>
        </w:rPr>
        <w:t>фінансово-економічних показників</w:t>
      </w:r>
      <w:r w:rsidR="0020204F" w:rsidRPr="00CE5D54">
        <w:rPr>
          <w:rFonts w:eastAsia="Times New Roman"/>
          <w:sz w:val="24"/>
          <w:szCs w:val="24"/>
          <w:lang w:eastAsia="en-US"/>
        </w:rPr>
        <w:t xml:space="preserve"> </w:t>
      </w:r>
      <w:r w:rsidR="0020204F" w:rsidRPr="00CE5D54">
        <w:rPr>
          <w:sz w:val="24"/>
          <w:szCs w:val="24"/>
          <w:lang w:eastAsia="en-US"/>
        </w:rPr>
        <w:t xml:space="preserve">за період </w:t>
      </w:r>
      <w:r w:rsidR="00AF3246">
        <w:rPr>
          <w:sz w:val="24"/>
          <w:szCs w:val="24"/>
          <w:lang w:eastAsia="en-US"/>
        </w:rPr>
        <w:t>дослід</w:t>
      </w:r>
      <w:r w:rsidR="002A1CE1">
        <w:rPr>
          <w:sz w:val="24"/>
          <w:szCs w:val="24"/>
          <w:lang w:eastAsia="en-US"/>
        </w:rPr>
        <w:t>ж</w:t>
      </w:r>
      <w:r w:rsidR="00AF3246">
        <w:rPr>
          <w:sz w:val="24"/>
          <w:szCs w:val="24"/>
          <w:lang w:eastAsia="en-US"/>
        </w:rPr>
        <w:t>ення</w:t>
      </w:r>
      <w:r w:rsidR="002A1CE1">
        <w:rPr>
          <w:rFonts w:eastAsia="Times New Roman"/>
          <w:sz w:val="24"/>
          <w:szCs w:val="24"/>
          <w:lang w:eastAsia="en-US"/>
        </w:rPr>
        <w:t>.</w:t>
      </w:r>
      <w:r w:rsidR="0020204F" w:rsidRPr="00CE5D54">
        <w:rPr>
          <w:rFonts w:eastAsia="Times New Roman"/>
          <w:sz w:val="24"/>
          <w:szCs w:val="24"/>
          <w:lang w:eastAsia="en-US"/>
        </w:rPr>
        <w:t xml:space="preserve"> </w:t>
      </w:r>
      <w:r w:rsidR="002A1CE1">
        <w:rPr>
          <w:sz w:val="24"/>
          <w:szCs w:val="24"/>
          <w:lang w:eastAsia="en-US"/>
        </w:rPr>
        <w:t>З</w:t>
      </w:r>
      <w:r w:rsidR="002A1CE1" w:rsidRPr="00CE5D54">
        <w:rPr>
          <w:sz w:val="24"/>
          <w:szCs w:val="24"/>
          <w:lang w:eastAsia="en-US"/>
        </w:rPr>
        <w:t xml:space="preserve">а </w:t>
      </w:r>
      <w:r w:rsidR="00A8742B" w:rsidRPr="00CE5D54">
        <w:rPr>
          <w:sz w:val="24"/>
          <w:szCs w:val="24"/>
          <w:lang w:eastAsia="en-US"/>
        </w:rPr>
        <w:t>період</w:t>
      </w:r>
      <w:r w:rsidR="00742A47" w:rsidRPr="00CE5D54">
        <w:rPr>
          <w:rFonts w:eastAsia="Times New Roman"/>
          <w:sz w:val="24"/>
          <w:szCs w:val="24"/>
          <w:lang w:eastAsia="en-US"/>
        </w:rPr>
        <w:t xml:space="preserve"> </w:t>
      </w:r>
      <w:r w:rsidR="00AF3246">
        <w:rPr>
          <w:sz w:val="24"/>
          <w:szCs w:val="24"/>
          <w:lang w:eastAsia="en-US"/>
        </w:rPr>
        <w:t xml:space="preserve">2 кв. </w:t>
      </w:r>
      <w:r w:rsidR="00AF3246" w:rsidRPr="00CE5D54">
        <w:rPr>
          <w:rFonts w:eastAsia="Times New Roman"/>
          <w:sz w:val="24"/>
          <w:szCs w:val="24"/>
          <w:lang w:eastAsia="en-US"/>
        </w:rPr>
        <w:t>202</w:t>
      </w:r>
      <w:r w:rsidR="00AF3246">
        <w:rPr>
          <w:sz w:val="24"/>
          <w:szCs w:val="24"/>
          <w:lang w:eastAsia="en-US"/>
        </w:rPr>
        <w:t xml:space="preserve">3 р. </w:t>
      </w:r>
      <w:r w:rsidR="00A8742B" w:rsidRPr="00CE5D54">
        <w:rPr>
          <w:rFonts w:eastAsia="Times New Roman"/>
          <w:sz w:val="24"/>
          <w:szCs w:val="24"/>
          <w:lang w:eastAsia="en-US"/>
        </w:rPr>
        <w:t>-</w:t>
      </w:r>
      <w:r w:rsidR="00A70870">
        <w:rPr>
          <w:rFonts w:eastAsia="Times New Roman"/>
          <w:sz w:val="24"/>
          <w:szCs w:val="24"/>
          <w:lang w:eastAsia="en-US"/>
        </w:rPr>
        <w:t xml:space="preserve"> </w:t>
      </w:r>
      <w:r w:rsidR="00A8742B" w:rsidRPr="00CE5D54">
        <w:rPr>
          <w:sz w:val="24"/>
          <w:szCs w:val="24"/>
          <w:lang w:eastAsia="en-US"/>
        </w:rPr>
        <w:t>1 кв.</w:t>
      </w:r>
      <w:r w:rsidR="00A70870">
        <w:rPr>
          <w:rFonts w:eastAsia="Times New Roman"/>
          <w:sz w:val="24"/>
          <w:szCs w:val="24"/>
          <w:lang w:eastAsia="en-US"/>
        </w:rPr>
        <w:t xml:space="preserve"> </w:t>
      </w:r>
      <w:r w:rsidR="00A8742B" w:rsidRPr="00CE5D54">
        <w:rPr>
          <w:rFonts w:eastAsia="Times New Roman"/>
          <w:sz w:val="24"/>
          <w:szCs w:val="24"/>
          <w:lang w:eastAsia="en-US"/>
        </w:rPr>
        <w:t xml:space="preserve">2024 </w:t>
      </w:r>
      <w:r w:rsidR="00A8742B" w:rsidRPr="00CE5D54">
        <w:rPr>
          <w:sz w:val="24"/>
          <w:szCs w:val="24"/>
          <w:lang w:eastAsia="en-US"/>
        </w:rPr>
        <w:t>р. порівняно з 2021 р.</w:t>
      </w:r>
      <w:r w:rsidR="002A1CE1">
        <w:rPr>
          <w:sz w:val="24"/>
          <w:szCs w:val="24"/>
          <w:lang w:eastAsia="en-US"/>
        </w:rPr>
        <w:t xml:space="preserve"> показники  Національного товаровиробника демонструють наступне</w:t>
      </w:r>
      <w:r w:rsidRPr="00CE5D54">
        <w:rPr>
          <w:rFonts w:eastAsia="Times New Roman"/>
          <w:sz w:val="24"/>
          <w:szCs w:val="24"/>
          <w:lang w:eastAsia="en-US"/>
        </w:rPr>
        <w:t>:</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обсяги виробництва Огірків знизилися на </w:t>
      </w:r>
      <w:r w:rsidR="00F93CD6" w:rsidRPr="00CE5D54">
        <w:rPr>
          <w:rFonts w:eastAsia="Times New Roman"/>
          <w:sz w:val="24"/>
          <w:szCs w:val="24"/>
          <w:lang w:eastAsia="en-US"/>
        </w:rPr>
        <w:t>39,86</w:t>
      </w:r>
      <w:r w:rsidRPr="00CE5D54">
        <w:rPr>
          <w:rFonts w:eastAsia="Times New Roman"/>
          <w:sz w:val="24"/>
          <w:szCs w:val="24"/>
          <w:lang w:eastAsia="en-US"/>
        </w:rPr>
        <w:t xml:space="preserve"> %;</w:t>
      </w:r>
    </w:p>
    <w:p w:rsidR="004F0151"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обсяг</w:t>
      </w:r>
      <w:r w:rsidR="00AF3246">
        <w:rPr>
          <w:sz w:val="24"/>
          <w:szCs w:val="24"/>
          <w:lang w:eastAsia="en-US"/>
        </w:rPr>
        <w:t>и</w:t>
      </w:r>
      <w:r w:rsidRPr="00CE5D54">
        <w:rPr>
          <w:sz w:val="24"/>
          <w:szCs w:val="24"/>
          <w:lang w:eastAsia="en-US"/>
        </w:rPr>
        <w:t xml:space="preserve"> виробничих потужностей </w:t>
      </w:r>
      <w:r w:rsidR="00AF3246" w:rsidRPr="00CE5D54">
        <w:rPr>
          <w:sz w:val="24"/>
          <w:szCs w:val="24"/>
          <w:lang w:eastAsia="en-US"/>
        </w:rPr>
        <w:t>зменши</w:t>
      </w:r>
      <w:r w:rsidR="00AF3246">
        <w:rPr>
          <w:sz w:val="24"/>
          <w:szCs w:val="24"/>
          <w:lang w:eastAsia="en-US"/>
        </w:rPr>
        <w:t>ли</w:t>
      </w:r>
      <w:r w:rsidR="00AF3246" w:rsidRPr="00CE5D54">
        <w:rPr>
          <w:sz w:val="24"/>
          <w:szCs w:val="24"/>
          <w:lang w:eastAsia="en-US"/>
        </w:rPr>
        <w:t xml:space="preserve">ся </w:t>
      </w:r>
      <w:r w:rsidRPr="00CE5D54">
        <w:rPr>
          <w:sz w:val="24"/>
          <w:szCs w:val="24"/>
          <w:lang w:eastAsia="en-US"/>
        </w:rPr>
        <w:t xml:space="preserve">на </w:t>
      </w:r>
      <w:r w:rsidR="00F93CD6" w:rsidRPr="00CE5D54">
        <w:rPr>
          <w:rFonts w:eastAsia="Times New Roman"/>
          <w:sz w:val="24"/>
          <w:szCs w:val="24"/>
          <w:lang w:eastAsia="en-US"/>
        </w:rPr>
        <w:t>3</w:t>
      </w:r>
      <w:r w:rsidRPr="00CE5D54">
        <w:rPr>
          <w:rFonts w:eastAsia="Times New Roman"/>
          <w:sz w:val="24"/>
          <w:szCs w:val="24"/>
          <w:lang w:eastAsia="en-US"/>
        </w:rPr>
        <w:t>9,</w:t>
      </w:r>
      <w:r w:rsidR="00F93CD6" w:rsidRPr="00CE5D54">
        <w:rPr>
          <w:rFonts w:eastAsia="Times New Roman"/>
          <w:sz w:val="24"/>
          <w:szCs w:val="24"/>
          <w:lang w:eastAsia="en-US"/>
        </w:rPr>
        <w:t>9</w:t>
      </w:r>
      <w:r w:rsidRPr="00CE5D54">
        <w:rPr>
          <w:rFonts w:eastAsia="Times New Roman"/>
          <w:sz w:val="24"/>
          <w:szCs w:val="24"/>
          <w:lang w:eastAsia="en-US"/>
        </w:rPr>
        <w:t>2 %;</w:t>
      </w:r>
    </w:p>
    <w:p w:rsidR="003330C1" w:rsidRPr="00CE5D54" w:rsidRDefault="003330C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частка Заявника у </w:t>
      </w:r>
      <w:r>
        <w:rPr>
          <w:sz w:val="24"/>
          <w:szCs w:val="24"/>
          <w:lang w:eastAsia="en-US"/>
        </w:rPr>
        <w:t>виробництві Огірків</w:t>
      </w:r>
      <w:r w:rsidRPr="00CE5D54">
        <w:rPr>
          <w:sz w:val="24"/>
          <w:szCs w:val="24"/>
          <w:lang w:eastAsia="en-US"/>
        </w:rPr>
        <w:t xml:space="preserve"> скоротилась на 2</w:t>
      </w:r>
      <w:r>
        <w:rPr>
          <w:rFonts w:eastAsia="Times New Roman"/>
          <w:sz w:val="24"/>
          <w:szCs w:val="24"/>
          <w:lang w:eastAsia="en-US"/>
        </w:rPr>
        <w:t>1</w:t>
      </w:r>
      <w:r w:rsidRPr="00CE5D54">
        <w:rPr>
          <w:rFonts w:eastAsia="Times New Roman"/>
          <w:sz w:val="24"/>
          <w:szCs w:val="24"/>
          <w:lang w:eastAsia="en-US"/>
        </w:rPr>
        <w:t>,</w:t>
      </w:r>
      <w:r w:rsidR="00AF3246">
        <w:rPr>
          <w:rFonts w:eastAsia="Times New Roman"/>
          <w:sz w:val="24"/>
          <w:szCs w:val="24"/>
          <w:lang w:eastAsia="en-US"/>
        </w:rPr>
        <w:t>2</w:t>
      </w:r>
      <w:r>
        <w:rPr>
          <w:rFonts w:eastAsia="Times New Roman"/>
          <w:sz w:val="24"/>
          <w:szCs w:val="24"/>
          <w:lang w:eastAsia="en-US"/>
        </w:rPr>
        <w:t>6</w:t>
      </w:r>
      <w:r w:rsidRPr="00CE5D54">
        <w:rPr>
          <w:rFonts w:eastAsia="Times New Roman"/>
          <w:sz w:val="24"/>
          <w:szCs w:val="24"/>
          <w:lang w:eastAsia="en-US"/>
        </w:rPr>
        <w:t> %;</w:t>
      </w:r>
    </w:p>
    <w:p w:rsidR="004F0151" w:rsidRPr="00CE5D54" w:rsidRDefault="004F0151" w:rsidP="00F95DCB">
      <w:pPr>
        <w:widowControl/>
        <w:numPr>
          <w:ilvl w:val="1"/>
          <w:numId w:val="9"/>
        </w:numPr>
        <w:tabs>
          <w:tab w:val="left" w:pos="993"/>
        </w:tabs>
        <w:spacing w:line="240" w:lineRule="auto"/>
        <w:ind w:left="0" w:firstLine="709"/>
        <w:contextualSpacing/>
        <w:rPr>
          <w:sz w:val="24"/>
          <w:szCs w:val="24"/>
          <w:lang w:eastAsia="en-US"/>
        </w:rPr>
      </w:pPr>
      <w:r w:rsidRPr="00CE5D54">
        <w:rPr>
          <w:sz w:val="24"/>
          <w:szCs w:val="24"/>
          <w:lang w:eastAsia="en-US"/>
        </w:rPr>
        <w:t>рівень використання виробничих потужностей не змінився;</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обсяги продажу Огірків на вітчизняному ринку знизилися на </w:t>
      </w:r>
      <w:r w:rsidR="00F93CD6" w:rsidRPr="00CE5D54">
        <w:rPr>
          <w:rFonts w:eastAsia="Times New Roman"/>
          <w:sz w:val="24"/>
          <w:szCs w:val="24"/>
          <w:lang w:eastAsia="en-US"/>
        </w:rPr>
        <w:t>37,78</w:t>
      </w:r>
      <w:r w:rsidRPr="00CE5D54">
        <w:rPr>
          <w:rFonts w:eastAsia="Times New Roman"/>
          <w:sz w:val="24"/>
          <w:szCs w:val="24"/>
          <w:lang w:eastAsia="en-US"/>
        </w:rPr>
        <w:t xml:space="preserve"> %;</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bookmarkStart w:id="176" w:name="_Hlk192249006"/>
      <w:r w:rsidRPr="00CE5D54">
        <w:rPr>
          <w:sz w:val="24"/>
          <w:szCs w:val="24"/>
          <w:lang w:eastAsia="en-US"/>
        </w:rPr>
        <w:t xml:space="preserve">частка Заявника у споживанні </w:t>
      </w:r>
      <w:r w:rsidR="003330C1">
        <w:rPr>
          <w:sz w:val="24"/>
          <w:szCs w:val="24"/>
          <w:lang w:eastAsia="en-US"/>
        </w:rPr>
        <w:t xml:space="preserve">Огірків </w:t>
      </w:r>
      <w:r w:rsidRPr="00CE5D54">
        <w:rPr>
          <w:sz w:val="24"/>
          <w:szCs w:val="24"/>
          <w:lang w:eastAsia="en-US"/>
        </w:rPr>
        <w:t xml:space="preserve">скоротилась на </w:t>
      </w:r>
      <w:r w:rsidR="00873146" w:rsidRPr="00CE5D54">
        <w:rPr>
          <w:rFonts w:eastAsia="Times New Roman"/>
          <w:sz w:val="24"/>
          <w:szCs w:val="24"/>
          <w:lang w:eastAsia="en-US"/>
        </w:rPr>
        <w:t>29,59</w:t>
      </w:r>
      <w:r w:rsidRPr="00CE5D54">
        <w:rPr>
          <w:rFonts w:eastAsia="Times New Roman"/>
          <w:sz w:val="24"/>
          <w:szCs w:val="24"/>
          <w:lang w:eastAsia="en-US"/>
        </w:rPr>
        <w:t> %;</w:t>
      </w:r>
    </w:p>
    <w:bookmarkEnd w:id="176"/>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обсяги продажу на експорт скоротились на </w:t>
      </w:r>
      <w:r w:rsidR="00F93CD6" w:rsidRPr="00CE5D54">
        <w:rPr>
          <w:rFonts w:eastAsia="Times New Roman"/>
          <w:sz w:val="24"/>
          <w:szCs w:val="24"/>
          <w:lang w:eastAsia="en-US"/>
        </w:rPr>
        <w:t>93,22</w:t>
      </w:r>
      <w:r w:rsidRPr="00CE5D54">
        <w:rPr>
          <w:rFonts w:eastAsia="Times New Roman"/>
          <w:sz w:val="24"/>
          <w:szCs w:val="24"/>
          <w:lang w:eastAsia="en-US"/>
        </w:rPr>
        <w:t xml:space="preserve"> %;</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запаси Огірків (на кінець періоду) зменшились на 3</w:t>
      </w:r>
      <w:r w:rsidR="00F93CD6" w:rsidRPr="00CE5D54">
        <w:rPr>
          <w:rFonts w:eastAsia="Times New Roman"/>
          <w:sz w:val="24"/>
          <w:szCs w:val="24"/>
          <w:lang w:eastAsia="en-US"/>
        </w:rPr>
        <w:t>9</w:t>
      </w:r>
      <w:r w:rsidRPr="00CE5D54">
        <w:rPr>
          <w:rFonts w:eastAsia="Times New Roman"/>
          <w:sz w:val="24"/>
          <w:szCs w:val="24"/>
          <w:lang w:eastAsia="en-US"/>
        </w:rPr>
        <w:t>,2</w:t>
      </w:r>
      <w:r w:rsidR="00F93CD6" w:rsidRPr="00CE5D54">
        <w:rPr>
          <w:rFonts w:eastAsia="Times New Roman"/>
          <w:sz w:val="24"/>
          <w:szCs w:val="24"/>
          <w:lang w:eastAsia="en-US"/>
        </w:rPr>
        <w:t>2</w:t>
      </w:r>
      <w:r w:rsidRPr="00CE5D54">
        <w:rPr>
          <w:rFonts w:eastAsia="Times New Roman"/>
          <w:sz w:val="24"/>
          <w:szCs w:val="24"/>
          <w:lang w:eastAsia="en-US"/>
        </w:rPr>
        <w:t xml:space="preserve"> %;</w:t>
      </w:r>
    </w:p>
    <w:p w:rsidR="004F0151" w:rsidRPr="00CE5D54" w:rsidRDefault="003B4084"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повна </w:t>
      </w:r>
      <w:r w:rsidR="004F0151" w:rsidRPr="00CE5D54">
        <w:rPr>
          <w:sz w:val="24"/>
          <w:szCs w:val="24"/>
          <w:lang w:eastAsia="en-US"/>
        </w:rPr>
        <w:t>собівартість виробництва Огірків Заявником зросла на</w:t>
      </w:r>
      <w:r w:rsidR="00E91035" w:rsidRPr="00CE5D54">
        <w:rPr>
          <w:rFonts w:eastAsia="Times New Roman"/>
          <w:sz w:val="24"/>
          <w:szCs w:val="24"/>
          <w:lang w:eastAsia="en-US"/>
        </w:rPr>
        <w:t xml:space="preserve"> </w:t>
      </w:r>
      <w:r w:rsidR="00F93CD6" w:rsidRPr="00CE5D54">
        <w:rPr>
          <w:rFonts w:eastAsia="Times New Roman"/>
          <w:sz w:val="24"/>
          <w:szCs w:val="24"/>
          <w:lang w:eastAsia="en-US"/>
        </w:rPr>
        <w:t>11,38</w:t>
      </w:r>
      <w:r w:rsidR="004F0151" w:rsidRPr="00CE5D54">
        <w:rPr>
          <w:sz w:val="24"/>
          <w:szCs w:val="24"/>
          <w:lang w:eastAsia="en-US"/>
        </w:rPr>
        <w:t xml:space="preserve"> %, а ціна на внутрішньому ринку – на </w:t>
      </w:r>
      <w:r w:rsidR="00F93CD6" w:rsidRPr="00CE5D54">
        <w:rPr>
          <w:rFonts w:eastAsia="Times New Roman"/>
          <w:sz w:val="24"/>
          <w:szCs w:val="24"/>
          <w:lang w:eastAsia="en-US"/>
        </w:rPr>
        <w:t>46,14</w:t>
      </w:r>
      <w:r w:rsidR="004F0151" w:rsidRPr="00CE5D54">
        <w:rPr>
          <w:rFonts w:eastAsia="Times New Roman"/>
          <w:sz w:val="24"/>
          <w:szCs w:val="24"/>
          <w:lang w:eastAsia="en-US"/>
        </w:rPr>
        <w:t xml:space="preserve"> %;</w:t>
      </w:r>
    </w:p>
    <w:p w:rsidR="004F0151" w:rsidRPr="00043820" w:rsidRDefault="00DB0342"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043820">
        <w:rPr>
          <w:sz w:val="24"/>
          <w:szCs w:val="24"/>
          <w:lang w:eastAsia="en-US"/>
        </w:rPr>
        <w:t xml:space="preserve">обґрунтований </w:t>
      </w:r>
      <w:r w:rsidR="004F0151" w:rsidRPr="00043820">
        <w:rPr>
          <w:sz w:val="24"/>
          <w:szCs w:val="24"/>
          <w:lang w:eastAsia="en-US"/>
        </w:rPr>
        <w:t>фінансовий результат від продажів Огірків на внутрішньому ринку України був від'ємним протягом всього періоду дослідження та його від</w:t>
      </w:r>
      <w:r w:rsidR="004F0151" w:rsidRPr="00043820">
        <w:rPr>
          <w:rFonts w:eastAsia="Times New Roman"/>
          <w:sz w:val="24"/>
          <w:szCs w:val="24"/>
          <w:lang w:eastAsia="en-US"/>
        </w:rPr>
        <w:t>’</w:t>
      </w:r>
      <w:r w:rsidR="004F0151" w:rsidRPr="00043820">
        <w:rPr>
          <w:sz w:val="24"/>
          <w:szCs w:val="24"/>
          <w:lang w:eastAsia="en-US"/>
        </w:rPr>
        <w:t xml:space="preserve">ємне значення </w:t>
      </w:r>
      <w:r w:rsidRPr="00043820">
        <w:rPr>
          <w:sz w:val="24"/>
          <w:szCs w:val="24"/>
          <w:lang w:eastAsia="en-US"/>
        </w:rPr>
        <w:t xml:space="preserve">зменшилось </w:t>
      </w:r>
      <w:r w:rsidR="00A8742B" w:rsidRPr="00043820">
        <w:rPr>
          <w:sz w:val="24"/>
          <w:szCs w:val="24"/>
          <w:lang w:eastAsia="en-US"/>
        </w:rPr>
        <w:t>на 76,63</w:t>
      </w:r>
      <w:r w:rsidRPr="00043820">
        <w:rPr>
          <w:rFonts w:eastAsia="Times New Roman"/>
          <w:sz w:val="24"/>
          <w:szCs w:val="24"/>
          <w:lang w:eastAsia="en-US"/>
        </w:rPr>
        <w:t xml:space="preserve"> </w:t>
      </w:r>
      <w:r w:rsidR="00A8742B" w:rsidRPr="00043820">
        <w:rPr>
          <w:rFonts w:eastAsia="Times New Roman"/>
          <w:sz w:val="24"/>
          <w:szCs w:val="24"/>
          <w:lang w:eastAsia="en-US"/>
        </w:rPr>
        <w:t>%</w:t>
      </w:r>
      <w:r w:rsidRPr="00043820">
        <w:rPr>
          <w:sz w:val="24"/>
          <w:szCs w:val="24"/>
          <w:lang w:eastAsia="en-US"/>
        </w:rPr>
        <w:t xml:space="preserve"> в гривневому еквіваленті та на 82,76 % в доларовому еквіваленті</w:t>
      </w:r>
      <w:r w:rsidR="004F0151" w:rsidRPr="00043820">
        <w:rPr>
          <w:rFonts w:eastAsia="Times New Roman"/>
          <w:sz w:val="24"/>
          <w:szCs w:val="24"/>
          <w:lang w:eastAsia="en-US"/>
        </w:rPr>
        <w:t>;</w:t>
      </w:r>
    </w:p>
    <w:p w:rsidR="004F0151" w:rsidRPr="00043820"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043820">
        <w:rPr>
          <w:sz w:val="24"/>
          <w:szCs w:val="24"/>
          <w:lang w:eastAsia="en-US"/>
        </w:rPr>
        <w:t>рівень рентабельності був від'ємним протягом всього періоду та його від</w:t>
      </w:r>
      <w:r w:rsidRPr="00043820">
        <w:rPr>
          <w:rFonts w:eastAsia="Times New Roman"/>
          <w:sz w:val="24"/>
          <w:szCs w:val="24"/>
          <w:lang w:eastAsia="en-US"/>
        </w:rPr>
        <w:t>’</w:t>
      </w:r>
      <w:r w:rsidRPr="00043820">
        <w:rPr>
          <w:sz w:val="24"/>
          <w:szCs w:val="24"/>
          <w:lang w:eastAsia="en-US"/>
        </w:rPr>
        <w:t xml:space="preserve">ємне значення </w:t>
      </w:r>
      <w:r w:rsidR="00A8742B" w:rsidRPr="00043820">
        <w:rPr>
          <w:sz w:val="24"/>
          <w:szCs w:val="24"/>
          <w:lang w:eastAsia="en-US"/>
        </w:rPr>
        <w:t>зменшилось на 80,65</w:t>
      </w:r>
      <w:r w:rsidR="002A1CE1" w:rsidRPr="00043820">
        <w:rPr>
          <w:rFonts w:eastAsia="Times New Roman"/>
          <w:sz w:val="24"/>
          <w:szCs w:val="24"/>
          <w:lang w:eastAsia="en-US"/>
        </w:rPr>
        <w:t xml:space="preserve"> </w:t>
      </w:r>
      <w:r w:rsidR="00A8742B" w:rsidRPr="00043820">
        <w:rPr>
          <w:rFonts w:eastAsia="Times New Roman"/>
          <w:sz w:val="24"/>
          <w:szCs w:val="24"/>
          <w:lang w:eastAsia="en-US"/>
        </w:rPr>
        <w:t>%</w:t>
      </w:r>
      <w:r w:rsidRPr="00043820">
        <w:rPr>
          <w:rFonts w:eastAsia="Times New Roman"/>
          <w:sz w:val="24"/>
          <w:szCs w:val="24"/>
          <w:lang w:eastAsia="en-US"/>
        </w:rPr>
        <w:t>;</w:t>
      </w:r>
    </w:p>
    <w:p w:rsidR="002A1CE1" w:rsidRPr="00043820" w:rsidRDefault="002A1CE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043820">
        <w:rPr>
          <w:sz w:val="24"/>
          <w:szCs w:val="24"/>
          <w:lang w:eastAsia="en-US"/>
        </w:rPr>
        <w:t>обсяги здійс</w:t>
      </w:r>
      <w:r w:rsidR="00D53410" w:rsidRPr="00043820">
        <w:rPr>
          <w:sz w:val="24"/>
          <w:szCs w:val="24"/>
          <w:lang w:eastAsia="en-US"/>
        </w:rPr>
        <w:t>нених інвестицій скоротились на</w:t>
      </w:r>
      <w:r w:rsidR="00043820" w:rsidRPr="00043820">
        <w:rPr>
          <w:sz w:val="24"/>
          <w:szCs w:val="24"/>
          <w:lang w:eastAsia="en-US"/>
        </w:rPr>
        <w:t xml:space="preserve"> </w:t>
      </w:r>
      <w:r w:rsidR="00D53410" w:rsidRPr="00043820">
        <w:rPr>
          <w:rFonts w:eastAsia="Times New Roman"/>
          <w:sz w:val="24"/>
          <w:szCs w:val="24"/>
          <w:lang w:val="ru-RU" w:eastAsia="en-US"/>
        </w:rPr>
        <w:t>21</w:t>
      </w:r>
      <w:r w:rsidR="00D53410" w:rsidRPr="00043820">
        <w:rPr>
          <w:rFonts w:eastAsia="Times New Roman"/>
          <w:sz w:val="24"/>
          <w:szCs w:val="24"/>
          <w:lang w:eastAsia="en-US"/>
        </w:rPr>
        <w:t>,</w:t>
      </w:r>
      <w:r w:rsidR="00D53410" w:rsidRPr="00043820">
        <w:rPr>
          <w:rFonts w:eastAsia="Times New Roman"/>
          <w:sz w:val="24"/>
          <w:szCs w:val="24"/>
          <w:lang w:val="ru-RU" w:eastAsia="en-US"/>
        </w:rPr>
        <w:t xml:space="preserve">50 </w:t>
      </w:r>
      <w:r w:rsidR="00D53410" w:rsidRPr="00043820">
        <w:rPr>
          <w:sz w:val="24"/>
          <w:szCs w:val="24"/>
          <w:lang w:eastAsia="en-US"/>
        </w:rPr>
        <w:t xml:space="preserve">% в гривневому еквіваленті та на </w:t>
      </w:r>
      <w:r w:rsidR="00D53410" w:rsidRPr="00043820">
        <w:rPr>
          <w:rFonts w:eastAsia="Times New Roman"/>
          <w:sz w:val="24"/>
          <w:szCs w:val="24"/>
          <w:lang w:eastAsia="en-US"/>
        </w:rPr>
        <w:t>42,07 %</w:t>
      </w:r>
      <w:r w:rsidR="00043820" w:rsidRPr="00043820">
        <w:rPr>
          <w:rFonts w:eastAsia="Times New Roman"/>
          <w:sz w:val="24"/>
          <w:szCs w:val="24"/>
          <w:lang w:eastAsia="en-US"/>
        </w:rPr>
        <w:t xml:space="preserve"> </w:t>
      </w:r>
      <w:r w:rsidRPr="00043820">
        <w:rPr>
          <w:sz w:val="24"/>
          <w:szCs w:val="24"/>
          <w:lang w:eastAsia="en-US"/>
        </w:rPr>
        <w:t xml:space="preserve">в </w:t>
      </w:r>
      <w:r w:rsidR="004D0D05" w:rsidRPr="00043820">
        <w:rPr>
          <w:sz w:val="24"/>
          <w:szCs w:val="24"/>
          <w:lang w:eastAsia="en-US"/>
        </w:rPr>
        <w:t>доларовому еквіваленті</w:t>
      </w:r>
      <w:r w:rsidR="00D53410" w:rsidRPr="00043820">
        <w:rPr>
          <w:rFonts w:eastAsia="Times New Roman"/>
          <w:sz w:val="24"/>
          <w:szCs w:val="24"/>
          <w:lang w:eastAsia="en-US"/>
        </w:rPr>
        <w:t>;</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чисельність персоналу задіяного у виробництві Огірків зменшилась на </w:t>
      </w:r>
      <w:r w:rsidR="00A8742B" w:rsidRPr="00CE5D54">
        <w:rPr>
          <w:rFonts w:eastAsia="Times New Roman"/>
          <w:sz w:val="24"/>
          <w:szCs w:val="24"/>
          <w:lang w:eastAsia="en-US"/>
        </w:rPr>
        <w:t>44,</w:t>
      </w:r>
      <w:r w:rsidR="001208A1" w:rsidRPr="00CE5D54">
        <w:rPr>
          <w:rFonts w:eastAsia="Times New Roman"/>
          <w:sz w:val="24"/>
          <w:szCs w:val="24"/>
          <w:lang w:eastAsia="en-US"/>
        </w:rPr>
        <w:t>61</w:t>
      </w:r>
      <w:r w:rsidRPr="00CE5D54">
        <w:rPr>
          <w:rFonts w:eastAsia="Times New Roman"/>
          <w:sz w:val="24"/>
          <w:szCs w:val="24"/>
          <w:lang w:eastAsia="en-US"/>
        </w:rPr>
        <w:t xml:space="preserve"> %;</w:t>
      </w:r>
    </w:p>
    <w:p w:rsidR="004F0151"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продуктивність праці з</w:t>
      </w:r>
      <w:r w:rsidR="00A8742B" w:rsidRPr="00CE5D54">
        <w:rPr>
          <w:sz w:val="24"/>
          <w:szCs w:val="24"/>
          <w:lang w:eastAsia="en-US"/>
        </w:rPr>
        <w:t>росла</w:t>
      </w:r>
      <w:r w:rsidRPr="00CE5D54">
        <w:rPr>
          <w:sz w:val="24"/>
          <w:szCs w:val="24"/>
          <w:lang w:eastAsia="en-US"/>
        </w:rPr>
        <w:t xml:space="preserve"> на </w:t>
      </w:r>
      <w:r w:rsidR="002670DC">
        <w:rPr>
          <w:rFonts w:eastAsia="Times New Roman"/>
          <w:sz w:val="24"/>
          <w:szCs w:val="24"/>
          <w:lang w:eastAsia="en-US"/>
        </w:rPr>
        <w:t>8,58</w:t>
      </w:r>
      <w:r w:rsidRPr="00CE5D54">
        <w:rPr>
          <w:rFonts w:eastAsia="Times New Roman"/>
          <w:sz w:val="24"/>
          <w:szCs w:val="24"/>
          <w:lang w:eastAsia="en-US"/>
        </w:rPr>
        <w:t xml:space="preserve"> %;</w:t>
      </w:r>
    </w:p>
    <w:p w:rsidR="002A1CE1" w:rsidRPr="00CE5D54" w:rsidRDefault="002A1CE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Pr>
          <w:sz w:val="24"/>
          <w:szCs w:val="24"/>
          <w:lang w:eastAsia="en-US"/>
        </w:rPr>
        <w:t>заробітна плата зросла на 19,30 % в доларовому еквівалент</w:t>
      </w:r>
      <w:r w:rsidR="00D53410">
        <w:rPr>
          <w:sz w:val="24"/>
          <w:szCs w:val="24"/>
          <w:lang w:eastAsia="en-US"/>
        </w:rPr>
        <w:t>і</w:t>
      </w:r>
      <w:r>
        <w:rPr>
          <w:sz w:val="24"/>
          <w:szCs w:val="24"/>
          <w:lang w:eastAsia="en-US"/>
        </w:rPr>
        <w:t xml:space="preserve"> та на 61,65 % в гривневому</w:t>
      </w:r>
      <w:r w:rsidR="00D53410">
        <w:rPr>
          <w:sz w:val="24"/>
          <w:szCs w:val="24"/>
          <w:lang w:eastAsia="en-US"/>
        </w:rPr>
        <w:t xml:space="preserve"> еквіваленті</w:t>
      </w:r>
      <w:r>
        <w:rPr>
          <w:rFonts w:eastAsia="Times New Roman"/>
          <w:sz w:val="24"/>
          <w:szCs w:val="24"/>
          <w:lang w:eastAsia="en-US"/>
        </w:rPr>
        <w:t>;</w:t>
      </w:r>
    </w:p>
    <w:p w:rsidR="004F0151"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коефіцієнт поточної ліквідності з</w:t>
      </w:r>
      <w:r w:rsidR="00A8742B" w:rsidRPr="00CE5D54">
        <w:rPr>
          <w:sz w:val="24"/>
          <w:szCs w:val="24"/>
          <w:lang w:eastAsia="en-US"/>
        </w:rPr>
        <w:t>ріс</w:t>
      </w:r>
      <w:r w:rsidRPr="00CE5D54">
        <w:rPr>
          <w:sz w:val="24"/>
          <w:szCs w:val="24"/>
          <w:lang w:eastAsia="en-US"/>
        </w:rPr>
        <w:t xml:space="preserve"> на </w:t>
      </w:r>
      <w:r w:rsidR="00E444ED" w:rsidRPr="00CE5D54">
        <w:rPr>
          <w:rFonts w:eastAsia="Times New Roman"/>
          <w:sz w:val="24"/>
          <w:szCs w:val="24"/>
          <w:lang w:eastAsia="en-US"/>
        </w:rPr>
        <w:t>7,63</w:t>
      </w:r>
      <w:r w:rsidRPr="00CE5D54">
        <w:rPr>
          <w:rFonts w:eastAsia="Times New Roman"/>
          <w:sz w:val="24"/>
          <w:szCs w:val="24"/>
          <w:lang w:eastAsia="en-US"/>
        </w:rPr>
        <w:t xml:space="preserve"> %</w:t>
      </w:r>
      <w:r w:rsidR="00E444ED" w:rsidRPr="00CE5D54">
        <w:rPr>
          <w:rFonts w:eastAsia="Times New Roman"/>
          <w:sz w:val="24"/>
          <w:szCs w:val="24"/>
          <w:lang w:eastAsia="en-US"/>
        </w:rPr>
        <w:t>.</w:t>
      </w:r>
    </w:p>
    <w:p w:rsidR="002A1CE1" w:rsidRPr="00CE5D54" w:rsidRDefault="002A1CE1" w:rsidP="00483BF3">
      <w:pPr>
        <w:widowControl/>
        <w:tabs>
          <w:tab w:val="left" w:pos="993"/>
        </w:tabs>
        <w:spacing w:line="240" w:lineRule="auto"/>
        <w:ind w:left="709" w:firstLine="0"/>
        <w:contextualSpacing/>
        <w:rPr>
          <w:rFonts w:eastAsia="Times New Roman"/>
          <w:sz w:val="24"/>
          <w:szCs w:val="24"/>
          <w:lang w:eastAsia="en-US"/>
        </w:rPr>
      </w:pPr>
    </w:p>
    <w:p w:rsidR="00630FDA" w:rsidRPr="00483BF3" w:rsidRDefault="00630FDA" w:rsidP="00C8298D">
      <w:pPr>
        <w:tabs>
          <w:tab w:val="left" w:pos="709"/>
        </w:tabs>
        <w:spacing w:before="120" w:line="240" w:lineRule="auto"/>
        <w:ind w:firstLine="709"/>
        <w:rPr>
          <w:b/>
          <w:iCs/>
          <w:sz w:val="24"/>
          <w:szCs w:val="24"/>
        </w:rPr>
      </w:pPr>
      <w:bookmarkStart w:id="177" w:name="_Hlk189416626"/>
      <w:r w:rsidRPr="00483BF3">
        <w:rPr>
          <w:b/>
          <w:iCs/>
          <w:sz w:val="24"/>
          <w:szCs w:val="24"/>
        </w:rPr>
        <w:t>5.1.2.</w:t>
      </w:r>
      <w:r w:rsidRPr="00483BF3">
        <w:rPr>
          <w:b/>
          <w:iCs/>
        </w:rPr>
        <w:t xml:space="preserve"> </w:t>
      </w:r>
      <w:r w:rsidRPr="00483BF3">
        <w:rPr>
          <w:b/>
          <w:iCs/>
          <w:sz w:val="24"/>
          <w:szCs w:val="24"/>
        </w:rPr>
        <w:t>Фінансово-економічн</w:t>
      </w:r>
      <w:r w:rsidR="007B6169" w:rsidRPr="00483BF3">
        <w:rPr>
          <w:b/>
          <w:iCs/>
          <w:sz w:val="24"/>
          <w:szCs w:val="24"/>
        </w:rPr>
        <w:t>е</w:t>
      </w:r>
      <w:r w:rsidRPr="00483BF3">
        <w:rPr>
          <w:b/>
          <w:iCs/>
          <w:sz w:val="24"/>
          <w:szCs w:val="24"/>
        </w:rPr>
        <w:t xml:space="preserve"> становищ</w:t>
      </w:r>
      <w:r w:rsidR="007B6169" w:rsidRPr="00483BF3">
        <w:rPr>
          <w:b/>
          <w:iCs/>
          <w:sz w:val="24"/>
          <w:szCs w:val="24"/>
        </w:rPr>
        <w:t>е</w:t>
      </w:r>
      <w:r w:rsidRPr="00483BF3">
        <w:rPr>
          <w:b/>
          <w:iCs/>
        </w:rPr>
        <w:t xml:space="preserve"> </w:t>
      </w:r>
      <w:r w:rsidRPr="00483BF3">
        <w:rPr>
          <w:b/>
          <w:iCs/>
          <w:sz w:val="24"/>
          <w:szCs w:val="24"/>
        </w:rPr>
        <w:t>Національного товаровиробника Помідорів</w:t>
      </w:r>
    </w:p>
    <w:bookmarkEnd w:id="177"/>
    <w:p w:rsidR="00630FDA" w:rsidRPr="00CE5D54" w:rsidRDefault="00630FDA" w:rsidP="00C8298D">
      <w:pPr>
        <w:tabs>
          <w:tab w:val="left" w:pos="540"/>
          <w:tab w:val="left" w:pos="709"/>
          <w:tab w:val="left" w:pos="2127"/>
        </w:tabs>
        <w:spacing w:before="120" w:line="240" w:lineRule="auto"/>
        <w:ind w:firstLine="720"/>
        <w:rPr>
          <w:i/>
          <w:iCs/>
          <w:sz w:val="24"/>
          <w:szCs w:val="24"/>
          <w:u w:val="single"/>
        </w:rPr>
      </w:pPr>
      <w:r w:rsidRPr="00CE5D54">
        <w:rPr>
          <w:sz w:val="24"/>
          <w:szCs w:val="24"/>
        </w:rPr>
        <w:t xml:space="preserve">Показники </w:t>
      </w:r>
      <w:r w:rsidR="00624253" w:rsidRPr="00CE5D54">
        <w:rPr>
          <w:sz w:val="24"/>
          <w:szCs w:val="24"/>
        </w:rPr>
        <w:t xml:space="preserve">Національного товаровиробника Помідорів </w:t>
      </w:r>
      <w:r w:rsidR="00A6340D" w:rsidRPr="00CE5D54">
        <w:rPr>
          <w:sz w:val="24"/>
          <w:szCs w:val="24"/>
        </w:rPr>
        <w:t xml:space="preserve">досліджувались </w:t>
      </w:r>
      <w:r w:rsidRPr="00CE5D54">
        <w:rPr>
          <w:sz w:val="24"/>
          <w:szCs w:val="24"/>
        </w:rPr>
        <w:t>на основі сукупних даних підприємств</w:t>
      </w:r>
      <w:r w:rsidR="00BF498B">
        <w:rPr>
          <w:sz w:val="24"/>
          <w:szCs w:val="24"/>
        </w:rPr>
        <w:t xml:space="preserve"> З</w:t>
      </w:r>
      <w:r w:rsidRPr="00CE5D54">
        <w:rPr>
          <w:sz w:val="24"/>
          <w:szCs w:val="24"/>
        </w:rPr>
        <w:t>аявника: ПрАТ "Комбінат "Тепличний", ТОВ "Овочевий комбінат Станишівка", ТОВ "Тепличний комбінат "Дніпровський", ПОСП "Уманський тепличний комбінат".</w:t>
      </w:r>
    </w:p>
    <w:p w:rsidR="007E0BD5" w:rsidRPr="00CE5D54" w:rsidRDefault="007E0BD5" w:rsidP="00E520C1">
      <w:pPr>
        <w:spacing w:after="120" w:line="240" w:lineRule="auto"/>
        <w:ind w:firstLine="539"/>
        <w:jc w:val="right"/>
        <w:rPr>
          <w:b/>
          <w:sz w:val="24"/>
          <w:szCs w:val="24"/>
        </w:rPr>
      </w:pPr>
      <w:r w:rsidRPr="00CE5D54">
        <w:rPr>
          <w:b/>
          <w:sz w:val="24"/>
          <w:szCs w:val="24"/>
        </w:rPr>
        <w:t>Таблиця 5.1.</w:t>
      </w:r>
      <w:r w:rsidR="00702555" w:rsidRPr="00CE5D54">
        <w:rPr>
          <w:b/>
          <w:sz w:val="24"/>
          <w:szCs w:val="24"/>
        </w:rPr>
        <w:t>2</w:t>
      </w:r>
      <w:r w:rsidRPr="00CE5D54">
        <w:rPr>
          <w:b/>
          <w:sz w:val="24"/>
          <w:szCs w:val="24"/>
        </w:rPr>
        <w:t>.</w:t>
      </w:r>
      <w:r w:rsidR="00702555" w:rsidRPr="00CE5D54">
        <w:rPr>
          <w:b/>
          <w:sz w:val="24"/>
          <w:szCs w:val="24"/>
        </w:rPr>
        <w:t>1</w:t>
      </w:r>
      <w:r w:rsidR="00E520C1"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1"/>
        <w:gridCol w:w="1089"/>
        <w:gridCol w:w="1049"/>
        <w:gridCol w:w="1137"/>
        <w:gridCol w:w="1261"/>
      </w:tblGrid>
      <w:tr w:rsidR="00195539" w:rsidRPr="00CE5D54" w:rsidTr="00F62333">
        <w:trPr>
          <w:cantSplit/>
          <w:trHeight w:val="20"/>
        </w:trPr>
        <w:tc>
          <w:tcPr>
            <w:tcW w:w="2647"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rPr>
              <w:t>Показники</w:t>
            </w:r>
          </w:p>
        </w:tc>
        <w:tc>
          <w:tcPr>
            <w:tcW w:w="565"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44"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90"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bCs/>
                <w:lang w:eastAsia="uk-UA"/>
              </w:rPr>
              <w:t>2023</w:t>
            </w:r>
          </w:p>
        </w:tc>
        <w:tc>
          <w:tcPr>
            <w:tcW w:w="654" w:type="pct"/>
            <w:vAlign w:val="center"/>
          </w:tcPr>
          <w:p w:rsidR="007E0BD5" w:rsidRPr="00CE5D54" w:rsidRDefault="007E0BD5" w:rsidP="002A1CE1">
            <w:pPr>
              <w:pStyle w:val="AralkYok"/>
              <w:ind w:left="-104"/>
              <w:jc w:val="center"/>
              <w:rPr>
                <w:rFonts w:ascii="Times New Roman" w:hAnsi="Times New Roman"/>
                <w:b/>
              </w:rPr>
            </w:pPr>
            <w:r w:rsidRPr="00CE5D54">
              <w:rPr>
                <w:rFonts w:ascii="Times New Roman" w:hAnsi="Times New Roman"/>
                <w:b/>
                <w:bCs/>
                <w:lang w:eastAsia="es-ES_tradnl"/>
              </w:rPr>
              <w:t xml:space="preserve">2 кв. 2023 </w:t>
            </w:r>
            <w:r w:rsidR="002A1CE1">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2D341F" w:rsidRPr="00CE5D54" w:rsidTr="00E15333">
        <w:trPr>
          <w:cantSplit/>
          <w:trHeight w:val="20"/>
        </w:trPr>
        <w:tc>
          <w:tcPr>
            <w:tcW w:w="2647" w:type="pct"/>
            <w:shd w:val="clear" w:color="000000" w:fill="FFFFFF"/>
            <w:vAlign w:val="center"/>
          </w:tcPr>
          <w:p w:rsidR="002D341F" w:rsidRPr="00CE5D54" w:rsidRDefault="002D341F" w:rsidP="002D341F">
            <w:pPr>
              <w:pStyle w:val="AralkYok"/>
              <w:rPr>
                <w:rFonts w:ascii="Times New Roman" w:hAnsi="Times New Roman"/>
                <w:b/>
              </w:rPr>
            </w:pPr>
            <w:r w:rsidRPr="00CE5D54">
              <w:rPr>
                <w:rFonts w:ascii="Times New Roman" w:hAnsi="Times New Roman"/>
                <w:b/>
                <w:snapToGrid w:val="0"/>
                <w:lang w:eastAsia="es-ES_tradnl"/>
              </w:rPr>
              <w:t>Загальні обсяги виробництва</w:t>
            </w:r>
            <w:r w:rsidRPr="00CE5D54">
              <w:rPr>
                <w:rFonts w:ascii="Times New Roman" w:hAnsi="Times New Roman"/>
              </w:rPr>
              <w:t xml:space="preserve"> </w:t>
            </w:r>
            <w:r w:rsidRPr="00CE5D54">
              <w:rPr>
                <w:rFonts w:ascii="Times New Roman" w:hAnsi="Times New Roman"/>
                <w:b/>
                <w:snapToGrid w:val="0"/>
                <w:lang w:eastAsia="es-ES_tradnl"/>
              </w:rPr>
              <w:t>Помідорів с/г підприємствами</w:t>
            </w:r>
            <w:r w:rsidRPr="00CE5D54">
              <w:rPr>
                <w:rFonts w:ascii="Times New Roman" w:hAnsi="Times New Roman"/>
                <w:b/>
              </w:rPr>
              <w:t xml:space="preserve"> </w:t>
            </w:r>
            <w:r w:rsidRPr="00CE5D54">
              <w:rPr>
                <w:rFonts w:ascii="Times New Roman" w:hAnsi="Times New Roman"/>
                <w:b/>
                <w:snapToGrid w:val="0"/>
                <w:lang w:eastAsia="es-ES_tradnl"/>
              </w:rPr>
              <w:t>закритого ґрунту в Україні (скориговані), тис. т</w:t>
            </w:r>
            <w:r>
              <w:rPr>
                <w:rFonts w:ascii="Times New Roman" w:hAnsi="Times New Roman"/>
                <w:b/>
                <w:snapToGrid w:val="0"/>
                <w:lang w:eastAsia="es-ES_tradnl"/>
              </w:rPr>
              <w:t>:</w:t>
            </w:r>
          </w:p>
        </w:tc>
        <w:tc>
          <w:tcPr>
            <w:tcW w:w="565" w:type="pct"/>
            <w:vAlign w:val="center"/>
          </w:tcPr>
          <w:p w:rsidR="002D341F" w:rsidRPr="00CE5D54" w:rsidRDefault="002D341F" w:rsidP="002D341F">
            <w:pPr>
              <w:pStyle w:val="AralkYok"/>
              <w:jc w:val="center"/>
              <w:rPr>
                <w:rFonts w:ascii="Times New Roman" w:hAnsi="Times New Roman"/>
                <w:b/>
                <w:bCs/>
                <w:lang w:eastAsia="es-ES_tradnl"/>
              </w:rPr>
            </w:pPr>
            <w:r w:rsidRPr="00C00953">
              <w:rPr>
                <w:rFonts w:ascii="Times New Roman" w:hAnsi="Times New Roman"/>
                <w:lang w:eastAsia="es-ES_tradnl"/>
              </w:rPr>
              <w:t>[…]</w:t>
            </w:r>
          </w:p>
        </w:tc>
        <w:tc>
          <w:tcPr>
            <w:tcW w:w="544" w:type="pct"/>
            <w:tcBorders>
              <w:left w:val="nil"/>
            </w:tcBorders>
            <w:vAlign w:val="center"/>
          </w:tcPr>
          <w:p w:rsidR="002D341F" w:rsidRPr="00CE5D54" w:rsidRDefault="002D341F" w:rsidP="002D341F">
            <w:pPr>
              <w:pStyle w:val="AralkYok"/>
              <w:jc w:val="center"/>
              <w:rPr>
                <w:rFonts w:ascii="Times New Roman" w:hAnsi="Times New Roman"/>
                <w:b/>
                <w:bCs/>
                <w:lang w:eastAsia="es-ES_tradnl"/>
              </w:rPr>
            </w:pPr>
            <w:r w:rsidRPr="00C00953">
              <w:rPr>
                <w:rFonts w:ascii="Times New Roman" w:hAnsi="Times New Roman"/>
                <w:lang w:eastAsia="es-ES_tradnl"/>
              </w:rPr>
              <w:t>[…]</w:t>
            </w:r>
          </w:p>
        </w:tc>
        <w:tc>
          <w:tcPr>
            <w:tcW w:w="590" w:type="pct"/>
            <w:vAlign w:val="center"/>
          </w:tcPr>
          <w:p w:rsidR="002D341F" w:rsidRPr="00CE5D54" w:rsidRDefault="002D341F" w:rsidP="002D341F">
            <w:pPr>
              <w:pStyle w:val="AralkYok"/>
              <w:jc w:val="center"/>
              <w:rPr>
                <w:rFonts w:ascii="Times New Roman" w:hAnsi="Times New Roman"/>
                <w:b/>
                <w:bCs/>
                <w:lang w:eastAsia="uk-UA"/>
              </w:rPr>
            </w:pPr>
            <w:r w:rsidRPr="00C00953">
              <w:rPr>
                <w:rFonts w:ascii="Times New Roman" w:hAnsi="Times New Roman"/>
                <w:lang w:eastAsia="es-ES_tradnl"/>
              </w:rPr>
              <w:t>[…]</w:t>
            </w:r>
          </w:p>
        </w:tc>
        <w:tc>
          <w:tcPr>
            <w:tcW w:w="654" w:type="pct"/>
            <w:tcBorders>
              <w:left w:val="nil"/>
            </w:tcBorders>
            <w:vAlign w:val="center"/>
          </w:tcPr>
          <w:p w:rsidR="002D341F" w:rsidRPr="00CE5D54" w:rsidRDefault="002D341F" w:rsidP="002D341F">
            <w:pPr>
              <w:pStyle w:val="AralkYok"/>
              <w:jc w:val="center"/>
              <w:rPr>
                <w:rFonts w:ascii="Times New Roman" w:hAnsi="Times New Roman"/>
                <w:b/>
                <w:bCs/>
                <w:lang w:eastAsia="es-ES_tradnl"/>
              </w:rPr>
            </w:pPr>
            <w:r w:rsidRPr="00C00953">
              <w:rPr>
                <w:rFonts w:ascii="Times New Roman" w:hAnsi="Times New Roman"/>
                <w:lang w:eastAsia="es-ES_tradnl"/>
              </w:rPr>
              <w:t>[…]</w:t>
            </w:r>
          </w:p>
        </w:tc>
      </w:tr>
      <w:tr w:rsidR="002D341F" w:rsidRPr="00CE5D54" w:rsidTr="00F62333">
        <w:trPr>
          <w:cantSplit/>
          <w:trHeight w:val="20"/>
        </w:trPr>
        <w:tc>
          <w:tcPr>
            <w:tcW w:w="2647" w:type="pct"/>
            <w:vAlign w:val="center"/>
          </w:tcPr>
          <w:p w:rsidR="002D341F" w:rsidRPr="00CE5D54" w:rsidRDefault="002D341F" w:rsidP="002D341F">
            <w:pPr>
              <w:pStyle w:val="AralkYok"/>
              <w:rPr>
                <w:rFonts w:ascii="Times New Roman" w:hAnsi="Times New Roman"/>
                <w:b/>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65"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w:t>
            </w:r>
          </w:p>
        </w:tc>
        <w:tc>
          <w:tcPr>
            <w:tcW w:w="54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-55,65</w:t>
            </w:r>
          </w:p>
        </w:tc>
        <w:tc>
          <w:tcPr>
            <w:tcW w:w="590" w:type="pct"/>
            <w:vAlign w:val="center"/>
          </w:tcPr>
          <w:p w:rsidR="002D341F" w:rsidRPr="00CE5D54" w:rsidRDefault="002D341F" w:rsidP="002D341F">
            <w:pPr>
              <w:pStyle w:val="AralkYok"/>
              <w:jc w:val="center"/>
              <w:rPr>
                <w:rFonts w:ascii="Times New Roman" w:hAnsi="Times New Roman"/>
                <w:b/>
                <w:bCs/>
                <w:lang w:eastAsia="uk-UA"/>
              </w:rPr>
            </w:pPr>
            <w:r w:rsidRPr="00CE5D54">
              <w:rPr>
                <w:rFonts w:ascii="Times New Roman" w:hAnsi="Times New Roman"/>
                <w:i/>
                <w:iCs/>
              </w:rPr>
              <w:t>56,44</w:t>
            </w:r>
          </w:p>
        </w:tc>
        <w:tc>
          <w:tcPr>
            <w:tcW w:w="65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2,80</w:t>
            </w:r>
          </w:p>
        </w:tc>
      </w:tr>
      <w:tr w:rsidR="002D341F" w:rsidRPr="00CE5D54" w:rsidTr="00F62333">
        <w:trPr>
          <w:cantSplit/>
          <w:trHeight w:val="20"/>
        </w:trPr>
        <w:tc>
          <w:tcPr>
            <w:tcW w:w="2647" w:type="pct"/>
            <w:vAlign w:val="center"/>
          </w:tcPr>
          <w:p w:rsidR="002D341F" w:rsidRPr="00CE5D54" w:rsidRDefault="002D341F" w:rsidP="002D341F">
            <w:pPr>
              <w:pStyle w:val="AralkYok"/>
              <w:rPr>
                <w:rFonts w:ascii="Times New Roman" w:hAnsi="Times New Roman"/>
                <w:b/>
              </w:rPr>
            </w:pPr>
            <w:r w:rsidRPr="00CE5D54">
              <w:rPr>
                <w:rFonts w:ascii="Times New Roman" w:hAnsi="Times New Roman"/>
                <w:i/>
                <w:iCs/>
              </w:rPr>
              <w:t>Динаміка порівняно з базовим періодом, %</w:t>
            </w:r>
          </w:p>
        </w:tc>
        <w:tc>
          <w:tcPr>
            <w:tcW w:w="565"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100</w:t>
            </w:r>
          </w:p>
        </w:tc>
        <w:tc>
          <w:tcPr>
            <w:tcW w:w="54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-55,65</w:t>
            </w:r>
          </w:p>
        </w:tc>
        <w:tc>
          <w:tcPr>
            <w:tcW w:w="590" w:type="pct"/>
            <w:vAlign w:val="center"/>
          </w:tcPr>
          <w:p w:rsidR="002D341F" w:rsidRPr="00CE5D54" w:rsidRDefault="002D341F" w:rsidP="002D341F">
            <w:pPr>
              <w:pStyle w:val="AralkYok"/>
              <w:jc w:val="center"/>
              <w:rPr>
                <w:rFonts w:ascii="Times New Roman" w:hAnsi="Times New Roman"/>
                <w:b/>
                <w:bCs/>
                <w:lang w:eastAsia="uk-UA"/>
              </w:rPr>
            </w:pPr>
            <w:r w:rsidRPr="00CE5D54">
              <w:rPr>
                <w:rFonts w:ascii="Times New Roman" w:hAnsi="Times New Roman"/>
                <w:i/>
                <w:iCs/>
              </w:rPr>
              <w:t>-30,62</w:t>
            </w:r>
          </w:p>
        </w:tc>
        <w:tc>
          <w:tcPr>
            <w:tcW w:w="65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-28,68</w:t>
            </w:r>
          </w:p>
        </w:tc>
      </w:tr>
      <w:tr w:rsidR="002D341F" w:rsidRPr="00CE5D54" w:rsidTr="00F62333">
        <w:trPr>
          <w:cantSplit/>
          <w:trHeight w:val="20"/>
        </w:trPr>
        <w:tc>
          <w:tcPr>
            <w:tcW w:w="5000" w:type="pct"/>
            <w:gridSpan w:val="5"/>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b/>
                <w:bCs/>
                <w:i/>
                <w:iCs/>
                <w:lang w:eastAsia="es-ES_tradnl"/>
              </w:rPr>
              <w:t>Виробництво та виробничі потужності</w:t>
            </w:r>
          </w:p>
        </w:tc>
      </w:tr>
      <w:tr w:rsidR="002D341F" w:rsidRPr="00CE5D54" w:rsidTr="00F76E08">
        <w:trPr>
          <w:cantSplit/>
          <w:trHeight w:val="20"/>
        </w:trPr>
        <w:tc>
          <w:tcPr>
            <w:tcW w:w="2647" w:type="pct"/>
            <w:vAlign w:val="bottom"/>
          </w:tcPr>
          <w:p w:rsidR="002D341F" w:rsidRPr="00CE5D54" w:rsidRDefault="002D341F" w:rsidP="002D341F">
            <w:pPr>
              <w:pStyle w:val="AralkYok"/>
              <w:rPr>
                <w:rFonts w:ascii="Times New Roman" w:hAnsi="Times New Roman"/>
                <w:i/>
                <w:iCs/>
              </w:rPr>
            </w:pPr>
            <w:r w:rsidRPr="00CE5D54">
              <w:rPr>
                <w:rFonts w:ascii="Times New Roman" w:hAnsi="Times New Roman"/>
                <w:b/>
                <w:bCs/>
              </w:rPr>
              <w:t>Обсяги виробництва Помідорів сукупно підприємствами</w:t>
            </w:r>
            <w:r>
              <w:rPr>
                <w:rFonts w:ascii="Times New Roman" w:hAnsi="Times New Roman"/>
                <w:b/>
                <w:bCs/>
              </w:rPr>
              <w:t xml:space="preserve"> З</w:t>
            </w:r>
            <w:r w:rsidRPr="00CE5D54">
              <w:rPr>
                <w:rFonts w:ascii="Times New Roman" w:hAnsi="Times New Roman"/>
                <w:b/>
                <w:bCs/>
              </w:rPr>
              <w:t>аявника, тис. т</w:t>
            </w:r>
          </w:p>
        </w:tc>
        <w:tc>
          <w:tcPr>
            <w:tcW w:w="565" w:type="pct"/>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c>
          <w:tcPr>
            <w:tcW w:w="544" w:type="pct"/>
            <w:tcBorders>
              <w:left w:val="nil"/>
            </w:tcBorders>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c>
          <w:tcPr>
            <w:tcW w:w="590" w:type="pct"/>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c>
          <w:tcPr>
            <w:tcW w:w="654" w:type="pct"/>
            <w:tcBorders>
              <w:left w:val="nil"/>
            </w:tcBorders>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r>
      <w:tr w:rsidR="002D341F" w:rsidRPr="00CE5D54" w:rsidTr="00F62333">
        <w:trPr>
          <w:cantSplit/>
          <w:trHeight w:val="20"/>
        </w:trPr>
        <w:tc>
          <w:tcPr>
            <w:tcW w:w="2647" w:type="pct"/>
          </w:tcPr>
          <w:p w:rsidR="002D341F" w:rsidRPr="00CE5D54" w:rsidRDefault="002D341F" w:rsidP="002D341F">
            <w:pPr>
              <w:pStyle w:val="AralkYok"/>
              <w:rPr>
                <w:rFonts w:ascii="Times New Roman" w:hAnsi="Times New Roman"/>
                <w:b/>
                <w:b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65"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w:t>
            </w:r>
          </w:p>
        </w:tc>
        <w:tc>
          <w:tcPr>
            <w:tcW w:w="54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-66,34</w:t>
            </w:r>
          </w:p>
        </w:tc>
        <w:tc>
          <w:tcPr>
            <w:tcW w:w="590"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128,91</w:t>
            </w:r>
          </w:p>
        </w:tc>
        <w:tc>
          <w:tcPr>
            <w:tcW w:w="65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1,39</w:t>
            </w:r>
          </w:p>
        </w:tc>
      </w:tr>
      <w:tr w:rsidR="002D341F" w:rsidRPr="00CE5D54" w:rsidTr="00F62333">
        <w:trPr>
          <w:cantSplit/>
          <w:trHeight w:val="20"/>
        </w:trPr>
        <w:tc>
          <w:tcPr>
            <w:tcW w:w="2647" w:type="pct"/>
          </w:tcPr>
          <w:p w:rsidR="002D341F" w:rsidRPr="00CE5D54" w:rsidRDefault="002D341F" w:rsidP="002D341F">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65"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100</w:t>
            </w:r>
          </w:p>
        </w:tc>
        <w:tc>
          <w:tcPr>
            <w:tcW w:w="54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-66,34</w:t>
            </w:r>
          </w:p>
        </w:tc>
        <w:tc>
          <w:tcPr>
            <w:tcW w:w="590"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-22,95</w:t>
            </w:r>
          </w:p>
        </w:tc>
        <w:tc>
          <w:tcPr>
            <w:tcW w:w="65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-21,87</w:t>
            </w:r>
          </w:p>
        </w:tc>
      </w:tr>
      <w:tr w:rsidR="002D341F" w:rsidRPr="00CE5D54" w:rsidTr="00DB2BA4">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 xml:space="preserve">ПрАТ "Комбінат "Тепличний", тис. т </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D341F" w:rsidRPr="00CE5D54" w:rsidTr="00577292">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ТОВ "Овочевий комбінат Станишівка"</w:t>
            </w:r>
            <w:r>
              <w:rPr>
                <w:rFonts w:ascii="Times New Roman" w:hAnsi="Times New Roman"/>
                <w:sz w:val="20"/>
                <w:szCs w:val="20"/>
              </w:rPr>
              <w:t>,</w:t>
            </w:r>
            <w:r w:rsidRPr="00043820">
              <w:rPr>
                <w:rFonts w:ascii="Times New Roman" w:hAnsi="Times New Roman"/>
                <w:sz w:val="20"/>
                <w:szCs w:val="20"/>
              </w:rPr>
              <w:t xml:space="preserve"> тис. т</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D341F" w:rsidRPr="00CE5D54" w:rsidTr="00F05243">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ТОВ "Тепличний комбінат "Дніпровський"</w:t>
            </w:r>
            <w:r>
              <w:rPr>
                <w:rFonts w:ascii="Times New Roman" w:hAnsi="Times New Roman"/>
                <w:sz w:val="20"/>
                <w:szCs w:val="20"/>
              </w:rPr>
              <w:t>,</w:t>
            </w:r>
            <w:r w:rsidRPr="00043820">
              <w:rPr>
                <w:rFonts w:ascii="Times New Roman" w:hAnsi="Times New Roman"/>
                <w:sz w:val="20"/>
                <w:szCs w:val="20"/>
              </w:rPr>
              <w:t xml:space="preserve"> тис. т</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D341F" w:rsidRPr="00CE5D54" w:rsidTr="0084799A">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ПОСП "Уманський тепличний комбінат"</w:t>
            </w:r>
            <w:r>
              <w:rPr>
                <w:rFonts w:ascii="Times New Roman" w:hAnsi="Times New Roman"/>
                <w:sz w:val="20"/>
                <w:szCs w:val="20"/>
              </w:rPr>
              <w:t>,</w:t>
            </w:r>
            <w:r w:rsidRPr="00043820">
              <w:rPr>
                <w:rFonts w:ascii="Times New Roman" w:hAnsi="Times New Roman"/>
                <w:sz w:val="20"/>
                <w:szCs w:val="20"/>
              </w:rPr>
              <w:t xml:space="preserve"> тис. т</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70CF2">
        <w:trPr>
          <w:cantSplit/>
          <w:trHeight w:val="20"/>
        </w:trPr>
        <w:tc>
          <w:tcPr>
            <w:tcW w:w="2647" w:type="pct"/>
            <w:vAlign w:val="bottom"/>
          </w:tcPr>
          <w:p w:rsidR="002065CC" w:rsidRPr="00065229" w:rsidRDefault="002065CC" w:rsidP="002065CC">
            <w:pPr>
              <w:pStyle w:val="AralkYok"/>
              <w:rPr>
                <w:rFonts w:ascii="Times New Roman" w:hAnsi="Times New Roman"/>
                <w:i/>
                <w:iCs/>
              </w:rPr>
            </w:pPr>
            <w:r w:rsidRPr="00065229">
              <w:rPr>
                <w:rFonts w:ascii="Times New Roman" w:hAnsi="Times New Roman"/>
                <w:b/>
                <w:bCs/>
                <w:i/>
                <w:iCs/>
              </w:rPr>
              <w:t>Частка  Національного товаровиробника</w:t>
            </w:r>
            <w:r w:rsidRPr="00065229">
              <w:rPr>
                <w:rFonts w:ascii="Times New Roman" w:hAnsi="Times New Roman"/>
                <w:b/>
                <w:bCs/>
              </w:rPr>
              <w:t xml:space="preserve"> </w:t>
            </w:r>
            <w:r w:rsidRPr="00065229">
              <w:rPr>
                <w:rFonts w:ascii="Times New Roman" w:hAnsi="Times New Roman"/>
                <w:b/>
                <w:bCs/>
                <w:i/>
                <w:iCs/>
              </w:rPr>
              <w:t>Помідорів у загальному виробництві Помідорів в Україні, %</w:t>
            </w:r>
          </w:p>
        </w:tc>
        <w:tc>
          <w:tcPr>
            <w:tcW w:w="565"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72</w:t>
            </w:r>
          </w:p>
        </w:tc>
        <w:tc>
          <w:tcPr>
            <w:tcW w:w="544"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54</w:t>
            </w:r>
          </w:p>
        </w:tc>
        <w:tc>
          <w:tcPr>
            <w:tcW w:w="590"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80</w:t>
            </w:r>
          </w:p>
        </w:tc>
        <w:tc>
          <w:tcPr>
            <w:tcW w:w="654"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78</w:t>
            </w:r>
          </w:p>
        </w:tc>
      </w:tr>
      <w:tr w:rsidR="002065CC" w:rsidRPr="00CE5D54" w:rsidTr="008F568E">
        <w:trPr>
          <w:cantSplit/>
          <w:trHeight w:val="20"/>
        </w:trPr>
        <w:tc>
          <w:tcPr>
            <w:tcW w:w="2647" w:type="pct"/>
            <w:vAlign w:val="center"/>
          </w:tcPr>
          <w:p w:rsidR="002065CC" w:rsidRPr="00065229" w:rsidRDefault="002065CC" w:rsidP="002065CC">
            <w:pPr>
              <w:pStyle w:val="AralkYok"/>
              <w:rPr>
                <w:rFonts w:ascii="Times New Roman" w:hAnsi="Times New Roman"/>
                <w:i/>
                <w:iCs/>
              </w:rPr>
            </w:pPr>
            <w:r w:rsidRPr="00065229">
              <w:rPr>
                <w:rFonts w:ascii="Times New Roman" w:hAnsi="Times New Roman"/>
                <w:i/>
                <w:iCs/>
              </w:rPr>
              <w:t>Динаміка порівняно з попереднім періодом,</w:t>
            </w:r>
            <w:r>
              <w:rPr>
                <w:rFonts w:ascii="Times New Roman" w:hAnsi="Times New Roman"/>
                <w:i/>
                <w:iCs/>
              </w:rPr>
              <w:t xml:space="preserve"> </w:t>
            </w:r>
            <w:r w:rsidRPr="00065229">
              <w:rPr>
                <w:rFonts w:ascii="Times New Roman" w:hAnsi="Times New Roman"/>
                <w:i/>
                <w:iCs/>
              </w:rPr>
              <w:t>%</w:t>
            </w:r>
          </w:p>
        </w:tc>
        <w:tc>
          <w:tcPr>
            <w:tcW w:w="565"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w:t>
            </w:r>
          </w:p>
        </w:tc>
        <w:tc>
          <w:tcPr>
            <w:tcW w:w="544" w:type="pct"/>
            <w:tcBorders>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-24,10</w:t>
            </w:r>
          </w:p>
        </w:tc>
        <w:tc>
          <w:tcPr>
            <w:tcW w:w="590" w:type="pct"/>
            <w:tcBorders>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46,33</w:t>
            </w:r>
          </w:p>
        </w:tc>
        <w:tc>
          <w:tcPr>
            <w:tcW w:w="654" w:type="pct"/>
            <w:tcBorders>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-1,37</w:t>
            </w:r>
          </w:p>
        </w:tc>
      </w:tr>
      <w:tr w:rsidR="002065CC" w:rsidRPr="00CE5D54" w:rsidTr="008F568E">
        <w:trPr>
          <w:cantSplit/>
          <w:trHeight w:val="20"/>
        </w:trPr>
        <w:tc>
          <w:tcPr>
            <w:tcW w:w="2647" w:type="pct"/>
            <w:vAlign w:val="center"/>
          </w:tcPr>
          <w:p w:rsidR="002065CC" w:rsidRPr="00065229" w:rsidRDefault="002065CC" w:rsidP="002065CC">
            <w:pPr>
              <w:pStyle w:val="AralkYok"/>
              <w:rPr>
                <w:rFonts w:ascii="Times New Roman" w:hAnsi="Times New Roman"/>
                <w:i/>
                <w:iCs/>
              </w:rPr>
            </w:pPr>
            <w:r w:rsidRPr="00065229">
              <w:rPr>
                <w:rFonts w:ascii="Times New Roman" w:hAnsi="Times New Roman"/>
                <w:i/>
                <w:iCs/>
              </w:rPr>
              <w:t>Динаміка порівняно з базовим періодом, %</w:t>
            </w:r>
          </w:p>
        </w:tc>
        <w:tc>
          <w:tcPr>
            <w:tcW w:w="565" w:type="pct"/>
            <w:tcBorders>
              <w:top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100</w:t>
            </w:r>
          </w:p>
        </w:tc>
        <w:tc>
          <w:tcPr>
            <w:tcW w:w="544" w:type="pct"/>
            <w:tcBorders>
              <w:top w:val="nil"/>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-24,10</w:t>
            </w:r>
          </w:p>
        </w:tc>
        <w:tc>
          <w:tcPr>
            <w:tcW w:w="590" w:type="pct"/>
            <w:tcBorders>
              <w:top w:val="nil"/>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11,06</w:t>
            </w:r>
          </w:p>
        </w:tc>
        <w:tc>
          <w:tcPr>
            <w:tcW w:w="654" w:type="pct"/>
            <w:tcBorders>
              <w:top w:val="nil"/>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9,54</w:t>
            </w:r>
          </w:p>
        </w:tc>
      </w:tr>
      <w:tr w:rsidR="002065CC" w:rsidRPr="00CE5D54" w:rsidTr="00CC159E">
        <w:trPr>
          <w:cantSplit/>
          <w:trHeight w:val="20"/>
        </w:trPr>
        <w:tc>
          <w:tcPr>
            <w:tcW w:w="2647" w:type="pct"/>
          </w:tcPr>
          <w:p w:rsidR="002065CC" w:rsidRPr="00514AD2" w:rsidRDefault="002065CC" w:rsidP="002065CC">
            <w:pPr>
              <w:pStyle w:val="AralkYok"/>
              <w:rPr>
                <w:rFonts w:ascii="Times New Roman" w:hAnsi="Times New Roman"/>
                <w:b/>
              </w:rPr>
            </w:pPr>
            <w:r w:rsidRPr="00CE5D54">
              <w:rPr>
                <w:rFonts w:ascii="Times New Roman" w:hAnsi="Times New Roman"/>
                <w:b/>
                <w:iCs/>
              </w:rPr>
              <w:t xml:space="preserve">Обсяги виробничих потужностей Помідорів сукупно  </w:t>
            </w:r>
            <w:r w:rsidRPr="00CE5D54">
              <w:rPr>
                <w:rFonts w:ascii="Times New Roman" w:hAnsi="Times New Roman"/>
                <w:b/>
                <w:bCs/>
              </w:rPr>
              <w:t>підприємствами</w:t>
            </w:r>
            <w:r>
              <w:rPr>
                <w:rFonts w:ascii="Times New Roman" w:hAnsi="Times New Roman"/>
                <w:b/>
                <w:bCs/>
              </w:rPr>
              <w:t xml:space="preserve"> З</w:t>
            </w:r>
            <w:r w:rsidRPr="00CE5D54">
              <w:rPr>
                <w:rFonts w:ascii="Times New Roman" w:hAnsi="Times New Roman"/>
                <w:b/>
                <w:bCs/>
              </w:rPr>
              <w:t>аявника</w:t>
            </w:r>
            <w:r w:rsidRPr="00CE5D54">
              <w:rPr>
                <w:rFonts w:ascii="Times New Roman" w:hAnsi="Times New Roman"/>
                <w:b/>
                <w:iCs/>
              </w:rPr>
              <w:t>, м</w:t>
            </w:r>
            <w:r>
              <w:rPr>
                <w:rFonts w:ascii="Times New Roman" w:hAnsi="Times New Roman"/>
                <w:b/>
                <w:iCs/>
                <w:vertAlign w:val="superscript"/>
              </w:rPr>
              <w:t>2</w:t>
            </w:r>
            <w:r>
              <w:rPr>
                <w:rFonts w:ascii="Times New Roman" w:hAnsi="Times New Roman"/>
                <w:b/>
                <w:iCs/>
              </w:rPr>
              <w:t>:</w:t>
            </w:r>
          </w:p>
        </w:tc>
        <w:tc>
          <w:tcPr>
            <w:tcW w:w="565" w:type="pct"/>
            <w:vAlign w:val="center"/>
          </w:tcPr>
          <w:p w:rsidR="002065CC" w:rsidRPr="00CE5D54" w:rsidRDefault="002065CC" w:rsidP="002065CC">
            <w:pPr>
              <w:pStyle w:val="AralkYok"/>
              <w:jc w:val="center"/>
              <w:rPr>
                <w:rFonts w:ascii="Times New Roman" w:hAnsi="Times New Roman"/>
                <w:b/>
              </w:rPr>
            </w:pPr>
            <w:r w:rsidRPr="00C00953">
              <w:rPr>
                <w:rFonts w:ascii="Times New Roman" w:hAnsi="Times New Roman"/>
                <w:lang w:eastAsia="es-ES_tradnl"/>
              </w:rPr>
              <w:t>[…]</w:t>
            </w:r>
          </w:p>
        </w:tc>
        <w:tc>
          <w:tcPr>
            <w:tcW w:w="544" w:type="pct"/>
            <w:tcBorders>
              <w:left w:val="nil"/>
            </w:tcBorders>
            <w:vAlign w:val="center"/>
          </w:tcPr>
          <w:p w:rsidR="002065CC" w:rsidRPr="00CE5D54" w:rsidRDefault="002065CC" w:rsidP="002065CC">
            <w:pPr>
              <w:pStyle w:val="AralkYok"/>
              <w:ind w:left="-62"/>
              <w:jc w:val="center"/>
              <w:rPr>
                <w:rFonts w:ascii="Times New Roman" w:hAnsi="Times New Roman"/>
                <w:b/>
              </w:rPr>
            </w:pPr>
            <w:r w:rsidRPr="00C00953">
              <w:rPr>
                <w:rFonts w:ascii="Times New Roman" w:hAnsi="Times New Roman"/>
                <w:lang w:eastAsia="es-ES_tradnl"/>
              </w:rPr>
              <w:t>[…]</w:t>
            </w:r>
          </w:p>
        </w:tc>
        <w:tc>
          <w:tcPr>
            <w:tcW w:w="590" w:type="pct"/>
            <w:vAlign w:val="center"/>
          </w:tcPr>
          <w:p w:rsidR="002065CC" w:rsidRPr="00CE5D54" w:rsidRDefault="002065CC" w:rsidP="002065CC">
            <w:pPr>
              <w:pStyle w:val="AralkYok"/>
              <w:jc w:val="center"/>
              <w:rPr>
                <w:rFonts w:ascii="Times New Roman" w:hAnsi="Times New Roman"/>
                <w:b/>
              </w:rPr>
            </w:pPr>
            <w:r w:rsidRPr="00C00953">
              <w:rPr>
                <w:rFonts w:ascii="Times New Roman" w:hAnsi="Times New Roman"/>
                <w:lang w:eastAsia="es-ES_tradnl"/>
              </w:rPr>
              <w:t>[…]</w:t>
            </w:r>
          </w:p>
        </w:tc>
        <w:tc>
          <w:tcPr>
            <w:tcW w:w="654" w:type="pct"/>
            <w:tcBorders>
              <w:left w:val="nil"/>
            </w:tcBorders>
            <w:vAlign w:val="center"/>
          </w:tcPr>
          <w:p w:rsidR="002065CC" w:rsidRPr="00CE5D54" w:rsidRDefault="002065CC" w:rsidP="002065CC">
            <w:pPr>
              <w:pStyle w:val="AralkYok"/>
              <w:jc w:val="center"/>
              <w:rPr>
                <w:rFonts w:ascii="Times New Roman" w:hAnsi="Times New Roman"/>
                <w:b/>
              </w:rPr>
            </w:pPr>
            <w:r w:rsidRPr="00C00953">
              <w:rPr>
                <w:rFonts w:ascii="Times New Roman" w:hAnsi="Times New Roman"/>
                <w:lang w:eastAsia="es-ES_tradnl"/>
              </w:rPr>
              <w:t>[…]</w:t>
            </w:r>
          </w:p>
        </w:tc>
      </w:tr>
      <w:tr w:rsidR="002065CC" w:rsidRPr="00CE5D54" w:rsidTr="00E520C1">
        <w:trPr>
          <w:cantSplit/>
          <w:trHeight w:val="20"/>
        </w:trPr>
        <w:tc>
          <w:tcPr>
            <w:tcW w:w="2647" w:type="pct"/>
          </w:tcPr>
          <w:p w:rsidR="002065CC" w:rsidRPr="00CE5D54" w:rsidRDefault="002065CC" w:rsidP="002065CC">
            <w:pPr>
              <w:pStyle w:val="AralkYok"/>
              <w:rPr>
                <w:rFonts w:ascii="Times New Roman" w:hAnsi="Times New Roman"/>
                <w:b/>
                <w:vertAlign w:val="superscript"/>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65"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w:t>
            </w:r>
          </w:p>
        </w:tc>
        <w:tc>
          <w:tcPr>
            <w:tcW w:w="54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-45,49</w:t>
            </w:r>
          </w:p>
        </w:tc>
        <w:tc>
          <w:tcPr>
            <w:tcW w:w="590"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74,23</w:t>
            </w:r>
          </w:p>
        </w:tc>
        <w:tc>
          <w:tcPr>
            <w:tcW w:w="65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4,26</w:t>
            </w:r>
          </w:p>
        </w:tc>
      </w:tr>
      <w:tr w:rsidR="002065CC" w:rsidRPr="00CE5D54" w:rsidTr="00E520C1">
        <w:trPr>
          <w:cantSplit/>
          <w:trHeight w:val="20"/>
        </w:trPr>
        <w:tc>
          <w:tcPr>
            <w:tcW w:w="2647"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65"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100</w:t>
            </w:r>
          </w:p>
        </w:tc>
        <w:tc>
          <w:tcPr>
            <w:tcW w:w="54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-45,49</w:t>
            </w:r>
          </w:p>
        </w:tc>
        <w:tc>
          <w:tcPr>
            <w:tcW w:w="590"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-5,02</w:t>
            </w:r>
          </w:p>
        </w:tc>
        <w:tc>
          <w:tcPr>
            <w:tcW w:w="65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-0,98</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ПрАТ "Комбінат "Тепличний", </w:t>
            </w:r>
            <w:r w:rsidRPr="00CA7792">
              <w:rPr>
                <w:rFonts w:ascii="Times New Roman" w:hAnsi="Times New Roman"/>
                <w:bCs/>
                <w:iCs/>
                <w:sz w:val="20"/>
                <w:szCs w:val="20"/>
              </w:rPr>
              <w:t>м</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ТОВ "Овочевий комбінат Станишівка", </w:t>
            </w:r>
            <w:r w:rsidRPr="00CA7792">
              <w:rPr>
                <w:rFonts w:ascii="Times New Roman" w:hAnsi="Times New Roman"/>
                <w:bCs/>
                <w:iCs/>
                <w:sz w:val="20"/>
                <w:szCs w:val="20"/>
              </w:rPr>
              <w:t>м</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ТОВ "Тепличний комбінат "Дніпровський",</w:t>
            </w:r>
            <w:r w:rsidRPr="00CA7792">
              <w:rPr>
                <w:rFonts w:ascii="Times New Roman" w:hAnsi="Times New Roman"/>
                <w:bCs/>
                <w:iCs/>
                <w:sz w:val="20"/>
                <w:szCs w:val="20"/>
              </w:rPr>
              <w:t xml:space="preserve"> м</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ПОСП "Уманський тепличний комбінат", </w:t>
            </w:r>
            <w:r w:rsidRPr="00CA7792">
              <w:rPr>
                <w:rFonts w:ascii="Times New Roman" w:hAnsi="Times New Roman"/>
                <w:bCs/>
                <w:iCs/>
                <w:sz w:val="20"/>
                <w:szCs w:val="20"/>
              </w:rPr>
              <w:t>м</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2B1919">
        <w:trPr>
          <w:cantSplit/>
          <w:trHeight w:val="20"/>
        </w:trPr>
        <w:tc>
          <w:tcPr>
            <w:tcW w:w="2647" w:type="pct"/>
          </w:tcPr>
          <w:p w:rsidR="002065CC" w:rsidRPr="00CE5D54" w:rsidRDefault="002065CC" w:rsidP="002065CC">
            <w:pPr>
              <w:pStyle w:val="AralkYok"/>
              <w:rPr>
                <w:rFonts w:ascii="Times New Roman" w:hAnsi="Times New Roman"/>
                <w:b/>
                <w:iCs/>
              </w:rPr>
            </w:pPr>
            <w:r w:rsidRPr="00CE5D54">
              <w:rPr>
                <w:rFonts w:ascii="Times New Roman" w:hAnsi="Times New Roman"/>
                <w:b/>
                <w:iCs/>
              </w:rPr>
              <w:t>Рівень використання виробничих потужностей Помідорів, %</w:t>
            </w:r>
          </w:p>
        </w:tc>
        <w:tc>
          <w:tcPr>
            <w:tcW w:w="565" w:type="pct"/>
            <w:vAlign w:val="center"/>
          </w:tcPr>
          <w:p w:rsidR="002065CC" w:rsidRPr="0019233B" w:rsidRDefault="002065CC" w:rsidP="002065CC">
            <w:pPr>
              <w:pStyle w:val="AralkYok"/>
              <w:jc w:val="center"/>
              <w:rPr>
                <w:rFonts w:ascii="Times New Roman" w:hAnsi="Times New Roman"/>
                <w:b/>
                <w:bCs/>
                <w:color w:val="000000"/>
                <w:lang w:eastAsia="uk-UA"/>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b/>
                <w:bCs/>
                <w:color w:val="000000"/>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b/>
                <w:bCs/>
                <w:color w:val="000000"/>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b/>
                <w:bCs/>
                <w:color w:val="000000"/>
              </w:rPr>
            </w:pPr>
            <w:r w:rsidRPr="0019233B">
              <w:rPr>
                <w:rFonts w:ascii="Times New Roman" w:hAnsi="Times New Roman"/>
                <w:lang w:eastAsia="es-ES_tradnl"/>
              </w:rPr>
              <w:t>[…]</w:t>
            </w:r>
          </w:p>
        </w:tc>
      </w:tr>
    </w:tbl>
    <w:p w:rsidR="00780067" w:rsidRPr="00CE5D54" w:rsidRDefault="00E96B88" w:rsidP="00C62573">
      <w:pPr>
        <w:widowControl/>
        <w:tabs>
          <w:tab w:val="left" w:pos="1134"/>
          <w:tab w:val="left" w:pos="2552"/>
        </w:tabs>
        <w:spacing w:before="120" w:line="240" w:lineRule="auto"/>
        <w:ind w:firstLine="709"/>
        <w:rPr>
          <w:rFonts w:eastAsia="Times New Roman"/>
          <w:sz w:val="24"/>
          <w:szCs w:val="24"/>
          <w:lang w:eastAsia="en-US"/>
        </w:rPr>
      </w:pPr>
      <w:r w:rsidRPr="00CE5D54">
        <w:rPr>
          <w:sz w:val="24"/>
          <w:szCs w:val="24"/>
          <w:lang w:eastAsia="en-US"/>
        </w:rPr>
        <w:t>Протягом 2021</w:t>
      </w:r>
      <w:r w:rsidR="00A52689">
        <w:rPr>
          <w:rFonts w:eastAsia="Times New Roman"/>
          <w:sz w:val="24"/>
          <w:szCs w:val="24"/>
          <w:lang w:eastAsia="en-US"/>
        </w:rPr>
        <w:t xml:space="preserve"> </w:t>
      </w:r>
      <w:r w:rsidRPr="00CE5D54">
        <w:rPr>
          <w:rFonts w:eastAsia="Times New Roman"/>
          <w:sz w:val="24"/>
          <w:szCs w:val="24"/>
          <w:lang w:eastAsia="en-US"/>
        </w:rPr>
        <w:t>-</w:t>
      </w:r>
      <w:r w:rsidR="00A52689">
        <w:rPr>
          <w:rFonts w:eastAsia="Times New Roman"/>
          <w:sz w:val="24"/>
          <w:szCs w:val="24"/>
          <w:lang w:eastAsia="en-US"/>
        </w:rPr>
        <w:t xml:space="preserve"> </w:t>
      </w:r>
      <w:r w:rsidRPr="00CE5D54">
        <w:rPr>
          <w:sz w:val="24"/>
          <w:szCs w:val="24"/>
          <w:lang w:eastAsia="en-US"/>
        </w:rPr>
        <w:t>1 кв.</w:t>
      </w:r>
      <w:r w:rsidR="00A52689">
        <w:rPr>
          <w:rFonts w:eastAsia="Times New Roman"/>
          <w:sz w:val="24"/>
          <w:szCs w:val="24"/>
          <w:lang w:eastAsia="en-US"/>
        </w:rPr>
        <w:t xml:space="preserve"> </w:t>
      </w:r>
      <w:r w:rsidRPr="00CE5D54">
        <w:rPr>
          <w:sz w:val="24"/>
          <w:szCs w:val="24"/>
          <w:lang w:eastAsia="en-US"/>
        </w:rPr>
        <w:t>2024 рр.</w:t>
      </w:r>
      <w:r w:rsidR="00B30572" w:rsidRPr="00CE5D54">
        <w:rPr>
          <w:sz w:val="24"/>
          <w:szCs w:val="24"/>
          <w:lang w:eastAsia="en-US"/>
        </w:rPr>
        <w:t xml:space="preserve"> порівняно з 2021 р.</w:t>
      </w:r>
      <w:r w:rsidR="00915693" w:rsidRPr="00CE5D54">
        <w:rPr>
          <w:rFonts w:eastAsia="Times New Roman"/>
          <w:sz w:val="24"/>
          <w:szCs w:val="24"/>
          <w:lang w:eastAsia="en-US"/>
        </w:rPr>
        <w:t xml:space="preserve"> </w:t>
      </w:r>
      <w:r w:rsidR="00DF6F7D" w:rsidRPr="00CE5D54">
        <w:rPr>
          <w:sz w:val="24"/>
          <w:szCs w:val="24"/>
          <w:lang w:eastAsia="en-US"/>
        </w:rPr>
        <w:t>спостерігаються</w:t>
      </w:r>
      <w:r w:rsidR="00915693" w:rsidRPr="00CE5D54">
        <w:rPr>
          <w:sz w:val="24"/>
          <w:szCs w:val="24"/>
          <w:lang w:eastAsia="en-US"/>
        </w:rPr>
        <w:t xml:space="preserve"> аналогічні тенденції</w:t>
      </w:r>
      <w:r w:rsidR="00DF6F7D" w:rsidRPr="00CE5D54">
        <w:rPr>
          <w:sz w:val="24"/>
          <w:szCs w:val="24"/>
          <w:lang w:eastAsia="en-US"/>
        </w:rPr>
        <w:t xml:space="preserve"> до</w:t>
      </w:r>
      <w:r w:rsidR="00915693" w:rsidRPr="00CE5D54">
        <w:rPr>
          <w:sz w:val="24"/>
          <w:szCs w:val="24"/>
          <w:lang w:eastAsia="en-US"/>
        </w:rPr>
        <w:t xml:space="preserve"> скорочення</w:t>
      </w:r>
      <w:r w:rsidR="00DF6F7D" w:rsidRPr="00CE5D54">
        <w:rPr>
          <w:sz w:val="24"/>
          <w:szCs w:val="24"/>
          <w:lang w:eastAsia="en-US"/>
        </w:rPr>
        <w:t xml:space="preserve"> обсягів виробництва Помідорів та їх виробничих потужностей</w:t>
      </w:r>
      <w:r w:rsidR="00E238F5" w:rsidRPr="00CE5D54">
        <w:rPr>
          <w:sz w:val="24"/>
          <w:szCs w:val="24"/>
          <w:lang w:eastAsia="en-US"/>
        </w:rPr>
        <w:t xml:space="preserve">, як </w:t>
      </w:r>
      <w:r w:rsidR="00DF6F7D" w:rsidRPr="00CE5D54">
        <w:rPr>
          <w:sz w:val="24"/>
          <w:szCs w:val="24"/>
          <w:lang w:eastAsia="en-US"/>
        </w:rPr>
        <w:t>і</w:t>
      </w:r>
      <w:r w:rsidR="00E238F5" w:rsidRPr="00CE5D54">
        <w:rPr>
          <w:sz w:val="24"/>
          <w:szCs w:val="24"/>
          <w:lang w:eastAsia="en-US"/>
        </w:rPr>
        <w:t xml:space="preserve"> у Національного товаровиробника Огірків</w:t>
      </w:r>
      <w:r w:rsidR="00DF6F7D" w:rsidRPr="00CE5D54">
        <w:rPr>
          <w:rFonts w:eastAsia="Times New Roman"/>
          <w:sz w:val="24"/>
          <w:szCs w:val="24"/>
          <w:lang w:eastAsia="en-US"/>
        </w:rPr>
        <w:t xml:space="preserve">. </w:t>
      </w:r>
    </w:p>
    <w:p w:rsidR="00644682" w:rsidRPr="00CE5D54" w:rsidRDefault="00D643AC" w:rsidP="00C62573">
      <w:pPr>
        <w:widowControl/>
        <w:tabs>
          <w:tab w:val="left" w:pos="1134"/>
          <w:tab w:val="left" w:pos="2552"/>
        </w:tabs>
        <w:spacing w:line="240" w:lineRule="auto"/>
        <w:ind w:firstLine="709"/>
        <w:rPr>
          <w:rFonts w:eastAsia="Times New Roman"/>
          <w:sz w:val="24"/>
          <w:szCs w:val="24"/>
          <w:lang w:eastAsia="en-US"/>
        </w:rPr>
      </w:pPr>
      <w:r w:rsidRPr="00CE5D54">
        <w:rPr>
          <w:sz w:val="24"/>
          <w:szCs w:val="24"/>
          <w:lang w:eastAsia="en-US"/>
        </w:rPr>
        <w:t>В</w:t>
      </w:r>
      <w:r w:rsidR="00DF6F7D" w:rsidRPr="00CE5D54">
        <w:rPr>
          <w:sz w:val="24"/>
          <w:szCs w:val="24"/>
          <w:lang w:eastAsia="en-US"/>
        </w:rPr>
        <w:t>ідмічається</w:t>
      </w:r>
      <w:r w:rsidR="00E238F5" w:rsidRPr="00CE5D54">
        <w:rPr>
          <w:sz w:val="24"/>
          <w:szCs w:val="24"/>
          <w:lang w:eastAsia="en-US"/>
        </w:rPr>
        <w:t xml:space="preserve"> зменшення</w:t>
      </w:r>
      <w:r w:rsidR="00915693" w:rsidRPr="00CE5D54">
        <w:rPr>
          <w:rFonts w:eastAsia="Times New Roman"/>
          <w:sz w:val="24"/>
          <w:szCs w:val="24"/>
          <w:lang w:eastAsia="en-US"/>
        </w:rPr>
        <w:t xml:space="preserve"> </w:t>
      </w:r>
      <w:r w:rsidR="00E96B88" w:rsidRPr="00CE5D54">
        <w:rPr>
          <w:sz w:val="24"/>
          <w:szCs w:val="24"/>
          <w:lang w:eastAsia="en-US"/>
        </w:rPr>
        <w:t>загальн</w:t>
      </w:r>
      <w:r w:rsidR="00B30572" w:rsidRPr="00CE5D54">
        <w:rPr>
          <w:sz w:val="24"/>
          <w:szCs w:val="24"/>
          <w:lang w:eastAsia="en-US"/>
        </w:rPr>
        <w:t>их</w:t>
      </w:r>
      <w:r w:rsidR="00E96B88" w:rsidRPr="00CE5D54">
        <w:rPr>
          <w:sz w:val="24"/>
          <w:szCs w:val="24"/>
          <w:lang w:eastAsia="en-US"/>
        </w:rPr>
        <w:t xml:space="preserve"> обсяг</w:t>
      </w:r>
      <w:r w:rsidR="00B30572" w:rsidRPr="00CE5D54">
        <w:rPr>
          <w:sz w:val="24"/>
          <w:szCs w:val="24"/>
          <w:lang w:eastAsia="en-US"/>
        </w:rPr>
        <w:t>ів</w:t>
      </w:r>
      <w:r w:rsidR="00E96B88" w:rsidRPr="00CE5D54">
        <w:rPr>
          <w:sz w:val="24"/>
          <w:szCs w:val="24"/>
          <w:lang w:eastAsia="en-US"/>
        </w:rPr>
        <w:t xml:space="preserve"> виробництва в Україні</w:t>
      </w:r>
      <w:r w:rsidR="00915693" w:rsidRPr="00CE5D54">
        <w:rPr>
          <w:sz w:val="24"/>
          <w:szCs w:val="24"/>
          <w:lang w:eastAsia="en-US"/>
        </w:rPr>
        <w:t xml:space="preserve"> Помідорів </w:t>
      </w:r>
      <w:r w:rsidR="00F73BFA">
        <w:rPr>
          <w:sz w:val="24"/>
          <w:szCs w:val="24"/>
          <w:lang w:eastAsia="en-US"/>
        </w:rPr>
        <w:t xml:space="preserve">у абсолютних показниках </w:t>
      </w:r>
      <w:r w:rsidR="00E238F5" w:rsidRPr="00CE5D54">
        <w:rPr>
          <w:rFonts w:eastAsia="Times New Roman"/>
          <w:sz w:val="24"/>
          <w:szCs w:val="24"/>
          <w:lang w:eastAsia="en-US"/>
        </w:rPr>
        <w:t>(</w:t>
      </w:r>
      <w:r w:rsidR="00B30572" w:rsidRPr="00CE5D54">
        <w:rPr>
          <w:sz w:val="24"/>
          <w:szCs w:val="24"/>
          <w:lang w:eastAsia="en-US"/>
        </w:rPr>
        <w:t>на</w:t>
      </w:r>
      <w:r w:rsidR="00E238F5" w:rsidRPr="00CE5D54">
        <w:rPr>
          <w:rFonts w:eastAsia="Times New Roman"/>
          <w:sz w:val="24"/>
          <w:szCs w:val="24"/>
          <w:lang w:eastAsia="en-US"/>
        </w:rPr>
        <w:t xml:space="preserve"> </w:t>
      </w:r>
      <w:r w:rsidR="00B30572" w:rsidRPr="00CE5D54">
        <w:rPr>
          <w:rFonts w:eastAsia="Times New Roman"/>
          <w:sz w:val="24"/>
          <w:szCs w:val="24"/>
          <w:lang w:eastAsia="en-US"/>
        </w:rPr>
        <w:t>55,</w:t>
      </w:r>
      <w:r w:rsidR="009D5FB3" w:rsidRPr="00CE5D54">
        <w:rPr>
          <w:rFonts w:eastAsia="Times New Roman"/>
          <w:sz w:val="24"/>
          <w:szCs w:val="24"/>
          <w:lang w:eastAsia="en-US"/>
        </w:rPr>
        <w:t>65</w:t>
      </w:r>
      <w:r w:rsidR="00E96B88" w:rsidRPr="00CE5D54">
        <w:rPr>
          <w:rFonts w:eastAsia="Times New Roman"/>
          <w:sz w:val="24"/>
          <w:szCs w:val="24"/>
          <w:lang w:eastAsia="en-US"/>
        </w:rPr>
        <w:t xml:space="preserve"> %</w:t>
      </w:r>
      <w:r w:rsidR="00F73BFA">
        <w:rPr>
          <w:sz w:val="24"/>
          <w:szCs w:val="24"/>
          <w:lang w:eastAsia="en-US"/>
        </w:rPr>
        <w:t xml:space="preserve"> у 2022 р.</w:t>
      </w:r>
      <w:r w:rsidR="00E96B88" w:rsidRPr="00CE5D54">
        <w:rPr>
          <w:rFonts w:eastAsia="Times New Roman"/>
          <w:sz w:val="24"/>
          <w:szCs w:val="24"/>
          <w:lang w:eastAsia="en-US"/>
        </w:rPr>
        <w:t xml:space="preserve">, </w:t>
      </w:r>
      <w:r w:rsidR="00B30572" w:rsidRPr="00CE5D54">
        <w:rPr>
          <w:rFonts w:eastAsia="Times New Roman"/>
          <w:sz w:val="24"/>
          <w:szCs w:val="24"/>
          <w:lang w:eastAsia="en-US"/>
        </w:rPr>
        <w:t>30,</w:t>
      </w:r>
      <w:r w:rsidR="009D5FB3" w:rsidRPr="00CE5D54">
        <w:rPr>
          <w:rFonts w:eastAsia="Times New Roman"/>
          <w:sz w:val="24"/>
          <w:szCs w:val="24"/>
          <w:lang w:eastAsia="en-US"/>
        </w:rPr>
        <w:t>62</w:t>
      </w:r>
      <w:r w:rsidR="00E96B88" w:rsidRPr="00CE5D54">
        <w:rPr>
          <w:rFonts w:eastAsia="Times New Roman"/>
          <w:sz w:val="24"/>
          <w:szCs w:val="24"/>
          <w:lang w:eastAsia="en-US"/>
        </w:rPr>
        <w:t xml:space="preserve"> %</w:t>
      </w:r>
      <w:r w:rsidR="00E238F5" w:rsidRPr="00CE5D54">
        <w:rPr>
          <w:rFonts w:eastAsia="Times New Roman"/>
          <w:sz w:val="24"/>
          <w:szCs w:val="24"/>
          <w:lang w:eastAsia="en-US"/>
        </w:rPr>
        <w:t xml:space="preserve"> </w:t>
      </w:r>
      <w:r w:rsidR="00F73BFA">
        <w:rPr>
          <w:sz w:val="24"/>
          <w:szCs w:val="24"/>
          <w:lang w:eastAsia="en-US"/>
        </w:rPr>
        <w:t xml:space="preserve">у 2023 р. </w:t>
      </w:r>
      <w:r w:rsidR="00E238F5" w:rsidRPr="00CE5D54">
        <w:rPr>
          <w:sz w:val="24"/>
          <w:szCs w:val="24"/>
          <w:lang w:eastAsia="en-US"/>
        </w:rPr>
        <w:t>і</w:t>
      </w:r>
      <w:r w:rsidR="0087548C" w:rsidRPr="00CE5D54">
        <w:rPr>
          <w:rFonts w:eastAsia="Times New Roman"/>
          <w:sz w:val="24"/>
          <w:szCs w:val="24"/>
          <w:lang w:eastAsia="en-US"/>
        </w:rPr>
        <w:t xml:space="preserve"> 28,</w:t>
      </w:r>
      <w:r w:rsidR="009D5FB3" w:rsidRPr="00CE5D54">
        <w:rPr>
          <w:rFonts w:eastAsia="Times New Roman"/>
          <w:sz w:val="24"/>
          <w:szCs w:val="24"/>
          <w:lang w:eastAsia="en-US"/>
        </w:rPr>
        <w:t>68</w:t>
      </w:r>
      <w:r w:rsidR="00E96B88" w:rsidRPr="00CE5D54">
        <w:rPr>
          <w:rFonts w:eastAsia="Times New Roman"/>
          <w:sz w:val="24"/>
          <w:szCs w:val="24"/>
          <w:lang w:eastAsia="en-US"/>
        </w:rPr>
        <w:t xml:space="preserve"> % </w:t>
      </w:r>
      <w:r w:rsidR="00F73BFA">
        <w:rPr>
          <w:sz w:val="24"/>
          <w:szCs w:val="24"/>
          <w:lang w:eastAsia="en-US"/>
        </w:rPr>
        <w:t>протягом 2 кв.</w:t>
      </w:r>
      <w:r w:rsidR="002065CC" w:rsidRPr="00DE5437">
        <w:rPr>
          <w:sz w:val="24"/>
          <w:szCs w:val="24"/>
          <w:lang w:eastAsia="en-US"/>
        </w:rPr>
        <w:br/>
      </w:r>
      <w:r w:rsidR="00F73BFA">
        <w:rPr>
          <w:sz w:val="24"/>
          <w:szCs w:val="24"/>
          <w:lang w:eastAsia="en-US"/>
        </w:rPr>
        <w:t xml:space="preserve">2023 р. </w:t>
      </w:r>
      <w:r w:rsidR="00F73BFA" w:rsidRPr="00CE5D54">
        <w:rPr>
          <w:rFonts w:eastAsia="Times New Roman"/>
          <w:sz w:val="24"/>
          <w:szCs w:val="24"/>
          <w:lang w:eastAsia="en-US"/>
        </w:rPr>
        <w:t>-</w:t>
      </w:r>
      <w:r w:rsidR="00F73BFA">
        <w:rPr>
          <w:rFonts w:eastAsia="Times New Roman"/>
          <w:sz w:val="24"/>
          <w:szCs w:val="24"/>
          <w:lang w:eastAsia="en-US"/>
        </w:rPr>
        <w:t xml:space="preserve"> </w:t>
      </w:r>
      <w:r w:rsidR="00F73BFA" w:rsidRPr="00CE5D54">
        <w:rPr>
          <w:sz w:val="24"/>
          <w:szCs w:val="24"/>
          <w:lang w:eastAsia="en-US"/>
        </w:rPr>
        <w:t>1 кв.</w:t>
      </w:r>
      <w:r w:rsidR="00F73BFA">
        <w:rPr>
          <w:rFonts w:eastAsia="Times New Roman"/>
          <w:sz w:val="24"/>
          <w:szCs w:val="24"/>
          <w:lang w:eastAsia="en-US"/>
        </w:rPr>
        <w:t xml:space="preserve"> </w:t>
      </w:r>
      <w:r w:rsidR="00F73BFA" w:rsidRPr="00CE5D54">
        <w:rPr>
          <w:sz w:val="24"/>
          <w:szCs w:val="24"/>
          <w:lang w:eastAsia="en-US"/>
        </w:rPr>
        <w:t>2024 р.</w:t>
      </w:r>
      <w:r w:rsidR="00915693" w:rsidRPr="00CE5D54">
        <w:rPr>
          <w:rFonts w:eastAsia="Times New Roman"/>
          <w:sz w:val="24"/>
          <w:szCs w:val="24"/>
          <w:lang w:eastAsia="en-US"/>
        </w:rPr>
        <w:t>)</w:t>
      </w:r>
      <w:r w:rsidR="0087548C" w:rsidRPr="00CE5D54">
        <w:rPr>
          <w:rFonts w:eastAsia="Times New Roman"/>
          <w:sz w:val="24"/>
          <w:szCs w:val="24"/>
          <w:lang w:eastAsia="en-US"/>
        </w:rPr>
        <w:t xml:space="preserve">, </w:t>
      </w:r>
      <w:r w:rsidR="00E238F5" w:rsidRPr="00CE5D54">
        <w:rPr>
          <w:sz w:val="24"/>
          <w:szCs w:val="24"/>
          <w:lang w:eastAsia="en-US"/>
        </w:rPr>
        <w:t xml:space="preserve">зниження </w:t>
      </w:r>
      <w:r w:rsidR="0087548C" w:rsidRPr="00CE5D54">
        <w:rPr>
          <w:sz w:val="24"/>
          <w:szCs w:val="24"/>
          <w:lang w:eastAsia="en-US"/>
        </w:rPr>
        <w:t>о</w:t>
      </w:r>
      <w:r w:rsidR="00E96B88" w:rsidRPr="00CE5D54">
        <w:rPr>
          <w:sz w:val="24"/>
          <w:szCs w:val="24"/>
          <w:lang w:eastAsia="en-US"/>
        </w:rPr>
        <w:t>бсяг</w:t>
      </w:r>
      <w:r w:rsidR="0087548C" w:rsidRPr="00CE5D54">
        <w:rPr>
          <w:sz w:val="24"/>
          <w:szCs w:val="24"/>
          <w:lang w:eastAsia="en-US"/>
        </w:rPr>
        <w:t>ів</w:t>
      </w:r>
      <w:r w:rsidR="00E96B88" w:rsidRPr="00CE5D54">
        <w:rPr>
          <w:sz w:val="24"/>
          <w:szCs w:val="24"/>
          <w:lang w:eastAsia="en-US"/>
        </w:rPr>
        <w:t xml:space="preserve"> виробництва </w:t>
      </w:r>
      <w:r w:rsidR="00644682" w:rsidRPr="00CE5D54">
        <w:rPr>
          <w:sz w:val="24"/>
          <w:szCs w:val="24"/>
          <w:lang w:eastAsia="en-US"/>
        </w:rPr>
        <w:t xml:space="preserve">товару </w:t>
      </w:r>
      <w:r w:rsidR="00E96B88" w:rsidRPr="00CE5D54">
        <w:rPr>
          <w:sz w:val="24"/>
          <w:szCs w:val="24"/>
          <w:lang w:eastAsia="en-US"/>
        </w:rPr>
        <w:t>Національн</w:t>
      </w:r>
      <w:r w:rsidR="00644682" w:rsidRPr="00CE5D54">
        <w:rPr>
          <w:sz w:val="24"/>
          <w:szCs w:val="24"/>
          <w:lang w:eastAsia="en-US"/>
        </w:rPr>
        <w:t>им</w:t>
      </w:r>
      <w:r w:rsidR="00C62573">
        <w:rPr>
          <w:sz w:val="24"/>
          <w:szCs w:val="24"/>
          <w:lang w:eastAsia="en-US"/>
        </w:rPr>
        <w:t xml:space="preserve"> </w:t>
      </w:r>
      <w:r w:rsidR="00E96B88" w:rsidRPr="00CE5D54">
        <w:rPr>
          <w:sz w:val="24"/>
          <w:szCs w:val="24"/>
          <w:lang w:eastAsia="en-US"/>
        </w:rPr>
        <w:t>товаровиробник</w:t>
      </w:r>
      <w:r w:rsidR="00644682" w:rsidRPr="00CE5D54">
        <w:rPr>
          <w:sz w:val="24"/>
          <w:szCs w:val="24"/>
          <w:lang w:eastAsia="en-US"/>
        </w:rPr>
        <w:t>ом</w:t>
      </w:r>
      <w:r w:rsidR="00E96B88" w:rsidRPr="00CE5D54">
        <w:rPr>
          <w:rFonts w:eastAsia="Times New Roman"/>
          <w:sz w:val="24"/>
          <w:szCs w:val="24"/>
          <w:lang w:eastAsia="en-US"/>
        </w:rPr>
        <w:t xml:space="preserve"> </w:t>
      </w:r>
      <w:r w:rsidR="0087548C" w:rsidRPr="00CE5D54">
        <w:rPr>
          <w:sz w:val="24"/>
          <w:szCs w:val="24"/>
          <w:lang w:eastAsia="en-US"/>
        </w:rPr>
        <w:t xml:space="preserve">Помідорів (на  </w:t>
      </w:r>
      <w:r w:rsidR="00E238F5" w:rsidRPr="00CE5D54">
        <w:rPr>
          <w:rFonts w:eastAsia="Times New Roman"/>
          <w:sz w:val="24"/>
          <w:szCs w:val="24"/>
          <w:lang w:eastAsia="en-US"/>
        </w:rPr>
        <w:t>66</w:t>
      </w:r>
      <w:r w:rsidR="0087548C" w:rsidRPr="00CE5D54">
        <w:rPr>
          <w:rFonts w:eastAsia="Times New Roman"/>
          <w:sz w:val="24"/>
          <w:szCs w:val="24"/>
          <w:lang w:eastAsia="en-US"/>
        </w:rPr>
        <w:t>,</w:t>
      </w:r>
      <w:r w:rsidR="00E238F5" w:rsidRPr="00CE5D54">
        <w:rPr>
          <w:rFonts w:eastAsia="Times New Roman"/>
          <w:sz w:val="24"/>
          <w:szCs w:val="24"/>
          <w:lang w:eastAsia="en-US"/>
        </w:rPr>
        <w:t>34</w:t>
      </w:r>
      <w:r w:rsidR="0087548C" w:rsidRPr="00CE5D54">
        <w:rPr>
          <w:rFonts w:eastAsia="Times New Roman"/>
          <w:sz w:val="24"/>
          <w:szCs w:val="24"/>
          <w:lang w:eastAsia="en-US"/>
        </w:rPr>
        <w:t xml:space="preserve"> %, </w:t>
      </w:r>
      <w:r w:rsidR="00E238F5" w:rsidRPr="00CE5D54">
        <w:rPr>
          <w:rFonts w:eastAsia="Times New Roman"/>
          <w:sz w:val="24"/>
          <w:szCs w:val="24"/>
          <w:lang w:eastAsia="en-US"/>
        </w:rPr>
        <w:t>22,95</w:t>
      </w:r>
      <w:r w:rsidR="0087548C" w:rsidRPr="00CE5D54">
        <w:rPr>
          <w:rFonts w:eastAsia="Times New Roman"/>
          <w:sz w:val="24"/>
          <w:szCs w:val="24"/>
          <w:lang w:eastAsia="en-US"/>
        </w:rPr>
        <w:t xml:space="preserve"> %</w:t>
      </w:r>
      <w:r w:rsidR="00E238F5" w:rsidRPr="00CE5D54">
        <w:rPr>
          <w:sz w:val="24"/>
          <w:szCs w:val="24"/>
          <w:lang w:eastAsia="en-US"/>
        </w:rPr>
        <w:t xml:space="preserve"> і</w:t>
      </w:r>
      <w:r w:rsidR="0087548C" w:rsidRPr="00CE5D54">
        <w:rPr>
          <w:rFonts w:eastAsia="Times New Roman"/>
          <w:sz w:val="24"/>
          <w:szCs w:val="24"/>
          <w:lang w:eastAsia="en-US"/>
        </w:rPr>
        <w:t xml:space="preserve"> 2</w:t>
      </w:r>
      <w:r w:rsidR="00E238F5" w:rsidRPr="00CE5D54">
        <w:rPr>
          <w:rFonts w:eastAsia="Times New Roman"/>
          <w:sz w:val="24"/>
          <w:szCs w:val="24"/>
          <w:lang w:eastAsia="en-US"/>
        </w:rPr>
        <w:t>1</w:t>
      </w:r>
      <w:r w:rsidR="0087548C" w:rsidRPr="00CE5D54">
        <w:rPr>
          <w:rFonts w:eastAsia="Times New Roman"/>
          <w:sz w:val="24"/>
          <w:szCs w:val="24"/>
          <w:lang w:eastAsia="en-US"/>
        </w:rPr>
        <w:t>,</w:t>
      </w:r>
      <w:r w:rsidR="00E238F5" w:rsidRPr="00CE5D54">
        <w:rPr>
          <w:rFonts w:eastAsia="Times New Roman"/>
          <w:sz w:val="24"/>
          <w:szCs w:val="24"/>
          <w:lang w:eastAsia="en-US"/>
        </w:rPr>
        <w:t>87</w:t>
      </w:r>
      <w:r w:rsidR="0087548C" w:rsidRPr="00CE5D54">
        <w:rPr>
          <w:sz w:val="24"/>
          <w:szCs w:val="24"/>
          <w:lang w:eastAsia="en-US"/>
        </w:rPr>
        <w:t xml:space="preserve"> % відповідно)</w:t>
      </w:r>
      <w:r w:rsidR="00915693" w:rsidRPr="00CE5D54">
        <w:rPr>
          <w:sz w:val="24"/>
          <w:szCs w:val="24"/>
          <w:lang w:eastAsia="en-US"/>
        </w:rPr>
        <w:t xml:space="preserve">, а також </w:t>
      </w:r>
      <w:r w:rsidRPr="00CE5D54">
        <w:rPr>
          <w:sz w:val="24"/>
          <w:szCs w:val="24"/>
          <w:lang w:eastAsia="en-US"/>
        </w:rPr>
        <w:t xml:space="preserve">спостерігається </w:t>
      </w:r>
      <w:r w:rsidR="00E238F5" w:rsidRPr="00CE5D54">
        <w:rPr>
          <w:sz w:val="24"/>
          <w:szCs w:val="24"/>
          <w:lang w:eastAsia="en-US"/>
        </w:rPr>
        <w:t>скорочення</w:t>
      </w:r>
      <w:r w:rsidR="00644682" w:rsidRPr="00CE5D54">
        <w:rPr>
          <w:sz w:val="24"/>
          <w:szCs w:val="24"/>
          <w:lang w:eastAsia="en-US"/>
        </w:rPr>
        <w:t xml:space="preserve"> обсягів</w:t>
      </w:r>
      <w:r w:rsidR="00915693" w:rsidRPr="00CE5D54">
        <w:rPr>
          <w:sz w:val="24"/>
          <w:szCs w:val="24"/>
          <w:lang w:eastAsia="en-US"/>
        </w:rPr>
        <w:t xml:space="preserve"> виробничих потужностей Національн</w:t>
      </w:r>
      <w:r w:rsidR="00E238F5" w:rsidRPr="00CE5D54">
        <w:rPr>
          <w:sz w:val="24"/>
          <w:szCs w:val="24"/>
          <w:lang w:eastAsia="en-US"/>
        </w:rPr>
        <w:t>ого</w:t>
      </w:r>
      <w:r w:rsidR="00915693" w:rsidRPr="00CE5D54">
        <w:rPr>
          <w:sz w:val="24"/>
          <w:szCs w:val="24"/>
          <w:lang w:eastAsia="en-US"/>
        </w:rPr>
        <w:t xml:space="preserve"> товаровиробник</w:t>
      </w:r>
      <w:r w:rsidR="00E238F5" w:rsidRPr="00CE5D54">
        <w:rPr>
          <w:sz w:val="24"/>
          <w:szCs w:val="24"/>
          <w:lang w:eastAsia="en-US"/>
        </w:rPr>
        <w:t>а</w:t>
      </w:r>
      <w:r w:rsidR="00915693" w:rsidRPr="00CE5D54">
        <w:rPr>
          <w:sz w:val="24"/>
          <w:szCs w:val="24"/>
          <w:lang w:eastAsia="en-US"/>
        </w:rPr>
        <w:t xml:space="preserve"> Помідорів </w:t>
      </w:r>
      <w:r w:rsidR="00644682" w:rsidRPr="00CE5D54">
        <w:rPr>
          <w:rFonts w:eastAsia="Times New Roman"/>
          <w:sz w:val="24"/>
          <w:szCs w:val="24"/>
          <w:lang w:eastAsia="en-US"/>
        </w:rPr>
        <w:t>(</w:t>
      </w:r>
      <w:r w:rsidR="00915693" w:rsidRPr="00CE5D54">
        <w:rPr>
          <w:sz w:val="24"/>
          <w:szCs w:val="24"/>
          <w:lang w:eastAsia="en-US"/>
        </w:rPr>
        <w:t>на 45</w:t>
      </w:r>
      <w:r w:rsidR="00F73BFA">
        <w:rPr>
          <w:rFonts w:eastAsia="Times New Roman"/>
          <w:sz w:val="24"/>
          <w:szCs w:val="24"/>
          <w:lang w:eastAsia="en-US"/>
        </w:rPr>
        <w:t>,</w:t>
      </w:r>
      <w:r w:rsidR="00915693" w:rsidRPr="00CE5D54">
        <w:rPr>
          <w:rFonts w:eastAsia="Times New Roman"/>
          <w:sz w:val="24"/>
          <w:szCs w:val="24"/>
          <w:lang w:eastAsia="en-US"/>
        </w:rPr>
        <w:t xml:space="preserve">49 </w:t>
      </w:r>
      <w:r w:rsidR="00915693" w:rsidRPr="00CE5D54">
        <w:rPr>
          <w:sz w:val="24"/>
          <w:szCs w:val="24"/>
          <w:lang w:eastAsia="en-US"/>
        </w:rPr>
        <w:t>%,  5,02 % і на 0,98 % відповідно</w:t>
      </w:r>
      <w:r w:rsidR="00644682" w:rsidRPr="00CE5D54">
        <w:rPr>
          <w:rFonts w:eastAsia="Times New Roman"/>
          <w:sz w:val="24"/>
          <w:szCs w:val="24"/>
          <w:lang w:eastAsia="en-US"/>
        </w:rPr>
        <w:t>)</w:t>
      </w:r>
      <w:r w:rsidR="00915693" w:rsidRPr="00CE5D54">
        <w:rPr>
          <w:rFonts w:eastAsia="Times New Roman"/>
          <w:sz w:val="24"/>
          <w:szCs w:val="24"/>
          <w:lang w:eastAsia="en-US"/>
        </w:rPr>
        <w:t>.</w:t>
      </w:r>
      <w:r w:rsidR="00F76748" w:rsidRPr="00CE5D54">
        <w:rPr>
          <w:sz w:val="24"/>
          <w:szCs w:val="24"/>
          <w:lang w:eastAsia="en-US"/>
        </w:rPr>
        <w:t xml:space="preserve"> При цьому</w:t>
      </w:r>
      <w:r w:rsidRPr="00CE5D54">
        <w:rPr>
          <w:rFonts w:eastAsia="Times New Roman"/>
          <w:sz w:val="24"/>
          <w:szCs w:val="24"/>
          <w:lang w:eastAsia="en-US"/>
        </w:rPr>
        <w:t xml:space="preserve"> </w:t>
      </w:r>
      <w:r w:rsidR="00F76748" w:rsidRPr="00CE5D54">
        <w:rPr>
          <w:sz w:val="24"/>
          <w:szCs w:val="24"/>
          <w:lang w:eastAsia="en-US"/>
        </w:rPr>
        <w:t>рівень використання виробничих потужностей</w:t>
      </w:r>
      <w:r w:rsidR="000358E9" w:rsidRPr="00CE5D54">
        <w:rPr>
          <w:sz w:val="24"/>
          <w:szCs w:val="24"/>
          <w:lang w:eastAsia="en-US"/>
        </w:rPr>
        <w:t xml:space="preserve"> є </w:t>
      </w:r>
      <w:r w:rsidR="00F73BFA" w:rsidRPr="00CE5D54">
        <w:rPr>
          <w:sz w:val="24"/>
          <w:szCs w:val="24"/>
          <w:lang w:eastAsia="en-US"/>
        </w:rPr>
        <w:t>незмінни</w:t>
      </w:r>
      <w:r w:rsidR="00F73BFA">
        <w:rPr>
          <w:sz w:val="24"/>
          <w:szCs w:val="24"/>
          <w:lang w:eastAsia="en-US"/>
        </w:rPr>
        <w:t>м</w:t>
      </w:r>
      <w:r w:rsidRPr="00CE5D54">
        <w:rPr>
          <w:sz w:val="24"/>
          <w:szCs w:val="24"/>
          <w:lang w:eastAsia="en-US"/>
        </w:rPr>
        <w:t>. Дана тенденція зберігається</w:t>
      </w:r>
      <w:r w:rsidR="00F76748" w:rsidRPr="00CE5D54">
        <w:rPr>
          <w:rFonts w:eastAsia="Times New Roman"/>
          <w:sz w:val="24"/>
          <w:szCs w:val="24"/>
          <w:lang w:eastAsia="en-US"/>
        </w:rPr>
        <w:t>,</w:t>
      </w:r>
      <w:r w:rsidRPr="00CE5D54">
        <w:rPr>
          <w:sz w:val="24"/>
          <w:szCs w:val="24"/>
          <w:lang w:eastAsia="en-US"/>
        </w:rPr>
        <w:t xml:space="preserve"> о</w:t>
      </w:r>
      <w:r w:rsidR="00F76748" w:rsidRPr="00CE5D54">
        <w:rPr>
          <w:sz w:val="24"/>
          <w:szCs w:val="24"/>
          <w:lang w:eastAsia="en-US"/>
        </w:rPr>
        <w:t>скільки</w:t>
      </w:r>
      <w:r w:rsidR="00644682" w:rsidRPr="00CE5D54">
        <w:rPr>
          <w:rFonts w:eastAsia="Times New Roman"/>
          <w:sz w:val="24"/>
          <w:szCs w:val="24"/>
          <w:lang w:eastAsia="en-US"/>
        </w:rPr>
        <w:t xml:space="preserve"> </w:t>
      </w:r>
      <w:r w:rsidR="00F76748" w:rsidRPr="00CE5D54">
        <w:rPr>
          <w:sz w:val="24"/>
          <w:szCs w:val="24"/>
          <w:lang w:eastAsia="en-US"/>
        </w:rPr>
        <w:t xml:space="preserve"> фактична площа теплиць, яка використовується для вирощування</w:t>
      </w:r>
      <w:r w:rsidR="00644682" w:rsidRPr="00CE5D54">
        <w:rPr>
          <w:sz w:val="24"/>
          <w:szCs w:val="24"/>
          <w:lang w:eastAsia="en-US"/>
        </w:rPr>
        <w:t xml:space="preserve"> продукції</w:t>
      </w:r>
      <w:r w:rsidR="00F76748" w:rsidRPr="00CE5D54">
        <w:rPr>
          <w:sz w:val="24"/>
          <w:szCs w:val="24"/>
          <w:lang w:eastAsia="en-US"/>
        </w:rPr>
        <w:t xml:space="preserve">, може варіюватись із року в рік для різних </w:t>
      </w:r>
      <w:r w:rsidR="00644682" w:rsidRPr="00CE5D54">
        <w:rPr>
          <w:sz w:val="24"/>
          <w:szCs w:val="24"/>
          <w:lang w:eastAsia="en-US"/>
        </w:rPr>
        <w:t xml:space="preserve">культур. </w:t>
      </w:r>
      <w:r w:rsidR="000358E9" w:rsidRPr="00CE5D54">
        <w:rPr>
          <w:sz w:val="24"/>
          <w:szCs w:val="24"/>
          <w:lang w:eastAsia="en-US"/>
        </w:rPr>
        <w:t>Тому рівень</w:t>
      </w:r>
      <w:r w:rsidR="00780067" w:rsidRPr="00CE5D54">
        <w:rPr>
          <w:sz w:val="24"/>
          <w:szCs w:val="24"/>
          <w:lang w:eastAsia="en-US"/>
        </w:rPr>
        <w:t xml:space="preserve"> використання виробничих потужностей становить </w:t>
      </w:r>
      <w:r w:rsidR="007A0292">
        <w:rPr>
          <w:sz w:val="24"/>
          <w:szCs w:val="24"/>
          <w:lang w:val="en-US" w:eastAsia="en-US"/>
        </w:rPr>
        <w:t>[…]</w:t>
      </w:r>
      <w:r w:rsidR="00F73BFA">
        <w:rPr>
          <w:rFonts w:eastAsia="Times New Roman"/>
          <w:sz w:val="24"/>
          <w:szCs w:val="24"/>
          <w:lang w:eastAsia="en-US"/>
        </w:rPr>
        <w:t xml:space="preserve"> </w:t>
      </w:r>
      <w:r w:rsidR="00780067" w:rsidRPr="00CE5D54">
        <w:rPr>
          <w:rFonts w:eastAsia="Times New Roman"/>
          <w:sz w:val="24"/>
          <w:szCs w:val="24"/>
          <w:lang w:eastAsia="en-US"/>
        </w:rPr>
        <w:t>%.</w:t>
      </w:r>
    </w:p>
    <w:p w:rsidR="00FA2822" w:rsidRPr="00CE5D54" w:rsidRDefault="00FA2822" w:rsidP="00065229">
      <w:pPr>
        <w:widowControl/>
        <w:tabs>
          <w:tab w:val="left" w:pos="1134"/>
          <w:tab w:val="left" w:pos="2552"/>
        </w:tabs>
        <w:spacing w:after="120" w:line="240" w:lineRule="auto"/>
        <w:ind w:firstLine="709"/>
        <w:jc w:val="right"/>
        <w:rPr>
          <w:b/>
          <w:sz w:val="24"/>
          <w:szCs w:val="24"/>
        </w:rPr>
      </w:pPr>
      <w:r w:rsidRPr="00CE5D54">
        <w:rPr>
          <w:b/>
          <w:sz w:val="24"/>
          <w:szCs w:val="24"/>
        </w:rPr>
        <w:t>Таблиця 5.1.2.2</w:t>
      </w:r>
      <w:r w:rsidR="00E520C1" w:rsidRPr="00CE5D54">
        <w:rPr>
          <w:b/>
          <w:sz w:val="24"/>
          <w:szCs w:val="24"/>
        </w:rPr>
        <w:t>.</w:t>
      </w:r>
    </w:p>
    <w:tbl>
      <w:tblPr>
        <w:tblW w:w="4891"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2"/>
        <w:gridCol w:w="1004"/>
        <w:gridCol w:w="993"/>
        <w:gridCol w:w="995"/>
        <w:gridCol w:w="1415"/>
      </w:tblGrid>
      <w:tr w:rsidR="00702555" w:rsidRPr="00CE5D54" w:rsidTr="00C62573">
        <w:trPr>
          <w:cantSplit/>
          <w:trHeight w:val="20"/>
        </w:trPr>
        <w:tc>
          <w:tcPr>
            <w:tcW w:w="2714"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rPr>
              <w:t>Показники</w:t>
            </w:r>
          </w:p>
        </w:tc>
        <w:tc>
          <w:tcPr>
            <w:tcW w:w="521"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15"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16"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uk-UA"/>
              </w:rPr>
              <w:t>2023</w:t>
            </w:r>
          </w:p>
        </w:tc>
        <w:tc>
          <w:tcPr>
            <w:tcW w:w="734"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 xml:space="preserve">2 кв. 2023 </w:t>
            </w:r>
            <w:r w:rsidR="00E520C1"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FA2822" w:rsidRPr="00CE5D54" w:rsidTr="00C62573">
        <w:trPr>
          <w:cantSplit/>
          <w:trHeight w:val="20"/>
        </w:trPr>
        <w:tc>
          <w:tcPr>
            <w:tcW w:w="5000" w:type="pct"/>
            <w:gridSpan w:val="5"/>
            <w:vAlign w:val="center"/>
          </w:tcPr>
          <w:p w:rsidR="00FA2822" w:rsidRPr="00CE5D54" w:rsidRDefault="00CE0FA2" w:rsidP="00C8298D">
            <w:pPr>
              <w:pStyle w:val="AralkYok"/>
              <w:jc w:val="center"/>
              <w:rPr>
                <w:rFonts w:ascii="Times New Roman" w:hAnsi="Times New Roman"/>
                <w:b/>
                <w:bCs/>
                <w:lang w:eastAsia="es-ES_tradnl"/>
              </w:rPr>
            </w:pPr>
            <w:r w:rsidRPr="00CE5D54">
              <w:rPr>
                <w:rFonts w:ascii="Times New Roman" w:hAnsi="Times New Roman"/>
                <w:b/>
                <w:bCs/>
                <w:i/>
                <w:iCs/>
                <w:color w:val="000000"/>
              </w:rPr>
              <w:t>Продажі на внутрішньому ринку та споживання</w:t>
            </w:r>
          </w:p>
        </w:tc>
      </w:tr>
      <w:tr w:rsidR="002D341F" w:rsidRPr="00CE5D54" w:rsidTr="007D4BBD">
        <w:trPr>
          <w:trHeight w:val="20"/>
        </w:trPr>
        <w:tc>
          <w:tcPr>
            <w:tcW w:w="2714" w:type="pct"/>
            <w:vAlign w:val="center"/>
          </w:tcPr>
          <w:p w:rsidR="002D341F" w:rsidRPr="00CE5D54" w:rsidRDefault="002D341F" w:rsidP="002D341F">
            <w:pPr>
              <w:pStyle w:val="AralkYok"/>
              <w:rPr>
                <w:rFonts w:ascii="Times New Roman" w:hAnsi="Times New Roman"/>
                <w:b/>
              </w:rPr>
            </w:pPr>
            <w:r w:rsidRPr="00CE5D54">
              <w:rPr>
                <w:rFonts w:ascii="Times New Roman" w:hAnsi="Times New Roman"/>
                <w:b/>
              </w:rPr>
              <w:t>Обсяги продажу Помідори на внутрішньому ринку  сукупно підприємствами</w:t>
            </w:r>
            <w:r>
              <w:rPr>
                <w:rFonts w:ascii="Times New Roman" w:hAnsi="Times New Roman"/>
                <w:b/>
              </w:rPr>
              <w:t xml:space="preserve"> З</w:t>
            </w:r>
            <w:r w:rsidRPr="00CE5D54">
              <w:rPr>
                <w:rFonts w:ascii="Times New Roman" w:hAnsi="Times New Roman"/>
                <w:b/>
              </w:rPr>
              <w:t>аявника, тис. т</w:t>
            </w:r>
            <w:r>
              <w:rPr>
                <w:rFonts w:ascii="Times New Roman" w:hAnsi="Times New Roman"/>
                <w:b/>
              </w:rPr>
              <w:t>:</w:t>
            </w:r>
          </w:p>
        </w:tc>
        <w:tc>
          <w:tcPr>
            <w:tcW w:w="521" w:type="pct"/>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c>
          <w:tcPr>
            <w:tcW w:w="515" w:type="pct"/>
            <w:tcBorders>
              <w:left w:val="nil"/>
            </w:tcBorders>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c>
          <w:tcPr>
            <w:tcW w:w="516" w:type="pct"/>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c>
          <w:tcPr>
            <w:tcW w:w="734" w:type="pct"/>
            <w:tcBorders>
              <w:left w:val="nil"/>
            </w:tcBorders>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r>
      <w:tr w:rsidR="002D341F" w:rsidRPr="00CE5D54" w:rsidTr="00C62573">
        <w:trPr>
          <w:trHeight w:val="20"/>
        </w:trPr>
        <w:tc>
          <w:tcPr>
            <w:tcW w:w="2714" w:type="pct"/>
          </w:tcPr>
          <w:p w:rsidR="002D341F" w:rsidRPr="00CE5D54" w:rsidRDefault="002D341F" w:rsidP="002D341F">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21"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w:t>
            </w:r>
          </w:p>
        </w:tc>
        <w:tc>
          <w:tcPr>
            <w:tcW w:w="515"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-66,44</w:t>
            </w:r>
          </w:p>
        </w:tc>
        <w:tc>
          <w:tcPr>
            <w:tcW w:w="516"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133,75</w:t>
            </w:r>
          </w:p>
        </w:tc>
        <w:tc>
          <w:tcPr>
            <w:tcW w:w="734"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1,50</w:t>
            </w:r>
          </w:p>
        </w:tc>
      </w:tr>
      <w:tr w:rsidR="002D341F" w:rsidRPr="00CE5D54" w:rsidTr="00C62573">
        <w:trPr>
          <w:trHeight w:val="20"/>
        </w:trPr>
        <w:tc>
          <w:tcPr>
            <w:tcW w:w="2714" w:type="pct"/>
          </w:tcPr>
          <w:p w:rsidR="002D341F" w:rsidRPr="00CE5D54" w:rsidRDefault="002D341F" w:rsidP="002D341F">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21"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100</w:t>
            </w:r>
          </w:p>
        </w:tc>
        <w:tc>
          <w:tcPr>
            <w:tcW w:w="515"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-66,44</w:t>
            </w:r>
          </w:p>
        </w:tc>
        <w:tc>
          <w:tcPr>
            <w:tcW w:w="516"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-21,57</w:t>
            </w:r>
          </w:p>
        </w:tc>
        <w:tc>
          <w:tcPr>
            <w:tcW w:w="734"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-20,39</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 xml:space="preserve">ПрАТ "Комбінат "Тепличний", тис. т </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ТОВ "Овочевий комбінат Станишівка"</w:t>
            </w:r>
            <w:r>
              <w:rPr>
                <w:rFonts w:ascii="Times New Roman" w:hAnsi="Times New Roman"/>
                <w:sz w:val="20"/>
                <w:szCs w:val="20"/>
              </w:rPr>
              <w:t>,</w:t>
            </w:r>
            <w:r w:rsidRPr="00F22D44">
              <w:rPr>
                <w:rFonts w:ascii="Times New Roman" w:hAnsi="Times New Roman"/>
                <w:sz w:val="20"/>
                <w:szCs w:val="20"/>
              </w:rPr>
              <w:t xml:space="preserve"> тис. т</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ТОВ "Тепличний комбінат "Дніпровський"</w:t>
            </w:r>
            <w:r>
              <w:rPr>
                <w:rFonts w:ascii="Times New Roman" w:hAnsi="Times New Roman"/>
                <w:sz w:val="20"/>
                <w:szCs w:val="20"/>
              </w:rPr>
              <w:t>,</w:t>
            </w:r>
            <w:r w:rsidRPr="00F22D44">
              <w:rPr>
                <w:rFonts w:ascii="Times New Roman" w:hAnsi="Times New Roman"/>
                <w:sz w:val="20"/>
                <w:szCs w:val="20"/>
              </w:rPr>
              <w:t xml:space="preserve"> тис. т</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ПОСП "Уманський тепличний комбінат"</w:t>
            </w:r>
            <w:r>
              <w:rPr>
                <w:rFonts w:ascii="Times New Roman" w:hAnsi="Times New Roman"/>
                <w:sz w:val="20"/>
                <w:szCs w:val="20"/>
              </w:rPr>
              <w:t>,</w:t>
            </w:r>
            <w:r w:rsidRPr="00F22D44">
              <w:rPr>
                <w:rFonts w:ascii="Times New Roman" w:hAnsi="Times New Roman"/>
                <w:sz w:val="20"/>
                <w:szCs w:val="20"/>
              </w:rPr>
              <w:t xml:space="preserve"> тис. т</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574351">
        <w:trPr>
          <w:trHeight w:val="20"/>
        </w:trPr>
        <w:tc>
          <w:tcPr>
            <w:tcW w:w="2714" w:type="pct"/>
          </w:tcPr>
          <w:p w:rsidR="002065CC" w:rsidRPr="00CE5D54" w:rsidRDefault="002065CC" w:rsidP="002065CC">
            <w:pPr>
              <w:pStyle w:val="AralkYok"/>
              <w:rPr>
                <w:rFonts w:ascii="Times New Roman" w:hAnsi="Times New Roman"/>
                <w:b/>
                <w:i/>
                <w:iCs/>
              </w:rPr>
            </w:pPr>
            <w:r w:rsidRPr="00CE5D54">
              <w:rPr>
                <w:rFonts w:ascii="Times New Roman" w:hAnsi="Times New Roman"/>
                <w:b/>
                <w:bCs/>
              </w:rPr>
              <w:t>Споживання в Україні Помідорів</w:t>
            </w:r>
            <w:r>
              <w:rPr>
                <w:rFonts w:ascii="Times New Roman" w:hAnsi="Times New Roman"/>
                <w:b/>
                <w:bCs/>
              </w:rPr>
              <w:t>*</w:t>
            </w:r>
            <w:r w:rsidRPr="00CE5D54">
              <w:rPr>
                <w:rFonts w:ascii="Times New Roman" w:hAnsi="Times New Roman"/>
                <w:b/>
                <w:bCs/>
              </w:rPr>
              <w:t xml:space="preserve">, </w:t>
            </w:r>
            <w:r w:rsidRPr="00CE5D54">
              <w:rPr>
                <w:rFonts w:ascii="Times New Roman" w:hAnsi="Times New Roman"/>
                <w:b/>
              </w:rPr>
              <w:t>тис. т</w:t>
            </w:r>
          </w:p>
        </w:tc>
        <w:tc>
          <w:tcPr>
            <w:tcW w:w="521" w:type="pct"/>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r>
      <w:tr w:rsidR="002065CC" w:rsidRPr="00CE5D54" w:rsidTr="00C62573">
        <w:trPr>
          <w:trHeight w:val="20"/>
        </w:trPr>
        <w:tc>
          <w:tcPr>
            <w:tcW w:w="2714"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-18,99</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9,63</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2,76</w:t>
            </w:r>
          </w:p>
        </w:tc>
      </w:tr>
      <w:tr w:rsidR="002065CC" w:rsidRPr="00CE5D54" w:rsidTr="00C62573">
        <w:trPr>
          <w:trHeight w:val="20"/>
        </w:trPr>
        <w:tc>
          <w:tcPr>
            <w:tcW w:w="2714"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-18,99</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-11,19</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-8,74</w:t>
            </w:r>
          </w:p>
        </w:tc>
      </w:tr>
      <w:tr w:rsidR="002065CC" w:rsidRPr="00CE5D54" w:rsidTr="0018620A">
        <w:trPr>
          <w:trHeight w:val="20"/>
        </w:trPr>
        <w:tc>
          <w:tcPr>
            <w:tcW w:w="2714" w:type="pct"/>
          </w:tcPr>
          <w:p w:rsidR="002065CC" w:rsidRPr="00065229" w:rsidRDefault="002065CC" w:rsidP="002065CC">
            <w:pPr>
              <w:pStyle w:val="AralkYok"/>
              <w:rPr>
                <w:rFonts w:ascii="Times New Roman" w:hAnsi="Times New Roman"/>
                <w:b/>
                <w:i/>
                <w:iCs/>
              </w:rPr>
            </w:pPr>
            <w:r w:rsidRPr="00065229">
              <w:rPr>
                <w:rFonts w:ascii="Times New Roman" w:hAnsi="Times New Roman"/>
                <w:b/>
                <w:i/>
                <w:iCs/>
              </w:rPr>
              <w:t>Частка Національного товаровиробника Помідорів у споживанні, %</w:t>
            </w:r>
          </w:p>
        </w:tc>
        <w:tc>
          <w:tcPr>
            <w:tcW w:w="521" w:type="pct"/>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15" w:type="pct"/>
            <w:tcBorders>
              <w:left w:val="nil"/>
            </w:tcBorders>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16" w:type="pct"/>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734" w:type="pct"/>
            <w:tcBorders>
              <w:left w:val="nil"/>
            </w:tcBorders>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r>
      <w:tr w:rsidR="002065CC" w:rsidRPr="00CE5D54" w:rsidTr="00C62573">
        <w:trPr>
          <w:trHeight w:val="77"/>
        </w:trPr>
        <w:tc>
          <w:tcPr>
            <w:tcW w:w="2714" w:type="pct"/>
          </w:tcPr>
          <w:p w:rsidR="002065CC" w:rsidRPr="00CE5D54" w:rsidRDefault="002065CC" w:rsidP="002065CC">
            <w:pPr>
              <w:pStyle w:val="AralkYok"/>
              <w:rPr>
                <w:rFonts w:ascii="Times New Roman" w:hAnsi="Times New Roman"/>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-58,58</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113,22</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-1,23</w:t>
            </w:r>
          </w:p>
        </w:tc>
      </w:tr>
      <w:tr w:rsidR="002065CC" w:rsidRPr="00CE5D54" w:rsidTr="00C62573">
        <w:trPr>
          <w:trHeight w:val="20"/>
        </w:trPr>
        <w:tc>
          <w:tcPr>
            <w:tcW w:w="2714"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-58,58</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-11,68</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-12,77</w:t>
            </w:r>
          </w:p>
        </w:tc>
      </w:tr>
    </w:tbl>
    <w:p w:rsidR="00CA7792" w:rsidRPr="00CA7792" w:rsidRDefault="00CA7792" w:rsidP="00CA7792">
      <w:pPr>
        <w:widowControl/>
        <w:tabs>
          <w:tab w:val="left" w:pos="709"/>
        </w:tabs>
        <w:spacing w:line="240" w:lineRule="auto"/>
        <w:ind w:firstLine="567"/>
        <w:rPr>
          <w:i/>
          <w:iCs/>
          <w:szCs w:val="18"/>
        </w:rPr>
      </w:pPr>
      <w:r w:rsidRPr="00CA7792">
        <w:rPr>
          <w:i/>
          <w:iCs/>
          <w:szCs w:val="18"/>
        </w:rPr>
        <w:t>*</w:t>
      </w:r>
      <w:r w:rsidRPr="00CA7792">
        <w:rPr>
          <w:i/>
          <w:iCs/>
          <w:szCs w:val="18"/>
        </w:rPr>
        <w:tab/>
        <w:t xml:space="preserve">Джерело інформації: ДП "Укпромзовнішекспертиза", показник розраховано, як (виробництво-експорт)+імпорт.  </w:t>
      </w:r>
    </w:p>
    <w:p w:rsidR="000358E9" w:rsidRPr="00CE5D54" w:rsidRDefault="00981D8E" w:rsidP="00C8298D">
      <w:pPr>
        <w:widowControl/>
        <w:spacing w:before="120" w:line="240" w:lineRule="auto"/>
        <w:ind w:firstLine="709"/>
        <w:rPr>
          <w:sz w:val="24"/>
          <w:szCs w:val="24"/>
        </w:rPr>
      </w:pPr>
      <w:r w:rsidRPr="00CE5D54">
        <w:rPr>
          <w:sz w:val="24"/>
          <w:szCs w:val="24"/>
        </w:rPr>
        <w:t>З урахуванням зменшення обсягів виробництва в Україні</w:t>
      </w:r>
      <w:r w:rsidR="00FB42B6" w:rsidRPr="00CE5D54">
        <w:rPr>
          <w:sz w:val="24"/>
          <w:szCs w:val="24"/>
        </w:rPr>
        <w:t xml:space="preserve"> Помідорів за період </w:t>
      </w:r>
      <w:r w:rsidR="00B367B0">
        <w:rPr>
          <w:sz w:val="24"/>
          <w:szCs w:val="24"/>
        </w:rPr>
        <w:t xml:space="preserve">2 кв. </w:t>
      </w:r>
      <w:r w:rsidR="00B367B0" w:rsidRPr="00CE5D54">
        <w:rPr>
          <w:sz w:val="24"/>
          <w:szCs w:val="24"/>
        </w:rPr>
        <w:t>202</w:t>
      </w:r>
      <w:r w:rsidR="00B367B0">
        <w:rPr>
          <w:sz w:val="24"/>
          <w:szCs w:val="24"/>
        </w:rPr>
        <w:t xml:space="preserve">3 </w:t>
      </w:r>
      <w:r w:rsidR="00FB42B6" w:rsidRPr="00CE5D54">
        <w:rPr>
          <w:sz w:val="24"/>
          <w:szCs w:val="24"/>
        </w:rPr>
        <w:t>-</w:t>
      </w:r>
      <w:r w:rsidR="00B367B0">
        <w:rPr>
          <w:sz w:val="24"/>
          <w:szCs w:val="24"/>
        </w:rPr>
        <w:t xml:space="preserve"> </w:t>
      </w:r>
      <w:r w:rsidR="00FB42B6" w:rsidRPr="00CE5D54">
        <w:rPr>
          <w:sz w:val="24"/>
          <w:szCs w:val="24"/>
        </w:rPr>
        <w:t>1 кв. 2024 рр</w:t>
      </w:r>
      <w:r w:rsidR="00FB5692" w:rsidRPr="00CE5D54">
        <w:rPr>
          <w:sz w:val="24"/>
          <w:szCs w:val="24"/>
        </w:rPr>
        <w:t>.</w:t>
      </w:r>
      <w:r w:rsidR="00FB42B6" w:rsidRPr="00CE5D54">
        <w:rPr>
          <w:sz w:val="24"/>
          <w:szCs w:val="24"/>
        </w:rPr>
        <w:t xml:space="preserve"> </w:t>
      </w:r>
      <w:r w:rsidR="00B367B0" w:rsidRPr="00CE5D54">
        <w:rPr>
          <w:sz w:val="24"/>
          <w:szCs w:val="24"/>
        </w:rPr>
        <w:t>порівняно з 2021 р.</w:t>
      </w:r>
      <w:r w:rsidR="00B367B0">
        <w:rPr>
          <w:sz w:val="24"/>
          <w:szCs w:val="24"/>
        </w:rPr>
        <w:t xml:space="preserve"> </w:t>
      </w:r>
      <w:r w:rsidR="00FB42B6" w:rsidRPr="00CE5D54">
        <w:rPr>
          <w:sz w:val="24"/>
          <w:szCs w:val="24"/>
        </w:rPr>
        <w:t>скоротилося їх споживання в Україні на 8,</w:t>
      </w:r>
      <w:r w:rsidR="00B367B0">
        <w:rPr>
          <w:sz w:val="24"/>
          <w:szCs w:val="24"/>
        </w:rPr>
        <w:t>74</w:t>
      </w:r>
      <w:r w:rsidR="00B367B0" w:rsidRPr="00CE5D54">
        <w:rPr>
          <w:sz w:val="24"/>
          <w:szCs w:val="24"/>
        </w:rPr>
        <w:t xml:space="preserve"> </w:t>
      </w:r>
      <w:r w:rsidR="00FB42B6" w:rsidRPr="00CE5D54">
        <w:rPr>
          <w:sz w:val="24"/>
          <w:szCs w:val="24"/>
        </w:rPr>
        <w:t>%</w:t>
      </w:r>
      <w:r w:rsidR="00B367B0">
        <w:rPr>
          <w:sz w:val="24"/>
          <w:szCs w:val="24"/>
        </w:rPr>
        <w:t>, т</w:t>
      </w:r>
      <w:r w:rsidR="00FB42B6" w:rsidRPr="00CE5D54">
        <w:rPr>
          <w:sz w:val="24"/>
          <w:szCs w:val="24"/>
        </w:rPr>
        <w:t>акож</w:t>
      </w:r>
      <w:r w:rsidR="008B33E2" w:rsidRPr="00CE5D54">
        <w:rPr>
          <w:sz w:val="24"/>
          <w:szCs w:val="24"/>
        </w:rPr>
        <w:t xml:space="preserve"> знизились о</w:t>
      </w:r>
      <w:r w:rsidR="000358E9" w:rsidRPr="00CE5D54">
        <w:rPr>
          <w:sz w:val="24"/>
          <w:szCs w:val="24"/>
        </w:rPr>
        <w:t xml:space="preserve">бсяги продажу </w:t>
      </w:r>
      <w:r w:rsidRPr="00CE5D54">
        <w:rPr>
          <w:sz w:val="24"/>
          <w:szCs w:val="24"/>
        </w:rPr>
        <w:t>Н</w:t>
      </w:r>
      <w:r w:rsidR="000358E9" w:rsidRPr="00CE5D54">
        <w:rPr>
          <w:sz w:val="24"/>
          <w:szCs w:val="24"/>
        </w:rPr>
        <w:t xml:space="preserve">аціональним товаровиробником </w:t>
      </w:r>
      <w:r w:rsidRPr="00CE5D54">
        <w:rPr>
          <w:sz w:val="24"/>
          <w:szCs w:val="24"/>
        </w:rPr>
        <w:t xml:space="preserve">Помідорів </w:t>
      </w:r>
      <w:r w:rsidR="000358E9" w:rsidRPr="00CE5D54">
        <w:rPr>
          <w:sz w:val="24"/>
          <w:szCs w:val="24"/>
        </w:rPr>
        <w:t xml:space="preserve">на внутрішній ринок </w:t>
      </w:r>
      <w:r w:rsidRPr="00CE5D54">
        <w:rPr>
          <w:sz w:val="24"/>
          <w:szCs w:val="24"/>
        </w:rPr>
        <w:t>на 20,39</w:t>
      </w:r>
      <w:r w:rsidR="00B367B0">
        <w:rPr>
          <w:sz w:val="24"/>
          <w:szCs w:val="24"/>
        </w:rPr>
        <w:t xml:space="preserve"> </w:t>
      </w:r>
      <w:r w:rsidRPr="00CE5D54">
        <w:rPr>
          <w:sz w:val="24"/>
          <w:szCs w:val="24"/>
        </w:rPr>
        <w:t xml:space="preserve">% </w:t>
      </w:r>
      <w:r w:rsidR="008B33E2" w:rsidRPr="00CE5D54">
        <w:rPr>
          <w:sz w:val="24"/>
          <w:szCs w:val="24"/>
        </w:rPr>
        <w:t>(п</w:t>
      </w:r>
      <w:r w:rsidRPr="00CE5D54">
        <w:rPr>
          <w:sz w:val="24"/>
          <w:szCs w:val="24"/>
        </w:rPr>
        <w:t xml:space="preserve">ікове падіння </w:t>
      </w:r>
      <w:r w:rsidR="00B367B0" w:rsidRPr="00CE5D54">
        <w:rPr>
          <w:sz w:val="24"/>
          <w:szCs w:val="24"/>
        </w:rPr>
        <w:t>від</w:t>
      </w:r>
      <w:r w:rsidR="00B367B0">
        <w:rPr>
          <w:sz w:val="24"/>
          <w:szCs w:val="24"/>
        </w:rPr>
        <w:t>було</w:t>
      </w:r>
      <w:r w:rsidR="00B367B0" w:rsidRPr="00CE5D54">
        <w:rPr>
          <w:sz w:val="24"/>
          <w:szCs w:val="24"/>
        </w:rPr>
        <w:t xml:space="preserve">ся </w:t>
      </w:r>
      <w:r w:rsidRPr="00CE5D54">
        <w:rPr>
          <w:sz w:val="24"/>
          <w:szCs w:val="24"/>
        </w:rPr>
        <w:t>у 2022 р.</w:t>
      </w:r>
      <w:r w:rsidR="008B33E2" w:rsidRPr="00CE5D54">
        <w:rPr>
          <w:sz w:val="24"/>
          <w:szCs w:val="24"/>
        </w:rPr>
        <w:t xml:space="preserve"> </w:t>
      </w:r>
      <w:r w:rsidRPr="00CE5D54">
        <w:rPr>
          <w:sz w:val="24"/>
          <w:szCs w:val="24"/>
        </w:rPr>
        <w:t>на 66,44</w:t>
      </w:r>
      <w:r w:rsidR="00B367B0">
        <w:rPr>
          <w:sz w:val="24"/>
          <w:szCs w:val="24"/>
        </w:rPr>
        <w:t xml:space="preserve"> </w:t>
      </w:r>
      <w:r w:rsidRPr="00CE5D54">
        <w:rPr>
          <w:sz w:val="24"/>
          <w:szCs w:val="24"/>
        </w:rPr>
        <w:t>%)</w:t>
      </w:r>
      <w:r w:rsidR="008B33E2" w:rsidRPr="00CE5D54">
        <w:rPr>
          <w:sz w:val="24"/>
          <w:szCs w:val="24"/>
        </w:rPr>
        <w:t xml:space="preserve"> та</w:t>
      </w:r>
      <w:r w:rsidR="00FB5692" w:rsidRPr="00CE5D54">
        <w:rPr>
          <w:sz w:val="24"/>
          <w:szCs w:val="24"/>
        </w:rPr>
        <w:t xml:space="preserve"> </w:t>
      </w:r>
      <w:r w:rsidR="008B33E2" w:rsidRPr="00CE5D54">
        <w:rPr>
          <w:sz w:val="24"/>
          <w:szCs w:val="24"/>
        </w:rPr>
        <w:t>зменшил</w:t>
      </w:r>
      <w:r w:rsidR="00D643AC" w:rsidRPr="00CE5D54">
        <w:rPr>
          <w:sz w:val="24"/>
          <w:szCs w:val="24"/>
        </w:rPr>
        <w:t>а</w:t>
      </w:r>
      <w:r w:rsidR="008B33E2" w:rsidRPr="00CE5D54">
        <w:rPr>
          <w:sz w:val="24"/>
          <w:szCs w:val="24"/>
        </w:rPr>
        <w:t>сь частк</w:t>
      </w:r>
      <w:r w:rsidR="00D643AC" w:rsidRPr="00CE5D54">
        <w:rPr>
          <w:sz w:val="24"/>
          <w:szCs w:val="24"/>
        </w:rPr>
        <w:t>а</w:t>
      </w:r>
      <w:r w:rsidR="008B33E2" w:rsidRPr="00CE5D54">
        <w:rPr>
          <w:sz w:val="24"/>
          <w:szCs w:val="24"/>
        </w:rPr>
        <w:t xml:space="preserve"> Національного товаровиробника Помідорів у споживанні </w:t>
      </w:r>
      <w:r w:rsidR="00FB5692" w:rsidRPr="00CE5D54">
        <w:rPr>
          <w:sz w:val="24"/>
          <w:szCs w:val="24"/>
        </w:rPr>
        <w:t xml:space="preserve"> </w:t>
      </w:r>
      <w:r w:rsidR="00D643AC" w:rsidRPr="00CE5D54">
        <w:rPr>
          <w:sz w:val="24"/>
          <w:szCs w:val="24"/>
        </w:rPr>
        <w:t>порівняно з базовим періодом</w:t>
      </w:r>
      <w:r w:rsidR="008B33E2" w:rsidRPr="00CE5D54">
        <w:rPr>
          <w:sz w:val="24"/>
          <w:szCs w:val="24"/>
        </w:rPr>
        <w:t xml:space="preserve"> в абсолютних показниках на 12,77</w:t>
      </w:r>
      <w:r w:rsidR="006E751C" w:rsidRPr="00CE5D54">
        <w:rPr>
          <w:sz w:val="24"/>
          <w:szCs w:val="24"/>
        </w:rPr>
        <w:t xml:space="preserve"> </w:t>
      </w:r>
      <w:r w:rsidR="008B33E2" w:rsidRPr="00CE5D54">
        <w:rPr>
          <w:sz w:val="24"/>
          <w:szCs w:val="24"/>
        </w:rPr>
        <w:t>%</w:t>
      </w:r>
      <w:r w:rsidR="00FB5692" w:rsidRPr="00CE5D54">
        <w:rPr>
          <w:sz w:val="24"/>
          <w:szCs w:val="24"/>
        </w:rPr>
        <w:t xml:space="preserve"> відповідно</w:t>
      </w:r>
      <w:r w:rsidR="00DF2216" w:rsidRPr="00CE5D54">
        <w:rPr>
          <w:sz w:val="24"/>
          <w:szCs w:val="24"/>
        </w:rPr>
        <w:t>.</w:t>
      </w:r>
    </w:p>
    <w:p w:rsidR="004415E1" w:rsidRPr="00CE5D54" w:rsidRDefault="004415E1" w:rsidP="00F22D44">
      <w:pPr>
        <w:spacing w:after="120" w:line="240" w:lineRule="auto"/>
        <w:ind w:firstLine="539"/>
        <w:jc w:val="right"/>
        <w:rPr>
          <w:b/>
          <w:sz w:val="24"/>
          <w:szCs w:val="24"/>
        </w:rPr>
      </w:pPr>
      <w:r w:rsidRPr="00CE5D54">
        <w:rPr>
          <w:b/>
          <w:sz w:val="24"/>
          <w:szCs w:val="24"/>
        </w:rPr>
        <w:t>Таблиця 5.1.2.3</w:t>
      </w:r>
      <w:r w:rsidR="00E520C1"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3"/>
        <w:gridCol w:w="833"/>
        <w:gridCol w:w="1000"/>
        <w:gridCol w:w="1079"/>
        <w:gridCol w:w="1322"/>
      </w:tblGrid>
      <w:tr w:rsidR="004415E1" w:rsidRPr="00CE5D54" w:rsidTr="00E520C1">
        <w:trPr>
          <w:cantSplit/>
          <w:trHeight w:val="20"/>
        </w:trPr>
        <w:tc>
          <w:tcPr>
            <w:tcW w:w="2803"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rPr>
              <w:t>Показники</w:t>
            </w:r>
          </w:p>
        </w:tc>
        <w:tc>
          <w:tcPr>
            <w:tcW w:w="432"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19"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60"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uk-UA"/>
              </w:rPr>
              <w:t>2023</w:t>
            </w:r>
          </w:p>
        </w:tc>
        <w:tc>
          <w:tcPr>
            <w:tcW w:w="686"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4415E1" w:rsidRPr="00CE5D54" w:rsidTr="00E520C1">
        <w:trPr>
          <w:cantSplit/>
          <w:trHeight w:val="20"/>
        </w:trPr>
        <w:tc>
          <w:tcPr>
            <w:tcW w:w="5000" w:type="pct"/>
            <w:gridSpan w:val="5"/>
            <w:vAlign w:val="center"/>
          </w:tcPr>
          <w:p w:rsidR="004415E1" w:rsidRPr="00CE5D54" w:rsidRDefault="004415E1" w:rsidP="00C8298D">
            <w:pPr>
              <w:pStyle w:val="AralkYok"/>
              <w:jc w:val="center"/>
              <w:rPr>
                <w:rFonts w:ascii="Times New Roman" w:hAnsi="Times New Roman"/>
                <w:b/>
                <w:bCs/>
                <w:i/>
                <w:iCs/>
                <w:color w:val="000000"/>
              </w:rPr>
            </w:pPr>
            <w:r w:rsidRPr="00CE5D54">
              <w:rPr>
                <w:rFonts w:ascii="Times New Roman" w:hAnsi="Times New Roman"/>
                <w:b/>
                <w:bCs/>
                <w:i/>
                <w:iCs/>
                <w:color w:val="000000"/>
              </w:rPr>
              <w:t>Продаж на експорт</w:t>
            </w:r>
          </w:p>
        </w:tc>
      </w:tr>
      <w:tr w:rsidR="002065CC" w:rsidRPr="00CE5D54" w:rsidTr="00892184">
        <w:trPr>
          <w:trHeight w:val="20"/>
        </w:trPr>
        <w:tc>
          <w:tcPr>
            <w:tcW w:w="2803" w:type="pct"/>
            <w:vAlign w:val="center"/>
          </w:tcPr>
          <w:p w:rsidR="002065CC" w:rsidRPr="00CE5D54" w:rsidRDefault="002065CC" w:rsidP="002065CC">
            <w:pPr>
              <w:pStyle w:val="AralkYok"/>
              <w:rPr>
                <w:rFonts w:ascii="Times New Roman" w:hAnsi="Times New Roman"/>
                <w:b/>
              </w:rPr>
            </w:pPr>
            <w:r w:rsidRPr="00CE5D54">
              <w:rPr>
                <w:rFonts w:ascii="Times New Roman" w:hAnsi="Times New Roman"/>
                <w:b/>
              </w:rPr>
              <w:t>Обсяги продажу на експорт Помідорів підприємствами</w:t>
            </w:r>
            <w:r>
              <w:rPr>
                <w:rFonts w:ascii="Times New Roman" w:hAnsi="Times New Roman"/>
                <w:b/>
              </w:rPr>
              <w:t xml:space="preserve"> З</w:t>
            </w:r>
            <w:r w:rsidRPr="00CE5D54">
              <w:rPr>
                <w:rFonts w:ascii="Times New Roman" w:hAnsi="Times New Roman"/>
                <w:b/>
              </w:rPr>
              <w:t>аявника, тис. т</w:t>
            </w:r>
          </w:p>
        </w:tc>
        <w:tc>
          <w:tcPr>
            <w:tcW w:w="43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19"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60"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-72,55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-31,63</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-73,13</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-72,55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-81,23</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-94,96</w:t>
            </w:r>
          </w:p>
        </w:tc>
      </w:tr>
      <w:tr w:rsidR="002065CC" w:rsidRPr="00CE5D54" w:rsidTr="00D829E6">
        <w:trPr>
          <w:trHeight w:val="20"/>
        </w:trPr>
        <w:tc>
          <w:tcPr>
            <w:tcW w:w="2803" w:type="pct"/>
          </w:tcPr>
          <w:p w:rsidR="002065CC" w:rsidRPr="00CE5D54" w:rsidRDefault="002065CC" w:rsidP="002065CC">
            <w:pPr>
              <w:pStyle w:val="AralkYok"/>
              <w:rPr>
                <w:rFonts w:ascii="Times New Roman" w:hAnsi="Times New Roman"/>
                <w:b/>
                <w:bCs/>
                <w:i/>
                <w:iCs/>
              </w:rPr>
            </w:pPr>
            <w:r w:rsidRPr="00CE5D54">
              <w:rPr>
                <w:rFonts w:ascii="Times New Roman" w:hAnsi="Times New Roman"/>
                <w:b/>
                <w:bCs/>
                <w:i/>
                <w:iCs/>
              </w:rPr>
              <w:t>Частка експорту Національного товаровиробника Помідорів у  сукупному виробництві підприємств</w:t>
            </w:r>
            <w:r>
              <w:rPr>
                <w:rFonts w:ascii="Times New Roman" w:hAnsi="Times New Roman"/>
                <w:b/>
                <w:bCs/>
                <w:i/>
                <w:iCs/>
              </w:rPr>
              <w:t xml:space="preserve"> З</w:t>
            </w:r>
            <w:r w:rsidRPr="00CE5D54">
              <w:rPr>
                <w:rFonts w:ascii="Times New Roman" w:hAnsi="Times New Roman"/>
                <w:b/>
                <w:bCs/>
                <w:i/>
                <w:iCs/>
              </w:rPr>
              <w:t>аявника Помідорів, %</w:t>
            </w:r>
          </w:p>
        </w:tc>
        <w:tc>
          <w:tcPr>
            <w:tcW w:w="432" w:type="pct"/>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19" w:type="pct"/>
            <w:tcBorders>
              <w:left w:val="nil"/>
            </w:tcBorders>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60" w:type="pct"/>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-18,45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-70,13</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-73,50</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-18,45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-75,64</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-93,55</w:t>
            </w:r>
          </w:p>
        </w:tc>
      </w:tr>
    </w:tbl>
    <w:p w:rsidR="004415E1" w:rsidRPr="00CE5D54" w:rsidRDefault="004415E1" w:rsidP="00C8298D">
      <w:pPr>
        <w:widowControl/>
        <w:spacing w:before="120" w:line="240" w:lineRule="auto"/>
        <w:ind w:firstLine="709"/>
        <w:rPr>
          <w:sz w:val="24"/>
          <w:szCs w:val="24"/>
        </w:rPr>
      </w:pPr>
      <w:r w:rsidRPr="00CE5D54">
        <w:rPr>
          <w:sz w:val="24"/>
          <w:szCs w:val="24"/>
        </w:rPr>
        <w:t xml:space="preserve">Протягом періоду дослідження обсяги продажу Національним товаровиробником Помідорів на експорт знизились на 94,96 % та зменшилась його частка експорту відносно  виробництва Помідорів – на  93,55 % порівняно з 2021 р. </w:t>
      </w:r>
    </w:p>
    <w:p w:rsidR="00FA2822" w:rsidRPr="00CE5D54" w:rsidRDefault="00FA2822" w:rsidP="00E520C1">
      <w:pPr>
        <w:spacing w:after="120" w:line="240" w:lineRule="auto"/>
        <w:ind w:firstLine="539"/>
        <w:jc w:val="right"/>
        <w:rPr>
          <w:b/>
          <w:sz w:val="24"/>
          <w:szCs w:val="24"/>
        </w:rPr>
      </w:pPr>
      <w:r w:rsidRPr="00CE5D54">
        <w:rPr>
          <w:b/>
          <w:sz w:val="24"/>
          <w:szCs w:val="24"/>
        </w:rPr>
        <w:t>Таблиця 5.1.2.</w:t>
      </w:r>
      <w:r w:rsidR="00A02411" w:rsidRPr="00CE5D54">
        <w:rPr>
          <w:b/>
          <w:sz w:val="24"/>
          <w:szCs w:val="24"/>
        </w:rPr>
        <w:t>4</w:t>
      </w:r>
      <w:r w:rsidR="00E520C1" w:rsidRPr="00CE5D54">
        <w:rPr>
          <w:b/>
          <w:sz w:val="24"/>
          <w:szCs w:val="24"/>
        </w:rPr>
        <w:t>.</w:t>
      </w:r>
    </w:p>
    <w:tbl>
      <w:tblPr>
        <w:tblW w:w="4891"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7"/>
        <w:gridCol w:w="1134"/>
        <w:gridCol w:w="1164"/>
        <w:gridCol w:w="1122"/>
        <w:gridCol w:w="1322"/>
      </w:tblGrid>
      <w:tr w:rsidR="00702555" w:rsidRPr="00CE5D54" w:rsidTr="00F62333">
        <w:trPr>
          <w:cantSplit/>
          <w:trHeight w:val="20"/>
        </w:trPr>
        <w:tc>
          <w:tcPr>
            <w:tcW w:w="2540"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rPr>
              <w:t>Показники</w:t>
            </w:r>
          </w:p>
        </w:tc>
        <w:tc>
          <w:tcPr>
            <w:tcW w:w="588"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04"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82"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uk-UA"/>
              </w:rPr>
              <w:t>2023</w:t>
            </w:r>
          </w:p>
        </w:tc>
        <w:tc>
          <w:tcPr>
            <w:tcW w:w="686"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 xml:space="preserve">2 кв. 2023 </w:t>
            </w:r>
            <w:r w:rsidR="006C072B"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FA2822" w:rsidRPr="00CE5D54" w:rsidTr="00F62333">
        <w:trPr>
          <w:cantSplit/>
          <w:trHeight w:val="20"/>
        </w:trPr>
        <w:tc>
          <w:tcPr>
            <w:tcW w:w="5000" w:type="pct"/>
            <w:gridSpan w:val="5"/>
            <w:vAlign w:val="center"/>
          </w:tcPr>
          <w:p w:rsidR="00FA2822" w:rsidRPr="00CE5D54" w:rsidRDefault="00FA2822" w:rsidP="00C8298D">
            <w:pPr>
              <w:pStyle w:val="AralkYok"/>
              <w:jc w:val="center"/>
              <w:rPr>
                <w:rFonts w:ascii="Times New Roman" w:hAnsi="Times New Roman"/>
                <w:b/>
                <w:bCs/>
                <w:lang w:eastAsia="es-ES_tradnl"/>
              </w:rPr>
            </w:pPr>
            <w:r w:rsidRPr="00CE5D54">
              <w:rPr>
                <w:rFonts w:ascii="Times New Roman" w:hAnsi="Times New Roman"/>
                <w:b/>
                <w:bCs/>
                <w:i/>
                <w:iCs/>
              </w:rPr>
              <w:t>Ціни та собівартість</w:t>
            </w:r>
          </w:p>
        </w:tc>
      </w:tr>
      <w:tr w:rsidR="002065CC" w:rsidRPr="00CE5D54" w:rsidTr="001C60CD">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b/>
                <w:bCs/>
              </w:rPr>
            </w:pPr>
            <w:r w:rsidRPr="00CE5D54">
              <w:rPr>
                <w:rFonts w:ascii="Times New Roman" w:hAnsi="Times New Roman"/>
                <w:b/>
                <w:bCs/>
              </w:rPr>
              <w:t>Ціни продажу Помідорів  на внутрішньому ринку, дол. США/</w:t>
            </w:r>
            <w:r w:rsidRPr="00CE5D54">
              <w:rPr>
                <w:rFonts w:ascii="Times New Roman" w:hAnsi="Times New Roman"/>
                <w:b/>
              </w:rPr>
              <w:t>т</w:t>
            </w:r>
          </w:p>
        </w:tc>
        <w:tc>
          <w:tcPr>
            <w:tcW w:w="588"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04"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8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роком,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27,02</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-19,07</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3,35</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роком,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27,02</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2,80</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6,24</w:t>
            </w:r>
          </w:p>
        </w:tc>
      </w:tr>
      <w:tr w:rsidR="002065CC" w:rsidRPr="00CE5D54" w:rsidTr="00CB1C1F">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b/>
                <w:bCs/>
              </w:rPr>
            </w:pPr>
            <w:r w:rsidRPr="00CE5D54">
              <w:rPr>
                <w:rFonts w:ascii="Times New Roman" w:hAnsi="Times New Roman"/>
                <w:b/>
                <w:bCs/>
              </w:rPr>
              <w:t>Повна собівартість Помідорів, дол. США/</w:t>
            </w:r>
            <w:r w:rsidRPr="00CE5D54">
              <w:rPr>
                <w:rFonts w:ascii="Times New Roman" w:hAnsi="Times New Roman"/>
                <w:b/>
              </w:rPr>
              <w:t>т</w:t>
            </w:r>
          </w:p>
        </w:tc>
        <w:tc>
          <w:tcPr>
            <w:tcW w:w="588"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04"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8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роком,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41,86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-35,65</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13,78</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роком,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41,86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-8,71</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3,87</w:t>
            </w:r>
          </w:p>
        </w:tc>
      </w:tr>
      <w:tr w:rsidR="002065CC" w:rsidRPr="00CE5D54" w:rsidTr="00F74C3D">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b/>
                <w:iCs/>
                <w:vertAlign w:val="superscript"/>
              </w:rPr>
            </w:pPr>
            <w:r w:rsidRPr="00CE5D54">
              <w:rPr>
                <w:rFonts w:ascii="Times New Roman" w:hAnsi="Times New Roman"/>
                <w:b/>
                <w:iCs/>
              </w:rPr>
              <w:t>Різниця між ціною та собівартістю Помідорів, дол. США/</w:t>
            </w:r>
            <w:r w:rsidRPr="00CE5D54">
              <w:rPr>
                <w:rFonts w:ascii="Times New Roman" w:hAnsi="Times New Roman"/>
                <w:b/>
              </w:rPr>
              <w:t>т</w:t>
            </w:r>
          </w:p>
        </w:tc>
        <w:tc>
          <w:tcPr>
            <w:tcW w:w="588"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04"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8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rPr>
            </w:pPr>
            <w:r w:rsidRPr="00CE5D54">
              <w:rPr>
                <w:rFonts w:ascii="Times New Roman" w:hAnsi="Times New Roman"/>
                <w:i/>
                <w:iCs/>
              </w:rPr>
              <w:t>Динаміка порівняно з попереднім періодом,%</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287,76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-125,63</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-165,00</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rPr>
            </w:pPr>
            <w:r w:rsidRPr="00CE5D54">
              <w:rPr>
                <w:rFonts w:ascii="Times New Roman" w:hAnsi="Times New Roman"/>
                <w:i/>
                <w:iCs/>
              </w:rPr>
              <w:t>Динаміка порівняно з базовим періодом,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287,76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-199,37</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-35,41</w:t>
            </w:r>
          </w:p>
        </w:tc>
      </w:tr>
    </w:tbl>
    <w:p w:rsidR="00E30BBF" w:rsidRPr="00CE5D54" w:rsidRDefault="00717FB4" w:rsidP="00C8298D">
      <w:pPr>
        <w:widowControl/>
        <w:spacing w:before="120" w:line="240" w:lineRule="auto"/>
        <w:ind w:firstLine="709"/>
        <w:rPr>
          <w:sz w:val="24"/>
          <w:szCs w:val="24"/>
        </w:rPr>
      </w:pPr>
      <w:r w:rsidRPr="00CE5D54">
        <w:rPr>
          <w:sz w:val="24"/>
          <w:szCs w:val="24"/>
        </w:rPr>
        <w:t xml:space="preserve">Значне зростання </w:t>
      </w:r>
      <w:r w:rsidR="003D03CC" w:rsidRPr="00CE5D54">
        <w:rPr>
          <w:sz w:val="24"/>
          <w:szCs w:val="24"/>
        </w:rPr>
        <w:t xml:space="preserve">ціни продажу Національного товаровиробника Помідорів </w:t>
      </w:r>
      <w:r w:rsidRPr="00CE5D54">
        <w:rPr>
          <w:sz w:val="24"/>
          <w:szCs w:val="24"/>
        </w:rPr>
        <w:t>відмічаєть</w:t>
      </w:r>
      <w:r w:rsidR="003D03CC" w:rsidRPr="00CE5D54">
        <w:rPr>
          <w:sz w:val="24"/>
          <w:szCs w:val="24"/>
        </w:rPr>
        <w:t>ся</w:t>
      </w:r>
      <w:r w:rsidRPr="00CE5D54">
        <w:rPr>
          <w:sz w:val="24"/>
          <w:szCs w:val="24"/>
        </w:rPr>
        <w:t xml:space="preserve"> у 2022 р</w:t>
      </w:r>
      <w:r w:rsidR="00AA79B0">
        <w:rPr>
          <w:sz w:val="24"/>
          <w:szCs w:val="24"/>
        </w:rPr>
        <w:t>.</w:t>
      </w:r>
      <w:r w:rsidRPr="00CE5D54">
        <w:rPr>
          <w:sz w:val="24"/>
          <w:szCs w:val="24"/>
        </w:rPr>
        <w:t xml:space="preserve"> на </w:t>
      </w:r>
      <w:r w:rsidR="003D03CC" w:rsidRPr="00CE5D54">
        <w:rPr>
          <w:sz w:val="24"/>
          <w:szCs w:val="24"/>
        </w:rPr>
        <w:t>27,02 % порівняно з попереднім періодом. Проте, у 2023 р. ціни знизились порівняно з попереднім періодом на 19,07</w:t>
      </w:r>
      <w:r w:rsidR="003C625C" w:rsidRPr="00483BF3">
        <w:rPr>
          <w:sz w:val="24"/>
          <w:szCs w:val="24"/>
          <w:lang w:val="ru-RU"/>
        </w:rPr>
        <w:t xml:space="preserve"> </w:t>
      </w:r>
      <w:r w:rsidR="003D03CC" w:rsidRPr="00CE5D54">
        <w:rPr>
          <w:sz w:val="24"/>
          <w:szCs w:val="24"/>
        </w:rPr>
        <w:t>% та зросли в період розслідування на 5,35</w:t>
      </w:r>
      <w:r w:rsidR="003C625C" w:rsidRPr="00483BF3">
        <w:rPr>
          <w:sz w:val="24"/>
          <w:szCs w:val="24"/>
          <w:lang w:val="ru-RU"/>
        </w:rPr>
        <w:t xml:space="preserve"> </w:t>
      </w:r>
      <w:r w:rsidR="003D03CC" w:rsidRPr="00CE5D54">
        <w:rPr>
          <w:sz w:val="24"/>
          <w:szCs w:val="24"/>
        </w:rPr>
        <w:t>%. Загалом за період дослідження  ціни продажу на внутрішньому ринку Національного товаровиробника Помідорів зросли</w:t>
      </w:r>
      <w:r w:rsidR="0072701C" w:rsidRPr="00CE5D54">
        <w:rPr>
          <w:sz w:val="24"/>
          <w:szCs w:val="24"/>
        </w:rPr>
        <w:t xml:space="preserve"> на</w:t>
      </w:r>
      <w:r w:rsidR="003D03CC" w:rsidRPr="00CE5D54">
        <w:rPr>
          <w:sz w:val="24"/>
          <w:szCs w:val="24"/>
        </w:rPr>
        <w:t xml:space="preserve">  6,24 % </w:t>
      </w:r>
      <w:r w:rsidR="0072701C" w:rsidRPr="00CE5D54">
        <w:rPr>
          <w:sz w:val="24"/>
          <w:szCs w:val="24"/>
        </w:rPr>
        <w:t>у порівнянні з 2021 р.</w:t>
      </w:r>
    </w:p>
    <w:p w:rsidR="002A53DF" w:rsidRPr="00CE5D54" w:rsidRDefault="00B34161" w:rsidP="00C8298D">
      <w:pPr>
        <w:widowControl/>
        <w:spacing w:line="240" w:lineRule="auto"/>
        <w:ind w:firstLine="709"/>
        <w:rPr>
          <w:sz w:val="24"/>
          <w:szCs w:val="24"/>
        </w:rPr>
      </w:pPr>
      <w:r w:rsidRPr="00CE5D54">
        <w:rPr>
          <w:sz w:val="24"/>
          <w:szCs w:val="24"/>
        </w:rPr>
        <w:t>Собіварт</w:t>
      </w:r>
      <w:r>
        <w:rPr>
          <w:sz w:val="24"/>
          <w:szCs w:val="24"/>
        </w:rPr>
        <w:t>і</w:t>
      </w:r>
      <w:r w:rsidRPr="00CE5D54">
        <w:rPr>
          <w:sz w:val="24"/>
          <w:szCs w:val="24"/>
        </w:rPr>
        <w:t>ст</w:t>
      </w:r>
      <w:r>
        <w:rPr>
          <w:sz w:val="24"/>
          <w:szCs w:val="24"/>
        </w:rPr>
        <w:t>ь</w:t>
      </w:r>
      <w:r w:rsidRPr="00CE5D54">
        <w:rPr>
          <w:sz w:val="24"/>
          <w:szCs w:val="24"/>
        </w:rPr>
        <w:t xml:space="preserve"> </w:t>
      </w:r>
      <w:r w:rsidR="00E27DAB" w:rsidRPr="00CE5D54">
        <w:rPr>
          <w:sz w:val="24"/>
          <w:szCs w:val="24"/>
        </w:rPr>
        <w:t xml:space="preserve">товару Національного товаровиробника </w:t>
      </w:r>
      <w:r w:rsidR="0072701C" w:rsidRPr="00CE5D54">
        <w:rPr>
          <w:sz w:val="24"/>
          <w:szCs w:val="24"/>
        </w:rPr>
        <w:t>Помідорів</w:t>
      </w:r>
      <w:r w:rsidR="002A53DF" w:rsidRPr="00CE5D54">
        <w:rPr>
          <w:sz w:val="24"/>
          <w:szCs w:val="24"/>
        </w:rPr>
        <w:t xml:space="preserve"> також </w:t>
      </w:r>
      <w:r w:rsidR="00E27DAB" w:rsidRPr="00CE5D54">
        <w:rPr>
          <w:sz w:val="24"/>
          <w:szCs w:val="24"/>
        </w:rPr>
        <w:t>збільшил</w:t>
      </w:r>
      <w:r w:rsidR="0072701C" w:rsidRPr="00CE5D54">
        <w:rPr>
          <w:sz w:val="24"/>
          <w:szCs w:val="24"/>
        </w:rPr>
        <w:t>ись</w:t>
      </w:r>
      <w:r w:rsidR="00E27DAB" w:rsidRPr="00CE5D54">
        <w:rPr>
          <w:sz w:val="24"/>
          <w:szCs w:val="24"/>
        </w:rPr>
        <w:t xml:space="preserve"> у 2022 р</w:t>
      </w:r>
      <w:r>
        <w:rPr>
          <w:sz w:val="24"/>
          <w:szCs w:val="24"/>
        </w:rPr>
        <w:t>.</w:t>
      </w:r>
      <w:r w:rsidR="00E27DAB" w:rsidRPr="00CE5D54">
        <w:rPr>
          <w:sz w:val="24"/>
          <w:szCs w:val="24"/>
        </w:rPr>
        <w:t xml:space="preserve"> на у </w:t>
      </w:r>
      <w:r w:rsidR="0072701C" w:rsidRPr="00CE5D54">
        <w:rPr>
          <w:sz w:val="24"/>
          <w:szCs w:val="24"/>
        </w:rPr>
        <w:t>41,86</w:t>
      </w:r>
      <w:r w:rsidR="00E27DAB" w:rsidRPr="00CE5D54">
        <w:rPr>
          <w:sz w:val="24"/>
          <w:szCs w:val="24"/>
        </w:rPr>
        <w:t> %,</w:t>
      </w:r>
      <w:r w:rsidR="0072701C" w:rsidRPr="00CE5D54">
        <w:rPr>
          <w:sz w:val="24"/>
          <w:szCs w:val="24"/>
        </w:rPr>
        <w:t xml:space="preserve"> </w:t>
      </w:r>
      <w:r w:rsidR="00E27DAB" w:rsidRPr="00CE5D54">
        <w:rPr>
          <w:sz w:val="24"/>
          <w:szCs w:val="24"/>
        </w:rPr>
        <w:t>а у 2023</w:t>
      </w:r>
      <w:r w:rsidR="0072701C" w:rsidRPr="00CE5D54">
        <w:rPr>
          <w:sz w:val="24"/>
          <w:szCs w:val="24"/>
        </w:rPr>
        <w:t xml:space="preserve"> р. порівняно з попереднім знизились на 35,65 %.  За період розслідування </w:t>
      </w:r>
      <w:r w:rsidR="00D242BE" w:rsidRPr="00CE5D54">
        <w:rPr>
          <w:sz w:val="24"/>
          <w:szCs w:val="24"/>
        </w:rPr>
        <w:t xml:space="preserve">темпи зростання </w:t>
      </w:r>
      <w:r w:rsidR="0072701C" w:rsidRPr="00CE5D54">
        <w:rPr>
          <w:sz w:val="24"/>
          <w:szCs w:val="24"/>
        </w:rPr>
        <w:t xml:space="preserve">собівартість порівняно з попереднім періодом </w:t>
      </w:r>
      <w:r w:rsidR="00D242BE" w:rsidRPr="00CE5D54">
        <w:rPr>
          <w:sz w:val="24"/>
          <w:szCs w:val="24"/>
        </w:rPr>
        <w:t xml:space="preserve">становили </w:t>
      </w:r>
      <w:r w:rsidR="0072701C" w:rsidRPr="00CE5D54">
        <w:rPr>
          <w:sz w:val="24"/>
          <w:szCs w:val="24"/>
        </w:rPr>
        <w:t xml:space="preserve"> 13,78</w:t>
      </w:r>
      <w:r w:rsidR="002A53DF" w:rsidRPr="00CE5D54">
        <w:rPr>
          <w:sz w:val="24"/>
          <w:szCs w:val="24"/>
        </w:rPr>
        <w:t xml:space="preserve"> </w:t>
      </w:r>
      <w:r w:rsidR="0072701C" w:rsidRPr="00CE5D54">
        <w:rPr>
          <w:sz w:val="24"/>
          <w:szCs w:val="24"/>
        </w:rPr>
        <w:t>%</w:t>
      </w:r>
      <w:r w:rsidR="00D242BE" w:rsidRPr="00CE5D54">
        <w:rPr>
          <w:sz w:val="24"/>
          <w:szCs w:val="24"/>
        </w:rPr>
        <w:t>.</w:t>
      </w:r>
      <w:r w:rsidR="0072701C" w:rsidRPr="00CE5D54">
        <w:rPr>
          <w:sz w:val="24"/>
          <w:szCs w:val="24"/>
        </w:rPr>
        <w:t xml:space="preserve"> Проте, за період дослідження </w:t>
      </w:r>
      <w:r w:rsidR="002A53DF" w:rsidRPr="00CE5D54">
        <w:rPr>
          <w:sz w:val="24"/>
          <w:szCs w:val="24"/>
        </w:rPr>
        <w:t xml:space="preserve">зростання </w:t>
      </w:r>
      <w:r w:rsidR="0072701C" w:rsidRPr="00CE5D54">
        <w:rPr>
          <w:sz w:val="24"/>
          <w:szCs w:val="24"/>
        </w:rPr>
        <w:t>собіварт</w:t>
      </w:r>
      <w:r w:rsidR="002A53DF" w:rsidRPr="00CE5D54">
        <w:rPr>
          <w:sz w:val="24"/>
          <w:szCs w:val="24"/>
        </w:rPr>
        <w:t xml:space="preserve">ості Помідорів спостерігається </w:t>
      </w:r>
      <w:r>
        <w:rPr>
          <w:sz w:val="24"/>
          <w:szCs w:val="24"/>
        </w:rPr>
        <w:t>меншими темпами, ніж зростання ціни, і складає</w:t>
      </w:r>
      <w:r w:rsidR="002A53DF" w:rsidRPr="00CE5D54">
        <w:rPr>
          <w:sz w:val="24"/>
          <w:szCs w:val="24"/>
        </w:rPr>
        <w:t xml:space="preserve">  </w:t>
      </w:r>
      <w:r w:rsidR="0072701C" w:rsidRPr="00CE5D54">
        <w:rPr>
          <w:sz w:val="24"/>
          <w:szCs w:val="24"/>
        </w:rPr>
        <w:t>3,87</w:t>
      </w:r>
      <w:r w:rsidR="00D242BE" w:rsidRPr="00CE5D54">
        <w:rPr>
          <w:sz w:val="24"/>
          <w:szCs w:val="24"/>
        </w:rPr>
        <w:t xml:space="preserve"> </w:t>
      </w:r>
      <w:r w:rsidR="0072701C" w:rsidRPr="00CE5D54">
        <w:rPr>
          <w:sz w:val="24"/>
          <w:szCs w:val="24"/>
        </w:rPr>
        <w:t>%</w:t>
      </w:r>
      <w:r w:rsidR="002A53DF" w:rsidRPr="00CE5D54">
        <w:rPr>
          <w:sz w:val="24"/>
          <w:szCs w:val="24"/>
        </w:rPr>
        <w:t xml:space="preserve"> порівняно з базовим періодом.</w:t>
      </w:r>
    </w:p>
    <w:p w:rsidR="00E27DAB" w:rsidRPr="00CE5D54" w:rsidRDefault="00D242BE" w:rsidP="00C8298D">
      <w:pPr>
        <w:widowControl/>
        <w:spacing w:line="240" w:lineRule="auto"/>
        <w:ind w:firstLine="709"/>
        <w:rPr>
          <w:sz w:val="24"/>
          <w:szCs w:val="24"/>
        </w:rPr>
      </w:pPr>
      <w:r w:rsidRPr="00CE5D54">
        <w:rPr>
          <w:sz w:val="24"/>
          <w:szCs w:val="24"/>
        </w:rPr>
        <w:t xml:space="preserve">Разом з цим відмічається, </w:t>
      </w:r>
      <w:r w:rsidR="00E27DAB" w:rsidRPr="00CE5D54">
        <w:rPr>
          <w:sz w:val="24"/>
          <w:szCs w:val="24"/>
          <w:lang w:eastAsia="en-US"/>
        </w:rPr>
        <w:t>що Національно</w:t>
      </w:r>
      <w:r w:rsidRPr="00CE5D54">
        <w:rPr>
          <w:sz w:val="24"/>
          <w:szCs w:val="24"/>
          <w:lang w:eastAsia="en-US"/>
        </w:rPr>
        <w:t>му</w:t>
      </w:r>
      <w:r w:rsidR="00E27DAB" w:rsidRPr="00CE5D54">
        <w:rPr>
          <w:sz w:val="24"/>
          <w:szCs w:val="24"/>
          <w:lang w:eastAsia="en-US"/>
        </w:rPr>
        <w:t xml:space="preserve"> </w:t>
      </w:r>
      <w:r w:rsidR="00B34161" w:rsidRPr="00CE5D54">
        <w:rPr>
          <w:sz w:val="24"/>
          <w:szCs w:val="24"/>
          <w:lang w:eastAsia="en-US"/>
        </w:rPr>
        <w:t>товаровиробник</w:t>
      </w:r>
      <w:r w:rsidR="00B34161">
        <w:rPr>
          <w:sz w:val="24"/>
          <w:szCs w:val="24"/>
          <w:lang w:eastAsia="en-US"/>
        </w:rPr>
        <w:t>у</w:t>
      </w:r>
      <w:r w:rsidR="00B34161" w:rsidRPr="00CE5D54">
        <w:rPr>
          <w:sz w:val="24"/>
          <w:szCs w:val="24"/>
          <w:lang w:eastAsia="en-US"/>
        </w:rPr>
        <w:t xml:space="preserve"> </w:t>
      </w:r>
      <w:r w:rsidRPr="00CE5D54">
        <w:rPr>
          <w:sz w:val="24"/>
          <w:szCs w:val="24"/>
          <w:lang w:eastAsia="en-US"/>
        </w:rPr>
        <w:t>Помідорів</w:t>
      </w:r>
      <w:r w:rsidR="00E27DAB" w:rsidRPr="00CE5D54">
        <w:rPr>
          <w:sz w:val="24"/>
          <w:szCs w:val="24"/>
          <w:lang w:eastAsia="en-US"/>
        </w:rPr>
        <w:t xml:space="preserve"> вдалося підняти ціни вище собівартості лише у 2023</w:t>
      </w:r>
      <w:r w:rsidRPr="00CE5D54">
        <w:rPr>
          <w:sz w:val="24"/>
          <w:szCs w:val="24"/>
          <w:lang w:eastAsia="en-US"/>
        </w:rPr>
        <w:t xml:space="preserve"> </w:t>
      </w:r>
      <w:r w:rsidR="00E27DAB" w:rsidRPr="00CE5D54">
        <w:rPr>
          <w:sz w:val="24"/>
          <w:szCs w:val="24"/>
          <w:lang w:eastAsia="en-US"/>
        </w:rPr>
        <w:t xml:space="preserve">р., а в решту періодів собівартість перевищувала ціни Національного товаровиробника </w:t>
      </w:r>
      <w:r w:rsidRPr="00CE5D54">
        <w:rPr>
          <w:sz w:val="24"/>
          <w:szCs w:val="24"/>
          <w:lang w:eastAsia="en-US"/>
        </w:rPr>
        <w:t>Помідорів</w:t>
      </w:r>
      <w:r w:rsidR="00E27DAB" w:rsidRPr="00CE5D54">
        <w:rPr>
          <w:sz w:val="24"/>
          <w:szCs w:val="24"/>
          <w:lang w:eastAsia="en-US"/>
        </w:rPr>
        <w:t>.</w:t>
      </w:r>
    </w:p>
    <w:p w:rsidR="00E27DAB" w:rsidRPr="00CE5D54" w:rsidRDefault="00E27DAB" w:rsidP="00F22D44">
      <w:pPr>
        <w:tabs>
          <w:tab w:val="left" w:pos="2127"/>
        </w:tabs>
        <w:spacing w:after="120" w:line="240" w:lineRule="auto"/>
        <w:ind w:firstLine="709"/>
        <w:jc w:val="right"/>
        <w:rPr>
          <w:b/>
          <w:sz w:val="24"/>
          <w:szCs w:val="24"/>
        </w:rPr>
      </w:pPr>
      <w:r w:rsidRPr="00CE5D54">
        <w:rPr>
          <w:b/>
          <w:sz w:val="24"/>
          <w:szCs w:val="24"/>
        </w:rPr>
        <w:t>Таблиця 5.1.</w:t>
      </w:r>
      <w:r w:rsidR="008740A1" w:rsidRPr="00CE5D54">
        <w:rPr>
          <w:b/>
          <w:sz w:val="24"/>
          <w:szCs w:val="24"/>
        </w:rPr>
        <w:t>2</w:t>
      </w:r>
      <w:r w:rsidRPr="00CE5D54">
        <w:rPr>
          <w:b/>
          <w:sz w:val="24"/>
          <w:szCs w:val="24"/>
        </w:rPr>
        <w:t>.</w:t>
      </w:r>
      <w:r w:rsidR="00FE5742" w:rsidRPr="00CE5D54">
        <w:rPr>
          <w:b/>
          <w:sz w:val="24"/>
          <w:szCs w:val="24"/>
        </w:rPr>
        <w:t>5</w:t>
      </w:r>
      <w:r w:rsidR="00E520C1" w:rsidRPr="00CE5D54">
        <w:rPr>
          <w:b/>
          <w:sz w:val="24"/>
          <w:szCs w:val="24"/>
        </w:rPr>
        <w:t>.</w:t>
      </w:r>
    </w:p>
    <w:tbl>
      <w:tblPr>
        <w:tblW w:w="48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1115"/>
        <w:gridCol w:w="1261"/>
        <w:gridCol w:w="10"/>
        <w:gridCol w:w="1161"/>
        <w:gridCol w:w="1385"/>
      </w:tblGrid>
      <w:tr w:rsidR="00E27DAB" w:rsidRPr="00CE5D54" w:rsidTr="002065CC">
        <w:trPr>
          <w:cantSplit/>
          <w:trHeight w:val="20"/>
        </w:trPr>
        <w:tc>
          <w:tcPr>
            <w:tcW w:w="2433"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80"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61" w:type="pct"/>
            <w:gridSpan w:val="2"/>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604"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72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b/>
                <w:bCs/>
                <w:sz w:val="22"/>
                <w:szCs w:val="22"/>
                <w:lang w:eastAsia="es-ES_tradnl"/>
              </w:rPr>
              <w:t xml:space="preserve">2 кв. 2023 </w:t>
            </w:r>
            <w:r w:rsidR="006534BA" w:rsidRPr="00CE5D54">
              <w:rPr>
                <w:rFonts w:eastAsia="Times New Roman"/>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2065CC" w:rsidRPr="00CE5D54" w:rsidTr="002065CC">
        <w:trPr>
          <w:cantSplit/>
          <w:trHeight w:val="20"/>
        </w:trPr>
        <w:tc>
          <w:tcPr>
            <w:tcW w:w="2433"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Залишки Помідорів на кінець періоду, тис. т</w:t>
            </w:r>
          </w:p>
        </w:tc>
        <w:tc>
          <w:tcPr>
            <w:tcW w:w="580"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09" w:type="pct"/>
            <w:gridSpan w:val="2"/>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721"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2065CC">
        <w:trPr>
          <w:cantSplit/>
          <w:trHeight w:val="20"/>
        </w:trPr>
        <w:tc>
          <w:tcPr>
            <w:tcW w:w="2433" w:type="pct"/>
            <w:vAlign w:val="center"/>
          </w:tcPr>
          <w:p w:rsidR="002065CC" w:rsidRPr="00CE5D54" w:rsidRDefault="002065CC" w:rsidP="002065CC">
            <w:pPr>
              <w:widowControl/>
              <w:spacing w:line="240" w:lineRule="auto"/>
              <w:ind w:firstLine="0"/>
              <w:jc w:val="left"/>
              <w:rPr>
                <w:rFonts w:eastAsia="Times New Roman"/>
                <w:b/>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80" w:type="pct"/>
            <w:tcBorders>
              <w:top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w:t>
            </w:r>
          </w:p>
        </w:tc>
        <w:tc>
          <w:tcPr>
            <w:tcW w:w="656"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0</w:t>
            </w:r>
          </w:p>
        </w:tc>
        <w:tc>
          <w:tcPr>
            <w:tcW w:w="609" w:type="pct"/>
            <w:gridSpan w:val="2"/>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100</w:t>
            </w:r>
          </w:p>
        </w:tc>
        <w:tc>
          <w:tcPr>
            <w:tcW w:w="721"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-210,65</w:t>
            </w:r>
          </w:p>
        </w:tc>
      </w:tr>
      <w:tr w:rsidR="002065CC" w:rsidRPr="00CE5D54" w:rsidTr="002065CC">
        <w:trPr>
          <w:cantSplit/>
          <w:trHeight w:val="20"/>
        </w:trPr>
        <w:tc>
          <w:tcPr>
            <w:tcW w:w="2433" w:type="pct"/>
            <w:vAlign w:val="center"/>
          </w:tcPr>
          <w:p w:rsidR="002065CC" w:rsidRPr="00CE5D54" w:rsidRDefault="002065CC" w:rsidP="002065CC">
            <w:pPr>
              <w:widowControl/>
              <w:spacing w:line="240" w:lineRule="auto"/>
              <w:ind w:firstLine="0"/>
              <w:jc w:val="left"/>
              <w:rPr>
                <w:rFonts w:eastAsia="Times New Roman"/>
                <w:b/>
                <w:sz w:val="22"/>
                <w:szCs w:val="22"/>
                <w:lang w:eastAsia="en-US"/>
              </w:rPr>
            </w:pPr>
            <w:r w:rsidRPr="00CE5D54">
              <w:rPr>
                <w:i/>
                <w:iCs/>
                <w:sz w:val="22"/>
                <w:szCs w:val="22"/>
                <w:lang w:eastAsia="en-US"/>
              </w:rPr>
              <w:t>Динаміка порівняно з базовим періодом, %</w:t>
            </w:r>
          </w:p>
        </w:tc>
        <w:tc>
          <w:tcPr>
            <w:tcW w:w="580" w:type="pct"/>
            <w:tcBorders>
              <w:top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100</w:t>
            </w:r>
          </w:p>
        </w:tc>
        <w:tc>
          <w:tcPr>
            <w:tcW w:w="656"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-100,00</w:t>
            </w:r>
          </w:p>
        </w:tc>
        <w:tc>
          <w:tcPr>
            <w:tcW w:w="609" w:type="pct"/>
            <w:gridSpan w:val="2"/>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-98,35</w:t>
            </w:r>
          </w:p>
        </w:tc>
        <w:tc>
          <w:tcPr>
            <w:tcW w:w="721"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-73,65</w:t>
            </w:r>
          </w:p>
        </w:tc>
      </w:tr>
    </w:tbl>
    <w:p w:rsidR="0026522D" w:rsidRPr="00CE5D54" w:rsidRDefault="0026522D" w:rsidP="00C8298D">
      <w:pPr>
        <w:widowControl/>
        <w:autoSpaceDE w:val="0"/>
        <w:autoSpaceDN w:val="0"/>
        <w:adjustRightInd w:val="0"/>
        <w:spacing w:before="120" w:line="240" w:lineRule="auto"/>
        <w:ind w:firstLine="709"/>
        <w:rPr>
          <w:rFonts w:eastAsia="Times New Roman"/>
          <w:sz w:val="24"/>
          <w:szCs w:val="24"/>
        </w:rPr>
      </w:pPr>
      <w:r w:rsidRPr="00CE5D54">
        <w:rPr>
          <w:sz w:val="24"/>
          <w:szCs w:val="24"/>
        </w:rPr>
        <w:t>В</w:t>
      </w:r>
      <w:r w:rsidR="00E27DAB" w:rsidRPr="00CE5D54">
        <w:rPr>
          <w:sz w:val="24"/>
          <w:szCs w:val="24"/>
        </w:rPr>
        <w:t>раховуючи швидкопсувний характер товару</w:t>
      </w:r>
      <w:r w:rsidRPr="00CE5D54">
        <w:rPr>
          <w:sz w:val="24"/>
          <w:szCs w:val="24"/>
        </w:rPr>
        <w:t xml:space="preserve"> та</w:t>
      </w:r>
      <w:r w:rsidR="00E27DAB" w:rsidRPr="00CE5D54">
        <w:rPr>
          <w:sz w:val="24"/>
          <w:szCs w:val="24"/>
        </w:rPr>
        <w:t xml:space="preserve"> його </w:t>
      </w:r>
      <w:r w:rsidRPr="00CE5D54">
        <w:rPr>
          <w:sz w:val="24"/>
          <w:szCs w:val="24"/>
        </w:rPr>
        <w:t xml:space="preserve">особливості </w:t>
      </w:r>
      <w:r w:rsidR="00E27DAB" w:rsidRPr="00CE5D54">
        <w:rPr>
          <w:sz w:val="24"/>
          <w:szCs w:val="24"/>
        </w:rPr>
        <w:t>зберігання</w:t>
      </w:r>
      <w:r w:rsidR="00B34161">
        <w:rPr>
          <w:rFonts w:eastAsia="Times New Roman"/>
          <w:sz w:val="24"/>
          <w:szCs w:val="24"/>
        </w:rPr>
        <w:t>,</w:t>
      </w:r>
      <w:r w:rsidRPr="00CE5D54">
        <w:rPr>
          <w:sz w:val="24"/>
          <w:szCs w:val="24"/>
        </w:rPr>
        <w:t xml:space="preserve"> залишки на складах Національного товаровиробника Помідорів протягом </w:t>
      </w:r>
      <w:r w:rsidR="00C46A3D">
        <w:rPr>
          <w:sz w:val="24"/>
          <w:szCs w:val="24"/>
        </w:rPr>
        <w:t xml:space="preserve">періоду дослідження </w:t>
      </w:r>
      <w:r w:rsidRPr="00CE5D54">
        <w:rPr>
          <w:rFonts w:eastAsia="Times New Roman"/>
          <w:sz w:val="24"/>
          <w:szCs w:val="24"/>
        </w:rPr>
        <w:t xml:space="preserve"> </w:t>
      </w:r>
      <w:r w:rsidR="00E30BBF" w:rsidRPr="00CE5D54">
        <w:rPr>
          <w:sz w:val="24"/>
          <w:szCs w:val="24"/>
        </w:rPr>
        <w:t xml:space="preserve">були незначними. </w:t>
      </w:r>
      <w:r w:rsidR="00C46A3D">
        <w:rPr>
          <w:sz w:val="24"/>
          <w:szCs w:val="24"/>
        </w:rPr>
        <w:t>Так</w:t>
      </w:r>
      <w:r w:rsidR="00461521" w:rsidRPr="00CE5D54">
        <w:rPr>
          <w:sz w:val="24"/>
          <w:szCs w:val="24"/>
        </w:rPr>
        <w:t xml:space="preserve"> відмічається </w:t>
      </w:r>
      <w:r w:rsidRPr="00CE5D54">
        <w:rPr>
          <w:sz w:val="24"/>
          <w:szCs w:val="24"/>
        </w:rPr>
        <w:t>скорочення</w:t>
      </w:r>
      <w:r w:rsidR="00461521" w:rsidRPr="00CE5D54">
        <w:rPr>
          <w:sz w:val="24"/>
          <w:szCs w:val="24"/>
        </w:rPr>
        <w:t xml:space="preserve"> залишків </w:t>
      </w:r>
      <w:r w:rsidR="006534BA" w:rsidRPr="00CE5D54">
        <w:rPr>
          <w:sz w:val="24"/>
          <w:szCs w:val="24"/>
        </w:rPr>
        <w:t>у 2023 р. на 98,35</w:t>
      </w:r>
      <w:r w:rsidR="00450F71" w:rsidRPr="00CE5D54">
        <w:rPr>
          <w:rFonts w:eastAsia="Times New Roman"/>
          <w:sz w:val="24"/>
          <w:szCs w:val="24"/>
        </w:rPr>
        <w:t xml:space="preserve"> </w:t>
      </w:r>
      <w:r w:rsidR="006534BA" w:rsidRPr="00CE5D54">
        <w:rPr>
          <w:rFonts w:eastAsia="Times New Roman"/>
          <w:sz w:val="24"/>
          <w:szCs w:val="24"/>
        </w:rPr>
        <w:t>%</w:t>
      </w:r>
      <w:r w:rsidR="00461521" w:rsidRPr="00CE5D54">
        <w:rPr>
          <w:sz w:val="24"/>
          <w:szCs w:val="24"/>
        </w:rPr>
        <w:t xml:space="preserve"> і</w:t>
      </w:r>
      <w:r w:rsidR="006534BA" w:rsidRPr="00CE5D54">
        <w:rPr>
          <w:sz w:val="24"/>
          <w:szCs w:val="24"/>
        </w:rPr>
        <w:t xml:space="preserve"> у 2 кв. 2023 р</w:t>
      </w:r>
      <w:r w:rsidR="00B34161">
        <w:rPr>
          <w:rFonts w:eastAsia="Times New Roman"/>
          <w:sz w:val="24"/>
          <w:szCs w:val="24"/>
        </w:rPr>
        <w:t xml:space="preserve">. </w:t>
      </w:r>
      <w:r w:rsidR="006534BA" w:rsidRPr="00CE5D54">
        <w:rPr>
          <w:rFonts w:eastAsia="Times New Roman"/>
          <w:sz w:val="24"/>
          <w:szCs w:val="24"/>
        </w:rPr>
        <w:t>-</w:t>
      </w:r>
      <w:r w:rsidR="00C46A3D">
        <w:rPr>
          <w:rFonts w:eastAsia="Times New Roman"/>
          <w:sz w:val="24"/>
          <w:szCs w:val="24"/>
        </w:rPr>
        <w:t xml:space="preserve"> </w:t>
      </w:r>
      <w:r w:rsidR="00F22D44">
        <w:rPr>
          <w:rFonts w:eastAsia="Times New Roman"/>
          <w:sz w:val="24"/>
          <w:szCs w:val="24"/>
        </w:rPr>
        <w:br/>
      </w:r>
      <w:r w:rsidR="006534BA" w:rsidRPr="00CE5D54">
        <w:rPr>
          <w:sz w:val="24"/>
          <w:szCs w:val="24"/>
        </w:rPr>
        <w:t xml:space="preserve">1 кв. 2024 р. на </w:t>
      </w:r>
      <w:r w:rsidRPr="00CE5D54">
        <w:rPr>
          <w:rFonts w:eastAsia="Times New Roman"/>
          <w:sz w:val="24"/>
          <w:szCs w:val="24"/>
        </w:rPr>
        <w:t xml:space="preserve">73,65 % </w:t>
      </w:r>
      <w:r w:rsidR="006534BA" w:rsidRPr="00CE5D54">
        <w:rPr>
          <w:sz w:val="24"/>
          <w:szCs w:val="24"/>
        </w:rPr>
        <w:t xml:space="preserve"> порівняно з 2021 р.</w:t>
      </w:r>
    </w:p>
    <w:p w:rsidR="00E27DAB" w:rsidRPr="00AB781E" w:rsidRDefault="00E27DAB" w:rsidP="00E520C1">
      <w:pPr>
        <w:widowControl/>
        <w:autoSpaceDE w:val="0"/>
        <w:autoSpaceDN w:val="0"/>
        <w:adjustRightInd w:val="0"/>
        <w:spacing w:after="120" w:line="240" w:lineRule="auto"/>
        <w:ind w:firstLine="709"/>
        <w:jc w:val="right"/>
        <w:rPr>
          <w:b/>
          <w:sz w:val="24"/>
          <w:szCs w:val="24"/>
          <w:lang w:val="en-US"/>
        </w:rPr>
      </w:pPr>
      <w:r w:rsidRPr="00CE5D54">
        <w:rPr>
          <w:b/>
          <w:sz w:val="24"/>
          <w:szCs w:val="24"/>
        </w:rPr>
        <w:t>Таблиця 5.1.</w:t>
      </w:r>
      <w:r w:rsidR="008740A1" w:rsidRPr="00CE5D54">
        <w:rPr>
          <w:b/>
          <w:sz w:val="24"/>
          <w:szCs w:val="24"/>
        </w:rPr>
        <w:t>2</w:t>
      </w:r>
      <w:r w:rsidRPr="00CE5D54">
        <w:rPr>
          <w:b/>
          <w:sz w:val="24"/>
          <w:szCs w:val="24"/>
        </w:rPr>
        <w:t>.</w:t>
      </w:r>
      <w:r w:rsidR="00FE5742" w:rsidRPr="00CE5D54">
        <w:rPr>
          <w:b/>
          <w:sz w:val="24"/>
          <w:szCs w:val="24"/>
        </w:rPr>
        <w:t>6</w:t>
      </w:r>
      <w:r w:rsidR="00E520C1" w:rsidRPr="00CE5D54">
        <w:rPr>
          <w:b/>
          <w:sz w:val="24"/>
          <w:szCs w:val="24"/>
        </w:rPr>
        <w:t>.</w:t>
      </w:r>
      <w:r w:rsidR="00AB781E">
        <w:rPr>
          <w:b/>
          <w:sz w:val="24"/>
          <w:szCs w:val="24"/>
          <w:lang w:val="en-US"/>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8"/>
        <w:gridCol w:w="1126"/>
        <w:gridCol w:w="1284"/>
        <w:gridCol w:w="1139"/>
        <w:gridCol w:w="1272"/>
      </w:tblGrid>
      <w:tr w:rsidR="00E27DAB" w:rsidRPr="00CE5D54" w:rsidTr="00F22D44">
        <w:trPr>
          <w:cantSplit/>
          <w:trHeight w:val="20"/>
        </w:trPr>
        <w:tc>
          <w:tcPr>
            <w:tcW w:w="2499"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84"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66"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9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0" w:type="pct"/>
            <w:vAlign w:val="center"/>
          </w:tcPr>
          <w:p w:rsidR="00E27DAB" w:rsidRPr="00CE5D54" w:rsidRDefault="00E27DAB" w:rsidP="00F22D44">
            <w:pPr>
              <w:widowControl/>
              <w:spacing w:line="240" w:lineRule="auto"/>
              <w:ind w:left="-110" w:right="-113" w:firstLine="0"/>
              <w:jc w:val="center"/>
              <w:rPr>
                <w:rFonts w:eastAsia="Times New Roman"/>
                <w:b/>
                <w:sz w:val="22"/>
                <w:szCs w:val="22"/>
                <w:lang w:eastAsia="en-US"/>
              </w:rPr>
            </w:pPr>
            <w:r w:rsidRPr="00CE5D54">
              <w:rPr>
                <w:b/>
                <w:bCs/>
                <w:sz w:val="22"/>
                <w:szCs w:val="22"/>
                <w:lang w:eastAsia="es-ES_tradnl"/>
              </w:rPr>
              <w:t xml:space="preserve">2 кв. 2023 </w:t>
            </w:r>
            <w:r w:rsidR="00F22D44">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E27DAB" w:rsidRPr="00CE5D54" w:rsidTr="00F22D44">
        <w:tblPrEx>
          <w:tblLook w:val="0000" w:firstRow="0" w:lastRow="0" w:firstColumn="0" w:lastColumn="0" w:noHBand="0" w:noVBand="0"/>
        </w:tblPrEx>
        <w:trPr>
          <w:trHeight w:val="20"/>
        </w:trPr>
        <w:tc>
          <w:tcPr>
            <w:tcW w:w="5000" w:type="pct"/>
            <w:gridSpan w:val="5"/>
            <w:vAlign w:val="center"/>
          </w:tcPr>
          <w:p w:rsidR="00E27DAB" w:rsidRPr="00CE5D54" w:rsidRDefault="00E27DAB" w:rsidP="00C8298D">
            <w:pPr>
              <w:widowControl/>
              <w:spacing w:line="240" w:lineRule="auto"/>
              <w:ind w:firstLine="0"/>
              <w:jc w:val="center"/>
              <w:rPr>
                <w:rFonts w:eastAsia="Times New Roman"/>
                <w:b/>
                <w:bCs/>
                <w:i/>
                <w:iCs/>
                <w:sz w:val="22"/>
                <w:szCs w:val="22"/>
                <w:lang w:eastAsia="en-US"/>
              </w:rPr>
            </w:pPr>
            <w:r w:rsidRPr="00CE5D54">
              <w:rPr>
                <w:b/>
                <w:bCs/>
                <w:i/>
                <w:iCs/>
                <w:sz w:val="22"/>
                <w:szCs w:val="22"/>
                <w:lang w:eastAsia="en-US"/>
              </w:rPr>
              <w:t>Фінансовий результат</w:t>
            </w:r>
            <w:r w:rsidR="00B257CC" w:rsidRPr="00CE5D54">
              <w:rPr>
                <w:b/>
                <w:bCs/>
                <w:i/>
                <w:iCs/>
                <w:sz w:val="22"/>
                <w:szCs w:val="22"/>
                <w:lang w:eastAsia="en-US"/>
              </w:rPr>
              <w:t xml:space="preserve"> та рентабельність</w:t>
            </w:r>
            <w:r w:rsidRPr="00CE5D54">
              <w:rPr>
                <w:rFonts w:eastAsia="Times New Roman"/>
                <w:b/>
                <w:bCs/>
                <w:i/>
                <w:iCs/>
                <w:sz w:val="22"/>
                <w:szCs w:val="22"/>
                <w:lang w:eastAsia="en-US"/>
              </w:rPr>
              <w:t xml:space="preserve">* </w:t>
            </w:r>
          </w:p>
        </w:tc>
      </w:tr>
      <w:tr w:rsidR="002065CC" w:rsidRPr="00CE5D54" w:rsidTr="008921E3">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b/>
                <w:bCs/>
                <w:sz w:val="22"/>
                <w:szCs w:val="22"/>
                <w:lang w:eastAsia="en-US"/>
              </w:rPr>
            </w:pPr>
            <w:r w:rsidRPr="00CE5D54">
              <w:rPr>
                <w:b/>
                <w:bCs/>
                <w:sz w:val="22"/>
                <w:szCs w:val="22"/>
                <w:lang w:eastAsia="en-US"/>
              </w:rPr>
              <w:t>Фінансовий результат від продажу Помідорів на внутрішній ринок, млн грн</w:t>
            </w:r>
          </w:p>
        </w:tc>
        <w:tc>
          <w:tcPr>
            <w:tcW w:w="584"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59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0"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239,06</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-137,94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-164,27</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239,06</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-228,65</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-17,32</w:t>
            </w:r>
          </w:p>
        </w:tc>
      </w:tr>
      <w:tr w:rsidR="002065CC" w:rsidRPr="00CE5D54" w:rsidTr="00064845">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Фінансовий результат від продажу Помідорів на внутрішній ринок, млн дол. США</w:t>
            </w:r>
          </w:p>
        </w:tc>
        <w:tc>
          <w:tcPr>
            <w:tcW w:w="584"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59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0"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186,01</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-133,56</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-163,56</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186,01</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-195,98</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-38,99</w:t>
            </w:r>
          </w:p>
        </w:tc>
      </w:tr>
      <w:tr w:rsidR="002065CC" w:rsidRPr="00CE5D54" w:rsidTr="0021339A">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Рентабельність від реалізації Помідорів на внутрішньому ринку, %</w:t>
            </w:r>
          </w:p>
        </w:tc>
        <w:tc>
          <w:tcPr>
            <w:tcW w:w="584"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59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0"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173,33</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-139,82</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-157,13</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173,33</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-208,84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-37,82</w:t>
            </w:r>
          </w:p>
        </w:tc>
      </w:tr>
    </w:tbl>
    <w:p w:rsidR="00E27DAB" w:rsidRPr="00E011A8" w:rsidRDefault="00E27DAB" w:rsidP="00F22D44">
      <w:pPr>
        <w:widowControl/>
        <w:spacing w:line="240" w:lineRule="auto"/>
        <w:ind w:firstLine="567"/>
        <w:rPr>
          <w:i/>
          <w:iCs/>
          <w:szCs w:val="18"/>
        </w:rPr>
      </w:pPr>
      <w:r w:rsidRPr="00E011A8">
        <w:rPr>
          <w:i/>
          <w:iCs/>
          <w:szCs w:val="18"/>
        </w:rPr>
        <w:t xml:space="preserve">*Показники фінансового результату та рентабельності наведені без врахування інвестицій та кредитних коштів  </w:t>
      </w:r>
    </w:p>
    <w:p w:rsidR="00EF2C25" w:rsidRPr="00CE5D54" w:rsidRDefault="00EF2C25" w:rsidP="00C8298D">
      <w:pPr>
        <w:widowControl/>
        <w:spacing w:before="120" w:line="240" w:lineRule="auto"/>
        <w:ind w:firstLine="709"/>
        <w:rPr>
          <w:sz w:val="24"/>
          <w:szCs w:val="24"/>
        </w:rPr>
      </w:pPr>
      <w:r w:rsidRPr="00CE5D54">
        <w:rPr>
          <w:sz w:val="24"/>
          <w:szCs w:val="24"/>
        </w:rPr>
        <w:t xml:space="preserve">Показники фінансового результату Національного товаровиробника Помідорів від діяльності на внутрішньому ринку України </w:t>
      </w:r>
      <w:r w:rsidR="00DF2216" w:rsidRPr="00CE5D54">
        <w:rPr>
          <w:sz w:val="24"/>
          <w:szCs w:val="24"/>
        </w:rPr>
        <w:t xml:space="preserve">протягом всього періоду дослідження (окрім </w:t>
      </w:r>
      <w:r w:rsidR="00BF5536" w:rsidRPr="00CE5D54">
        <w:rPr>
          <w:sz w:val="24"/>
          <w:szCs w:val="24"/>
        </w:rPr>
        <w:br/>
      </w:r>
      <w:r w:rsidR="00DF2216" w:rsidRPr="00CE5D54">
        <w:rPr>
          <w:sz w:val="24"/>
          <w:szCs w:val="24"/>
        </w:rPr>
        <w:t>2023 р</w:t>
      </w:r>
      <w:r w:rsidR="00BF5536" w:rsidRPr="00CE5D54">
        <w:rPr>
          <w:sz w:val="24"/>
          <w:szCs w:val="24"/>
        </w:rPr>
        <w:t>.</w:t>
      </w:r>
      <w:r w:rsidR="00DF2216" w:rsidRPr="00CE5D54">
        <w:rPr>
          <w:sz w:val="24"/>
          <w:szCs w:val="24"/>
        </w:rPr>
        <w:t xml:space="preserve">) </w:t>
      </w:r>
      <w:r w:rsidR="009B0C96" w:rsidRPr="00CE5D54">
        <w:rPr>
          <w:sz w:val="24"/>
          <w:szCs w:val="24"/>
        </w:rPr>
        <w:t xml:space="preserve">були </w:t>
      </w:r>
      <w:r w:rsidR="00AF1C26" w:rsidRPr="00CE5D54">
        <w:rPr>
          <w:sz w:val="24"/>
          <w:szCs w:val="24"/>
        </w:rPr>
        <w:t>від'ємним</w:t>
      </w:r>
      <w:r w:rsidR="009B0C96" w:rsidRPr="00CE5D54">
        <w:rPr>
          <w:sz w:val="24"/>
          <w:szCs w:val="24"/>
        </w:rPr>
        <w:t xml:space="preserve">и (як </w:t>
      </w:r>
      <w:r w:rsidR="00DF2216" w:rsidRPr="00CE5D54">
        <w:rPr>
          <w:sz w:val="24"/>
          <w:szCs w:val="24"/>
        </w:rPr>
        <w:t xml:space="preserve">у </w:t>
      </w:r>
      <w:r w:rsidR="009B0C96" w:rsidRPr="00CE5D54">
        <w:rPr>
          <w:sz w:val="24"/>
          <w:szCs w:val="24"/>
        </w:rPr>
        <w:t>гривневому</w:t>
      </w:r>
      <w:r w:rsidR="006A56BB">
        <w:rPr>
          <w:sz w:val="24"/>
          <w:szCs w:val="24"/>
        </w:rPr>
        <w:t xml:space="preserve">, </w:t>
      </w:r>
      <w:r w:rsidR="009B0C96" w:rsidRPr="00CE5D54">
        <w:rPr>
          <w:sz w:val="24"/>
          <w:szCs w:val="24"/>
        </w:rPr>
        <w:t>та</w:t>
      </w:r>
      <w:r w:rsidR="00DF2216" w:rsidRPr="00CE5D54">
        <w:rPr>
          <w:sz w:val="24"/>
          <w:szCs w:val="24"/>
        </w:rPr>
        <w:t>к</w:t>
      </w:r>
      <w:r w:rsidR="009B0C96" w:rsidRPr="00CE5D54">
        <w:rPr>
          <w:sz w:val="24"/>
          <w:szCs w:val="24"/>
        </w:rPr>
        <w:t xml:space="preserve"> і </w:t>
      </w:r>
      <w:r w:rsidR="00DF2216" w:rsidRPr="00CE5D54">
        <w:rPr>
          <w:sz w:val="24"/>
          <w:szCs w:val="24"/>
        </w:rPr>
        <w:t>у</w:t>
      </w:r>
      <w:r w:rsidR="009B0C96" w:rsidRPr="00CE5D54">
        <w:rPr>
          <w:sz w:val="24"/>
          <w:szCs w:val="24"/>
        </w:rPr>
        <w:t xml:space="preserve"> доларовому</w:t>
      </w:r>
      <w:r w:rsidR="00DF2216" w:rsidRPr="00CE5D54">
        <w:rPr>
          <w:sz w:val="24"/>
          <w:szCs w:val="24"/>
        </w:rPr>
        <w:t xml:space="preserve"> еквіваленті</w:t>
      </w:r>
      <w:r w:rsidR="009B0C96" w:rsidRPr="00CE5D54">
        <w:rPr>
          <w:sz w:val="24"/>
          <w:szCs w:val="24"/>
        </w:rPr>
        <w:t>)</w:t>
      </w:r>
      <w:r w:rsidR="00DF2216" w:rsidRPr="00CE5D54">
        <w:rPr>
          <w:sz w:val="24"/>
          <w:szCs w:val="24"/>
        </w:rPr>
        <w:t>.</w:t>
      </w:r>
      <w:r w:rsidR="009B0C96" w:rsidRPr="00CE5D54">
        <w:rPr>
          <w:sz w:val="24"/>
          <w:szCs w:val="24"/>
        </w:rPr>
        <w:t xml:space="preserve"> </w:t>
      </w:r>
      <w:r w:rsidR="00DF2216" w:rsidRPr="00CE5D54">
        <w:rPr>
          <w:sz w:val="24"/>
          <w:szCs w:val="24"/>
        </w:rPr>
        <w:t>Аналогічна</w:t>
      </w:r>
      <w:r w:rsidR="009B0C96" w:rsidRPr="00CE5D54">
        <w:rPr>
          <w:sz w:val="24"/>
          <w:szCs w:val="24"/>
        </w:rPr>
        <w:t xml:space="preserve"> тенденція відмічається стосовно </w:t>
      </w:r>
      <w:r w:rsidR="00E571F7" w:rsidRPr="00CE5D54">
        <w:rPr>
          <w:sz w:val="24"/>
          <w:szCs w:val="24"/>
        </w:rPr>
        <w:t>рівня</w:t>
      </w:r>
      <w:r w:rsidR="009B0C96" w:rsidRPr="00CE5D54">
        <w:rPr>
          <w:sz w:val="24"/>
          <w:szCs w:val="24"/>
        </w:rPr>
        <w:t xml:space="preserve"> рентабельності</w:t>
      </w:r>
      <w:r w:rsidR="006D5341" w:rsidRPr="00CE5D54">
        <w:rPr>
          <w:sz w:val="24"/>
          <w:szCs w:val="24"/>
        </w:rPr>
        <w:t xml:space="preserve"> (показники мали  виключно </w:t>
      </w:r>
      <w:r w:rsidR="00BF5536" w:rsidRPr="00CE5D54">
        <w:rPr>
          <w:sz w:val="24"/>
          <w:szCs w:val="24"/>
        </w:rPr>
        <w:t>від’ємне значення</w:t>
      </w:r>
      <w:r w:rsidR="006D5341" w:rsidRPr="00CE5D54">
        <w:rPr>
          <w:sz w:val="24"/>
          <w:szCs w:val="24"/>
        </w:rPr>
        <w:t xml:space="preserve">, </w:t>
      </w:r>
      <w:r w:rsidR="00BF5536" w:rsidRPr="00CE5D54">
        <w:rPr>
          <w:sz w:val="24"/>
          <w:szCs w:val="24"/>
        </w:rPr>
        <w:t>окрім 2023 р</w:t>
      </w:r>
      <w:r w:rsidR="00EF14CC">
        <w:rPr>
          <w:sz w:val="24"/>
          <w:szCs w:val="24"/>
        </w:rPr>
        <w:t>.</w:t>
      </w:r>
      <w:r w:rsidR="006D5341" w:rsidRPr="00CE5D54">
        <w:rPr>
          <w:sz w:val="24"/>
          <w:szCs w:val="24"/>
        </w:rPr>
        <w:t>).</w:t>
      </w:r>
      <w:r w:rsidR="009B0C96" w:rsidRPr="00CE5D54">
        <w:rPr>
          <w:sz w:val="24"/>
          <w:szCs w:val="24"/>
        </w:rPr>
        <w:t xml:space="preserve"> </w:t>
      </w:r>
    </w:p>
    <w:p w:rsidR="00E571F7" w:rsidRPr="00CE5D54" w:rsidRDefault="007A3EC4" w:rsidP="000D7512">
      <w:pPr>
        <w:widowControl/>
        <w:spacing w:line="240" w:lineRule="auto"/>
        <w:ind w:firstLine="709"/>
        <w:rPr>
          <w:sz w:val="24"/>
          <w:szCs w:val="24"/>
        </w:rPr>
      </w:pPr>
      <w:r w:rsidRPr="00CE5D54">
        <w:rPr>
          <w:sz w:val="24"/>
          <w:szCs w:val="24"/>
        </w:rPr>
        <w:t>Я</w:t>
      </w:r>
      <w:r w:rsidR="00EF2C25" w:rsidRPr="00CE5D54">
        <w:rPr>
          <w:sz w:val="24"/>
          <w:szCs w:val="24"/>
        </w:rPr>
        <w:t xml:space="preserve">к вже зазначалось вище, галузь тепличного господарювання </w:t>
      </w:r>
      <w:r w:rsidRPr="00CE5D54">
        <w:rPr>
          <w:sz w:val="24"/>
          <w:szCs w:val="24"/>
        </w:rPr>
        <w:t xml:space="preserve">потребує </w:t>
      </w:r>
      <w:r w:rsidR="004C1D26" w:rsidRPr="00CE5D54">
        <w:rPr>
          <w:sz w:val="24"/>
          <w:szCs w:val="24"/>
        </w:rPr>
        <w:t xml:space="preserve">постійних </w:t>
      </w:r>
      <w:r w:rsidRPr="00CE5D54">
        <w:rPr>
          <w:sz w:val="24"/>
          <w:szCs w:val="24"/>
        </w:rPr>
        <w:t>інвестицій та значних оборотних коштів</w:t>
      </w:r>
      <w:r w:rsidR="00E571F7" w:rsidRPr="00CE5D54">
        <w:rPr>
          <w:sz w:val="24"/>
          <w:szCs w:val="24"/>
        </w:rPr>
        <w:t>.</w:t>
      </w:r>
      <w:r w:rsidR="00056451" w:rsidRPr="00CE5D54">
        <w:rPr>
          <w:sz w:val="24"/>
          <w:szCs w:val="24"/>
        </w:rPr>
        <w:t xml:space="preserve"> </w:t>
      </w:r>
      <w:r w:rsidR="00AB781E" w:rsidRPr="00DE5437">
        <w:rPr>
          <w:sz w:val="24"/>
          <w:szCs w:val="24"/>
          <w:lang w:val="ru-RU"/>
        </w:rPr>
        <w:t>[</w:t>
      </w:r>
      <w:r w:rsidR="002065CC" w:rsidRPr="00DE5437">
        <w:rPr>
          <w:sz w:val="24"/>
          <w:szCs w:val="24"/>
          <w:lang w:val="ru-RU"/>
        </w:rPr>
        <w:t>…</w:t>
      </w:r>
      <w:r w:rsidR="00202D9F" w:rsidRPr="00DE5437">
        <w:rPr>
          <w:sz w:val="24"/>
          <w:szCs w:val="24"/>
          <w:lang w:val="ru-RU" w:eastAsia="uk-UA"/>
        </w:rPr>
        <w:t>]</w:t>
      </w:r>
      <w:r w:rsidR="00CF2151" w:rsidRPr="00CE5D54">
        <w:rPr>
          <w:sz w:val="24"/>
          <w:szCs w:val="24"/>
          <w:lang w:eastAsia="uk-UA"/>
        </w:rPr>
        <w:t>.</w:t>
      </w:r>
    </w:p>
    <w:p w:rsidR="00E27DAB" w:rsidRPr="00CE5D54" w:rsidRDefault="00E27DAB" w:rsidP="00C8298D">
      <w:pPr>
        <w:widowControl/>
        <w:spacing w:line="240" w:lineRule="auto"/>
        <w:ind w:firstLine="709"/>
        <w:rPr>
          <w:sz w:val="24"/>
          <w:szCs w:val="24"/>
          <w:lang w:eastAsia="uk-UA"/>
        </w:rPr>
      </w:pPr>
      <w:r w:rsidRPr="00CE5D54">
        <w:rPr>
          <w:sz w:val="24"/>
          <w:szCs w:val="24"/>
          <w:lang w:eastAsia="uk-UA"/>
        </w:rPr>
        <w:t xml:space="preserve">З огляду на зазначене, Заявник продемонстрував </w:t>
      </w:r>
      <w:r w:rsidR="00B257CC" w:rsidRPr="00CE5D54">
        <w:rPr>
          <w:sz w:val="24"/>
          <w:szCs w:val="24"/>
          <w:lang w:eastAsia="uk-UA"/>
        </w:rPr>
        <w:t xml:space="preserve">обґрунтований </w:t>
      </w:r>
      <w:r w:rsidRPr="00CE5D54">
        <w:rPr>
          <w:sz w:val="24"/>
          <w:szCs w:val="24"/>
          <w:lang w:eastAsia="uk-UA"/>
        </w:rPr>
        <w:t xml:space="preserve">розрахунок фінансового результату та рівня рентабельності (з урахуванням вищезазначених факторів), який повного мірою відображає реальну фінансову складову Національного товаровиробника </w:t>
      </w:r>
      <w:r w:rsidR="00CF2151" w:rsidRPr="00CE5D54">
        <w:rPr>
          <w:sz w:val="24"/>
          <w:szCs w:val="24"/>
          <w:lang w:eastAsia="uk-UA"/>
        </w:rPr>
        <w:t>Помідорів</w:t>
      </w:r>
      <w:r w:rsidRPr="00CE5D54">
        <w:rPr>
          <w:sz w:val="24"/>
          <w:szCs w:val="24"/>
          <w:lang w:eastAsia="uk-UA"/>
        </w:rPr>
        <w:t xml:space="preserve">. </w:t>
      </w:r>
    </w:p>
    <w:p w:rsidR="00E27DAB" w:rsidRPr="00CE5D54" w:rsidRDefault="00E27DAB" w:rsidP="000D7512">
      <w:pPr>
        <w:widowControl/>
        <w:spacing w:after="120" w:line="240" w:lineRule="auto"/>
        <w:ind w:firstLine="709"/>
        <w:jc w:val="right"/>
        <w:rPr>
          <w:b/>
          <w:bCs/>
          <w:sz w:val="24"/>
          <w:szCs w:val="24"/>
        </w:rPr>
      </w:pPr>
      <w:r w:rsidRPr="00CE5D54">
        <w:rPr>
          <w:b/>
          <w:bCs/>
          <w:sz w:val="24"/>
          <w:szCs w:val="24"/>
        </w:rPr>
        <w:t xml:space="preserve"> Таблиця 5.1.</w:t>
      </w:r>
      <w:r w:rsidR="008740A1" w:rsidRPr="00CE5D54">
        <w:rPr>
          <w:b/>
          <w:bCs/>
          <w:sz w:val="24"/>
          <w:szCs w:val="24"/>
        </w:rPr>
        <w:t>2</w:t>
      </w:r>
      <w:r w:rsidRPr="00CE5D54">
        <w:rPr>
          <w:b/>
          <w:bCs/>
          <w:sz w:val="24"/>
          <w:szCs w:val="24"/>
        </w:rPr>
        <w:t>.</w:t>
      </w:r>
      <w:r w:rsidR="00FE5742" w:rsidRPr="00CE5D54">
        <w:rPr>
          <w:b/>
          <w:bCs/>
          <w:sz w:val="24"/>
          <w:szCs w:val="24"/>
        </w:rPr>
        <w:t>6</w:t>
      </w:r>
      <w:r w:rsidR="00202D9F">
        <w:rPr>
          <w:b/>
          <w:bCs/>
          <w:sz w:val="24"/>
          <w:szCs w:val="24"/>
          <w:lang w:val="en-US"/>
        </w:rPr>
        <w:t>.2</w:t>
      </w:r>
      <w:r w:rsidR="006A56BB">
        <w:rPr>
          <w:b/>
          <w:bCs/>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1101"/>
        <w:gridCol w:w="1257"/>
        <w:gridCol w:w="1188"/>
        <w:gridCol w:w="1274"/>
      </w:tblGrid>
      <w:tr w:rsidR="00E27DAB" w:rsidRPr="00CE5D54" w:rsidTr="007B621D">
        <w:trPr>
          <w:cantSplit/>
          <w:trHeight w:val="20"/>
        </w:trPr>
        <w:tc>
          <w:tcPr>
            <w:tcW w:w="2500"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7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52"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616"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1" w:type="pct"/>
            <w:vAlign w:val="center"/>
          </w:tcPr>
          <w:p w:rsidR="00E27DAB" w:rsidRPr="00CE5D54" w:rsidRDefault="00E27DAB" w:rsidP="00E011A8">
            <w:pPr>
              <w:widowControl/>
              <w:spacing w:line="240" w:lineRule="auto"/>
              <w:ind w:left="-110" w:right="-135" w:firstLine="0"/>
              <w:jc w:val="center"/>
              <w:rPr>
                <w:rFonts w:eastAsia="Times New Roman"/>
                <w:b/>
                <w:sz w:val="22"/>
                <w:szCs w:val="22"/>
                <w:lang w:eastAsia="en-US"/>
              </w:rPr>
            </w:pPr>
            <w:r w:rsidRPr="00CE5D54">
              <w:rPr>
                <w:b/>
                <w:bCs/>
                <w:sz w:val="22"/>
                <w:szCs w:val="22"/>
                <w:lang w:eastAsia="es-ES_tradnl"/>
              </w:rPr>
              <w:t xml:space="preserve">2 кв. 2023 </w:t>
            </w:r>
            <w:r w:rsidR="00E011A8">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E27DAB" w:rsidRPr="00CE5D54" w:rsidTr="007B621D">
        <w:tblPrEx>
          <w:tblLook w:val="0000" w:firstRow="0" w:lastRow="0" w:firstColumn="0" w:lastColumn="0" w:noHBand="0" w:noVBand="0"/>
        </w:tblPrEx>
        <w:trPr>
          <w:trHeight w:val="20"/>
        </w:trPr>
        <w:tc>
          <w:tcPr>
            <w:tcW w:w="5000" w:type="pct"/>
            <w:gridSpan w:val="5"/>
            <w:vAlign w:val="center"/>
          </w:tcPr>
          <w:p w:rsidR="00E27DAB" w:rsidRPr="00DE5437" w:rsidRDefault="00B257CC" w:rsidP="00C8298D">
            <w:pPr>
              <w:widowControl/>
              <w:spacing w:line="240" w:lineRule="auto"/>
              <w:ind w:firstLine="0"/>
              <w:jc w:val="center"/>
              <w:rPr>
                <w:rFonts w:eastAsia="Times New Roman"/>
                <w:b/>
                <w:bCs/>
                <w:i/>
                <w:iCs/>
                <w:sz w:val="22"/>
                <w:szCs w:val="22"/>
                <w:lang w:val="ru-RU" w:eastAsia="en-US"/>
              </w:rPr>
            </w:pPr>
            <w:r w:rsidRPr="00CE5D54">
              <w:rPr>
                <w:b/>
                <w:bCs/>
                <w:i/>
                <w:iCs/>
                <w:sz w:val="22"/>
                <w:szCs w:val="22"/>
                <w:lang w:eastAsia="en-US"/>
              </w:rPr>
              <w:t>Обґрунтований ф</w:t>
            </w:r>
            <w:r w:rsidR="00E27DAB" w:rsidRPr="00CE5D54">
              <w:rPr>
                <w:b/>
                <w:bCs/>
                <w:i/>
                <w:iCs/>
                <w:sz w:val="22"/>
                <w:szCs w:val="22"/>
                <w:lang w:eastAsia="en-US"/>
              </w:rPr>
              <w:t xml:space="preserve">інансовий результат </w:t>
            </w:r>
            <w:r w:rsidRPr="00CE5D54">
              <w:rPr>
                <w:b/>
                <w:bCs/>
                <w:i/>
                <w:iCs/>
                <w:sz w:val="22"/>
                <w:szCs w:val="22"/>
                <w:lang w:eastAsia="en-US"/>
              </w:rPr>
              <w:t>та рентабельність</w:t>
            </w:r>
            <w:r w:rsidR="002065CC" w:rsidRPr="00DE5437">
              <w:rPr>
                <w:b/>
                <w:bCs/>
                <w:i/>
                <w:iCs/>
                <w:sz w:val="22"/>
                <w:szCs w:val="22"/>
                <w:lang w:val="ru-RU" w:eastAsia="en-US"/>
              </w:rPr>
              <w:t>*</w:t>
            </w:r>
          </w:p>
        </w:tc>
      </w:tr>
      <w:tr w:rsidR="002065CC" w:rsidRPr="00CE5D54" w:rsidTr="007B621D">
        <w:tblPrEx>
          <w:tblLook w:val="0000" w:firstRow="0" w:lastRow="0" w:firstColumn="0" w:lastColumn="0" w:noHBand="0" w:noVBand="0"/>
        </w:tblPrEx>
        <w:trPr>
          <w:trHeight w:val="20"/>
        </w:trPr>
        <w:tc>
          <w:tcPr>
            <w:tcW w:w="2500" w:type="pct"/>
            <w:vAlign w:val="center"/>
          </w:tcPr>
          <w:p w:rsidR="002065CC" w:rsidRPr="00CE5D54" w:rsidRDefault="002065CC" w:rsidP="002065CC">
            <w:pPr>
              <w:widowControl/>
              <w:spacing w:line="240" w:lineRule="auto"/>
              <w:ind w:firstLine="0"/>
              <w:jc w:val="left"/>
              <w:rPr>
                <w:rFonts w:eastAsia="Times New Roman"/>
                <w:b/>
                <w:bCs/>
                <w:sz w:val="22"/>
                <w:szCs w:val="22"/>
                <w:lang w:eastAsia="en-US"/>
              </w:rPr>
            </w:pPr>
            <w:r w:rsidRPr="00CE5D54">
              <w:rPr>
                <w:b/>
                <w:bCs/>
                <w:sz w:val="22"/>
                <w:szCs w:val="22"/>
                <w:lang w:eastAsia="en-US"/>
              </w:rPr>
              <w:t>Фінансовий результат від продажу Помідорів на внутрішній ринок</w:t>
            </w:r>
            <w:r>
              <w:rPr>
                <w:b/>
                <w:bCs/>
                <w:sz w:val="22"/>
                <w:szCs w:val="22"/>
                <w:lang w:eastAsia="en-US"/>
              </w:rPr>
              <w:t>,</w:t>
            </w:r>
            <w:r w:rsidRPr="00CE5D54">
              <w:rPr>
                <w:b/>
                <w:bCs/>
                <w:sz w:val="22"/>
                <w:szCs w:val="22"/>
                <w:lang w:eastAsia="en-US"/>
              </w:rPr>
              <w:t xml:space="preserve"> млн грн</w:t>
            </w:r>
            <w:r>
              <w:rPr>
                <w:b/>
                <w:bCs/>
                <w:sz w:val="22"/>
                <w:szCs w:val="22"/>
                <w:lang w:eastAsia="en-US"/>
              </w:rPr>
              <w:t>:</w:t>
            </w:r>
          </w:p>
        </w:tc>
        <w:tc>
          <w:tcPr>
            <w:tcW w:w="57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2"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16"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7B621D">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rFonts w:eastAsia="Times New Roman"/>
                <w:i/>
                <w:sz w:val="22"/>
                <w:szCs w:val="22"/>
                <w:lang w:eastAsia="en-US"/>
              </w:rPr>
            </w:pPr>
            <w:r w:rsidRPr="00483BF3">
              <w:rPr>
                <w:i/>
                <w:sz w:val="22"/>
                <w:szCs w:val="22"/>
                <w:lang w:eastAsia="en-US"/>
              </w:rPr>
              <w:t>Динаміка порівняно з попереднім періодом,</w:t>
            </w:r>
            <w:r w:rsidRPr="00483BF3">
              <w:rPr>
                <w:rFonts w:eastAsia="Times New Roman"/>
                <w:i/>
                <w:sz w:val="22"/>
                <w:szCs w:val="22"/>
                <w:lang w:eastAsia="en-US"/>
              </w:rPr>
              <w:t xml:space="preserve">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65,12</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-76,31</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171,78</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i/>
                <w:sz w:val="22"/>
                <w:szCs w:val="22"/>
                <w:lang w:eastAsia="en-US"/>
              </w:rPr>
            </w:pPr>
            <w:r w:rsidRPr="00483BF3">
              <w:rPr>
                <w:i/>
                <w:sz w:val="22"/>
                <w:szCs w:val="22"/>
                <w:lang w:eastAsia="en-US"/>
              </w:rPr>
              <w:t>Динаміка порівняно з базовим періодом,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100</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65,12</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-60,88</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6,33</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ПрАТ "Комбінат "Тепличний", млн грн</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ТОВ "Овочевий комбінат Станишівка", млн грн</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ТОВ "Тепличний комбінат "Дніпровський", млн грн</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ПОСП "Уманський тепличний комбінат", млн грн</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272A77">
        <w:tblPrEx>
          <w:tblLook w:val="0000" w:firstRow="0" w:lastRow="0" w:firstColumn="0" w:lastColumn="0" w:noHBand="0" w:noVBand="0"/>
        </w:tblPrEx>
        <w:trPr>
          <w:trHeight w:val="20"/>
        </w:trPr>
        <w:tc>
          <w:tcPr>
            <w:tcW w:w="2500"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Фінансовий результат від продажу Помідорів на внутрішній ринок, млн дол. США</w:t>
            </w:r>
          </w:p>
        </w:tc>
        <w:tc>
          <w:tcPr>
            <w:tcW w:w="57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2"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16"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1"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rFonts w:eastAsia="Times New Roman"/>
                <w:i/>
                <w:sz w:val="22"/>
                <w:szCs w:val="22"/>
                <w:lang w:eastAsia="en-US"/>
              </w:rPr>
            </w:pPr>
            <w:r w:rsidRPr="00483BF3">
              <w:rPr>
                <w:i/>
                <w:sz w:val="22"/>
                <w:szCs w:val="22"/>
                <w:lang w:eastAsia="en-US"/>
              </w:rPr>
              <w:t>Динаміка порівняно з попереднім періодом,</w:t>
            </w:r>
            <w:r>
              <w:rPr>
                <w:rFonts w:eastAsia="Times New Roman"/>
                <w:i/>
                <w:sz w:val="22"/>
                <w:szCs w:val="22"/>
                <w:lang w:eastAsia="en-US"/>
              </w:rPr>
              <w:t xml:space="preserve"> </w:t>
            </w:r>
            <w:r w:rsidRPr="00483BF3">
              <w:rPr>
                <w:rFonts w:eastAsia="Times New Roman"/>
                <w:i/>
                <w:sz w:val="22"/>
                <w:szCs w:val="22"/>
                <w:lang w:eastAsia="en-US"/>
              </w:rPr>
              <w:t>%</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39,30</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-79,05</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168,84</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i/>
                <w:sz w:val="22"/>
                <w:szCs w:val="22"/>
                <w:lang w:eastAsia="en-US"/>
              </w:rPr>
            </w:pPr>
            <w:r w:rsidRPr="00483BF3">
              <w:rPr>
                <w:i/>
                <w:sz w:val="22"/>
                <w:szCs w:val="22"/>
                <w:lang w:eastAsia="en-US"/>
              </w:rPr>
              <w:t>Динаміка порівняно з базовим періодом,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100</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39,30</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-70,81</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-21,53</w:t>
            </w:r>
          </w:p>
        </w:tc>
      </w:tr>
      <w:tr w:rsidR="002065CC" w:rsidRPr="00CE5D54" w:rsidTr="0086696D">
        <w:tblPrEx>
          <w:tblLook w:val="0000" w:firstRow="0" w:lastRow="0" w:firstColumn="0" w:lastColumn="0" w:noHBand="0" w:noVBand="0"/>
        </w:tblPrEx>
        <w:trPr>
          <w:trHeight w:val="20"/>
        </w:trPr>
        <w:tc>
          <w:tcPr>
            <w:tcW w:w="2500"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 xml:space="preserve">Рентабельність від реалізації </w:t>
            </w:r>
            <w:r>
              <w:rPr>
                <w:b/>
                <w:bCs/>
                <w:sz w:val="22"/>
                <w:szCs w:val="22"/>
                <w:lang w:eastAsia="en-US"/>
              </w:rPr>
              <w:t>Помідорів</w:t>
            </w:r>
            <w:r w:rsidRPr="00CE5D54">
              <w:rPr>
                <w:rFonts w:eastAsia="Times New Roman"/>
                <w:b/>
                <w:bCs/>
                <w:sz w:val="22"/>
                <w:szCs w:val="22"/>
                <w:lang w:eastAsia="en-US"/>
              </w:rPr>
              <w:t xml:space="preserve"> </w:t>
            </w:r>
            <w:r w:rsidRPr="00CE5D54">
              <w:rPr>
                <w:b/>
                <w:bCs/>
                <w:sz w:val="22"/>
                <w:szCs w:val="22"/>
                <w:lang w:eastAsia="en-US"/>
              </w:rPr>
              <w:t>на внутрішньому ринку, %</w:t>
            </w:r>
          </w:p>
        </w:tc>
        <w:tc>
          <w:tcPr>
            <w:tcW w:w="57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2"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16"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1"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rFonts w:eastAsia="Times New Roman"/>
                <w:i/>
                <w:sz w:val="22"/>
                <w:szCs w:val="22"/>
                <w:lang w:eastAsia="en-US"/>
              </w:rPr>
            </w:pPr>
            <w:r w:rsidRPr="00483BF3">
              <w:rPr>
                <w:i/>
                <w:sz w:val="22"/>
                <w:szCs w:val="22"/>
                <w:lang w:eastAsia="en-US"/>
              </w:rPr>
              <w:t>Динаміка порівняно з попереднім періодом,</w:t>
            </w:r>
            <w:r>
              <w:rPr>
                <w:rFonts w:eastAsia="Times New Roman"/>
                <w:i/>
                <w:sz w:val="22"/>
                <w:szCs w:val="22"/>
                <w:lang w:eastAsia="en-US"/>
              </w:rPr>
              <w:t xml:space="preserve"> </w:t>
            </w:r>
            <w:r w:rsidRPr="00483BF3">
              <w:rPr>
                <w:rFonts w:eastAsia="Times New Roman"/>
                <w:i/>
                <w:sz w:val="22"/>
                <w:szCs w:val="22"/>
                <w:lang w:eastAsia="en-US"/>
              </w:rPr>
              <w:t>%</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111,76</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-83,33</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133,33</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i/>
                <w:sz w:val="22"/>
                <w:szCs w:val="22"/>
                <w:lang w:eastAsia="en-US"/>
              </w:rPr>
            </w:pPr>
            <w:r w:rsidRPr="00483BF3">
              <w:rPr>
                <w:i/>
                <w:sz w:val="22"/>
                <w:szCs w:val="22"/>
                <w:lang w:eastAsia="en-US"/>
              </w:rPr>
              <w:t>Динаміка порівняно з базовим періодом,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100</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111,76</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-64,71</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-17,65</w:t>
            </w:r>
          </w:p>
        </w:tc>
      </w:tr>
    </w:tbl>
    <w:p w:rsidR="00E27DAB" w:rsidRPr="00E011A8" w:rsidRDefault="00E27DAB" w:rsidP="00E011A8">
      <w:pPr>
        <w:widowControl/>
        <w:spacing w:line="240" w:lineRule="auto"/>
        <w:ind w:firstLine="567"/>
        <w:rPr>
          <w:i/>
          <w:iCs/>
          <w:szCs w:val="18"/>
        </w:rPr>
      </w:pPr>
      <w:r w:rsidRPr="00E011A8">
        <w:rPr>
          <w:i/>
          <w:iCs/>
          <w:szCs w:val="18"/>
        </w:rPr>
        <w:t xml:space="preserve">*Показники фінансового результату та рентабельності наведені з врахування інвестицій та кредитних коштів  </w:t>
      </w:r>
    </w:p>
    <w:p w:rsidR="001B7ECE" w:rsidRPr="00CE5D54" w:rsidRDefault="00E27DAB" w:rsidP="00C62573">
      <w:pPr>
        <w:widowControl/>
        <w:spacing w:before="120" w:line="240" w:lineRule="auto"/>
        <w:ind w:firstLine="709"/>
        <w:rPr>
          <w:sz w:val="24"/>
          <w:szCs w:val="24"/>
        </w:rPr>
      </w:pPr>
      <w:r w:rsidRPr="00CE5D54">
        <w:rPr>
          <w:sz w:val="24"/>
          <w:szCs w:val="24"/>
        </w:rPr>
        <w:t>Протягом 2021 - 1 кв.</w:t>
      </w:r>
      <w:r w:rsidR="006A56BB">
        <w:rPr>
          <w:sz w:val="24"/>
          <w:szCs w:val="24"/>
        </w:rPr>
        <w:t xml:space="preserve"> </w:t>
      </w:r>
      <w:r w:rsidRPr="00CE5D54">
        <w:rPr>
          <w:sz w:val="24"/>
          <w:szCs w:val="24"/>
        </w:rPr>
        <w:t xml:space="preserve">2024 рр. порівняно з 2021 р. відбулося </w:t>
      </w:r>
      <w:r w:rsidR="00CF2151" w:rsidRPr="00CE5D54">
        <w:rPr>
          <w:sz w:val="24"/>
          <w:szCs w:val="24"/>
        </w:rPr>
        <w:t xml:space="preserve">зростання </w:t>
      </w:r>
      <w:r w:rsidRPr="00CE5D54">
        <w:rPr>
          <w:sz w:val="24"/>
          <w:szCs w:val="24"/>
        </w:rPr>
        <w:t xml:space="preserve">від’ємного значення фінансового результату від діяльності на внутрішньому ринку України </w:t>
      </w:r>
      <w:r w:rsidR="008740A1" w:rsidRPr="00CE5D54">
        <w:rPr>
          <w:sz w:val="24"/>
          <w:szCs w:val="24"/>
        </w:rPr>
        <w:br/>
      </w:r>
      <w:r w:rsidR="008E60B3" w:rsidRPr="00CE5D54">
        <w:rPr>
          <w:sz w:val="24"/>
          <w:szCs w:val="24"/>
        </w:rPr>
        <w:t xml:space="preserve">у </w:t>
      </w:r>
      <w:r w:rsidR="00EF5C06">
        <w:rPr>
          <w:sz w:val="24"/>
          <w:szCs w:val="24"/>
        </w:rPr>
        <w:t>абсолютних показниках</w:t>
      </w:r>
      <w:r w:rsidR="008E60B3" w:rsidRPr="00CE5D54">
        <w:rPr>
          <w:sz w:val="24"/>
          <w:szCs w:val="24"/>
        </w:rPr>
        <w:t xml:space="preserve"> </w:t>
      </w:r>
      <w:r w:rsidR="003E3F4D" w:rsidRPr="00CE5D54">
        <w:rPr>
          <w:sz w:val="24"/>
          <w:szCs w:val="24"/>
        </w:rPr>
        <w:t>на 6,33</w:t>
      </w:r>
      <w:r w:rsidR="00450F71" w:rsidRPr="00CE5D54">
        <w:rPr>
          <w:sz w:val="24"/>
          <w:szCs w:val="24"/>
        </w:rPr>
        <w:t xml:space="preserve"> </w:t>
      </w:r>
      <w:r w:rsidR="003E3F4D" w:rsidRPr="00CE5D54">
        <w:rPr>
          <w:sz w:val="24"/>
          <w:szCs w:val="24"/>
        </w:rPr>
        <w:t xml:space="preserve">% </w:t>
      </w:r>
      <w:r w:rsidR="008E60B3" w:rsidRPr="00CE5D54">
        <w:rPr>
          <w:sz w:val="24"/>
          <w:szCs w:val="24"/>
        </w:rPr>
        <w:t>у гривневому еквіваленті</w:t>
      </w:r>
      <w:r w:rsidR="003E3F4D" w:rsidRPr="00CE5D54">
        <w:rPr>
          <w:sz w:val="24"/>
          <w:szCs w:val="24"/>
        </w:rPr>
        <w:t xml:space="preserve"> і </w:t>
      </w:r>
      <w:r w:rsidR="008E60B3" w:rsidRPr="00CE5D54">
        <w:rPr>
          <w:sz w:val="24"/>
          <w:szCs w:val="24"/>
        </w:rPr>
        <w:t xml:space="preserve"> </w:t>
      </w:r>
      <w:r w:rsidR="00EF5C06">
        <w:rPr>
          <w:sz w:val="24"/>
          <w:szCs w:val="24"/>
        </w:rPr>
        <w:t xml:space="preserve">його скорочення </w:t>
      </w:r>
      <w:r w:rsidR="003E3F4D" w:rsidRPr="00CE5D54">
        <w:rPr>
          <w:sz w:val="24"/>
          <w:szCs w:val="24"/>
        </w:rPr>
        <w:t>на 21,</w:t>
      </w:r>
      <w:r w:rsidR="006A56BB">
        <w:rPr>
          <w:sz w:val="24"/>
          <w:szCs w:val="24"/>
        </w:rPr>
        <w:t>53</w:t>
      </w:r>
      <w:r w:rsidR="003E3F4D" w:rsidRPr="00CE5D54">
        <w:rPr>
          <w:sz w:val="24"/>
          <w:szCs w:val="24"/>
        </w:rPr>
        <w:t xml:space="preserve"> % у доларовому еквіваленті. </w:t>
      </w:r>
    </w:p>
    <w:p w:rsidR="00E27DAB" w:rsidRPr="00CE5D54" w:rsidRDefault="009130FE" w:rsidP="00C8298D">
      <w:pPr>
        <w:widowControl/>
        <w:spacing w:line="240" w:lineRule="auto"/>
        <w:ind w:firstLine="709"/>
        <w:rPr>
          <w:sz w:val="24"/>
          <w:szCs w:val="24"/>
        </w:rPr>
      </w:pPr>
      <w:r>
        <w:rPr>
          <w:sz w:val="24"/>
          <w:szCs w:val="24"/>
        </w:rPr>
        <w:t>Як свідчать дані,</w:t>
      </w:r>
      <w:r w:rsidR="00340A3B" w:rsidRPr="00CE5D54">
        <w:rPr>
          <w:sz w:val="24"/>
          <w:szCs w:val="24"/>
        </w:rPr>
        <w:t xml:space="preserve"> </w:t>
      </w:r>
      <w:r w:rsidRPr="00CE5D54">
        <w:rPr>
          <w:sz w:val="24"/>
          <w:szCs w:val="24"/>
        </w:rPr>
        <w:t>рів</w:t>
      </w:r>
      <w:r>
        <w:rPr>
          <w:sz w:val="24"/>
          <w:szCs w:val="24"/>
        </w:rPr>
        <w:t>ень</w:t>
      </w:r>
      <w:r w:rsidRPr="00CE5D54">
        <w:rPr>
          <w:sz w:val="24"/>
          <w:szCs w:val="24"/>
        </w:rPr>
        <w:t xml:space="preserve"> </w:t>
      </w:r>
      <w:r w:rsidR="00340A3B" w:rsidRPr="00CE5D54">
        <w:rPr>
          <w:sz w:val="24"/>
          <w:szCs w:val="24"/>
        </w:rPr>
        <w:t>рентабельності</w:t>
      </w:r>
      <w:r>
        <w:rPr>
          <w:sz w:val="24"/>
          <w:szCs w:val="24"/>
        </w:rPr>
        <w:t xml:space="preserve"> також мав </w:t>
      </w:r>
      <w:r w:rsidRPr="00CE5D54">
        <w:rPr>
          <w:sz w:val="24"/>
          <w:szCs w:val="24"/>
        </w:rPr>
        <w:t>від’ємн</w:t>
      </w:r>
      <w:r>
        <w:rPr>
          <w:sz w:val="24"/>
          <w:szCs w:val="24"/>
        </w:rPr>
        <w:t>е</w:t>
      </w:r>
      <w:r w:rsidRPr="00CE5D54">
        <w:rPr>
          <w:sz w:val="24"/>
          <w:szCs w:val="24"/>
        </w:rPr>
        <w:t xml:space="preserve"> значення</w:t>
      </w:r>
      <w:r>
        <w:rPr>
          <w:sz w:val="24"/>
          <w:szCs w:val="24"/>
        </w:rPr>
        <w:t xml:space="preserve"> протягом періоду дослідження. Разом з цим</w:t>
      </w:r>
      <w:r w:rsidR="00340A3B" w:rsidRPr="00CE5D54">
        <w:rPr>
          <w:sz w:val="24"/>
          <w:szCs w:val="24"/>
        </w:rPr>
        <w:t xml:space="preserve"> </w:t>
      </w:r>
      <w:r>
        <w:rPr>
          <w:sz w:val="24"/>
          <w:szCs w:val="24"/>
        </w:rPr>
        <w:t xml:space="preserve"> порівняно з </w:t>
      </w:r>
      <w:r w:rsidR="009D451C">
        <w:rPr>
          <w:sz w:val="24"/>
          <w:szCs w:val="24"/>
        </w:rPr>
        <w:t>2021 р.</w:t>
      </w:r>
      <w:r>
        <w:rPr>
          <w:sz w:val="24"/>
          <w:szCs w:val="24"/>
        </w:rPr>
        <w:t xml:space="preserve"> </w:t>
      </w:r>
      <w:r w:rsidRPr="00CE5D54">
        <w:rPr>
          <w:sz w:val="24"/>
          <w:szCs w:val="24"/>
        </w:rPr>
        <w:t>у 2022 р</w:t>
      </w:r>
      <w:r>
        <w:rPr>
          <w:sz w:val="24"/>
          <w:szCs w:val="24"/>
        </w:rPr>
        <w:t>.</w:t>
      </w:r>
      <w:r w:rsidRPr="00CE5D54">
        <w:rPr>
          <w:sz w:val="24"/>
          <w:szCs w:val="24"/>
        </w:rPr>
        <w:t xml:space="preserve"> </w:t>
      </w:r>
      <w:r>
        <w:rPr>
          <w:sz w:val="24"/>
          <w:szCs w:val="24"/>
        </w:rPr>
        <w:t xml:space="preserve">відбулось значне </w:t>
      </w:r>
      <w:r w:rsidR="00DB08C0" w:rsidRPr="00CE5D54">
        <w:rPr>
          <w:sz w:val="24"/>
          <w:szCs w:val="24"/>
        </w:rPr>
        <w:t xml:space="preserve">зростання від’ємного значення </w:t>
      </w:r>
      <w:r w:rsidR="008E60B3" w:rsidRPr="00CE5D54">
        <w:rPr>
          <w:sz w:val="24"/>
          <w:szCs w:val="24"/>
        </w:rPr>
        <w:t>на 11</w:t>
      </w:r>
      <w:r w:rsidR="001B7ECE" w:rsidRPr="00CE5D54">
        <w:rPr>
          <w:sz w:val="24"/>
          <w:szCs w:val="24"/>
        </w:rPr>
        <w:t>1,76</w:t>
      </w:r>
      <w:r w:rsidR="00450F71" w:rsidRPr="00CE5D54">
        <w:rPr>
          <w:sz w:val="24"/>
          <w:szCs w:val="24"/>
        </w:rPr>
        <w:t xml:space="preserve"> </w:t>
      </w:r>
      <w:r w:rsidR="001B7ECE" w:rsidRPr="00CE5D54">
        <w:rPr>
          <w:sz w:val="24"/>
          <w:szCs w:val="24"/>
        </w:rPr>
        <w:t xml:space="preserve">% </w:t>
      </w:r>
      <w:r w:rsidR="00DB08C0" w:rsidRPr="00CE5D54">
        <w:rPr>
          <w:sz w:val="24"/>
          <w:szCs w:val="24"/>
        </w:rPr>
        <w:t xml:space="preserve"> </w:t>
      </w:r>
      <w:r w:rsidR="009D451C">
        <w:rPr>
          <w:sz w:val="24"/>
          <w:szCs w:val="24"/>
        </w:rPr>
        <w:t>п</w:t>
      </w:r>
      <w:r w:rsidR="00340A3B" w:rsidRPr="00CE5D54">
        <w:rPr>
          <w:sz w:val="24"/>
          <w:szCs w:val="24"/>
        </w:rPr>
        <w:t>роте, у</w:t>
      </w:r>
      <w:r w:rsidR="00DB08C0" w:rsidRPr="00CE5D54">
        <w:rPr>
          <w:sz w:val="24"/>
          <w:szCs w:val="24"/>
        </w:rPr>
        <w:t xml:space="preserve">  </w:t>
      </w:r>
      <w:r w:rsidR="003E3F4D" w:rsidRPr="00CE5D54">
        <w:rPr>
          <w:sz w:val="24"/>
          <w:szCs w:val="24"/>
        </w:rPr>
        <w:t>202</w:t>
      </w:r>
      <w:r w:rsidR="00DB08C0" w:rsidRPr="00CE5D54">
        <w:rPr>
          <w:sz w:val="24"/>
          <w:szCs w:val="24"/>
        </w:rPr>
        <w:t>3</w:t>
      </w:r>
      <w:r w:rsidR="003E3F4D" w:rsidRPr="00CE5D54">
        <w:rPr>
          <w:sz w:val="24"/>
          <w:szCs w:val="24"/>
        </w:rPr>
        <w:t xml:space="preserve"> р</w:t>
      </w:r>
      <w:r w:rsidR="00DB08C0" w:rsidRPr="00CE5D54">
        <w:rPr>
          <w:sz w:val="24"/>
          <w:szCs w:val="24"/>
        </w:rPr>
        <w:t>. та 2 кв. 2023 р.</w:t>
      </w:r>
      <w:r w:rsidR="00FC2048">
        <w:rPr>
          <w:sz w:val="24"/>
          <w:szCs w:val="24"/>
        </w:rPr>
        <w:t xml:space="preserve"> </w:t>
      </w:r>
      <w:r w:rsidR="00DB08C0" w:rsidRPr="00CE5D54">
        <w:rPr>
          <w:sz w:val="24"/>
          <w:szCs w:val="24"/>
        </w:rPr>
        <w:t xml:space="preserve">- 1 кв. 2024 р. </w:t>
      </w:r>
      <w:r w:rsidR="00340A3B" w:rsidRPr="00CE5D54">
        <w:rPr>
          <w:sz w:val="24"/>
          <w:szCs w:val="24"/>
        </w:rPr>
        <w:t xml:space="preserve">відмічається </w:t>
      </w:r>
      <w:r w:rsidR="00DB08C0" w:rsidRPr="00CE5D54">
        <w:rPr>
          <w:sz w:val="24"/>
          <w:szCs w:val="24"/>
        </w:rPr>
        <w:t xml:space="preserve">скорочення </w:t>
      </w:r>
      <w:r w:rsidR="00E27DAB" w:rsidRPr="00CE5D54">
        <w:rPr>
          <w:sz w:val="24"/>
          <w:szCs w:val="24"/>
        </w:rPr>
        <w:t>від’ємн</w:t>
      </w:r>
      <w:r w:rsidR="00DB08C0" w:rsidRPr="00CE5D54">
        <w:rPr>
          <w:sz w:val="24"/>
          <w:szCs w:val="24"/>
        </w:rPr>
        <w:t>ого значення</w:t>
      </w:r>
      <w:r w:rsidR="00E27DAB" w:rsidRPr="00CE5D54">
        <w:rPr>
          <w:sz w:val="24"/>
          <w:szCs w:val="24"/>
        </w:rPr>
        <w:t xml:space="preserve">  рентабельності</w:t>
      </w:r>
      <w:r w:rsidR="00DB08C0" w:rsidRPr="00CE5D54">
        <w:rPr>
          <w:sz w:val="24"/>
          <w:szCs w:val="24"/>
        </w:rPr>
        <w:t xml:space="preserve"> на 64,71</w:t>
      </w:r>
      <w:r w:rsidR="00450F71" w:rsidRPr="00CE5D54">
        <w:rPr>
          <w:sz w:val="24"/>
          <w:szCs w:val="24"/>
        </w:rPr>
        <w:t xml:space="preserve"> </w:t>
      </w:r>
      <w:r w:rsidR="00DB08C0" w:rsidRPr="00CE5D54">
        <w:rPr>
          <w:sz w:val="24"/>
          <w:szCs w:val="24"/>
        </w:rPr>
        <w:t>% і 17,65</w:t>
      </w:r>
      <w:r w:rsidR="00450F71" w:rsidRPr="00CE5D54">
        <w:rPr>
          <w:sz w:val="24"/>
          <w:szCs w:val="24"/>
        </w:rPr>
        <w:t xml:space="preserve"> </w:t>
      </w:r>
      <w:r w:rsidR="00DB08C0" w:rsidRPr="00CE5D54">
        <w:rPr>
          <w:sz w:val="24"/>
          <w:szCs w:val="24"/>
        </w:rPr>
        <w:t>%</w:t>
      </w:r>
      <w:r w:rsidR="00CD445E" w:rsidRPr="00CE5D54">
        <w:rPr>
          <w:sz w:val="24"/>
          <w:szCs w:val="24"/>
        </w:rPr>
        <w:t xml:space="preserve"> відповідно.</w:t>
      </w:r>
      <w:r w:rsidR="00E27DAB" w:rsidRPr="00CE5D54">
        <w:rPr>
          <w:sz w:val="24"/>
          <w:szCs w:val="24"/>
        </w:rPr>
        <w:t xml:space="preserve"> При цьому, показники фінансового результату Національного товаровиробника </w:t>
      </w:r>
      <w:r w:rsidR="003E3F4D" w:rsidRPr="00CE5D54">
        <w:rPr>
          <w:sz w:val="24"/>
          <w:szCs w:val="24"/>
        </w:rPr>
        <w:t xml:space="preserve">Помідорів </w:t>
      </w:r>
      <w:r w:rsidR="00E27DAB" w:rsidRPr="00CE5D54">
        <w:rPr>
          <w:sz w:val="24"/>
          <w:szCs w:val="24"/>
        </w:rPr>
        <w:t xml:space="preserve">на внутрішньому ринку України та рентабельності протягом усього періоду дослідження </w:t>
      </w:r>
      <w:r w:rsidR="000A416E" w:rsidRPr="00CE5D54">
        <w:rPr>
          <w:sz w:val="24"/>
          <w:szCs w:val="24"/>
        </w:rPr>
        <w:t xml:space="preserve">мали </w:t>
      </w:r>
      <w:r w:rsidR="00E27DAB" w:rsidRPr="00CE5D54">
        <w:rPr>
          <w:sz w:val="24"/>
          <w:szCs w:val="24"/>
        </w:rPr>
        <w:t>від’ємн</w:t>
      </w:r>
      <w:r w:rsidR="000A416E" w:rsidRPr="00CE5D54">
        <w:rPr>
          <w:sz w:val="24"/>
          <w:szCs w:val="24"/>
        </w:rPr>
        <w:t>е</w:t>
      </w:r>
      <w:r w:rsidR="00E27DAB" w:rsidRPr="00CE5D54">
        <w:rPr>
          <w:sz w:val="24"/>
          <w:szCs w:val="24"/>
        </w:rPr>
        <w:t xml:space="preserve">  значення.</w:t>
      </w:r>
    </w:p>
    <w:p w:rsidR="00E27DAB" w:rsidRPr="00CE5D54" w:rsidRDefault="00E27DAB" w:rsidP="00202D9F">
      <w:pPr>
        <w:spacing w:after="120" w:line="240" w:lineRule="auto"/>
        <w:ind w:firstLine="539"/>
        <w:jc w:val="right"/>
        <w:rPr>
          <w:b/>
          <w:sz w:val="24"/>
          <w:szCs w:val="24"/>
        </w:rPr>
      </w:pPr>
      <w:r w:rsidRPr="00CE5D54">
        <w:rPr>
          <w:b/>
          <w:sz w:val="24"/>
          <w:szCs w:val="24"/>
        </w:rPr>
        <w:t>Таблиця 5.1.</w:t>
      </w:r>
      <w:r w:rsidR="000A416E" w:rsidRPr="00CE5D54">
        <w:rPr>
          <w:b/>
          <w:sz w:val="24"/>
          <w:szCs w:val="24"/>
        </w:rPr>
        <w:t>2</w:t>
      </w:r>
      <w:r w:rsidRPr="00CE5D54">
        <w:rPr>
          <w:b/>
          <w:sz w:val="24"/>
          <w:szCs w:val="24"/>
        </w:rPr>
        <w:t>.</w:t>
      </w:r>
      <w:r w:rsidR="00FE5742" w:rsidRPr="00CE5D54">
        <w:rPr>
          <w:b/>
          <w:sz w:val="24"/>
          <w:szCs w:val="24"/>
        </w:rPr>
        <w:t>7</w:t>
      </w:r>
      <w:r w:rsidR="000D7512" w:rsidRPr="00CE5D54">
        <w:rPr>
          <w:b/>
          <w:sz w:val="24"/>
          <w:szCs w:val="24"/>
        </w:rPr>
        <w:t>.</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0"/>
        <w:gridCol w:w="1116"/>
        <w:gridCol w:w="1257"/>
        <w:gridCol w:w="8"/>
        <w:gridCol w:w="1141"/>
        <w:gridCol w:w="1369"/>
      </w:tblGrid>
      <w:tr w:rsidR="00647404" w:rsidRPr="00CE5D54" w:rsidTr="00A76CD4">
        <w:trPr>
          <w:cantSplit/>
          <w:trHeight w:val="20"/>
        </w:trPr>
        <w:tc>
          <w:tcPr>
            <w:tcW w:w="2463"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79"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56" w:type="pct"/>
            <w:gridSpan w:val="2"/>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92"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710" w:type="pct"/>
            <w:vAlign w:val="center"/>
          </w:tcPr>
          <w:p w:rsidR="00E27DAB" w:rsidRPr="00CE5D54" w:rsidRDefault="00E27DAB" w:rsidP="00C8298D">
            <w:pPr>
              <w:widowControl/>
              <w:spacing w:line="240" w:lineRule="auto"/>
              <w:ind w:left="-89" w:firstLine="0"/>
              <w:jc w:val="center"/>
              <w:rPr>
                <w:rFonts w:eastAsia="Times New Roman"/>
                <w:b/>
                <w:sz w:val="22"/>
                <w:szCs w:val="22"/>
                <w:lang w:eastAsia="en-US"/>
              </w:rPr>
            </w:pPr>
            <w:r w:rsidRPr="00CE5D54">
              <w:rPr>
                <w:b/>
                <w:bCs/>
                <w:sz w:val="22"/>
                <w:szCs w:val="22"/>
                <w:lang w:eastAsia="es-ES_tradnl"/>
              </w:rPr>
              <w:t xml:space="preserve">2 кв. 2023 </w:t>
            </w:r>
            <w:r w:rsidR="00C2276D" w:rsidRPr="00CE5D54">
              <w:rPr>
                <w:rFonts w:eastAsia="Times New Roman"/>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E27DAB" w:rsidRPr="00CE5D54" w:rsidTr="00122C5D">
        <w:tblPrEx>
          <w:tblLook w:val="0000" w:firstRow="0" w:lastRow="0" w:firstColumn="0" w:lastColumn="0" w:noHBand="0" w:noVBand="0"/>
        </w:tblPrEx>
        <w:trPr>
          <w:trHeight w:val="20"/>
        </w:trPr>
        <w:tc>
          <w:tcPr>
            <w:tcW w:w="5000" w:type="pct"/>
            <w:gridSpan w:val="6"/>
            <w:vAlign w:val="center"/>
          </w:tcPr>
          <w:p w:rsidR="00E27DAB" w:rsidRPr="00CE5D54" w:rsidRDefault="00E27DAB" w:rsidP="00DB75F5">
            <w:pPr>
              <w:widowControl/>
              <w:spacing w:line="240" w:lineRule="auto"/>
              <w:ind w:firstLine="0"/>
              <w:jc w:val="center"/>
              <w:rPr>
                <w:b/>
                <w:bCs/>
                <w:i/>
                <w:iCs/>
                <w:sz w:val="22"/>
                <w:szCs w:val="22"/>
                <w:lang w:eastAsia="en-US"/>
              </w:rPr>
            </w:pPr>
            <w:r w:rsidRPr="00CE5D54">
              <w:rPr>
                <w:b/>
                <w:bCs/>
                <w:i/>
                <w:iCs/>
                <w:sz w:val="22"/>
                <w:szCs w:val="22"/>
                <w:lang w:eastAsia="en-US"/>
              </w:rPr>
              <w:t>Персонал та заробітна плата</w:t>
            </w:r>
          </w:p>
        </w:tc>
      </w:tr>
      <w:tr w:rsidR="002065CC" w:rsidRPr="00CE5D54" w:rsidTr="00287FCF">
        <w:trPr>
          <w:cantSplit/>
          <w:trHeight w:val="77"/>
        </w:trPr>
        <w:tc>
          <w:tcPr>
            <w:tcW w:w="2463" w:type="pct"/>
            <w:vAlign w:val="center"/>
          </w:tcPr>
          <w:p w:rsidR="002065CC" w:rsidRPr="00CE5D54" w:rsidRDefault="002065CC" w:rsidP="002065CC">
            <w:pPr>
              <w:widowControl/>
              <w:spacing w:line="240" w:lineRule="auto"/>
              <w:ind w:firstLine="0"/>
              <w:jc w:val="left"/>
              <w:rPr>
                <w:rFonts w:eastAsia="Times New Roman"/>
                <w:b/>
                <w:sz w:val="22"/>
                <w:szCs w:val="22"/>
                <w:lang w:eastAsia="en-US"/>
              </w:rPr>
            </w:pPr>
            <w:bookmarkStart w:id="178" w:name="_Hlk190268981"/>
            <w:r w:rsidRPr="00CE5D54">
              <w:rPr>
                <w:b/>
                <w:bCs/>
                <w:color w:val="000000"/>
                <w:sz w:val="22"/>
                <w:szCs w:val="22"/>
                <w:lang w:eastAsia="uk-UA"/>
              </w:rPr>
              <w:t>Персонал Національного товаровиробника, зайнятий у виробництві Помідорів, чол.</w:t>
            </w:r>
            <w:bookmarkEnd w:id="178"/>
          </w:p>
        </w:tc>
        <w:tc>
          <w:tcPr>
            <w:tcW w:w="579" w:type="pct"/>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r>
      <w:tr w:rsidR="002065CC" w:rsidRPr="00CE5D54" w:rsidTr="00A76CD4">
        <w:trPr>
          <w:cantSplit/>
          <w:trHeight w:val="24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-19,36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4,76</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6,12</w:t>
            </w:r>
          </w:p>
        </w:tc>
      </w:tr>
      <w:tr w:rsidR="002065CC" w:rsidRPr="00CE5D54" w:rsidTr="00A76CD4">
        <w:trPr>
          <w:cantSplit/>
          <w:trHeight w:val="24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-19,36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-15,52</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-10,35</w:t>
            </w:r>
          </w:p>
        </w:tc>
      </w:tr>
      <w:tr w:rsidR="002065CC" w:rsidRPr="00CE5D54" w:rsidTr="00D32248">
        <w:trPr>
          <w:cantSplit/>
          <w:trHeight w:val="240"/>
        </w:trPr>
        <w:tc>
          <w:tcPr>
            <w:tcW w:w="2463"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Середня заробітна плата</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грн/чол.</w:t>
            </w:r>
          </w:p>
        </w:tc>
        <w:tc>
          <w:tcPr>
            <w:tcW w:w="579" w:type="pct"/>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-19,60</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66,97</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8,22</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-19,60</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34,23</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45,27</w:t>
            </w:r>
          </w:p>
        </w:tc>
      </w:tr>
      <w:tr w:rsidR="002065CC" w:rsidRPr="00CE5D54" w:rsidTr="005B56C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Середня заробітна плата</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дол. США/чол.</w:t>
            </w:r>
          </w:p>
        </w:tc>
        <w:tc>
          <w:tcPr>
            <w:tcW w:w="579"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-32,17</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47,65</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7,05</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-32,17</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0,15</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7,21</w:t>
            </w:r>
          </w:p>
        </w:tc>
      </w:tr>
      <w:tr w:rsidR="002065CC" w:rsidRPr="00CE5D54" w:rsidTr="00DC365E">
        <w:trPr>
          <w:cantSplit/>
          <w:trHeight w:val="70"/>
        </w:trPr>
        <w:tc>
          <w:tcPr>
            <w:tcW w:w="2463"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Продуктивність праці</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т/чол.</w:t>
            </w:r>
          </w:p>
        </w:tc>
        <w:tc>
          <w:tcPr>
            <w:tcW w:w="579" w:type="pct"/>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-58,26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118,52</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-4,46</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-58,26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-8,79</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-12,85</w:t>
            </w:r>
          </w:p>
        </w:tc>
      </w:tr>
    </w:tbl>
    <w:p w:rsidR="00C62573" w:rsidRDefault="00E27DAB" w:rsidP="00C62573">
      <w:pPr>
        <w:tabs>
          <w:tab w:val="left" w:pos="709"/>
          <w:tab w:val="left" w:pos="851"/>
        </w:tabs>
        <w:spacing w:before="120" w:after="120" w:line="240" w:lineRule="auto"/>
        <w:ind w:firstLine="709"/>
        <w:rPr>
          <w:sz w:val="24"/>
          <w:szCs w:val="24"/>
        </w:rPr>
      </w:pPr>
      <w:r w:rsidRPr="00CE5D54">
        <w:rPr>
          <w:sz w:val="24"/>
          <w:szCs w:val="24"/>
        </w:rPr>
        <w:t xml:space="preserve">Протягом періоду дослідження на підприємствах Національного товаровиробника </w:t>
      </w:r>
      <w:r w:rsidR="00A5628A" w:rsidRPr="00CE5D54">
        <w:rPr>
          <w:sz w:val="24"/>
          <w:szCs w:val="24"/>
        </w:rPr>
        <w:t xml:space="preserve">Помідорів </w:t>
      </w:r>
      <w:r w:rsidRPr="00CE5D54">
        <w:rPr>
          <w:sz w:val="24"/>
          <w:szCs w:val="24"/>
        </w:rPr>
        <w:t xml:space="preserve">відбулося зменшення кількості працівників, безпосередньо зайнятих у виробництві </w:t>
      </w:r>
      <w:r w:rsidR="00F51ABA" w:rsidRPr="00CE5D54">
        <w:rPr>
          <w:sz w:val="24"/>
          <w:szCs w:val="24"/>
        </w:rPr>
        <w:t>Помідорів</w:t>
      </w:r>
      <w:r w:rsidR="00F51ABA">
        <w:rPr>
          <w:sz w:val="24"/>
          <w:szCs w:val="24"/>
        </w:rPr>
        <w:t>,</w:t>
      </w:r>
      <w:r w:rsidR="00F51ABA" w:rsidRPr="00CE5D54">
        <w:rPr>
          <w:sz w:val="24"/>
          <w:szCs w:val="24"/>
        </w:rPr>
        <w:t xml:space="preserve"> </w:t>
      </w:r>
      <w:r w:rsidR="00A5628A" w:rsidRPr="00CE5D54">
        <w:rPr>
          <w:sz w:val="24"/>
          <w:szCs w:val="24"/>
        </w:rPr>
        <w:t xml:space="preserve">порівняно з базовим періодом </w:t>
      </w:r>
      <w:r w:rsidRPr="00CE5D54">
        <w:rPr>
          <w:sz w:val="24"/>
          <w:szCs w:val="24"/>
        </w:rPr>
        <w:t xml:space="preserve">на </w:t>
      </w:r>
      <w:r w:rsidR="001B7ECE" w:rsidRPr="00CE5D54">
        <w:rPr>
          <w:sz w:val="24"/>
          <w:szCs w:val="24"/>
        </w:rPr>
        <w:t>10,</w:t>
      </w:r>
      <w:r w:rsidR="00A76CD4" w:rsidRPr="00CE5D54">
        <w:rPr>
          <w:sz w:val="24"/>
          <w:szCs w:val="24"/>
        </w:rPr>
        <w:t>35</w:t>
      </w:r>
      <w:r w:rsidR="00097766" w:rsidRPr="00CE5D54">
        <w:rPr>
          <w:sz w:val="24"/>
          <w:szCs w:val="24"/>
        </w:rPr>
        <w:t xml:space="preserve"> %</w:t>
      </w:r>
      <w:r w:rsidRPr="00CE5D54">
        <w:rPr>
          <w:sz w:val="24"/>
          <w:szCs w:val="24"/>
        </w:rPr>
        <w:t xml:space="preserve">. При цьому рівень оплати праці за період дослідження зріс на </w:t>
      </w:r>
      <w:r w:rsidR="001B7ECE" w:rsidRPr="00CE5D54">
        <w:rPr>
          <w:sz w:val="24"/>
          <w:szCs w:val="24"/>
        </w:rPr>
        <w:t>45,27</w:t>
      </w:r>
      <w:r w:rsidRPr="00CE5D54">
        <w:rPr>
          <w:sz w:val="24"/>
          <w:szCs w:val="24"/>
        </w:rPr>
        <w:t xml:space="preserve"> % (у гривневому еквіваленті) та на </w:t>
      </w:r>
      <w:r w:rsidR="001B7ECE" w:rsidRPr="00CE5D54">
        <w:rPr>
          <w:sz w:val="24"/>
          <w:szCs w:val="24"/>
        </w:rPr>
        <w:t>7,21</w:t>
      </w:r>
      <w:r w:rsidRPr="00CE5D54">
        <w:rPr>
          <w:sz w:val="24"/>
          <w:szCs w:val="24"/>
        </w:rPr>
        <w:t xml:space="preserve"> % (у доларовому еквіваленті) відповідно. Продуктивність праці </w:t>
      </w:r>
      <w:r w:rsidR="00A5628A" w:rsidRPr="00CE5D54">
        <w:rPr>
          <w:sz w:val="24"/>
          <w:szCs w:val="24"/>
        </w:rPr>
        <w:t xml:space="preserve">порівняно з базовим періодом </w:t>
      </w:r>
      <w:r w:rsidRPr="00CE5D54">
        <w:rPr>
          <w:sz w:val="24"/>
          <w:szCs w:val="24"/>
        </w:rPr>
        <w:t>знизи</w:t>
      </w:r>
      <w:r w:rsidR="008B3DDB" w:rsidRPr="00CE5D54">
        <w:rPr>
          <w:sz w:val="24"/>
          <w:szCs w:val="24"/>
        </w:rPr>
        <w:t>лася</w:t>
      </w:r>
      <w:r w:rsidR="008258C2">
        <w:rPr>
          <w:sz w:val="24"/>
          <w:szCs w:val="24"/>
        </w:rPr>
        <w:t>:</w:t>
      </w:r>
      <w:r w:rsidR="00A5628A" w:rsidRPr="00CE5D54">
        <w:rPr>
          <w:sz w:val="24"/>
          <w:szCs w:val="24"/>
        </w:rPr>
        <w:t xml:space="preserve"> у</w:t>
      </w:r>
      <w:r w:rsidR="002C2B7F">
        <w:rPr>
          <w:sz w:val="24"/>
          <w:szCs w:val="24"/>
        </w:rPr>
        <w:t xml:space="preserve"> </w:t>
      </w:r>
      <w:r w:rsidR="008B3DDB" w:rsidRPr="00CE5D54">
        <w:rPr>
          <w:sz w:val="24"/>
          <w:szCs w:val="24"/>
        </w:rPr>
        <w:t xml:space="preserve">2022 р. </w:t>
      </w:r>
      <w:r w:rsidRPr="00CE5D54">
        <w:rPr>
          <w:sz w:val="24"/>
          <w:szCs w:val="24"/>
        </w:rPr>
        <w:t xml:space="preserve">на </w:t>
      </w:r>
      <w:r w:rsidR="008B3DDB" w:rsidRPr="00CE5D54">
        <w:rPr>
          <w:sz w:val="24"/>
          <w:szCs w:val="24"/>
        </w:rPr>
        <w:t>58,</w:t>
      </w:r>
      <w:r w:rsidR="00DB75F5">
        <w:rPr>
          <w:sz w:val="24"/>
          <w:szCs w:val="24"/>
        </w:rPr>
        <w:t>26</w:t>
      </w:r>
      <w:r w:rsidR="00DB75F5" w:rsidRPr="00CE5D54">
        <w:rPr>
          <w:sz w:val="24"/>
          <w:szCs w:val="24"/>
        </w:rPr>
        <w:t xml:space="preserve"> </w:t>
      </w:r>
      <w:r w:rsidRPr="00CE5D54">
        <w:rPr>
          <w:sz w:val="24"/>
          <w:szCs w:val="24"/>
        </w:rPr>
        <w:t>%</w:t>
      </w:r>
      <w:r w:rsidR="008B3DDB" w:rsidRPr="00CE5D54">
        <w:rPr>
          <w:sz w:val="24"/>
          <w:szCs w:val="24"/>
        </w:rPr>
        <w:t xml:space="preserve">, у 2023 р. на  </w:t>
      </w:r>
      <w:r w:rsidR="00DB75F5">
        <w:rPr>
          <w:sz w:val="24"/>
          <w:szCs w:val="24"/>
        </w:rPr>
        <w:t>8,79</w:t>
      </w:r>
      <w:r w:rsidR="00097766" w:rsidRPr="00CE5D54">
        <w:rPr>
          <w:sz w:val="24"/>
          <w:szCs w:val="24"/>
        </w:rPr>
        <w:t xml:space="preserve"> </w:t>
      </w:r>
      <w:r w:rsidR="008B3DDB" w:rsidRPr="00CE5D54">
        <w:rPr>
          <w:sz w:val="24"/>
          <w:szCs w:val="24"/>
        </w:rPr>
        <w:t>% і у  2 кв. 2023 р</w:t>
      </w:r>
      <w:r w:rsidR="00EF14CC">
        <w:rPr>
          <w:sz w:val="24"/>
          <w:szCs w:val="24"/>
        </w:rPr>
        <w:t>.</w:t>
      </w:r>
      <w:r w:rsidR="008B3DDB" w:rsidRPr="00CE5D54">
        <w:rPr>
          <w:sz w:val="24"/>
          <w:szCs w:val="24"/>
        </w:rPr>
        <w:t>-</w:t>
      </w:r>
      <w:r w:rsidR="00EF14CC">
        <w:rPr>
          <w:sz w:val="24"/>
          <w:szCs w:val="24"/>
        </w:rPr>
        <w:t xml:space="preserve"> </w:t>
      </w:r>
      <w:r w:rsidR="008B3DDB" w:rsidRPr="00CE5D54">
        <w:rPr>
          <w:sz w:val="24"/>
          <w:szCs w:val="24"/>
        </w:rPr>
        <w:t>1 кв. 2024 р</w:t>
      </w:r>
      <w:r w:rsidR="00EF14CC">
        <w:rPr>
          <w:sz w:val="24"/>
          <w:szCs w:val="24"/>
        </w:rPr>
        <w:t>.</w:t>
      </w:r>
      <w:r w:rsidR="008B3DDB" w:rsidRPr="00CE5D54">
        <w:rPr>
          <w:sz w:val="24"/>
          <w:szCs w:val="24"/>
        </w:rPr>
        <w:t xml:space="preserve"> на </w:t>
      </w:r>
      <w:r w:rsidR="00DB75F5">
        <w:rPr>
          <w:sz w:val="24"/>
          <w:szCs w:val="24"/>
        </w:rPr>
        <w:t>12,85</w:t>
      </w:r>
      <w:r w:rsidR="00097766" w:rsidRPr="00CE5D54">
        <w:rPr>
          <w:sz w:val="24"/>
          <w:szCs w:val="24"/>
        </w:rPr>
        <w:t xml:space="preserve"> </w:t>
      </w:r>
      <w:r w:rsidR="008B3DDB" w:rsidRPr="00CE5D54">
        <w:rPr>
          <w:sz w:val="24"/>
          <w:szCs w:val="24"/>
        </w:rPr>
        <w:t>%</w:t>
      </w:r>
      <w:r w:rsidR="008258C2">
        <w:rPr>
          <w:sz w:val="24"/>
          <w:szCs w:val="24"/>
        </w:rPr>
        <w:t>.</w:t>
      </w:r>
    </w:p>
    <w:p w:rsidR="00E27DAB" w:rsidRPr="00CE5D54" w:rsidRDefault="00E27DAB" w:rsidP="00C62573">
      <w:pPr>
        <w:tabs>
          <w:tab w:val="left" w:pos="709"/>
          <w:tab w:val="left" w:pos="851"/>
        </w:tabs>
        <w:spacing w:before="120" w:after="120" w:line="240" w:lineRule="auto"/>
        <w:ind w:firstLine="709"/>
        <w:jc w:val="right"/>
        <w:rPr>
          <w:b/>
          <w:sz w:val="24"/>
          <w:szCs w:val="24"/>
        </w:rPr>
      </w:pPr>
      <w:r w:rsidRPr="00CE5D54">
        <w:rPr>
          <w:b/>
          <w:sz w:val="24"/>
          <w:szCs w:val="24"/>
        </w:rPr>
        <w:t>Таблиця 5.1.</w:t>
      </w:r>
      <w:r w:rsidR="00305A82" w:rsidRPr="00CE5D54">
        <w:rPr>
          <w:b/>
          <w:sz w:val="24"/>
          <w:szCs w:val="24"/>
        </w:rPr>
        <w:t>2</w:t>
      </w:r>
      <w:r w:rsidRPr="00CE5D54">
        <w:rPr>
          <w:b/>
          <w:sz w:val="24"/>
          <w:szCs w:val="24"/>
        </w:rPr>
        <w:t>.</w:t>
      </w:r>
      <w:r w:rsidR="00FE5742" w:rsidRPr="00CE5D54">
        <w:rPr>
          <w:b/>
          <w:sz w:val="24"/>
          <w:szCs w:val="24"/>
        </w:rPr>
        <w:t>8</w:t>
      </w:r>
      <w:r w:rsidR="000D7512"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6"/>
        <w:gridCol w:w="1087"/>
        <w:gridCol w:w="1234"/>
        <w:gridCol w:w="8"/>
        <w:gridCol w:w="1232"/>
        <w:gridCol w:w="1332"/>
      </w:tblGrid>
      <w:tr w:rsidR="00E27DAB" w:rsidRPr="00CE5D54" w:rsidTr="00EC6F83">
        <w:trPr>
          <w:cantSplit/>
          <w:trHeight w:val="20"/>
        </w:trPr>
        <w:tc>
          <w:tcPr>
            <w:tcW w:w="2462"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64"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44" w:type="pct"/>
            <w:gridSpan w:val="2"/>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639"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91" w:type="pct"/>
            <w:vAlign w:val="center"/>
          </w:tcPr>
          <w:p w:rsidR="00E27DAB" w:rsidRPr="00CE5D54" w:rsidRDefault="00E27DAB" w:rsidP="00C8298D">
            <w:pPr>
              <w:widowControl/>
              <w:spacing w:line="240" w:lineRule="auto"/>
              <w:ind w:left="-89" w:firstLine="0"/>
              <w:jc w:val="center"/>
              <w:rPr>
                <w:rFonts w:eastAsia="Times New Roman"/>
                <w:b/>
                <w:sz w:val="22"/>
                <w:szCs w:val="22"/>
                <w:lang w:eastAsia="en-US"/>
              </w:rPr>
            </w:pPr>
            <w:r w:rsidRPr="00CE5D54">
              <w:rPr>
                <w:b/>
                <w:bCs/>
                <w:sz w:val="22"/>
                <w:szCs w:val="22"/>
                <w:lang w:eastAsia="es-ES_tradnl"/>
              </w:rPr>
              <w:t xml:space="preserve">2 кв. 2023 </w:t>
            </w:r>
            <w:r w:rsidR="001B56F6" w:rsidRPr="00CE5D54">
              <w:rPr>
                <w:rFonts w:eastAsia="Times New Roman"/>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E27DAB" w:rsidRPr="00CE5D54" w:rsidTr="00EC6F83">
        <w:trPr>
          <w:cantSplit/>
          <w:trHeight w:val="70"/>
        </w:trPr>
        <w:tc>
          <w:tcPr>
            <w:tcW w:w="5000" w:type="pct"/>
            <w:gridSpan w:val="6"/>
            <w:vAlign w:val="center"/>
          </w:tcPr>
          <w:p w:rsidR="00E27DAB" w:rsidRPr="00CE5D54" w:rsidRDefault="00E27DAB" w:rsidP="00C8298D">
            <w:pPr>
              <w:widowControl/>
              <w:spacing w:line="240" w:lineRule="auto"/>
              <w:ind w:firstLine="0"/>
              <w:jc w:val="center"/>
              <w:rPr>
                <w:rFonts w:eastAsia="Times New Roman"/>
                <w:i/>
                <w:iCs/>
                <w:sz w:val="22"/>
                <w:szCs w:val="22"/>
                <w:lang w:eastAsia="en-US"/>
              </w:rPr>
            </w:pPr>
            <w:r w:rsidRPr="00CE5D54">
              <w:rPr>
                <w:b/>
                <w:bCs/>
                <w:i/>
                <w:iCs/>
                <w:sz w:val="22"/>
                <w:szCs w:val="22"/>
                <w:lang w:eastAsia="en-US"/>
              </w:rPr>
              <w:t>Інші показники</w:t>
            </w:r>
          </w:p>
        </w:tc>
      </w:tr>
      <w:tr w:rsidR="002065CC" w:rsidRPr="00CE5D54" w:rsidTr="00F809DC">
        <w:trPr>
          <w:cantSplit/>
          <w:trHeight w:val="20"/>
        </w:trPr>
        <w:tc>
          <w:tcPr>
            <w:tcW w:w="2462"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Обсяг здійснених інвестицій</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млн дол. США</w:t>
            </w:r>
          </w:p>
        </w:tc>
        <w:tc>
          <w:tcPr>
            <w:tcW w:w="564" w:type="pct"/>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4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43"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91"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sidRPr="00CE5D54">
              <w:rPr>
                <w:rFonts w:eastAsia="Times New Roman"/>
                <w:i/>
                <w:iCs/>
                <w:sz w:val="22"/>
                <w:szCs w:val="22"/>
                <w:lang w:eastAsia="en-US"/>
              </w:rPr>
              <w:t xml:space="preserve"> %</w:t>
            </w:r>
          </w:p>
        </w:tc>
        <w:tc>
          <w:tcPr>
            <w:tcW w:w="564"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40"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-13,54</w:t>
            </w:r>
          </w:p>
        </w:tc>
        <w:tc>
          <w:tcPr>
            <w:tcW w:w="643"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-6,59</w:t>
            </w:r>
          </w:p>
        </w:tc>
        <w:tc>
          <w:tcPr>
            <w:tcW w:w="691"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0,78</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64"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40"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-13,54</w:t>
            </w:r>
          </w:p>
        </w:tc>
        <w:tc>
          <w:tcPr>
            <w:tcW w:w="643"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-19,24</w:t>
            </w:r>
          </w:p>
        </w:tc>
        <w:tc>
          <w:tcPr>
            <w:tcW w:w="691"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-18,61</w:t>
            </w:r>
          </w:p>
        </w:tc>
      </w:tr>
      <w:tr w:rsidR="002065CC" w:rsidRPr="00CE5D54" w:rsidTr="00321749">
        <w:trPr>
          <w:cantSplit/>
          <w:trHeight w:val="20"/>
        </w:trPr>
        <w:tc>
          <w:tcPr>
            <w:tcW w:w="2462"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Обсяг здійснених інвестицій</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млн грн</w:t>
            </w:r>
            <w:r>
              <w:rPr>
                <w:b/>
                <w:sz w:val="22"/>
                <w:szCs w:val="22"/>
                <w:lang w:eastAsia="en-US"/>
              </w:rPr>
              <w:t>:</w:t>
            </w:r>
            <w:r w:rsidRPr="00CE5D54">
              <w:rPr>
                <w:b/>
                <w:sz w:val="22"/>
                <w:szCs w:val="22"/>
                <w:lang w:eastAsia="en-US"/>
              </w:rPr>
              <w:t xml:space="preserve"> </w:t>
            </w:r>
          </w:p>
        </w:tc>
        <w:tc>
          <w:tcPr>
            <w:tcW w:w="564"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4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43"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91"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2,48</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5,63</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1,89</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2,48</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8,25</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10,29</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 xml:space="preserve">ПрАТ "Комбінат "Тепличний", </w:t>
            </w:r>
            <w:r>
              <w:rPr>
                <w:sz w:val="20"/>
              </w:rPr>
              <w:t>млн грн</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ТОВ "Овочевий комбінат Станишівка"</w:t>
            </w:r>
            <w:r>
              <w:rPr>
                <w:sz w:val="20"/>
              </w:rPr>
              <w:t>,</w:t>
            </w:r>
            <w:r w:rsidRPr="009C179A">
              <w:rPr>
                <w:sz w:val="20"/>
              </w:rPr>
              <w:t xml:space="preserve">  млн</w:t>
            </w:r>
            <w:r>
              <w:rPr>
                <w:sz w:val="20"/>
              </w:rPr>
              <w:t xml:space="preserve"> грн</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ТОВ "Тепличний комбінат "Дніпровський"</w:t>
            </w:r>
            <w:r>
              <w:rPr>
                <w:sz w:val="20"/>
              </w:rPr>
              <w:t>,</w:t>
            </w:r>
            <w:r w:rsidRPr="009C179A">
              <w:rPr>
                <w:sz w:val="20"/>
              </w:rPr>
              <w:t xml:space="preserve"> млн грн</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ПОСП "Уманський тепличний комбінат"</w:t>
            </w:r>
            <w:r>
              <w:rPr>
                <w:sz w:val="20"/>
              </w:rPr>
              <w:t>,</w:t>
            </w:r>
            <w:r w:rsidRPr="009C179A">
              <w:rPr>
                <w:sz w:val="20"/>
              </w:rPr>
              <w:t xml:space="preserve"> млн грн</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7D41C8">
        <w:trPr>
          <w:cantSplit/>
          <w:trHeight w:val="20"/>
        </w:trPr>
        <w:tc>
          <w:tcPr>
            <w:tcW w:w="2462"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bCs/>
                <w:color w:val="000000"/>
                <w:sz w:val="22"/>
                <w:szCs w:val="22"/>
                <w:lang w:eastAsia="en-US"/>
              </w:rPr>
              <w:t>Коефіцієнт поточної ліквідності</w:t>
            </w:r>
            <w:r w:rsidRPr="00CE5D54">
              <w:rPr>
                <w:rFonts w:eastAsia="Times New Roman"/>
                <w:sz w:val="22"/>
                <w:szCs w:val="22"/>
                <w:lang w:eastAsia="en-US"/>
              </w:rPr>
              <w:t xml:space="preserve"> </w:t>
            </w:r>
            <w:r w:rsidRPr="00CE5D54">
              <w:rPr>
                <w:b/>
                <w:bCs/>
                <w:color w:val="000000"/>
                <w:sz w:val="22"/>
                <w:szCs w:val="22"/>
                <w:lang w:eastAsia="en-US"/>
              </w:rPr>
              <w:t>Національного товаровиробника Помідорів</w:t>
            </w:r>
          </w:p>
        </w:tc>
        <w:tc>
          <w:tcPr>
            <w:tcW w:w="564" w:type="pct"/>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-14,49</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16,93</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5,27</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-14,49</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-0,01</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5,27</w:t>
            </w:r>
          </w:p>
        </w:tc>
      </w:tr>
    </w:tbl>
    <w:p w:rsidR="00E27DAB" w:rsidRDefault="00E27DAB" w:rsidP="00C8298D">
      <w:pPr>
        <w:widowControl/>
        <w:spacing w:before="120" w:line="240" w:lineRule="auto"/>
        <w:ind w:firstLine="709"/>
        <w:rPr>
          <w:sz w:val="24"/>
          <w:szCs w:val="24"/>
        </w:rPr>
      </w:pPr>
      <w:r w:rsidRPr="00CE5D54">
        <w:rPr>
          <w:sz w:val="24"/>
          <w:szCs w:val="24"/>
        </w:rPr>
        <w:t>Обсяги здійснення інвестицій в технічне оснащення підприємств</w:t>
      </w:r>
      <w:r w:rsidR="00470B0A">
        <w:rPr>
          <w:sz w:val="24"/>
          <w:szCs w:val="24"/>
        </w:rPr>
        <w:t xml:space="preserve"> З</w:t>
      </w:r>
      <w:r w:rsidRPr="00CE5D54">
        <w:rPr>
          <w:sz w:val="24"/>
          <w:szCs w:val="24"/>
        </w:rPr>
        <w:t>аявника</w:t>
      </w:r>
      <w:r w:rsidR="00D13D7C" w:rsidRPr="00CE5D54">
        <w:rPr>
          <w:sz w:val="24"/>
          <w:szCs w:val="24"/>
        </w:rPr>
        <w:t xml:space="preserve"> Помідорів</w:t>
      </w:r>
      <w:r w:rsidRPr="00CE5D54">
        <w:rPr>
          <w:sz w:val="24"/>
          <w:szCs w:val="24"/>
        </w:rPr>
        <w:t xml:space="preserve"> </w:t>
      </w:r>
      <w:r w:rsidR="00470B0A">
        <w:rPr>
          <w:sz w:val="24"/>
          <w:szCs w:val="24"/>
        </w:rPr>
        <w:t>протягом</w:t>
      </w:r>
      <w:r w:rsidRPr="00CE5D54">
        <w:rPr>
          <w:sz w:val="24"/>
          <w:szCs w:val="24"/>
        </w:rPr>
        <w:t xml:space="preserve"> </w:t>
      </w:r>
      <w:r w:rsidR="00470B0A" w:rsidRPr="00470B0A">
        <w:rPr>
          <w:sz w:val="24"/>
          <w:szCs w:val="24"/>
        </w:rPr>
        <w:t xml:space="preserve"> </w:t>
      </w:r>
      <w:r w:rsidR="00470B0A" w:rsidRPr="00CE5D54">
        <w:rPr>
          <w:sz w:val="24"/>
          <w:szCs w:val="24"/>
        </w:rPr>
        <w:t>2 кв. 2023 р</w:t>
      </w:r>
      <w:r w:rsidR="00470B0A">
        <w:rPr>
          <w:sz w:val="24"/>
          <w:szCs w:val="24"/>
        </w:rPr>
        <w:t xml:space="preserve"> </w:t>
      </w:r>
      <w:r w:rsidR="00470B0A" w:rsidRPr="00CE5D54">
        <w:rPr>
          <w:sz w:val="24"/>
          <w:szCs w:val="24"/>
        </w:rPr>
        <w:t xml:space="preserve">.- 1 кв. 2024 р. </w:t>
      </w:r>
      <w:r w:rsidRPr="00CE5D54">
        <w:rPr>
          <w:sz w:val="24"/>
          <w:szCs w:val="24"/>
        </w:rPr>
        <w:t xml:space="preserve"> порівняно з 2021 р. </w:t>
      </w:r>
      <w:r w:rsidR="00470B0A" w:rsidRPr="00CE5D54">
        <w:rPr>
          <w:sz w:val="24"/>
          <w:szCs w:val="24"/>
        </w:rPr>
        <w:t>зрі</w:t>
      </w:r>
      <w:r w:rsidR="00470B0A">
        <w:rPr>
          <w:sz w:val="24"/>
          <w:szCs w:val="24"/>
        </w:rPr>
        <w:t>с</w:t>
      </w:r>
      <w:r w:rsidR="00470B0A" w:rsidRPr="00CE5D54">
        <w:rPr>
          <w:sz w:val="24"/>
          <w:szCs w:val="24"/>
        </w:rPr>
        <w:t xml:space="preserve"> </w:t>
      </w:r>
      <w:r w:rsidRPr="00CE5D54">
        <w:rPr>
          <w:sz w:val="24"/>
          <w:szCs w:val="24"/>
        </w:rPr>
        <w:t xml:space="preserve">у гривневому </w:t>
      </w:r>
      <w:bookmarkStart w:id="179" w:name="_Hlk189385404"/>
      <w:r w:rsidRPr="00CE5D54">
        <w:rPr>
          <w:sz w:val="24"/>
          <w:szCs w:val="24"/>
        </w:rPr>
        <w:t>еквіваленті</w:t>
      </w:r>
      <w:bookmarkEnd w:id="179"/>
      <w:r w:rsidRPr="00CE5D54">
        <w:rPr>
          <w:sz w:val="24"/>
          <w:szCs w:val="24"/>
        </w:rPr>
        <w:t xml:space="preserve"> на </w:t>
      </w:r>
      <w:r w:rsidR="00A16B8A" w:rsidRPr="00CE5D54">
        <w:rPr>
          <w:sz w:val="24"/>
          <w:szCs w:val="24"/>
        </w:rPr>
        <w:t>10,29</w:t>
      </w:r>
      <w:r w:rsidRPr="00CE5D54">
        <w:rPr>
          <w:sz w:val="24"/>
          <w:szCs w:val="24"/>
        </w:rPr>
        <w:t xml:space="preserve"> %, </w:t>
      </w:r>
      <w:r w:rsidR="00A16B8A" w:rsidRPr="00CE5D54">
        <w:rPr>
          <w:sz w:val="24"/>
          <w:szCs w:val="24"/>
        </w:rPr>
        <w:t xml:space="preserve">а </w:t>
      </w:r>
      <w:r w:rsidRPr="00CE5D54">
        <w:rPr>
          <w:sz w:val="24"/>
          <w:szCs w:val="24"/>
        </w:rPr>
        <w:t>у доларовому</w:t>
      </w:r>
      <w:r w:rsidR="00A16B8A" w:rsidRPr="00CE5D54">
        <w:t xml:space="preserve"> </w:t>
      </w:r>
      <w:r w:rsidR="00A16B8A" w:rsidRPr="00CE5D54">
        <w:rPr>
          <w:sz w:val="24"/>
          <w:szCs w:val="24"/>
        </w:rPr>
        <w:t>еквіваленті зменшився</w:t>
      </w:r>
      <w:r w:rsidRPr="00CE5D54">
        <w:rPr>
          <w:sz w:val="24"/>
          <w:szCs w:val="24"/>
        </w:rPr>
        <w:t xml:space="preserve"> на </w:t>
      </w:r>
      <w:r w:rsidR="00470B0A">
        <w:rPr>
          <w:sz w:val="24"/>
          <w:szCs w:val="24"/>
        </w:rPr>
        <w:t>18,61</w:t>
      </w:r>
      <w:r w:rsidRPr="00CE5D54">
        <w:rPr>
          <w:sz w:val="24"/>
          <w:szCs w:val="24"/>
        </w:rPr>
        <w:t xml:space="preserve"> %.  При цьому ліквідність Національного товаровиробника </w:t>
      </w:r>
      <w:r w:rsidR="00A16B8A" w:rsidRPr="00CE5D54">
        <w:rPr>
          <w:sz w:val="24"/>
          <w:szCs w:val="24"/>
        </w:rPr>
        <w:t>Помідорів</w:t>
      </w:r>
      <w:r w:rsidRPr="00CE5D54">
        <w:rPr>
          <w:sz w:val="24"/>
          <w:szCs w:val="24"/>
        </w:rPr>
        <w:t xml:space="preserve"> </w:t>
      </w:r>
      <w:r w:rsidR="00470B0A">
        <w:rPr>
          <w:sz w:val="24"/>
          <w:szCs w:val="24"/>
        </w:rPr>
        <w:t>порівняно з 2021 р.</w:t>
      </w:r>
      <w:r w:rsidRPr="00CE5D54">
        <w:rPr>
          <w:sz w:val="24"/>
          <w:szCs w:val="24"/>
        </w:rPr>
        <w:t xml:space="preserve"> знизилася у 2022 р. на </w:t>
      </w:r>
      <w:r w:rsidR="008258C2">
        <w:rPr>
          <w:sz w:val="24"/>
          <w:szCs w:val="24"/>
        </w:rPr>
        <w:br/>
      </w:r>
      <w:r w:rsidR="00A16B8A" w:rsidRPr="00CE5D54">
        <w:rPr>
          <w:sz w:val="24"/>
          <w:szCs w:val="24"/>
        </w:rPr>
        <w:t>14,49</w:t>
      </w:r>
      <w:r w:rsidRPr="00CE5D54">
        <w:rPr>
          <w:sz w:val="24"/>
          <w:szCs w:val="24"/>
        </w:rPr>
        <w:t xml:space="preserve"> % </w:t>
      </w:r>
      <w:r w:rsidR="00A16B8A" w:rsidRPr="00CE5D54">
        <w:rPr>
          <w:sz w:val="24"/>
          <w:szCs w:val="24"/>
        </w:rPr>
        <w:t>і  у 2 кв. 2023 р</w:t>
      </w:r>
      <w:r w:rsidR="00470B0A">
        <w:rPr>
          <w:sz w:val="24"/>
          <w:szCs w:val="24"/>
        </w:rPr>
        <w:t xml:space="preserve"> </w:t>
      </w:r>
      <w:r w:rsidR="00A16B8A" w:rsidRPr="00CE5D54">
        <w:rPr>
          <w:sz w:val="24"/>
          <w:szCs w:val="24"/>
        </w:rPr>
        <w:t>.- 1 кв. 2024 р.</w:t>
      </w:r>
      <w:r w:rsidRPr="00CE5D54">
        <w:rPr>
          <w:sz w:val="24"/>
          <w:szCs w:val="24"/>
        </w:rPr>
        <w:t xml:space="preserve"> зросла на </w:t>
      </w:r>
      <w:r w:rsidR="00A16B8A" w:rsidRPr="00CE5D54">
        <w:rPr>
          <w:sz w:val="24"/>
          <w:szCs w:val="24"/>
        </w:rPr>
        <w:t>5,27</w:t>
      </w:r>
      <w:r w:rsidRPr="00CE5D54">
        <w:rPr>
          <w:sz w:val="24"/>
          <w:szCs w:val="24"/>
        </w:rPr>
        <w:t xml:space="preserve"> %.</w:t>
      </w:r>
    </w:p>
    <w:p w:rsidR="00E27DAB" w:rsidRPr="00CE5D54" w:rsidRDefault="00E27DAB" w:rsidP="009C179A">
      <w:pPr>
        <w:spacing w:after="120" w:line="240" w:lineRule="auto"/>
        <w:ind w:firstLine="539"/>
        <w:jc w:val="right"/>
        <w:rPr>
          <w:b/>
          <w:sz w:val="24"/>
          <w:szCs w:val="24"/>
        </w:rPr>
      </w:pPr>
      <w:r w:rsidRPr="00CE5D54">
        <w:rPr>
          <w:b/>
          <w:sz w:val="24"/>
          <w:szCs w:val="24"/>
        </w:rPr>
        <w:t>Таблиця 5.1.</w:t>
      </w:r>
      <w:r w:rsidR="00305A82" w:rsidRPr="00CE5D54">
        <w:rPr>
          <w:b/>
          <w:sz w:val="24"/>
          <w:szCs w:val="24"/>
        </w:rPr>
        <w:t>2</w:t>
      </w:r>
      <w:r w:rsidRPr="00CE5D54">
        <w:rPr>
          <w:b/>
          <w:sz w:val="24"/>
          <w:szCs w:val="24"/>
        </w:rPr>
        <w:t>.</w:t>
      </w:r>
      <w:r w:rsidR="00FE5742" w:rsidRPr="00CE5D54">
        <w:rPr>
          <w:b/>
          <w:sz w:val="24"/>
          <w:szCs w:val="24"/>
        </w:rPr>
        <w:t>9</w:t>
      </w:r>
      <w:r w:rsidR="000D7512" w:rsidRPr="00CE5D54">
        <w:rPr>
          <w:b/>
          <w:sz w:val="24"/>
          <w:szCs w:val="24"/>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1"/>
        <w:gridCol w:w="1133"/>
        <w:gridCol w:w="1137"/>
        <w:gridCol w:w="1062"/>
        <w:gridCol w:w="1272"/>
      </w:tblGrid>
      <w:tr w:rsidR="00E27DAB" w:rsidRPr="00CE5D54" w:rsidTr="008258C2">
        <w:trPr>
          <w:cantSplit/>
          <w:trHeight w:val="20"/>
        </w:trPr>
        <w:tc>
          <w:tcPr>
            <w:tcW w:w="2611"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88"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590"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5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0" w:type="pct"/>
            <w:vAlign w:val="center"/>
          </w:tcPr>
          <w:p w:rsidR="00E27DAB" w:rsidRPr="00CE5D54" w:rsidRDefault="00E27DAB"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2 кв. 2023 - </w:t>
            </w:r>
            <w:r w:rsidRPr="00CE5D54">
              <w:rPr>
                <w:b/>
                <w:bCs/>
                <w:sz w:val="22"/>
                <w:szCs w:val="22"/>
                <w:lang w:eastAsia="es-ES_tradnl"/>
              </w:rPr>
              <w:br/>
              <w:t>1 кв. 2024</w:t>
            </w:r>
          </w:p>
        </w:tc>
      </w:tr>
      <w:tr w:rsidR="002065CC" w:rsidRPr="00CE5D54" w:rsidTr="00825872">
        <w:trPr>
          <w:cantSplit/>
          <w:trHeight w:val="20"/>
        </w:trPr>
        <w:tc>
          <w:tcPr>
            <w:tcW w:w="2611"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Рух коштів Національного товаровиробника Помідорів (на кінець періоду), млн грн</w:t>
            </w:r>
            <w:r>
              <w:rPr>
                <w:b/>
                <w:sz w:val="22"/>
                <w:szCs w:val="22"/>
                <w:lang w:eastAsia="en-US"/>
              </w:rPr>
              <w:t>:</w:t>
            </w:r>
          </w:p>
        </w:tc>
        <w:tc>
          <w:tcPr>
            <w:tcW w:w="588"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59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551"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6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172,46</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134,24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-75,24</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172,46</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538,21</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58,05</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ПрАТ "Комбінат "Тепличний", млн. грн.</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ТОВ "Овочевий комбінат Станишівка"  млн. грн.</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ТОВ "Тепличний комбінат "Дніпровський" млн. грн.</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ПОСП "Уманський тепличний комбінат" млн. грн.</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082539">
        <w:trPr>
          <w:cantSplit/>
          <w:trHeight w:val="20"/>
        </w:trPr>
        <w:tc>
          <w:tcPr>
            <w:tcW w:w="2611"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Рух коштів Національного товаровиробника Помідорів (на кінець періоду), млн дол. США</w:t>
            </w:r>
          </w:p>
        </w:tc>
        <w:tc>
          <w:tcPr>
            <w:tcW w:w="588" w:type="pct"/>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129,87</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107,14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-75,50</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129,87</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376,14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16,64</w:t>
            </w:r>
          </w:p>
        </w:tc>
      </w:tr>
    </w:tbl>
    <w:p w:rsidR="00E27DAB" w:rsidRPr="00CE5D54" w:rsidRDefault="00E27DAB" w:rsidP="00E2503D">
      <w:pPr>
        <w:widowControl/>
        <w:spacing w:before="120" w:line="240" w:lineRule="auto"/>
        <w:ind w:firstLine="709"/>
        <w:rPr>
          <w:sz w:val="24"/>
          <w:szCs w:val="24"/>
        </w:rPr>
      </w:pPr>
      <w:r w:rsidRPr="00CE5D54">
        <w:rPr>
          <w:sz w:val="24"/>
          <w:szCs w:val="24"/>
        </w:rPr>
        <w:t xml:space="preserve">Рух коштів Національного товаровиробника </w:t>
      </w:r>
      <w:r w:rsidR="00A16B8A" w:rsidRPr="00CE5D54">
        <w:rPr>
          <w:sz w:val="24"/>
          <w:szCs w:val="24"/>
        </w:rPr>
        <w:t>Помідорів</w:t>
      </w:r>
      <w:r w:rsidRPr="00CE5D54">
        <w:rPr>
          <w:sz w:val="24"/>
          <w:szCs w:val="24"/>
        </w:rPr>
        <w:t xml:space="preserve"> показує, що за період дослідження баланс </w:t>
      </w:r>
      <w:r w:rsidR="00F567F0">
        <w:rPr>
          <w:sz w:val="24"/>
          <w:szCs w:val="24"/>
        </w:rPr>
        <w:t xml:space="preserve">мав стійку тенденцію до зростання. Так, </w:t>
      </w:r>
      <w:r w:rsidRPr="00CE5D54">
        <w:rPr>
          <w:sz w:val="24"/>
          <w:szCs w:val="24"/>
        </w:rPr>
        <w:t>порівняно з 2021 р</w:t>
      </w:r>
      <w:r w:rsidR="00F567F0">
        <w:rPr>
          <w:sz w:val="24"/>
          <w:szCs w:val="24"/>
        </w:rPr>
        <w:t>.</w:t>
      </w:r>
      <w:r w:rsidRPr="00CE5D54">
        <w:rPr>
          <w:sz w:val="24"/>
          <w:szCs w:val="24"/>
        </w:rPr>
        <w:t xml:space="preserve"> в гривневому еквіваленті збільшився у 2022</w:t>
      </w:r>
      <w:r w:rsidR="00F567F0">
        <w:rPr>
          <w:sz w:val="24"/>
          <w:szCs w:val="24"/>
        </w:rPr>
        <w:t xml:space="preserve"> р.</w:t>
      </w:r>
      <w:r w:rsidR="008E3BE9" w:rsidRPr="00CE5D54">
        <w:rPr>
          <w:sz w:val="24"/>
          <w:szCs w:val="24"/>
        </w:rPr>
        <w:t xml:space="preserve"> на 172,46 %</w:t>
      </w:r>
      <w:r w:rsidR="00F567F0">
        <w:rPr>
          <w:sz w:val="24"/>
          <w:szCs w:val="24"/>
        </w:rPr>
        <w:t>,</w:t>
      </w:r>
      <w:r w:rsidR="008E3BE9" w:rsidRPr="00CE5D54">
        <w:rPr>
          <w:sz w:val="24"/>
          <w:szCs w:val="24"/>
        </w:rPr>
        <w:t xml:space="preserve"> </w:t>
      </w:r>
      <w:r w:rsidRPr="00CE5D54">
        <w:rPr>
          <w:sz w:val="24"/>
          <w:szCs w:val="24"/>
        </w:rPr>
        <w:t xml:space="preserve">у 2023 р. </w:t>
      </w:r>
      <w:r w:rsidR="00F567F0">
        <w:rPr>
          <w:sz w:val="24"/>
          <w:szCs w:val="24"/>
        </w:rPr>
        <w:t xml:space="preserve">- </w:t>
      </w:r>
      <w:r w:rsidRPr="00CE5D54">
        <w:rPr>
          <w:sz w:val="24"/>
          <w:szCs w:val="24"/>
        </w:rPr>
        <w:t>на 5</w:t>
      </w:r>
      <w:r w:rsidR="008E3BE9" w:rsidRPr="00CE5D54">
        <w:rPr>
          <w:sz w:val="24"/>
          <w:szCs w:val="24"/>
        </w:rPr>
        <w:t xml:space="preserve">38,46 </w:t>
      </w:r>
      <w:r w:rsidRPr="00CE5D54">
        <w:rPr>
          <w:sz w:val="24"/>
          <w:szCs w:val="24"/>
        </w:rPr>
        <w:t>%</w:t>
      </w:r>
      <w:r w:rsidR="008E3BE9" w:rsidRPr="00CE5D54">
        <w:rPr>
          <w:sz w:val="24"/>
          <w:szCs w:val="24"/>
        </w:rPr>
        <w:t xml:space="preserve">, у </w:t>
      </w:r>
      <w:r w:rsidRPr="00CE5D54">
        <w:rPr>
          <w:sz w:val="24"/>
          <w:szCs w:val="24"/>
        </w:rPr>
        <w:t xml:space="preserve"> 2 кв.</w:t>
      </w:r>
      <w:r w:rsidR="00BE66FF">
        <w:rPr>
          <w:sz w:val="24"/>
          <w:szCs w:val="24"/>
        </w:rPr>
        <w:t xml:space="preserve"> </w:t>
      </w:r>
      <w:r w:rsidRPr="00CE5D54">
        <w:rPr>
          <w:sz w:val="24"/>
          <w:szCs w:val="24"/>
        </w:rPr>
        <w:t>2023</w:t>
      </w:r>
      <w:r w:rsidR="00F567F0">
        <w:rPr>
          <w:sz w:val="24"/>
          <w:szCs w:val="24"/>
        </w:rPr>
        <w:t xml:space="preserve"> р. </w:t>
      </w:r>
      <w:r w:rsidRPr="00CE5D54">
        <w:rPr>
          <w:sz w:val="24"/>
          <w:szCs w:val="24"/>
        </w:rPr>
        <w:t>-</w:t>
      </w:r>
      <w:r w:rsidR="00F567F0">
        <w:rPr>
          <w:sz w:val="24"/>
          <w:szCs w:val="24"/>
        </w:rPr>
        <w:t xml:space="preserve"> </w:t>
      </w:r>
      <w:r w:rsidRPr="00CE5D54">
        <w:rPr>
          <w:sz w:val="24"/>
          <w:szCs w:val="24"/>
        </w:rPr>
        <w:t>1 кв. 2024 р.</w:t>
      </w:r>
      <w:r w:rsidR="008E3BE9" w:rsidRPr="00CE5D54">
        <w:rPr>
          <w:sz w:val="24"/>
          <w:szCs w:val="24"/>
        </w:rPr>
        <w:t xml:space="preserve"> </w:t>
      </w:r>
      <w:r w:rsidR="00F567F0">
        <w:rPr>
          <w:sz w:val="24"/>
          <w:szCs w:val="24"/>
        </w:rPr>
        <w:t>-</w:t>
      </w:r>
      <w:r w:rsidR="00F567F0" w:rsidRPr="00CE5D54">
        <w:rPr>
          <w:sz w:val="24"/>
          <w:szCs w:val="24"/>
        </w:rPr>
        <w:t xml:space="preserve"> </w:t>
      </w:r>
      <w:r w:rsidRPr="00CE5D54">
        <w:rPr>
          <w:sz w:val="24"/>
          <w:szCs w:val="24"/>
        </w:rPr>
        <w:t>на 5</w:t>
      </w:r>
      <w:r w:rsidR="008E3BE9" w:rsidRPr="00CE5D54">
        <w:rPr>
          <w:sz w:val="24"/>
          <w:szCs w:val="24"/>
        </w:rPr>
        <w:t>8</w:t>
      </w:r>
      <w:r w:rsidRPr="00CE5D54">
        <w:rPr>
          <w:sz w:val="24"/>
          <w:szCs w:val="24"/>
        </w:rPr>
        <w:t>,0</w:t>
      </w:r>
      <w:r w:rsidR="008E3BE9" w:rsidRPr="00CE5D54">
        <w:rPr>
          <w:sz w:val="24"/>
          <w:szCs w:val="24"/>
        </w:rPr>
        <w:t>5</w:t>
      </w:r>
      <w:r w:rsidR="00305A82" w:rsidRPr="00CE5D54">
        <w:rPr>
          <w:sz w:val="24"/>
          <w:szCs w:val="24"/>
        </w:rPr>
        <w:t xml:space="preserve"> </w:t>
      </w:r>
      <w:r w:rsidRPr="00CE5D54">
        <w:rPr>
          <w:sz w:val="24"/>
          <w:szCs w:val="24"/>
        </w:rPr>
        <w:t>%</w:t>
      </w:r>
      <w:r w:rsidR="008E3BE9" w:rsidRPr="00CE5D54">
        <w:rPr>
          <w:sz w:val="24"/>
          <w:szCs w:val="24"/>
        </w:rPr>
        <w:t xml:space="preserve">. У </w:t>
      </w:r>
      <w:r w:rsidRPr="00CE5D54">
        <w:rPr>
          <w:sz w:val="24"/>
          <w:szCs w:val="24"/>
        </w:rPr>
        <w:t>доларовому</w:t>
      </w:r>
      <w:r w:rsidR="008E3BE9" w:rsidRPr="00CE5D54">
        <w:t xml:space="preserve"> </w:t>
      </w:r>
      <w:r w:rsidR="008E3BE9" w:rsidRPr="00CE5D54">
        <w:rPr>
          <w:sz w:val="24"/>
          <w:szCs w:val="24"/>
        </w:rPr>
        <w:t>еквіваленті аналогічні тенденції:</w:t>
      </w:r>
      <w:r w:rsidR="00F567F0">
        <w:rPr>
          <w:sz w:val="24"/>
          <w:szCs w:val="24"/>
        </w:rPr>
        <w:t xml:space="preserve"> відбулось зростання </w:t>
      </w:r>
      <w:r w:rsidR="00F567F0" w:rsidRPr="00CE5D54">
        <w:rPr>
          <w:sz w:val="24"/>
          <w:szCs w:val="24"/>
        </w:rPr>
        <w:t>порівняно з 2021 р</w:t>
      </w:r>
      <w:r w:rsidR="00F567F0">
        <w:rPr>
          <w:sz w:val="24"/>
          <w:szCs w:val="24"/>
        </w:rPr>
        <w:t>.</w:t>
      </w:r>
      <w:r w:rsidR="008E3BE9" w:rsidRPr="00CE5D54">
        <w:rPr>
          <w:sz w:val="24"/>
          <w:szCs w:val="24"/>
        </w:rPr>
        <w:t xml:space="preserve"> у 2022</w:t>
      </w:r>
      <w:r w:rsidR="00F567F0">
        <w:rPr>
          <w:sz w:val="24"/>
          <w:szCs w:val="24"/>
        </w:rPr>
        <w:t xml:space="preserve"> р.</w:t>
      </w:r>
      <w:r w:rsidR="008E3BE9" w:rsidRPr="00CE5D54">
        <w:rPr>
          <w:sz w:val="24"/>
          <w:szCs w:val="24"/>
        </w:rPr>
        <w:t xml:space="preserve"> на</w:t>
      </w:r>
      <w:r w:rsidRPr="00CE5D54">
        <w:rPr>
          <w:sz w:val="24"/>
          <w:szCs w:val="24"/>
        </w:rPr>
        <w:t xml:space="preserve"> </w:t>
      </w:r>
      <w:r w:rsidR="008E3BE9" w:rsidRPr="00CE5D54">
        <w:rPr>
          <w:sz w:val="24"/>
          <w:szCs w:val="24"/>
        </w:rPr>
        <w:t xml:space="preserve">129,87 </w:t>
      </w:r>
      <w:r w:rsidRPr="00CE5D54">
        <w:rPr>
          <w:sz w:val="24"/>
          <w:szCs w:val="24"/>
        </w:rPr>
        <w:t>%</w:t>
      </w:r>
      <w:r w:rsidR="00F567F0">
        <w:rPr>
          <w:sz w:val="24"/>
          <w:szCs w:val="24"/>
        </w:rPr>
        <w:t>, у 2023 р. - на</w:t>
      </w:r>
      <w:r w:rsidRPr="00CE5D54">
        <w:rPr>
          <w:sz w:val="24"/>
          <w:szCs w:val="24"/>
        </w:rPr>
        <w:t xml:space="preserve"> 3</w:t>
      </w:r>
      <w:r w:rsidR="008E3BE9" w:rsidRPr="00CE5D54">
        <w:rPr>
          <w:sz w:val="24"/>
          <w:szCs w:val="24"/>
        </w:rPr>
        <w:t>76,14</w:t>
      </w:r>
      <w:r w:rsidR="00305A82" w:rsidRPr="00CE5D54">
        <w:rPr>
          <w:sz w:val="24"/>
          <w:szCs w:val="24"/>
        </w:rPr>
        <w:t xml:space="preserve"> </w:t>
      </w:r>
      <w:r w:rsidR="008E3BE9" w:rsidRPr="00CE5D54">
        <w:rPr>
          <w:sz w:val="24"/>
          <w:szCs w:val="24"/>
        </w:rPr>
        <w:t>%</w:t>
      </w:r>
      <w:r w:rsidR="00F567F0">
        <w:rPr>
          <w:sz w:val="24"/>
          <w:szCs w:val="24"/>
        </w:rPr>
        <w:t>,</w:t>
      </w:r>
      <w:r w:rsidR="008070AE" w:rsidRPr="00CE5D54">
        <w:rPr>
          <w:sz w:val="24"/>
          <w:szCs w:val="24"/>
        </w:rPr>
        <w:t xml:space="preserve">  2 кв. 2023</w:t>
      </w:r>
      <w:r w:rsidR="00BE66FF">
        <w:rPr>
          <w:sz w:val="24"/>
          <w:szCs w:val="24"/>
        </w:rPr>
        <w:t xml:space="preserve"> </w:t>
      </w:r>
      <w:r w:rsidR="008070AE" w:rsidRPr="00CE5D54">
        <w:rPr>
          <w:sz w:val="24"/>
          <w:szCs w:val="24"/>
        </w:rPr>
        <w:t>-</w:t>
      </w:r>
      <w:r w:rsidR="00BE66FF">
        <w:rPr>
          <w:sz w:val="24"/>
          <w:szCs w:val="24"/>
        </w:rPr>
        <w:t xml:space="preserve"> </w:t>
      </w:r>
      <w:r w:rsidR="008070AE" w:rsidRPr="00CE5D54">
        <w:rPr>
          <w:sz w:val="24"/>
          <w:szCs w:val="24"/>
        </w:rPr>
        <w:t xml:space="preserve">1 кв. 2024 р. </w:t>
      </w:r>
      <w:r w:rsidR="00F567F0">
        <w:rPr>
          <w:sz w:val="24"/>
          <w:szCs w:val="24"/>
        </w:rPr>
        <w:t xml:space="preserve">- </w:t>
      </w:r>
      <w:r w:rsidR="008070AE" w:rsidRPr="00CE5D54">
        <w:rPr>
          <w:sz w:val="24"/>
          <w:szCs w:val="24"/>
        </w:rPr>
        <w:t xml:space="preserve">на 16,64 </w:t>
      </w:r>
      <w:r w:rsidRPr="00CE5D54">
        <w:rPr>
          <w:sz w:val="24"/>
          <w:szCs w:val="24"/>
        </w:rPr>
        <w:t>%.</w:t>
      </w:r>
      <w:r w:rsidR="00742A47" w:rsidRPr="00CE5D54">
        <w:rPr>
          <w:sz w:val="24"/>
          <w:szCs w:val="24"/>
        </w:rPr>
        <w:t xml:space="preserve"> Проте, за період </w:t>
      </w:r>
      <w:r w:rsidR="00F567F0" w:rsidRPr="00CE5D54">
        <w:rPr>
          <w:sz w:val="24"/>
          <w:szCs w:val="24"/>
        </w:rPr>
        <w:t>2 кв. 2023</w:t>
      </w:r>
      <w:r w:rsidR="008F162B">
        <w:rPr>
          <w:sz w:val="24"/>
          <w:szCs w:val="24"/>
          <w:lang w:val="en-US"/>
        </w:rPr>
        <w:t xml:space="preserve"> </w:t>
      </w:r>
      <w:r w:rsidR="00F567F0" w:rsidRPr="00CE5D54">
        <w:rPr>
          <w:sz w:val="24"/>
          <w:szCs w:val="24"/>
        </w:rPr>
        <w:t>-</w:t>
      </w:r>
      <w:r w:rsidR="008F162B">
        <w:rPr>
          <w:sz w:val="24"/>
          <w:szCs w:val="24"/>
          <w:lang w:val="en-US"/>
        </w:rPr>
        <w:t xml:space="preserve"> </w:t>
      </w:r>
      <w:r w:rsidR="00F567F0" w:rsidRPr="00CE5D54">
        <w:rPr>
          <w:sz w:val="24"/>
          <w:szCs w:val="24"/>
        </w:rPr>
        <w:t xml:space="preserve">1 кв. 2024 р. </w:t>
      </w:r>
      <w:r w:rsidR="006F33A5" w:rsidRPr="00CE5D54">
        <w:rPr>
          <w:sz w:val="24"/>
          <w:szCs w:val="24"/>
        </w:rPr>
        <w:t xml:space="preserve"> порівняно з </w:t>
      </w:r>
      <w:r w:rsidR="00F567F0">
        <w:rPr>
          <w:sz w:val="24"/>
          <w:szCs w:val="24"/>
        </w:rPr>
        <w:t>2023 р.</w:t>
      </w:r>
      <w:r w:rsidR="006F33A5" w:rsidRPr="00CE5D54">
        <w:rPr>
          <w:sz w:val="24"/>
          <w:szCs w:val="24"/>
        </w:rPr>
        <w:t xml:space="preserve"> рух коштів Національного товаровиробника Помідорів зменшився на 75,24 %</w:t>
      </w:r>
      <w:r w:rsidR="006F33A5" w:rsidRPr="00CE5D54">
        <w:t xml:space="preserve"> </w:t>
      </w:r>
      <w:r w:rsidR="00F567F0">
        <w:rPr>
          <w:sz w:val="24"/>
          <w:szCs w:val="24"/>
        </w:rPr>
        <w:t>у</w:t>
      </w:r>
      <w:r w:rsidR="006F33A5" w:rsidRPr="00CE5D54">
        <w:rPr>
          <w:sz w:val="24"/>
          <w:szCs w:val="24"/>
        </w:rPr>
        <w:t xml:space="preserve"> гривневому еквіваленті і на 75,50 % у доларовому еквіваленті.</w:t>
      </w:r>
    </w:p>
    <w:p w:rsidR="00550A29" w:rsidRPr="009C179A" w:rsidRDefault="00E27DAB" w:rsidP="00550A29">
      <w:pPr>
        <w:tabs>
          <w:tab w:val="left" w:pos="1134"/>
        </w:tabs>
        <w:spacing w:before="120" w:line="240" w:lineRule="auto"/>
        <w:ind w:firstLine="709"/>
        <w:rPr>
          <w:rFonts w:eastAsia="Times New Roman"/>
          <w:sz w:val="24"/>
          <w:szCs w:val="24"/>
          <w:lang w:eastAsia="en-US"/>
        </w:rPr>
      </w:pPr>
      <w:r w:rsidRPr="00CE5D54">
        <w:rPr>
          <w:sz w:val="24"/>
          <w:szCs w:val="24"/>
          <w:lang w:eastAsia="en-US"/>
        </w:rPr>
        <w:t xml:space="preserve">В цілому проведене Міністерством дослідження Національного товаровиробника </w:t>
      </w:r>
      <w:r w:rsidR="008070AE" w:rsidRPr="009C179A">
        <w:rPr>
          <w:sz w:val="24"/>
          <w:szCs w:val="24"/>
          <w:lang w:eastAsia="en-US"/>
        </w:rPr>
        <w:t>Помідорів</w:t>
      </w:r>
      <w:r w:rsidRPr="009C179A">
        <w:rPr>
          <w:sz w:val="24"/>
          <w:szCs w:val="24"/>
          <w:lang w:eastAsia="en-US"/>
        </w:rPr>
        <w:t xml:space="preserve"> засвідчило факти </w:t>
      </w:r>
      <w:r w:rsidR="00550A29" w:rsidRPr="009C179A">
        <w:rPr>
          <w:sz w:val="24"/>
          <w:szCs w:val="24"/>
          <w:lang w:eastAsia="en-US"/>
        </w:rPr>
        <w:t>погіршення</w:t>
      </w:r>
      <w:r w:rsidR="00212CDE" w:rsidRPr="009C179A">
        <w:rPr>
          <w:rFonts w:eastAsia="Times New Roman"/>
          <w:sz w:val="24"/>
          <w:szCs w:val="24"/>
          <w:lang w:eastAsia="en-US"/>
        </w:rPr>
        <w:t xml:space="preserve"> </w:t>
      </w:r>
      <w:r w:rsidR="00212CDE" w:rsidRPr="009C179A">
        <w:rPr>
          <w:sz w:val="24"/>
          <w:szCs w:val="24"/>
          <w:lang w:eastAsia="en-US"/>
        </w:rPr>
        <w:t>ряду</w:t>
      </w:r>
      <w:r w:rsidR="00212CDE" w:rsidRPr="009C179A">
        <w:rPr>
          <w:rFonts w:eastAsia="Times New Roman"/>
          <w:sz w:val="24"/>
          <w:szCs w:val="24"/>
          <w:lang w:eastAsia="en-US"/>
        </w:rPr>
        <w:t xml:space="preserve"> </w:t>
      </w:r>
      <w:r w:rsidRPr="009C179A">
        <w:rPr>
          <w:sz w:val="24"/>
          <w:szCs w:val="24"/>
          <w:lang w:eastAsia="en-US"/>
        </w:rPr>
        <w:t xml:space="preserve">фінансово-економічних показників за період </w:t>
      </w:r>
      <w:r w:rsidR="00550A29" w:rsidRPr="009C179A">
        <w:rPr>
          <w:sz w:val="24"/>
          <w:szCs w:val="24"/>
          <w:lang w:eastAsia="en-US"/>
        </w:rPr>
        <w:t xml:space="preserve">дослідження. За період 2 кв. </w:t>
      </w:r>
      <w:r w:rsidR="00550A29" w:rsidRPr="009C179A">
        <w:rPr>
          <w:rFonts w:eastAsia="Times New Roman"/>
          <w:sz w:val="24"/>
          <w:szCs w:val="24"/>
          <w:lang w:eastAsia="en-US"/>
        </w:rPr>
        <w:t>202</w:t>
      </w:r>
      <w:r w:rsidR="00550A29" w:rsidRPr="009C179A">
        <w:rPr>
          <w:sz w:val="24"/>
          <w:szCs w:val="24"/>
          <w:lang w:eastAsia="en-US"/>
        </w:rPr>
        <w:t xml:space="preserve">3 р. </w:t>
      </w:r>
      <w:r w:rsidRPr="009C179A">
        <w:rPr>
          <w:rFonts w:eastAsia="Times New Roman"/>
          <w:sz w:val="24"/>
          <w:szCs w:val="24"/>
          <w:lang w:eastAsia="en-US"/>
        </w:rPr>
        <w:t>-</w:t>
      </w:r>
      <w:r w:rsidR="004E192E" w:rsidRPr="009C179A">
        <w:rPr>
          <w:rFonts w:eastAsia="Times New Roman"/>
          <w:sz w:val="24"/>
          <w:szCs w:val="24"/>
          <w:lang w:eastAsia="en-US"/>
        </w:rPr>
        <w:t xml:space="preserve"> </w:t>
      </w:r>
      <w:r w:rsidRPr="009C179A">
        <w:rPr>
          <w:sz w:val="24"/>
          <w:szCs w:val="24"/>
          <w:lang w:eastAsia="en-US"/>
        </w:rPr>
        <w:t>1 кв.</w:t>
      </w:r>
      <w:r w:rsidR="00550A29" w:rsidRPr="009C179A">
        <w:rPr>
          <w:rFonts w:eastAsia="Times New Roman"/>
          <w:sz w:val="24"/>
          <w:szCs w:val="24"/>
          <w:lang w:eastAsia="en-US"/>
        </w:rPr>
        <w:t xml:space="preserve"> </w:t>
      </w:r>
      <w:r w:rsidRPr="009C179A">
        <w:rPr>
          <w:rFonts w:eastAsia="Times New Roman"/>
          <w:sz w:val="24"/>
          <w:szCs w:val="24"/>
          <w:lang w:eastAsia="en-US"/>
        </w:rPr>
        <w:t xml:space="preserve">2024 </w:t>
      </w:r>
      <w:r w:rsidRPr="009C179A">
        <w:rPr>
          <w:sz w:val="24"/>
          <w:szCs w:val="24"/>
          <w:lang w:eastAsia="en-US"/>
        </w:rPr>
        <w:t>р. порівняно з</w:t>
      </w:r>
      <w:r w:rsidR="00550A29" w:rsidRPr="009C179A">
        <w:rPr>
          <w:rFonts w:eastAsia="Times New Roman"/>
          <w:sz w:val="24"/>
          <w:szCs w:val="24"/>
          <w:lang w:eastAsia="en-US"/>
        </w:rPr>
        <w:t xml:space="preserve"> </w:t>
      </w:r>
      <w:r w:rsidRPr="009C179A">
        <w:rPr>
          <w:sz w:val="24"/>
          <w:szCs w:val="24"/>
          <w:lang w:eastAsia="en-US"/>
        </w:rPr>
        <w:t xml:space="preserve"> 2021 р. </w:t>
      </w:r>
      <w:r w:rsidR="00550A29" w:rsidRPr="009C179A">
        <w:rPr>
          <w:sz w:val="24"/>
          <w:szCs w:val="24"/>
          <w:lang w:eastAsia="en-US"/>
        </w:rPr>
        <w:t>показники  Національного товаровиробника демонструють наступне</w:t>
      </w:r>
      <w:r w:rsidRPr="009C179A">
        <w:rPr>
          <w:rFonts w:eastAsia="Times New Roman"/>
          <w:sz w:val="24"/>
          <w:szCs w:val="24"/>
          <w:lang w:eastAsia="en-US"/>
        </w:rPr>
        <w:t>:</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обсяги виробництва </w:t>
      </w:r>
      <w:r w:rsidR="00B83D69" w:rsidRPr="009C179A">
        <w:rPr>
          <w:sz w:val="24"/>
          <w:szCs w:val="24"/>
          <w:lang w:eastAsia="en-US"/>
        </w:rPr>
        <w:t>Помідорів</w:t>
      </w:r>
      <w:r w:rsidRPr="009C179A">
        <w:rPr>
          <w:sz w:val="24"/>
          <w:szCs w:val="24"/>
          <w:lang w:eastAsia="en-US"/>
        </w:rPr>
        <w:t xml:space="preserve"> знизилися на </w:t>
      </w:r>
      <w:r w:rsidR="00B83D69" w:rsidRPr="009C179A">
        <w:rPr>
          <w:rFonts w:eastAsia="Times New Roman"/>
          <w:sz w:val="24"/>
          <w:szCs w:val="24"/>
          <w:lang w:eastAsia="en-US"/>
        </w:rPr>
        <w:t>21,87</w:t>
      </w:r>
      <w:r w:rsidRPr="009C179A">
        <w:rPr>
          <w:rFonts w:eastAsia="Times New Roman"/>
          <w:sz w:val="24"/>
          <w:szCs w:val="24"/>
          <w:lang w:eastAsia="en-US"/>
        </w:rPr>
        <w:t xml:space="preserve"> %;</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обсяг</w:t>
      </w:r>
      <w:r w:rsidR="001A7C4A" w:rsidRPr="009C179A">
        <w:rPr>
          <w:sz w:val="24"/>
          <w:szCs w:val="24"/>
          <w:lang w:eastAsia="en-US"/>
        </w:rPr>
        <w:t>и</w:t>
      </w:r>
      <w:r w:rsidRPr="009C179A">
        <w:rPr>
          <w:sz w:val="24"/>
          <w:szCs w:val="24"/>
          <w:lang w:eastAsia="en-US"/>
        </w:rPr>
        <w:t xml:space="preserve"> виробничих потужностей </w:t>
      </w:r>
      <w:r w:rsidR="001A7C4A" w:rsidRPr="009C179A">
        <w:rPr>
          <w:sz w:val="24"/>
          <w:szCs w:val="24"/>
          <w:lang w:eastAsia="en-US"/>
        </w:rPr>
        <w:t xml:space="preserve">зменшилися </w:t>
      </w:r>
      <w:r w:rsidRPr="009C179A">
        <w:rPr>
          <w:sz w:val="24"/>
          <w:szCs w:val="24"/>
          <w:lang w:eastAsia="en-US"/>
        </w:rPr>
        <w:t xml:space="preserve">на </w:t>
      </w:r>
      <w:r w:rsidR="00B83D69" w:rsidRPr="009C179A">
        <w:rPr>
          <w:rFonts w:eastAsia="Times New Roman"/>
          <w:sz w:val="24"/>
          <w:szCs w:val="24"/>
          <w:lang w:eastAsia="en-US"/>
        </w:rPr>
        <w:t>0,98</w:t>
      </w:r>
      <w:r w:rsidRPr="009C179A">
        <w:rPr>
          <w:rFonts w:eastAsia="Times New Roman"/>
          <w:sz w:val="24"/>
          <w:szCs w:val="24"/>
          <w:lang w:eastAsia="en-US"/>
        </w:rPr>
        <w:t xml:space="preserve"> %;</w:t>
      </w:r>
    </w:p>
    <w:p w:rsidR="00C924A4" w:rsidRPr="009C179A" w:rsidRDefault="00C924A4"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частка Заявника у виробництві Помідорів</w:t>
      </w:r>
      <w:r w:rsidRPr="009C179A">
        <w:rPr>
          <w:rFonts w:eastAsia="Times New Roman"/>
          <w:sz w:val="24"/>
          <w:szCs w:val="24"/>
          <w:lang w:eastAsia="en-US"/>
        </w:rPr>
        <w:t xml:space="preserve"> </w:t>
      </w:r>
      <w:r w:rsidRPr="009C179A">
        <w:rPr>
          <w:sz w:val="24"/>
          <w:szCs w:val="24"/>
          <w:lang w:eastAsia="en-US"/>
        </w:rPr>
        <w:t xml:space="preserve">зросла на </w:t>
      </w:r>
      <w:r w:rsidRPr="009C179A">
        <w:rPr>
          <w:rFonts w:eastAsia="Times New Roman"/>
          <w:sz w:val="24"/>
          <w:szCs w:val="24"/>
          <w:lang w:eastAsia="en-US"/>
        </w:rPr>
        <w:t>9,57 %;</w:t>
      </w:r>
    </w:p>
    <w:p w:rsidR="00E27DAB" w:rsidRPr="009C179A" w:rsidRDefault="00E27DAB" w:rsidP="00F95DCB">
      <w:pPr>
        <w:widowControl/>
        <w:numPr>
          <w:ilvl w:val="1"/>
          <w:numId w:val="9"/>
        </w:numPr>
        <w:tabs>
          <w:tab w:val="left" w:pos="993"/>
        </w:tabs>
        <w:spacing w:line="240" w:lineRule="auto"/>
        <w:ind w:left="0" w:firstLine="709"/>
        <w:contextualSpacing/>
        <w:rPr>
          <w:sz w:val="24"/>
          <w:szCs w:val="24"/>
          <w:lang w:eastAsia="en-US"/>
        </w:rPr>
      </w:pPr>
      <w:r w:rsidRPr="009C179A">
        <w:rPr>
          <w:sz w:val="24"/>
          <w:szCs w:val="24"/>
          <w:lang w:eastAsia="en-US"/>
        </w:rPr>
        <w:t>рівень використання виробничих потужностей не змінився;</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обсяги продажу </w:t>
      </w:r>
      <w:r w:rsidR="00B83D69" w:rsidRPr="009C179A">
        <w:rPr>
          <w:sz w:val="24"/>
          <w:szCs w:val="24"/>
          <w:lang w:eastAsia="en-US"/>
        </w:rPr>
        <w:t>Помідорів</w:t>
      </w:r>
      <w:r w:rsidRPr="009C179A">
        <w:rPr>
          <w:sz w:val="24"/>
          <w:szCs w:val="24"/>
          <w:lang w:eastAsia="en-US"/>
        </w:rPr>
        <w:t xml:space="preserve"> на вітчизняному ринку знизилися на </w:t>
      </w:r>
      <w:r w:rsidR="00B83D69" w:rsidRPr="009C179A">
        <w:rPr>
          <w:rFonts w:eastAsia="Times New Roman"/>
          <w:sz w:val="24"/>
          <w:szCs w:val="24"/>
          <w:lang w:eastAsia="en-US"/>
        </w:rPr>
        <w:t>20,39</w:t>
      </w:r>
      <w:r w:rsidRPr="009C179A">
        <w:rPr>
          <w:rFonts w:eastAsia="Times New Roman"/>
          <w:sz w:val="24"/>
          <w:szCs w:val="24"/>
          <w:lang w:eastAsia="en-US"/>
        </w:rPr>
        <w:t xml:space="preserve"> %;</w:t>
      </w:r>
    </w:p>
    <w:p w:rsidR="00E27DAB" w:rsidRPr="009C179A" w:rsidRDefault="00E27DAB" w:rsidP="00F95DCB">
      <w:pPr>
        <w:widowControl/>
        <w:numPr>
          <w:ilvl w:val="1"/>
          <w:numId w:val="9"/>
        </w:numPr>
        <w:tabs>
          <w:tab w:val="left" w:pos="993"/>
        </w:tabs>
        <w:spacing w:line="240" w:lineRule="auto"/>
        <w:ind w:left="0" w:firstLine="709"/>
        <w:contextualSpacing/>
        <w:rPr>
          <w:sz w:val="24"/>
          <w:szCs w:val="24"/>
          <w:lang w:eastAsia="en-US"/>
        </w:rPr>
      </w:pPr>
      <w:r w:rsidRPr="009C179A">
        <w:rPr>
          <w:sz w:val="24"/>
          <w:szCs w:val="24"/>
          <w:lang w:eastAsia="en-US"/>
        </w:rPr>
        <w:t xml:space="preserve">частка Заявника у споживанні </w:t>
      </w:r>
      <w:r w:rsidR="00065229" w:rsidRPr="009C179A">
        <w:rPr>
          <w:sz w:val="24"/>
          <w:szCs w:val="24"/>
          <w:lang w:eastAsia="en-US"/>
        </w:rPr>
        <w:t xml:space="preserve">Помідорів </w:t>
      </w:r>
      <w:r w:rsidRPr="009C179A">
        <w:rPr>
          <w:sz w:val="24"/>
          <w:szCs w:val="24"/>
          <w:lang w:eastAsia="en-US"/>
        </w:rPr>
        <w:t>скоротилась на 12,77 %;</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обсяги продажу на експорт скоротились на 9</w:t>
      </w:r>
      <w:r w:rsidR="00873146" w:rsidRPr="009C179A">
        <w:rPr>
          <w:rFonts w:eastAsia="Times New Roman"/>
          <w:sz w:val="24"/>
          <w:szCs w:val="24"/>
          <w:lang w:eastAsia="en-US"/>
        </w:rPr>
        <w:t>4</w:t>
      </w:r>
      <w:r w:rsidRPr="009C179A">
        <w:rPr>
          <w:rFonts w:eastAsia="Times New Roman"/>
          <w:sz w:val="24"/>
          <w:szCs w:val="24"/>
          <w:lang w:eastAsia="en-US"/>
        </w:rPr>
        <w:t>,</w:t>
      </w:r>
      <w:r w:rsidR="00873146" w:rsidRPr="009C179A">
        <w:rPr>
          <w:rFonts w:eastAsia="Times New Roman"/>
          <w:sz w:val="24"/>
          <w:szCs w:val="24"/>
          <w:lang w:eastAsia="en-US"/>
        </w:rPr>
        <w:t>96</w:t>
      </w:r>
      <w:r w:rsidRPr="009C179A">
        <w:rPr>
          <w:rFonts w:eastAsia="Times New Roman"/>
          <w:sz w:val="24"/>
          <w:szCs w:val="24"/>
          <w:lang w:eastAsia="en-US"/>
        </w:rPr>
        <w:t xml:space="preserve"> %;</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запаси </w:t>
      </w:r>
      <w:r w:rsidR="00873146" w:rsidRPr="009C179A">
        <w:rPr>
          <w:sz w:val="24"/>
          <w:szCs w:val="24"/>
          <w:lang w:eastAsia="en-US"/>
        </w:rPr>
        <w:t>Помідорів</w:t>
      </w:r>
      <w:r w:rsidRPr="009C179A">
        <w:rPr>
          <w:sz w:val="24"/>
          <w:szCs w:val="24"/>
          <w:lang w:eastAsia="en-US"/>
        </w:rPr>
        <w:t xml:space="preserve"> (на кінець періоду) зменшились на </w:t>
      </w:r>
      <w:r w:rsidR="00873146" w:rsidRPr="009C179A">
        <w:rPr>
          <w:rFonts w:eastAsia="Times New Roman"/>
          <w:sz w:val="24"/>
          <w:szCs w:val="24"/>
          <w:lang w:eastAsia="en-US"/>
        </w:rPr>
        <w:t>73,65</w:t>
      </w:r>
      <w:r w:rsidRPr="009C179A">
        <w:rPr>
          <w:rFonts w:eastAsia="Times New Roman"/>
          <w:sz w:val="24"/>
          <w:szCs w:val="24"/>
          <w:lang w:eastAsia="en-US"/>
        </w:rPr>
        <w:t xml:space="preserve"> %;</w:t>
      </w:r>
    </w:p>
    <w:p w:rsidR="00E27DAB" w:rsidRPr="009C179A" w:rsidRDefault="003A0B80"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повна </w:t>
      </w:r>
      <w:r w:rsidR="00E27DAB" w:rsidRPr="009C179A">
        <w:rPr>
          <w:sz w:val="24"/>
          <w:szCs w:val="24"/>
          <w:lang w:eastAsia="en-US"/>
        </w:rPr>
        <w:t xml:space="preserve">собівартість </w:t>
      </w:r>
      <w:r w:rsidR="0081292D" w:rsidRPr="009C179A">
        <w:rPr>
          <w:sz w:val="24"/>
          <w:szCs w:val="24"/>
          <w:lang w:eastAsia="en-US"/>
        </w:rPr>
        <w:t xml:space="preserve">виробництва Помідорів </w:t>
      </w:r>
      <w:r w:rsidR="00271622" w:rsidRPr="009C179A">
        <w:rPr>
          <w:sz w:val="24"/>
          <w:szCs w:val="24"/>
          <w:lang w:eastAsia="en-US"/>
        </w:rPr>
        <w:t>Заявника</w:t>
      </w:r>
      <w:r w:rsidR="00271622" w:rsidRPr="009C179A">
        <w:rPr>
          <w:rFonts w:eastAsia="Times New Roman"/>
          <w:sz w:val="24"/>
          <w:szCs w:val="24"/>
          <w:lang w:eastAsia="en-US"/>
        </w:rPr>
        <w:t xml:space="preserve"> </w:t>
      </w:r>
      <w:r w:rsidR="00E27DAB" w:rsidRPr="009C179A">
        <w:rPr>
          <w:sz w:val="24"/>
          <w:szCs w:val="24"/>
          <w:lang w:eastAsia="en-US"/>
        </w:rPr>
        <w:t xml:space="preserve">зросла на </w:t>
      </w:r>
      <w:r w:rsidR="00873146" w:rsidRPr="009C179A">
        <w:rPr>
          <w:rFonts w:eastAsia="Times New Roman"/>
          <w:sz w:val="24"/>
          <w:szCs w:val="24"/>
          <w:lang w:eastAsia="en-US"/>
        </w:rPr>
        <w:t>3,87</w:t>
      </w:r>
      <w:r w:rsidR="00E27DAB" w:rsidRPr="009C179A">
        <w:rPr>
          <w:sz w:val="24"/>
          <w:szCs w:val="24"/>
          <w:lang w:eastAsia="en-US"/>
        </w:rPr>
        <w:t xml:space="preserve"> %, а ціна на внутрішньому ринку </w:t>
      </w:r>
      <w:r w:rsidR="0080544F" w:rsidRPr="009C179A">
        <w:rPr>
          <w:sz w:val="24"/>
          <w:szCs w:val="24"/>
        </w:rPr>
        <w:t xml:space="preserve">– </w:t>
      </w:r>
      <w:r w:rsidR="00E27DAB" w:rsidRPr="009C179A">
        <w:rPr>
          <w:sz w:val="24"/>
          <w:szCs w:val="24"/>
          <w:lang w:eastAsia="en-US"/>
        </w:rPr>
        <w:t xml:space="preserve">на </w:t>
      </w:r>
      <w:r w:rsidR="00873146" w:rsidRPr="009C179A">
        <w:rPr>
          <w:rFonts w:eastAsia="Times New Roman"/>
          <w:sz w:val="24"/>
          <w:szCs w:val="24"/>
          <w:lang w:eastAsia="en-US"/>
        </w:rPr>
        <w:t>6,24</w:t>
      </w:r>
      <w:r w:rsidR="00E27DAB" w:rsidRPr="009C179A">
        <w:rPr>
          <w:rFonts w:eastAsia="Times New Roman"/>
          <w:sz w:val="24"/>
          <w:szCs w:val="24"/>
          <w:lang w:eastAsia="en-US"/>
        </w:rPr>
        <w:t xml:space="preserve"> %;</w:t>
      </w:r>
    </w:p>
    <w:p w:rsidR="003A02CD" w:rsidRPr="009C179A" w:rsidRDefault="003A02CD"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обґрунтований фінансовий результат від продажів Помідорів на внутрішньому ринку України був від'ємним протягом всього періоду дослідження та його від’ємне значення зросло на 6,33 % в гривневому еквіваленті та скоротилось на 21,53 % в доларовому еквіваленті; </w:t>
      </w:r>
    </w:p>
    <w:p w:rsidR="00E27DAB" w:rsidRDefault="003A02CD"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рівень </w:t>
      </w:r>
      <w:r w:rsidR="00C24C60" w:rsidRPr="009C179A">
        <w:rPr>
          <w:sz w:val="24"/>
          <w:szCs w:val="24"/>
          <w:lang w:eastAsia="en-US"/>
        </w:rPr>
        <w:t xml:space="preserve">рентабельності </w:t>
      </w:r>
      <w:r w:rsidRPr="009C179A">
        <w:rPr>
          <w:sz w:val="24"/>
          <w:szCs w:val="24"/>
          <w:lang w:eastAsia="en-US"/>
        </w:rPr>
        <w:t>був від'ємним протягом всього періоду та його від</w:t>
      </w:r>
      <w:r w:rsidRPr="009C179A">
        <w:rPr>
          <w:rFonts w:eastAsia="Times New Roman"/>
          <w:sz w:val="24"/>
          <w:szCs w:val="24"/>
          <w:lang w:eastAsia="en-US"/>
        </w:rPr>
        <w:t>’</w:t>
      </w:r>
      <w:r w:rsidRPr="009C179A">
        <w:rPr>
          <w:sz w:val="24"/>
          <w:szCs w:val="24"/>
          <w:lang w:eastAsia="en-US"/>
        </w:rPr>
        <w:t>ємне значення</w:t>
      </w:r>
      <w:r w:rsidRPr="009C179A">
        <w:rPr>
          <w:rFonts w:eastAsia="Times New Roman"/>
          <w:sz w:val="24"/>
          <w:szCs w:val="24"/>
          <w:lang w:eastAsia="en-US"/>
        </w:rPr>
        <w:t xml:space="preserve"> </w:t>
      </w:r>
      <w:r w:rsidRPr="009C179A">
        <w:rPr>
          <w:sz w:val="24"/>
          <w:szCs w:val="24"/>
          <w:lang w:eastAsia="en-US"/>
        </w:rPr>
        <w:t>та скоротився</w:t>
      </w:r>
      <w:r>
        <w:rPr>
          <w:sz w:val="24"/>
          <w:szCs w:val="24"/>
          <w:lang w:eastAsia="en-US"/>
        </w:rPr>
        <w:t xml:space="preserve"> </w:t>
      </w:r>
      <w:r w:rsidR="00C24C60" w:rsidRPr="00CE5D54">
        <w:rPr>
          <w:sz w:val="24"/>
          <w:szCs w:val="24"/>
          <w:lang w:eastAsia="en-US"/>
        </w:rPr>
        <w:t xml:space="preserve">на </w:t>
      </w:r>
      <w:r w:rsidR="000168E2" w:rsidRPr="00CE5D54">
        <w:rPr>
          <w:rFonts w:eastAsia="Times New Roman"/>
          <w:sz w:val="24"/>
          <w:szCs w:val="24"/>
          <w:lang w:eastAsia="en-US"/>
        </w:rPr>
        <w:t>17,65%;</w:t>
      </w:r>
      <w:r w:rsidR="00E27DAB" w:rsidRPr="00CE5D54">
        <w:rPr>
          <w:rFonts w:eastAsia="Times New Roman"/>
          <w:sz w:val="24"/>
          <w:szCs w:val="24"/>
          <w:lang w:eastAsia="en-US"/>
        </w:rPr>
        <w:t xml:space="preserve"> </w:t>
      </w:r>
    </w:p>
    <w:p w:rsidR="0070370B" w:rsidRPr="00CE5D54" w:rsidRDefault="0070370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483BF3">
        <w:rPr>
          <w:sz w:val="24"/>
          <w:szCs w:val="24"/>
          <w:lang w:eastAsia="en-US"/>
        </w:rPr>
        <w:t>обсяги здійснених інвестицій зросли на</w:t>
      </w:r>
      <w:r w:rsidR="00BE66FF">
        <w:rPr>
          <w:sz w:val="24"/>
          <w:szCs w:val="24"/>
          <w:lang w:eastAsia="en-US"/>
        </w:rPr>
        <w:t xml:space="preserve"> </w:t>
      </w:r>
      <w:r w:rsidRPr="00483BF3">
        <w:rPr>
          <w:rFonts w:eastAsia="Times New Roman"/>
          <w:sz w:val="24"/>
          <w:szCs w:val="24"/>
          <w:lang w:val="ru-RU" w:eastAsia="en-US"/>
        </w:rPr>
        <w:t>10</w:t>
      </w:r>
      <w:r w:rsidRPr="00483BF3">
        <w:rPr>
          <w:rFonts w:eastAsia="Times New Roman"/>
          <w:sz w:val="24"/>
          <w:szCs w:val="24"/>
          <w:lang w:eastAsia="en-US"/>
        </w:rPr>
        <w:t>,29</w:t>
      </w:r>
      <w:r w:rsidRPr="00483BF3">
        <w:rPr>
          <w:rFonts w:eastAsia="Times New Roman"/>
          <w:sz w:val="24"/>
          <w:szCs w:val="24"/>
          <w:lang w:val="ru-RU" w:eastAsia="en-US"/>
        </w:rPr>
        <w:t xml:space="preserve"> </w:t>
      </w:r>
      <w:r w:rsidRPr="00483BF3">
        <w:rPr>
          <w:sz w:val="24"/>
          <w:szCs w:val="24"/>
          <w:lang w:eastAsia="en-US"/>
        </w:rPr>
        <w:t>% в гривневому еквіваленті та скоротились на 18,61 %</w:t>
      </w:r>
      <w:r w:rsidR="00BE66FF">
        <w:rPr>
          <w:sz w:val="24"/>
          <w:szCs w:val="24"/>
          <w:lang w:eastAsia="en-US"/>
        </w:rPr>
        <w:t xml:space="preserve"> </w:t>
      </w:r>
      <w:r w:rsidRPr="00483BF3">
        <w:rPr>
          <w:sz w:val="24"/>
          <w:szCs w:val="24"/>
          <w:lang w:eastAsia="en-US"/>
        </w:rPr>
        <w:t xml:space="preserve">в </w:t>
      </w:r>
      <w:r w:rsidR="007E0EFE" w:rsidRPr="00483BF3">
        <w:rPr>
          <w:sz w:val="24"/>
          <w:szCs w:val="24"/>
          <w:lang w:eastAsia="en-US"/>
        </w:rPr>
        <w:t>доларовому еквіваленті</w:t>
      </w:r>
      <w:r w:rsidRPr="00483BF3">
        <w:rPr>
          <w:sz w:val="24"/>
          <w:szCs w:val="24"/>
          <w:lang w:eastAsia="en-US"/>
        </w:rPr>
        <w:t>;</w:t>
      </w:r>
    </w:p>
    <w:p w:rsidR="00E27DAB"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чисельність персоналу, задіяного у виробництві </w:t>
      </w:r>
      <w:r w:rsidR="008D742F" w:rsidRPr="00CE5D54">
        <w:rPr>
          <w:sz w:val="24"/>
          <w:szCs w:val="24"/>
          <w:lang w:eastAsia="en-US"/>
        </w:rPr>
        <w:t>Помідорів</w:t>
      </w:r>
      <w:r w:rsidR="0070370B">
        <w:rPr>
          <w:rFonts w:eastAsia="Times New Roman"/>
          <w:sz w:val="24"/>
          <w:szCs w:val="24"/>
          <w:lang w:eastAsia="en-US"/>
        </w:rPr>
        <w:t>,</w:t>
      </w:r>
      <w:r w:rsidRPr="00CE5D54">
        <w:rPr>
          <w:sz w:val="24"/>
          <w:szCs w:val="24"/>
          <w:lang w:eastAsia="en-US"/>
        </w:rPr>
        <w:t xml:space="preserve"> зменшилась на </w:t>
      </w:r>
      <w:r w:rsidR="008D742F" w:rsidRPr="00CE5D54">
        <w:rPr>
          <w:rFonts w:eastAsia="Times New Roman"/>
          <w:sz w:val="24"/>
          <w:szCs w:val="24"/>
          <w:lang w:eastAsia="en-US"/>
        </w:rPr>
        <w:t>10,</w:t>
      </w:r>
      <w:r w:rsidR="00A76CD4" w:rsidRPr="00CE5D54">
        <w:rPr>
          <w:rFonts w:eastAsia="Times New Roman"/>
          <w:sz w:val="24"/>
          <w:szCs w:val="24"/>
          <w:lang w:eastAsia="en-US"/>
        </w:rPr>
        <w:t>35</w:t>
      </w:r>
      <w:r w:rsidRPr="00CE5D54">
        <w:rPr>
          <w:rFonts w:eastAsia="Times New Roman"/>
          <w:sz w:val="24"/>
          <w:szCs w:val="24"/>
          <w:lang w:eastAsia="en-US"/>
        </w:rPr>
        <w:t xml:space="preserve"> %;</w:t>
      </w:r>
    </w:p>
    <w:p w:rsidR="00670BC8" w:rsidRPr="00CE5D54" w:rsidRDefault="00670BC8"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1A7C4A">
        <w:rPr>
          <w:sz w:val="24"/>
          <w:szCs w:val="24"/>
        </w:rPr>
        <w:t>рівень оплати праці зріс на 45,27 % у гривневому еквіваленті та на 7,21 % у доларовому еквіваленті</w:t>
      </w:r>
      <w:r w:rsidR="00235B2D">
        <w:rPr>
          <w:sz w:val="24"/>
          <w:szCs w:val="24"/>
        </w:rPr>
        <w:t>;</w:t>
      </w:r>
    </w:p>
    <w:p w:rsidR="00236418"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70370B">
        <w:rPr>
          <w:sz w:val="24"/>
          <w:szCs w:val="24"/>
          <w:lang w:eastAsia="en-US"/>
        </w:rPr>
        <w:t xml:space="preserve">продуктивність праці </w:t>
      </w:r>
      <w:r w:rsidR="008D742F" w:rsidRPr="0070370B">
        <w:rPr>
          <w:sz w:val="24"/>
          <w:szCs w:val="24"/>
          <w:lang w:eastAsia="en-US"/>
        </w:rPr>
        <w:t xml:space="preserve">знизилась </w:t>
      </w:r>
      <w:r w:rsidRPr="0070370B">
        <w:rPr>
          <w:sz w:val="24"/>
          <w:szCs w:val="24"/>
          <w:lang w:eastAsia="en-US"/>
        </w:rPr>
        <w:t xml:space="preserve">на </w:t>
      </w:r>
      <w:r w:rsidR="00FE3A6F">
        <w:rPr>
          <w:rFonts w:eastAsia="Times New Roman"/>
          <w:sz w:val="24"/>
          <w:szCs w:val="24"/>
          <w:lang w:eastAsia="en-US"/>
        </w:rPr>
        <w:t>12,85</w:t>
      </w:r>
      <w:r w:rsidRPr="0070370B">
        <w:rPr>
          <w:rFonts w:eastAsia="Times New Roman"/>
          <w:sz w:val="24"/>
          <w:szCs w:val="24"/>
          <w:lang w:eastAsia="en-US"/>
        </w:rPr>
        <w:t xml:space="preserve"> %;</w:t>
      </w:r>
    </w:p>
    <w:p w:rsidR="00E27DAB"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коефіцієнт поточної ліквідності зріс на </w:t>
      </w:r>
      <w:r w:rsidR="008D742F" w:rsidRPr="00CE5D54">
        <w:rPr>
          <w:rFonts w:eastAsia="Times New Roman"/>
          <w:sz w:val="24"/>
          <w:szCs w:val="24"/>
          <w:lang w:eastAsia="en-US"/>
        </w:rPr>
        <w:t>5,27</w:t>
      </w:r>
      <w:r w:rsidRPr="00CE5D54">
        <w:rPr>
          <w:rFonts w:eastAsia="Times New Roman"/>
          <w:sz w:val="24"/>
          <w:szCs w:val="24"/>
          <w:lang w:eastAsia="en-US"/>
        </w:rPr>
        <w:t xml:space="preserve"> %.</w:t>
      </w:r>
    </w:p>
    <w:p w:rsidR="00851FB7" w:rsidRPr="00483BF3" w:rsidRDefault="00486A29" w:rsidP="00C8298D">
      <w:pPr>
        <w:tabs>
          <w:tab w:val="left" w:pos="709"/>
        </w:tabs>
        <w:spacing w:before="120" w:line="240" w:lineRule="auto"/>
        <w:ind w:firstLine="709"/>
        <w:rPr>
          <w:b/>
          <w:iCs/>
          <w:sz w:val="24"/>
          <w:szCs w:val="24"/>
        </w:rPr>
      </w:pPr>
      <w:r w:rsidRPr="00483BF3">
        <w:rPr>
          <w:b/>
          <w:iCs/>
          <w:sz w:val="24"/>
          <w:szCs w:val="24"/>
        </w:rPr>
        <w:t xml:space="preserve">5.1.3. </w:t>
      </w:r>
      <w:r w:rsidR="00851FB7" w:rsidRPr="00483BF3">
        <w:rPr>
          <w:b/>
          <w:iCs/>
          <w:sz w:val="24"/>
          <w:szCs w:val="24"/>
        </w:rPr>
        <w:t>Щодо відрахуван</w:t>
      </w:r>
      <w:r w:rsidR="0081414D" w:rsidRPr="00483BF3">
        <w:rPr>
          <w:b/>
          <w:iCs/>
          <w:sz w:val="24"/>
          <w:szCs w:val="24"/>
        </w:rPr>
        <w:t xml:space="preserve">ь </w:t>
      </w:r>
      <w:r w:rsidR="00851FB7" w:rsidRPr="00483BF3">
        <w:rPr>
          <w:b/>
          <w:iCs/>
          <w:sz w:val="24"/>
          <w:szCs w:val="24"/>
        </w:rPr>
        <w:t xml:space="preserve">до </w:t>
      </w:r>
      <w:r w:rsidR="00202D9F">
        <w:rPr>
          <w:b/>
          <w:iCs/>
          <w:sz w:val="24"/>
          <w:szCs w:val="24"/>
        </w:rPr>
        <w:t>Д</w:t>
      </w:r>
      <w:r w:rsidR="00851FB7" w:rsidRPr="00483BF3">
        <w:rPr>
          <w:b/>
          <w:iCs/>
          <w:sz w:val="24"/>
          <w:szCs w:val="24"/>
        </w:rPr>
        <w:t>ержавного та місцевих бюджетів</w:t>
      </w:r>
    </w:p>
    <w:p w:rsidR="00A94909" w:rsidRPr="00CE5D54" w:rsidRDefault="00A94909" w:rsidP="00C8298D">
      <w:pPr>
        <w:widowControl/>
        <w:spacing w:before="120" w:line="240" w:lineRule="auto"/>
        <w:ind w:firstLine="709"/>
        <w:rPr>
          <w:sz w:val="24"/>
          <w:szCs w:val="24"/>
        </w:rPr>
      </w:pPr>
      <w:r w:rsidRPr="00CE5D54">
        <w:rPr>
          <w:sz w:val="24"/>
          <w:szCs w:val="24"/>
        </w:rPr>
        <w:t>Впродовж усього періоду дослідження підприємства Національного товаровиробника Огірків і Національного товаровиробника Помідорів, незважаючи на складне</w:t>
      </w:r>
      <w:r w:rsidR="005669F2" w:rsidRPr="00CE5D54">
        <w:rPr>
          <w:sz w:val="24"/>
          <w:szCs w:val="24"/>
        </w:rPr>
        <w:t xml:space="preserve"> соціально-економічне </w:t>
      </w:r>
      <w:r w:rsidRPr="00CE5D54">
        <w:rPr>
          <w:sz w:val="24"/>
          <w:szCs w:val="24"/>
        </w:rPr>
        <w:t xml:space="preserve">становище та погіршення </w:t>
      </w:r>
      <w:r w:rsidR="005669F2" w:rsidRPr="00CE5D54">
        <w:rPr>
          <w:sz w:val="24"/>
          <w:szCs w:val="24"/>
        </w:rPr>
        <w:t xml:space="preserve">ряду </w:t>
      </w:r>
      <w:r w:rsidRPr="00CE5D54">
        <w:rPr>
          <w:sz w:val="24"/>
          <w:szCs w:val="24"/>
        </w:rPr>
        <w:t xml:space="preserve">ключових фінансово-економічних показників господарської діяльності, сумлінно сплачували податки та відповідні відрахування до </w:t>
      </w:r>
      <w:r w:rsidR="00E32DA0">
        <w:rPr>
          <w:sz w:val="24"/>
          <w:szCs w:val="24"/>
        </w:rPr>
        <w:t>Д</w:t>
      </w:r>
      <w:r w:rsidR="00E32DA0" w:rsidRPr="00CE5D54">
        <w:rPr>
          <w:sz w:val="24"/>
          <w:szCs w:val="24"/>
        </w:rPr>
        <w:t xml:space="preserve">ержавного </w:t>
      </w:r>
      <w:r w:rsidRPr="00CE5D54">
        <w:rPr>
          <w:sz w:val="24"/>
          <w:szCs w:val="24"/>
        </w:rPr>
        <w:t>та місцевих бюджетів.</w:t>
      </w:r>
      <w:r w:rsidRPr="00CE5D54">
        <w:t xml:space="preserve"> </w:t>
      </w:r>
      <w:r w:rsidRPr="00CE5D54">
        <w:rPr>
          <w:sz w:val="24"/>
          <w:szCs w:val="24"/>
        </w:rPr>
        <w:t>Показники наведено в таблиці нижче.</w:t>
      </w:r>
    </w:p>
    <w:p w:rsidR="00486A29" w:rsidRPr="00CE5D54" w:rsidRDefault="00486A29" w:rsidP="000D7512">
      <w:pPr>
        <w:spacing w:after="120" w:line="240" w:lineRule="auto"/>
        <w:ind w:firstLine="539"/>
        <w:jc w:val="right"/>
        <w:rPr>
          <w:b/>
          <w:sz w:val="24"/>
          <w:szCs w:val="24"/>
        </w:rPr>
      </w:pPr>
      <w:r w:rsidRPr="00CE5D54">
        <w:rPr>
          <w:b/>
          <w:sz w:val="24"/>
          <w:szCs w:val="24"/>
        </w:rPr>
        <w:t>Таблиця 5.1.</w:t>
      </w:r>
      <w:r w:rsidR="00851FB7" w:rsidRPr="00CE5D54">
        <w:rPr>
          <w:b/>
          <w:sz w:val="24"/>
          <w:szCs w:val="24"/>
        </w:rPr>
        <w:t>3.</w:t>
      </w:r>
      <w:r w:rsidRPr="00CE5D54">
        <w:rPr>
          <w:b/>
          <w:sz w:val="24"/>
          <w:szCs w:val="24"/>
        </w:rPr>
        <w:t>1</w:t>
      </w:r>
      <w:r w:rsidR="000D7512" w:rsidRPr="00CE5D54">
        <w:rPr>
          <w:b/>
          <w:sz w:val="24"/>
          <w:szCs w:val="24"/>
        </w:rPr>
        <w:t>.</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5"/>
        <w:gridCol w:w="942"/>
        <w:gridCol w:w="897"/>
        <w:gridCol w:w="943"/>
        <w:gridCol w:w="1210"/>
      </w:tblGrid>
      <w:tr w:rsidR="00486A29" w:rsidRPr="00CE5D54" w:rsidTr="007B621D">
        <w:trPr>
          <w:cantSplit/>
          <w:trHeight w:val="20"/>
        </w:trPr>
        <w:tc>
          <w:tcPr>
            <w:tcW w:w="2935" w:type="pct"/>
            <w:vAlign w:val="center"/>
          </w:tcPr>
          <w:p w:rsidR="00486A29" w:rsidRPr="00CE5D54" w:rsidRDefault="00486A29"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487" w:type="pct"/>
            <w:vAlign w:val="center"/>
          </w:tcPr>
          <w:p w:rsidR="00486A29" w:rsidRPr="00CE5D54" w:rsidRDefault="00486A29"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464" w:type="pct"/>
            <w:vAlign w:val="center"/>
          </w:tcPr>
          <w:p w:rsidR="00486A29" w:rsidRPr="00CE5D54" w:rsidRDefault="00486A29"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488" w:type="pct"/>
            <w:vAlign w:val="center"/>
          </w:tcPr>
          <w:p w:rsidR="00486A29" w:rsidRPr="00CE5D54" w:rsidRDefault="00486A29"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26" w:type="pct"/>
            <w:vAlign w:val="center"/>
          </w:tcPr>
          <w:p w:rsidR="00486A29" w:rsidRPr="00CE5D54" w:rsidRDefault="00486A29"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2 кв. 2023 - </w:t>
            </w:r>
            <w:r w:rsidRPr="00CE5D54">
              <w:rPr>
                <w:b/>
                <w:bCs/>
                <w:sz w:val="22"/>
                <w:szCs w:val="22"/>
                <w:lang w:eastAsia="es-ES_tradnl"/>
              </w:rPr>
              <w:br/>
              <w:t>1 кв. 2024</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b/>
                <w:bCs/>
                <w:i/>
                <w:iCs/>
                <w:sz w:val="22"/>
                <w:szCs w:val="22"/>
                <w:lang w:eastAsia="en-US"/>
              </w:rPr>
            </w:pPr>
            <w:r w:rsidRPr="00CE5D54">
              <w:rPr>
                <w:rStyle w:val="ad"/>
                <w:color w:val="000000"/>
                <w:sz w:val="22"/>
                <w:szCs w:val="22"/>
                <w:lang w:eastAsia="uk-UA"/>
              </w:rPr>
              <w:t xml:space="preserve">Обсяг сплачених податків і зборів в </w:t>
            </w:r>
            <w:r>
              <w:rPr>
                <w:rStyle w:val="ad"/>
                <w:color w:val="000000"/>
                <w:sz w:val="22"/>
                <w:szCs w:val="22"/>
                <w:lang w:eastAsia="uk-UA"/>
              </w:rPr>
              <w:t>Д</w:t>
            </w:r>
            <w:r w:rsidRPr="00CE5D54">
              <w:rPr>
                <w:rStyle w:val="ad"/>
                <w:color w:val="000000"/>
                <w:sz w:val="22"/>
                <w:szCs w:val="22"/>
                <w:lang w:eastAsia="uk-UA"/>
              </w:rPr>
              <w:t>ержавний бюджет підприємствами</w:t>
            </w:r>
            <w:r>
              <w:rPr>
                <w:rStyle w:val="ad"/>
                <w:color w:val="000000"/>
                <w:sz w:val="22"/>
                <w:szCs w:val="22"/>
                <w:lang w:eastAsia="uk-UA"/>
              </w:rPr>
              <w:t xml:space="preserve"> З</w:t>
            </w:r>
            <w:r w:rsidRPr="00CE5D54">
              <w:rPr>
                <w:rStyle w:val="ad"/>
                <w:color w:val="000000"/>
                <w:sz w:val="22"/>
                <w:szCs w:val="22"/>
                <w:lang w:eastAsia="uk-UA"/>
              </w:rPr>
              <w:t>аявника (сукупно), млн грн</w:t>
            </w:r>
            <w:r>
              <w:rPr>
                <w:rStyle w:val="ad"/>
                <w:color w:val="000000"/>
                <w:sz w:val="22"/>
                <w:szCs w:val="22"/>
                <w:lang w:eastAsia="uk-UA"/>
              </w:rPr>
              <w:t>:</w:t>
            </w:r>
          </w:p>
        </w:tc>
        <w:tc>
          <w:tcPr>
            <w:tcW w:w="487" w:type="pct"/>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64" w:type="pct"/>
            <w:tcBorders>
              <w:left w:val="nil"/>
            </w:tcBorders>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88" w:type="pct"/>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626" w:type="pct"/>
            <w:tcBorders>
              <w:left w:val="nil"/>
            </w:tcBorders>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r>
      <w:tr w:rsidR="002065CC" w:rsidRPr="00202D9F" w:rsidTr="007B621D">
        <w:trPr>
          <w:cantSplit/>
          <w:trHeight w:val="20"/>
        </w:trPr>
        <w:tc>
          <w:tcPr>
            <w:tcW w:w="2935"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487"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4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-58,52</w:t>
            </w:r>
          </w:p>
        </w:tc>
        <w:tc>
          <w:tcPr>
            <w:tcW w:w="4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116,03</w:t>
            </w:r>
          </w:p>
        </w:tc>
        <w:tc>
          <w:tcPr>
            <w:tcW w:w="62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8,13</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487"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4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-58,52</w:t>
            </w:r>
          </w:p>
        </w:tc>
        <w:tc>
          <w:tcPr>
            <w:tcW w:w="4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-10,38</w:t>
            </w:r>
          </w:p>
        </w:tc>
        <w:tc>
          <w:tcPr>
            <w:tcW w:w="62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-3,09</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ПрАТ "Зміївська овочева фабрика",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ПрАТ "Комбінат "Тепличний",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ТОВ "Овочевий комбінат Станишівка"</w:t>
            </w:r>
            <w:r w:rsidRPr="00CE5D54">
              <w:rPr>
                <w:rFonts w:eastAsia="Times New Roman"/>
                <w:sz w:val="22"/>
                <w:szCs w:val="22"/>
              </w:rPr>
              <w:t xml:space="preserve">, </w:t>
            </w:r>
            <w:r w:rsidRPr="00CE5D54">
              <w:rPr>
                <w:sz w:val="22"/>
                <w:szCs w:val="22"/>
              </w:rPr>
              <w:t>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ТОВ "Перспектива"</w:t>
            </w:r>
            <w:r w:rsidRPr="00CE5D54">
              <w:rPr>
                <w:rFonts w:eastAsia="Times New Roman"/>
                <w:sz w:val="22"/>
                <w:szCs w:val="22"/>
              </w:rPr>
              <w:t>,</w:t>
            </w:r>
            <w:r w:rsidRPr="00CE5D54">
              <w:rPr>
                <w:sz w:val="22"/>
                <w:szCs w:val="22"/>
              </w:rPr>
              <w:t xml:space="preserve">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ТОВ</w:t>
            </w:r>
            <w:r>
              <w:rPr>
                <w:rFonts w:eastAsia="Times New Roman"/>
                <w:sz w:val="22"/>
                <w:szCs w:val="22"/>
              </w:rPr>
              <w:t xml:space="preserve"> </w:t>
            </w:r>
            <w:r w:rsidRPr="00CE5D54">
              <w:rPr>
                <w:sz w:val="22"/>
                <w:szCs w:val="22"/>
              </w:rPr>
              <w:t>"Тепличний комбінат "Дніпровський"</w:t>
            </w:r>
            <w:r w:rsidRPr="00CE5D54">
              <w:rPr>
                <w:rFonts w:eastAsia="Times New Roman"/>
                <w:sz w:val="22"/>
                <w:szCs w:val="22"/>
              </w:rPr>
              <w:t>,</w:t>
            </w:r>
            <w:r w:rsidRPr="00CE5D54">
              <w:rPr>
                <w:sz w:val="22"/>
                <w:szCs w:val="22"/>
              </w:rPr>
              <w:t xml:space="preserve">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ПОСП "Уманський тепличний комбінат"</w:t>
            </w:r>
            <w:r w:rsidRPr="00CE5D54">
              <w:rPr>
                <w:rFonts w:eastAsia="Times New Roman"/>
                <w:sz w:val="22"/>
                <w:szCs w:val="22"/>
              </w:rPr>
              <w:t>,</w:t>
            </w:r>
            <w:r w:rsidRPr="00CE5D54">
              <w:rPr>
                <w:sz w:val="22"/>
                <w:szCs w:val="22"/>
              </w:rPr>
              <w:t xml:space="preserve">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bl>
    <w:p w:rsidR="0067459A" w:rsidRPr="00CE5D54" w:rsidRDefault="00840CE1" w:rsidP="00C8298D">
      <w:pPr>
        <w:widowControl/>
        <w:spacing w:line="240" w:lineRule="auto"/>
        <w:ind w:firstLine="709"/>
        <w:rPr>
          <w:sz w:val="24"/>
          <w:szCs w:val="24"/>
        </w:rPr>
      </w:pPr>
      <w:r w:rsidRPr="00CE5D54">
        <w:rPr>
          <w:sz w:val="24"/>
          <w:szCs w:val="24"/>
        </w:rPr>
        <w:t xml:space="preserve">До </w:t>
      </w:r>
      <w:r w:rsidR="00211E76">
        <w:rPr>
          <w:sz w:val="24"/>
          <w:szCs w:val="24"/>
        </w:rPr>
        <w:t>Д</w:t>
      </w:r>
      <w:r w:rsidR="00211E76" w:rsidRPr="00CE5D54">
        <w:rPr>
          <w:sz w:val="24"/>
          <w:szCs w:val="24"/>
        </w:rPr>
        <w:t xml:space="preserve">ержавного </w:t>
      </w:r>
      <w:r w:rsidRPr="00CE5D54">
        <w:rPr>
          <w:sz w:val="24"/>
          <w:szCs w:val="24"/>
        </w:rPr>
        <w:t>бюджету України впродовж 2021</w:t>
      </w:r>
      <w:r w:rsidR="00211E76">
        <w:rPr>
          <w:sz w:val="24"/>
          <w:szCs w:val="24"/>
        </w:rPr>
        <w:t xml:space="preserve"> </w:t>
      </w:r>
      <w:r w:rsidRPr="00CE5D54">
        <w:rPr>
          <w:sz w:val="24"/>
          <w:szCs w:val="24"/>
        </w:rPr>
        <w:t>-</w:t>
      </w:r>
      <w:r w:rsidR="00211E76">
        <w:rPr>
          <w:sz w:val="24"/>
          <w:szCs w:val="24"/>
        </w:rPr>
        <w:t xml:space="preserve"> </w:t>
      </w:r>
      <w:r w:rsidRPr="00CE5D54">
        <w:rPr>
          <w:sz w:val="24"/>
          <w:szCs w:val="24"/>
        </w:rPr>
        <w:t>1 кв. 2024 рр. підприємства</w:t>
      </w:r>
      <w:r w:rsidR="00C711D8" w:rsidRPr="00CE5D54">
        <w:rPr>
          <w:sz w:val="24"/>
          <w:szCs w:val="24"/>
        </w:rPr>
        <w:t>ми</w:t>
      </w:r>
      <w:r w:rsidR="00211E76">
        <w:rPr>
          <w:sz w:val="24"/>
          <w:szCs w:val="24"/>
        </w:rPr>
        <w:t xml:space="preserve"> З</w:t>
      </w:r>
      <w:r w:rsidRPr="00CE5D54">
        <w:rPr>
          <w:sz w:val="24"/>
          <w:szCs w:val="24"/>
        </w:rPr>
        <w:t xml:space="preserve">аявника сплачено податків та зборів понад </w:t>
      </w:r>
      <w:r w:rsidR="00036B6B" w:rsidRPr="00CE5D54">
        <w:rPr>
          <w:sz w:val="24"/>
          <w:szCs w:val="24"/>
        </w:rPr>
        <w:t>[</w:t>
      </w:r>
      <w:r w:rsidR="002065CC" w:rsidRPr="00DE5437">
        <w:rPr>
          <w:sz w:val="24"/>
          <w:szCs w:val="24"/>
        </w:rPr>
        <w:t>…]</w:t>
      </w:r>
      <w:r w:rsidRPr="00CE5D54">
        <w:rPr>
          <w:sz w:val="24"/>
          <w:szCs w:val="24"/>
        </w:rPr>
        <w:t xml:space="preserve"> млн грн Найбільший рівень сплати відмічається </w:t>
      </w:r>
      <w:r w:rsidR="00036B6B" w:rsidRPr="00CE5D54">
        <w:rPr>
          <w:sz w:val="24"/>
          <w:szCs w:val="24"/>
        </w:rPr>
        <w:t>за період розслідування [</w:t>
      </w:r>
      <w:r w:rsidR="00BA54E9" w:rsidRPr="00DE5437">
        <w:rPr>
          <w:sz w:val="24"/>
          <w:szCs w:val="24"/>
        </w:rPr>
        <w:t>…]</w:t>
      </w:r>
      <w:r w:rsidR="00036B6B" w:rsidRPr="00CE5D54">
        <w:rPr>
          <w:sz w:val="24"/>
          <w:szCs w:val="24"/>
        </w:rPr>
        <w:t xml:space="preserve"> млн грн, проте загальний обсяг сплачених податків та зборів знизився на 3,09 % порівняно з 2021 р.</w:t>
      </w:r>
    </w:p>
    <w:p w:rsidR="0067459A" w:rsidRPr="00CE5D54" w:rsidRDefault="0067459A" w:rsidP="00122C5D">
      <w:pPr>
        <w:spacing w:after="120" w:line="240" w:lineRule="auto"/>
        <w:ind w:firstLine="539"/>
        <w:jc w:val="right"/>
        <w:rPr>
          <w:b/>
          <w:sz w:val="24"/>
          <w:szCs w:val="24"/>
        </w:rPr>
      </w:pPr>
      <w:r w:rsidRPr="00CE5D54">
        <w:rPr>
          <w:b/>
          <w:sz w:val="24"/>
          <w:szCs w:val="24"/>
        </w:rPr>
        <w:t>Таблиця 5.1.3.2</w:t>
      </w:r>
      <w:r w:rsidR="000D7512" w:rsidRPr="00CE5D54">
        <w:rPr>
          <w:b/>
          <w:sz w:val="24"/>
          <w:szCs w:val="24"/>
        </w:rPr>
        <w:t>.</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6"/>
        <w:gridCol w:w="954"/>
        <w:gridCol w:w="942"/>
        <w:gridCol w:w="852"/>
        <w:gridCol w:w="1230"/>
      </w:tblGrid>
      <w:tr w:rsidR="0067459A" w:rsidRPr="00CE5D54" w:rsidTr="00CA64F1">
        <w:trPr>
          <w:cantSplit/>
          <w:trHeight w:val="20"/>
        </w:trPr>
        <w:tc>
          <w:tcPr>
            <w:tcW w:w="2926" w:type="pct"/>
            <w:vAlign w:val="center"/>
          </w:tcPr>
          <w:p w:rsidR="0067459A" w:rsidRPr="00CE5D54" w:rsidRDefault="0067459A"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497"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491"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444"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41" w:type="pct"/>
            <w:vAlign w:val="center"/>
          </w:tcPr>
          <w:p w:rsidR="0067459A" w:rsidRPr="00CE5D54" w:rsidRDefault="0067459A"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2 кв. 2023 - </w:t>
            </w:r>
            <w:r w:rsidRPr="00CE5D54">
              <w:rPr>
                <w:b/>
                <w:bCs/>
                <w:sz w:val="22"/>
                <w:szCs w:val="22"/>
                <w:lang w:eastAsia="es-ES_tradnl"/>
              </w:rPr>
              <w:br/>
              <w:t>1 кв. 2024</w:t>
            </w:r>
          </w:p>
        </w:tc>
      </w:tr>
      <w:tr w:rsidR="00BA54E9" w:rsidRPr="00CE5D54" w:rsidTr="00CA64F1">
        <w:trPr>
          <w:cantSplit/>
          <w:trHeight w:val="20"/>
        </w:trPr>
        <w:tc>
          <w:tcPr>
            <w:tcW w:w="2926" w:type="pct"/>
            <w:vAlign w:val="center"/>
          </w:tcPr>
          <w:p w:rsidR="00BA54E9" w:rsidRPr="001907B9" w:rsidRDefault="00BA54E9" w:rsidP="00BA54E9">
            <w:pPr>
              <w:widowControl/>
              <w:spacing w:line="240" w:lineRule="auto"/>
              <w:ind w:firstLine="0"/>
              <w:jc w:val="left"/>
              <w:rPr>
                <w:rFonts w:eastAsia="Times New Roman"/>
                <w:b/>
                <w:bCs/>
                <w:i/>
                <w:iCs/>
                <w:sz w:val="22"/>
                <w:szCs w:val="22"/>
                <w:lang w:val="ru-RU" w:eastAsia="en-US"/>
              </w:rPr>
            </w:pPr>
            <w:r w:rsidRPr="00CE5D54">
              <w:rPr>
                <w:rStyle w:val="ad"/>
                <w:color w:val="000000"/>
                <w:sz w:val="22"/>
                <w:szCs w:val="22"/>
                <w:lang w:eastAsia="uk-UA"/>
              </w:rPr>
              <w:t>Обсяг сплачених податків і зборів в місцевий бюджет підприємствами</w:t>
            </w:r>
            <w:r>
              <w:rPr>
                <w:rStyle w:val="ad"/>
                <w:color w:val="000000"/>
                <w:sz w:val="22"/>
                <w:szCs w:val="22"/>
                <w:lang w:eastAsia="uk-UA"/>
              </w:rPr>
              <w:t xml:space="preserve"> З</w:t>
            </w:r>
            <w:r w:rsidRPr="00CE5D54">
              <w:rPr>
                <w:rStyle w:val="ad"/>
                <w:color w:val="000000"/>
                <w:sz w:val="22"/>
                <w:szCs w:val="22"/>
                <w:lang w:eastAsia="uk-UA"/>
              </w:rPr>
              <w:t>аявника (сукупно), млн грн</w:t>
            </w:r>
            <w:r>
              <w:rPr>
                <w:rStyle w:val="ad"/>
                <w:color w:val="000000"/>
                <w:sz w:val="22"/>
                <w:szCs w:val="22"/>
                <w:lang w:eastAsia="uk-UA"/>
              </w:rPr>
              <w:t>:</w:t>
            </w:r>
          </w:p>
        </w:tc>
        <w:tc>
          <w:tcPr>
            <w:tcW w:w="497"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91" w:type="pct"/>
            <w:tcBorders>
              <w:left w:val="nil"/>
            </w:tcBorders>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44"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641" w:type="pct"/>
            <w:tcBorders>
              <w:left w:val="nil"/>
            </w:tcBorders>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497"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w:t>
            </w:r>
          </w:p>
        </w:tc>
        <w:tc>
          <w:tcPr>
            <w:tcW w:w="49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-46,07</w:t>
            </w:r>
          </w:p>
        </w:tc>
        <w:tc>
          <w:tcPr>
            <w:tcW w:w="44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47,96</w:t>
            </w:r>
          </w:p>
        </w:tc>
        <w:tc>
          <w:tcPr>
            <w:tcW w:w="64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20,98</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497"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49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-46,07</w:t>
            </w:r>
          </w:p>
        </w:tc>
        <w:tc>
          <w:tcPr>
            <w:tcW w:w="44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-20,21</w:t>
            </w:r>
          </w:p>
        </w:tc>
        <w:tc>
          <w:tcPr>
            <w:tcW w:w="64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-3,47</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ПрАТ "Зміївська овочева фабрика",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ПрАТ "Комбінат "Тепличний",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"Овочевий комбінат Станишівка"</w:t>
            </w:r>
            <w:r w:rsidRPr="00CE5D54">
              <w:rPr>
                <w:rFonts w:eastAsia="Times New Roman"/>
                <w:sz w:val="22"/>
                <w:szCs w:val="22"/>
              </w:rPr>
              <w:t>,</w:t>
            </w:r>
            <w:r w:rsidRPr="00CE5D54">
              <w:rPr>
                <w:sz w:val="22"/>
                <w:szCs w:val="22"/>
              </w:rPr>
              <w:t xml:space="preserve">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"Перспектива"</w:t>
            </w:r>
            <w:r w:rsidRPr="00CE5D54">
              <w:rPr>
                <w:rFonts w:eastAsia="Times New Roman"/>
                <w:sz w:val="22"/>
                <w:szCs w:val="22"/>
              </w:rPr>
              <w:t>,</w:t>
            </w:r>
            <w:r w:rsidRPr="00CE5D54">
              <w:rPr>
                <w:sz w:val="22"/>
                <w:szCs w:val="22"/>
              </w:rPr>
              <w:t xml:space="preserve">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"Тепличний комбінат "Дніпровський"</w:t>
            </w:r>
            <w:r w:rsidRPr="00CE5D54">
              <w:rPr>
                <w:rFonts w:eastAsia="Times New Roman"/>
                <w:sz w:val="22"/>
                <w:szCs w:val="22"/>
              </w:rPr>
              <w:t>,</w:t>
            </w:r>
            <w:r w:rsidRPr="00CE5D54">
              <w:rPr>
                <w:sz w:val="22"/>
                <w:szCs w:val="22"/>
              </w:rPr>
              <w:t xml:space="preserve">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ПОСП "Уманський тепличний комбінат"</w:t>
            </w:r>
            <w:r w:rsidRPr="00CE5D54">
              <w:rPr>
                <w:rFonts w:eastAsia="Times New Roman"/>
                <w:sz w:val="22"/>
                <w:szCs w:val="22"/>
              </w:rPr>
              <w:t>,</w:t>
            </w:r>
            <w:r w:rsidRPr="00CE5D54">
              <w:rPr>
                <w:sz w:val="22"/>
                <w:szCs w:val="22"/>
              </w:rPr>
              <w:t xml:space="preserve">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bl>
    <w:p w:rsidR="002721DC" w:rsidRPr="00CE5D54" w:rsidRDefault="00655AED" w:rsidP="00C8298D">
      <w:pPr>
        <w:widowControl/>
        <w:spacing w:before="120" w:line="240" w:lineRule="auto"/>
        <w:ind w:firstLine="709"/>
        <w:rPr>
          <w:sz w:val="24"/>
          <w:szCs w:val="24"/>
        </w:rPr>
      </w:pPr>
      <w:r w:rsidRPr="00CE5D54">
        <w:rPr>
          <w:sz w:val="24"/>
          <w:szCs w:val="24"/>
        </w:rPr>
        <w:t>За</w:t>
      </w:r>
      <w:r w:rsidR="0036707B" w:rsidRPr="00CE5D54">
        <w:rPr>
          <w:sz w:val="24"/>
          <w:szCs w:val="24"/>
        </w:rPr>
        <w:t xml:space="preserve"> період 2021</w:t>
      </w:r>
      <w:r w:rsidR="00211E76">
        <w:rPr>
          <w:sz w:val="24"/>
          <w:szCs w:val="24"/>
        </w:rPr>
        <w:t xml:space="preserve"> </w:t>
      </w:r>
      <w:r w:rsidR="0036707B" w:rsidRPr="00CE5D54">
        <w:rPr>
          <w:sz w:val="24"/>
          <w:szCs w:val="24"/>
        </w:rPr>
        <w:t>-</w:t>
      </w:r>
      <w:r w:rsidR="00211E76">
        <w:rPr>
          <w:sz w:val="24"/>
          <w:szCs w:val="24"/>
        </w:rPr>
        <w:t xml:space="preserve"> </w:t>
      </w:r>
      <w:r w:rsidR="0036707B" w:rsidRPr="00CE5D54">
        <w:rPr>
          <w:sz w:val="24"/>
          <w:szCs w:val="24"/>
        </w:rPr>
        <w:t xml:space="preserve">1 кв. 2024 рр. </w:t>
      </w:r>
      <w:r w:rsidRPr="00CE5D54">
        <w:rPr>
          <w:sz w:val="24"/>
          <w:szCs w:val="24"/>
        </w:rPr>
        <w:t xml:space="preserve">до загального фонду місцевих бюджетів </w:t>
      </w:r>
      <w:r w:rsidR="00D64715" w:rsidRPr="00CE5D54">
        <w:rPr>
          <w:sz w:val="24"/>
          <w:szCs w:val="24"/>
        </w:rPr>
        <w:t>від підприємств</w:t>
      </w:r>
      <w:r w:rsidR="00211E76">
        <w:rPr>
          <w:sz w:val="24"/>
          <w:szCs w:val="24"/>
        </w:rPr>
        <w:t xml:space="preserve"> З</w:t>
      </w:r>
      <w:r w:rsidR="00D64715" w:rsidRPr="00CE5D54">
        <w:rPr>
          <w:sz w:val="24"/>
          <w:szCs w:val="24"/>
        </w:rPr>
        <w:t xml:space="preserve">аявника </w:t>
      </w:r>
      <w:r w:rsidRPr="00CE5D54">
        <w:rPr>
          <w:sz w:val="24"/>
          <w:szCs w:val="24"/>
        </w:rPr>
        <w:t xml:space="preserve">надійшло </w:t>
      </w:r>
      <w:r w:rsidR="00D64715" w:rsidRPr="00CE5D54">
        <w:rPr>
          <w:sz w:val="24"/>
          <w:szCs w:val="24"/>
        </w:rPr>
        <w:t>[</w:t>
      </w:r>
      <w:r w:rsidR="00BA54E9" w:rsidRPr="00DE5437">
        <w:rPr>
          <w:sz w:val="24"/>
          <w:szCs w:val="24"/>
          <w:lang w:val="ru-RU"/>
        </w:rPr>
        <w:t>…]</w:t>
      </w:r>
      <w:r w:rsidR="0036707B" w:rsidRPr="00CE5D54">
        <w:rPr>
          <w:sz w:val="24"/>
          <w:szCs w:val="24"/>
        </w:rPr>
        <w:t xml:space="preserve"> млн грн</w:t>
      </w:r>
      <w:r w:rsidR="00BA54E9" w:rsidRPr="00DE5437">
        <w:rPr>
          <w:sz w:val="24"/>
          <w:szCs w:val="24"/>
          <w:lang w:val="ru-RU"/>
        </w:rPr>
        <w:t>.</w:t>
      </w:r>
      <w:r w:rsidR="000D2F35" w:rsidRPr="00CE5D54">
        <w:rPr>
          <w:sz w:val="24"/>
          <w:szCs w:val="24"/>
        </w:rPr>
        <w:t xml:space="preserve"> </w:t>
      </w:r>
    </w:p>
    <w:p w:rsidR="002721DC" w:rsidRPr="00CE5D54" w:rsidRDefault="0036707B" w:rsidP="00031EAE">
      <w:pPr>
        <w:widowControl/>
        <w:spacing w:before="120" w:line="240" w:lineRule="auto"/>
        <w:ind w:firstLine="709"/>
        <w:rPr>
          <w:sz w:val="24"/>
          <w:szCs w:val="24"/>
        </w:rPr>
      </w:pPr>
      <w:r w:rsidRPr="00CE5D54">
        <w:rPr>
          <w:sz w:val="24"/>
          <w:szCs w:val="24"/>
        </w:rPr>
        <w:t xml:space="preserve">Вагомий </w:t>
      </w:r>
      <w:r w:rsidR="002143F3" w:rsidRPr="00CE5D54">
        <w:rPr>
          <w:sz w:val="24"/>
          <w:szCs w:val="24"/>
        </w:rPr>
        <w:t>внесок у формування доходів</w:t>
      </w:r>
      <w:r w:rsidRPr="00CE5D54">
        <w:rPr>
          <w:sz w:val="24"/>
          <w:szCs w:val="24"/>
        </w:rPr>
        <w:t xml:space="preserve"> загального фонду місцевих бюджетів </w:t>
      </w:r>
      <w:r w:rsidR="002721DC" w:rsidRPr="00CE5D54">
        <w:rPr>
          <w:sz w:val="24"/>
          <w:szCs w:val="24"/>
        </w:rPr>
        <w:t xml:space="preserve">здійснюється </w:t>
      </w:r>
      <w:r w:rsidR="00D64715" w:rsidRPr="00CE5D54">
        <w:rPr>
          <w:sz w:val="24"/>
          <w:szCs w:val="24"/>
        </w:rPr>
        <w:t>підприємствами</w:t>
      </w:r>
      <w:r w:rsidR="00211E76">
        <w:rPr>
          <w:sz w:val="24"/>
          <w:szCs w:val="24"/>
        </w:rPr>
        <w:t xml:space="preserve"> З</w:t>
      </w:r>
      <w:r w:rsidR="002721DC" w:rsidRPr="00CE5D54">
        <w:rPr>
          <w:sz w:val="24"/>
          <w:szCs w:val="24"/>
        </w:rPr>
        <w:t>аявника</w:t>
      </w:r>
      <w:r w:rsidR="00D64715" w:rsidRPr="00CE5D54">
        <w:rPr>
          <w:sz w:val="24"/>
          <w:szCs w:val="24"/>
        </w:rPr>
        <w:t xml:space="preserve"> </w:t>
      </w:r>
      <w:r w:rsidR="002143F3" w:rsidRPr="00CE5D54">
        <w:rPr>
          <w:sz w:val="24"/>
          <w:szCs w:val="24"/>
        </w:rPr>
        <w:t xml:space="preserve">у таких </w:t>
      </w:r>
      <w:r w:rsidRPr="00CE5D54">
        <w:rPr>
          <w:sz w:val="24"/>
          <w:szCs w:val="24"/>
        </w:rPr>
        <w:t xml:space="preserve">областях: </w:t>
      </w:r>
      <w:r w:rsidR="00BA54E9" w:rsidRPr="00DE5437">
        <w:rPr>
          <w:sz w:val="24"/>
          <w:szCs w:val="24"/>
          <w:lang w:val="ru-RU"/>
        </w:rPr>
        <w:t>[…]</w:t>
      </w:r>
      <w:r w:rsidR="00D64715" w:rsidRPr="00CE5D54">
        <w:rPr>
          <w:sz w:val="24"/>
          <w:szCs w:val="24"/>
        </w:rPr>
        <w:t xml:space="preserve">. </w:t>
      </w:r>
    </w:p>
    <w:p w:rsidR="00893D81" w:rsidRPr="00CE5D54" w:rsidRDefault="00893D81" w:rsidP="00031EAE">
      <w:pPr>
        <w:widowControl/>
        <w:spacing w:before="120" w:line="240" w:lineRule="auto"/>
        <w:ind w:firstLine="709"/>
        <w:rPr>
          <w:sz w:val="24"/>
          <w:szCs w:val="24"/>
        </w:rPr>
      </w:pPr>
      <w:r w:rsidRPr="00CE5D54">
        <w:rPr>
          <w:sz w:val="24"/>
          <w:szCs w:val="24"/>
        </w:rPr>
        <w:t>Незважаючи на російське вторгнення в Україну (2022</w:t>
      </w:r>
      <w:r w:rsidR="00973DD0" w:rsidRPr="00CE5D54">
        <w:rPr>
          <w:sz w:val="24"/>
          <w:szCs w:val="24"/>
        </w:rPr>
        <w:t xml:space="preserve"> р.</w:t>
      </w:r>
      <w:r w:rsidRPr="00CE5D54">
        <w:rPr>
          <w:sz w:val="24"/>
          <w:szCs w:val="24"/>
        </w:rPr>
        <w:t xml:space="preserve">) </w:t>
      </w:r>
      <w:r w:rsidR="00973DD0" w:rsidRPr="00CE5D54">
        <w:rPr>
          <w:sz w:val="24"/>
          <w:szCs w:val="24"/>
        </w:rPr>
        <w:t xml:space="preserve">та складне фінансово-економічне становище, </w:t>
      </w:r>
      <w:r w:rsidRPr="00CE5D54">
        <w:rPr>
          <w:sz w:val="24"/>
          <w:szCs w:val="24"/>
        </w:rPr>
        <w:t>підприємства</w:t>
      </w:r>
      <w:r w:rsidR="00211E76">
        <w:rPr>
          <w:sz w:val="24"/>
          <w:szCs w:val="24"/>
        </w:rPr>
        <w:t xml:space="preserve"> З</w:t>
      </w:r>
      <w:r w:rsidR="00973DD0" w:rsidRPr="00CE5D54">
        <w:rPr>
          <w:sz w:val="24"/>
          <w:szCs w:val="24"/>
        </w:rPr>
        <w:t>аявника</w:t>
      </w:r>
      <w:r w:rsidRPr="00CE5D54">
        <w:rPr>
          <w:sz w:val="24"/>
          <w:szCs w:val="24"/>
        </w:rPr>
        <w:t xml:space="preserve"> забезпечують </w:t>
      </w:r>
      <w:r w:rsidR="00973DD0" w:rsidRPr="00CE5D54">
        <w:rPr>
          <w:sz w:val="24"/>
          <w:szCs w:val="24"/>
        </w:rPr>
        <w:t>п</w:t>
      </w:r>
      <w:r w:rsidRPr="00CE5D54">
        <w:rPr>
          <w:sz w:val="24"/>
          <w:szCs w:val="24"/>
        </w:rPr>
        <w:t>остійн</w:t>
      </w:r>
      <w:r w:rsidR="00973DD0" w:rsidRPr="00CE5D54">
        <w:rPr>
          <w:sz w:val="24"/>
          <w:szCs w:val="24"/>
        </w:rPr>
        <w:t>е відрахування</w:t>
      </w:r>
      <w:r w:rsidRPr="00CE5D54">
        <w:rPr>
          <w:sz w:val="24"/>
          <w:szCs w:val="24"/>
        </w:rPr>
        <w:t xml:space="preserve">  коштів до місцевих бюджетів</w:t>
      </w:r>
      <w:r w:rsidR="00973DD0" w:rsidRPr="00CE5D54">
        <w:rPr>
          <w:sz w:val="24"/>
          <w:szCs w:val="24"/>
        </w:rPr>
        <w:t>, п</w:t>
      </w:r>
      <w:r w:rsidRPr="00CE5D54">
        <w:rPr>
          <w:sz w:val="24"/>
          <w:szCs w:val="24"/>
        </w:rPr>
        <w:t>роте рівень їх знизився на 3,47 %</w:t>
      </w:r>
      <w:r w:rsidR="00973DD0" w:rsidRPr="00CE5D54">
        <w:rPr>
          <w:sz w:val="24"/>
          <w:szCs w:val="24"/>
        </w:rPr>
        <w:t xml:space="preserve"> порівняно з 2021 р.</w:t>
      </w:r>
    </w:p>
    <w:p w:rsidR="0067459A" w:rsidRPr="00CE5D54" w:rsidRDefault="0067459A" w:rsidP="00C8298D">
      <w:pPr>
        <w:spacing w:before="120" w:after="120" w:line="240" w:lineRule="auto"/>
        <w:ind w:firstLine="539"/>
        <w:jc w:val="right"/>
        <w:rPr>
          <w:b/>
          <w:sz w:val="24"/>
          <w:szCs w:val="24"/>
        </w:rPr>
      </w:pPr>
      <w:r w:rsidRPr="00CE5D54">
        <w:rPr>
          <w:b/>
          <w:sz w:val="24"/>
          <w:szCs w:val="24"/>
        </w:rPr>
        <w:t>Таблиця 5.1.3.</w:t>
      </w:r>
      <w:r w:rsidR="00EB59E4" w:rsidRPr="00CE5D54">
        <w:rPr>
          <w:b/>
          <w:sz w:val="24"/>
          <w:szCs w:val="24"/>
        </w:rPr>
        <w:t>3</w:t>
      </w:r>
      <w:r w:rsidR="000D7512" w:rsidRPr="00CE5D54">
        <w:rPr>
          <w:b/>
          <w:sz w:val="24"/>
          <w:szCs w:val="24"/>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988"/>
        <w:gridCol w:w="1137"/>
        <w:gridCol w:w="990"/>
        <w:gridCol w:w="1272"/>
      </w:tblGrid>
      <w:tr w:rsidR="0067459A" w:rsidRPr="00CE5D54" w:rsidTr="00BA54E9">
        <w:trPr>
          <w:cantSplit/>
          <w:trHeight w:val="20"/>
        </w:trPr>
        <w:tc>
          <w:tcPr>
            <w:tcW w:w="2723" w:type="pct"/>
            <w:vAlign w:val="center"/>
          </w:tcPr>
          <w:p w:rsidR="0067459A" w:rsidRPr="00CE5D54" w:rsidRDefault="0067459A"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13"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590"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14"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0" w:type="pct"/>
            <w:vAlign w:val="center"/>
          </w:tcPr>
          <w:p w:rsidR="0067459A" w:rsidRPr="00CE5D54" w:rsidRDefault="0067459A"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2 кв. 2023 - </w:t>
            </w:r>
            <w:r w:rsidRPr="00CE5D54">
              <w:rPr>
                <w:b/>
                <w:bCs/>
                <w:sz w:val="22"/>
                <w:szCs w:val="22"/>
                <w:lang w:eastAsia="es-ES_tradnl"/>
              </w:rPr>
              <w:br/>
              <w:t>1 кв. 2024</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b/>
                <w:bCs/>
                <w:i/>
                <w:iCs/>
                <w:sz w:val="22"/>
                <w:szCs w:val="22"/>
                <w:lang w:eastAsia="en-US"/>
              </w:rPr>
            </w:pPr>
            <w:r w:rsidRPr="00CE5D54">
              <w:rPr>
                <w:rStyle w:val="ad"/>
                <w:color w:val="000000"/>
                <w:sz w:val="22"/>
                <w:szCs w:val="22"/>
                <w:lang w:eastAsia="uk-UA"/>
              </w:rPr>
              <w:t xml:space="preserve">Обсяги сплачених податків і зборів в </w:t>
            </w:r>
            <w:r>
              <w:rPr>
                <w:rStyle w:val="ad"/>
                <w:color w:val="000000"/>
                <w:sz w:val="22"/>
                <w:szCs w:val="22"/>
                <w:lang w:eastAsia="uk-UA"/>
              </w:rPr>
              <w:t>Д</w:t>
            </w:r>
            <w:r w:rsidRPr="00CE5D54">
              <w:rPr>
                <w:rStyle w:val="ad"/>
                <w:color w:val="000000"/>
                <w:sz w:val="22"/>
                <w:szCs w:val="22"/>
                <w:lang w:eastAsia="uk-UA"/>
              </w:rPr>
              <w:t>ержавний та місцевий бюджет (сукупно) підприємствами</w:t>
            </w:r>
            <w:r>
              <w:rPr>
                <w:rStyle w:val="ad"/>
                <w:color w:val="000000"/>
                <w:sz w:val="22"/>
                <w:szCs w:val="22"/>
                <w:lang w:eastAsia="uk-UA"/>
              </w:rPr>
              <w:t xml:space="preserve"> З</w:t>
            </w:r>
            <w:r w:rsidRPr="00CE5D54">
              <w:rPr>
                <w:rStyle w:val="ad"/>
                <w:color w:val="000000"/>
                <w:sz w:val="22"/>
                <w:szCs w:val="22"/>
                <w:lang w:eastAsia="uk-UA"/>
              </w:rPr>
              <w:t>аявника  (сукупно), млн грн</w:t>
            </w:r>
            <w:r>
              <w:rPr>
                <w:rStyle w:val="ad"/>
                <w:color w:val="000000"/>
                <w:sz w:val="22"/>
                <w:szCs w:val="22"/>
                <w:lang w:eastAsia="uk-UA"/>
              </w:rPr>
              <w:t>:</w:t>
            </w:r>
          </w:p>
        </w:tc>
        <w:tc>
          <w:tcPr>
            <w:tcW w:w="513"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590"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514"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660"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13"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w:t>
            </w:r>
          </w:p>
        </w:tc>
        <w:tc>
          <w:tcPr>
            <w:tcW w:w="59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-55,51</w:t>
            </w:r>
          </w:p>
        </w:tc>
        <w:tc>
          <w:tcPr>
            <w:tcW w:w="51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96,11</w:t>
            </w:r>
          </w:p>
        </w:tc>
        <w:tc>
          <w:tcPr>
            <w:tcW w:w="66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10,97</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13"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59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-55,51</w:t>
            </w:r>
          </w:p>
        </w:tc>
        <w:tc>
          <w:tcPr>
            <w:tcW w:w="51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-12,75</w:t>
            </w:r>
          </w:p>
        </w:tc>
        <w:tc>
          <w:tcPr>
            <w:tcW w:w="66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-3,18</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ПрАТ "Зміївська овочева фабрика", млн</w:t>
            </w:r>
            <w:r>
              <w:rPr>
                <w:rFonts w:eastAsia="Times New Roman"/>
                <w:sz w:val="22"/>
                <w:szCs w:val="22"/>
              </w:rPr>
              <w:t xml:space="preserve"> </w:t>
            </w:r>
            <w:r w:rsidRPr="00CE5D54">
              <w:rPr>
                <w:sz w:val="22"/>
                <w:szCs w:val="22"/>
              </w:rPr>
              <w:t>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ПрАТ "Комбінат "Тепличний",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"Овочевий комбінат Станишівка"</w:t>
            </w:r>
            <w:r w:rsidRPr="00CE5D54">
              <w:rPr>
                <w:rFonts w:eastAsia="Times New Roman"/>
                <w:sz w:val="22"/>
                <w:szCs w:val="22"/>
              </w:rPr>
              <w:t>,</w:t>
            </w:r>
            <w:r w:rsidRPr="00CE5D54">
              <w:rPr>
                <w:sz w:val="22"/>
                <w:szCs w:val="22"/>
              </w:rPr>
              <w:t xml:space="preserve">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"Перспектива"</w:t>
            </w:r>
            <w:r w:rsidRPr="00CE5D54">
              <w:rPr>
                <w:rFonts w:eastAsia="Times New Roman"/>
                <w:sz w:val="22"/>
                <w:szCs w:val="22"/>
              </w:rPr>
              <w:t>,</w:t>
            </w:r>
            <w:r w:rsidRPr="00CE5D54">
              <w:rPr>
                <w:sz w:val="22"/>
                <w:szCs w:val="22"/>
              </w:rPr>
              <w:t xml:space="preserve">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"Тепличний комбінат "Дніпровський"</w:t>
            </w:r>
            <w:r w:rsidRPr="00CE5D54">
              <w:rPr>
                <w:rFonts w:eastAsia="Times New Roman"/>
                <w:sz w:val="22"/>
                <w:szCs w:val="22"/>
              </w:rPr>
              <w:t>,</w:t>
            </w:r>
            <w:r w:rsidRPr="00CE5D54">
              <w:rPr>
                <w:sz w:val="22"/>
                <w:szCs w:val="22"/>
              </w:rPr>
              <w:t xml:space="preserve">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ПОСП "Уманський тепличний комбінат"</w:t>
            </w:r>
            <w:r w:rsidRPr="00CE5D54">
              <w:rPr>
                <w:rFonts w:eastAsia="Times New Roman"/>
                <w:sz w:val="22"/>
                <w:szCs w:val="22"/>
              </w:rPr>
              <w:t>,</w:t>
            </w:r>
            <w:r w:rsidRPr="00CE5D54">
              <w:rPr>
                <w:sz w:val="22"/>
                <w:szCs w:val="22"/>
              </w:rPr>
              <w:t xml:space="preserve">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bl>
    <w:p w:rsidR="0067459A" w:rsidRPr="00CE5D54" w:rsidRDefault="00036B6B" w:rsidP="00C8298D">
      <w:pPr>
        <w:widowControl/>
        <w:spacing w:before="120" w:line="240" w:lineRule="auto"/>
        <w:ind w:firstLine="709"/>
        <w:rPr>
          <w:sz w:val="24"/>
          <w:szCs w:val="24"/>
        </w:rPr>
      </w:pPr>
      <w:r w:rsidRPr="00CE5D54">
        <w:rPr>
          <w:sz w:val="24"/>
          <w:szCs w:val="24"/>
          <w:shd w:val="clear" w:color="auto" w:fill="FFFFFF"/>
        </w:rPr>
        <w:t>Загалом п</w:t>
      </w:r>
      <w:r w:rsidR="00750ED6" w:rsidRPr="00CE5D54">
        <w:rPr>
          <w:sz w:val="24"/>
          <w:szCs w:val="24"/>
          <w:shd w:val="clear" w:color="auto" w:fill="FFFFFF"/>
        </w:rPr>
        <w:t>ідприємства Національного товаровиробника Огірків і Національного товаровиробника Помідорів  протягом 2021</w:t>
      </w:r>
      <w:r w:rsidR="00264F53">
        <w:rPr>
          <w:sz w:val="24"/>
          <w:szCs w:val="24"/>
          <w:shd w:val="clear" w:color="auto" w:fill="FFFFFF"/>
        </w:rPr>
        <w:t xml:space="preserve"> </w:t>
      </w:r>
      <w:r w:rsidR="00750ED6" w:rsidRPr="00CE5D54">
        <w:rPr>
          <w:sz w:val="24"/>
          <w:szCs w:val="24"/>
          <w:shd w:val="clear" w:color="auto" w:fill="FFFFFF"/>
        </w:rPr>
        <w:t>-</w:t>
      </w:r>
      <w:r w:rsidR="00264F53">
        <w:rPr>
          <w:sz w:val="24"/>
          <w:szCs w:val="24"/>
          <w:shd w:val="clear" w:color="auto" w:fill="FFFFFF"/>
        </w:rPr>
        <w:t xml:space="preserve"> </w:t>
      </w:r>
      <w:r w:rsidR="00750ED6" w:rsidRPr="00CE5D54">
        <w:rPr>
          <w:sz w:val="24"/>
          <w:szCs w:val="24"/>
          <w:shd w:val="clear" w:color="auto" w:fill="FFFFFF"/>
        </w:rPr>
        <w:t>1 кв. 2024 рр. перерахували до бюджетів усіх рівнів в Україні</w:t>
      </w:r>
      <w:r w:rsidRPr="00CE5D54">
        <w:rPr>
          <w:sz w:val="24"/>
          <w:szCs w:val="24"/>
          <w:shd w:val="clear" w:color="auto" w:fill="FFFFFF"/>
        </w:rPr>
        <w:t xml:space="preserve"> понад </w:t>
      </w:r>
      <w:r w:rsidR="00750ED6" w:rsidRPr="00CE5D54">
        <w:rPr>
          <w:sz w:val="24"/>
          <w:szCs w:val="24"/>
          <w:shd w:val="clear" w:color="auto" w:fill="FFFFFF"/>
        </w:rPr>
        <w:t xml:space="preserve"> </w:t>
      </w:r>
      <w:r w:rsidR="00840CE1" w:rsidRPr="00CE5D54">
        <w:rPr>
          <w:sz w:val="24"/>
          <w:szCs w:val="24"/>
          <w:shd w:val="clear" w:color="auto" w:fill="FFFFFF"/>
        </w:rPr>
        <w:t>[</w:t>
      </w:r>
      <w:r w:rsidR="00BA54E9" w:rsidRPr="00DE5437">
        <w:rPr>
          <w:sz w:val="24"/>
          <w:szCs w:val="24"/>
          <w:shd w:val="clear" w:color="auto" w:fill="FFFFFF"/>
        </w:rPr>
        <w:t>…]</w:t>
      </w:r>
      <w:r w:rsidR="00750ED6" w:rsidRPr="00CE5D54">
        <w:rPr>
          <w:sz w:val="24"/>
          <w:szCs w:val="24"/>
          <w:shd w:val="clear" w:color="auto" w:fill="FFFFFF"/>
        </w:rPr>
        <w:t xml:space="preserve"> млн грн</w:t>
      </w:r>
      <w:r w:rsidR="00840CE1" w:rsidRPr="00CE5D54">
        <w:rPr>
          <w:sz w:val="24"/>
          <w:szCs w:val="24"/>
          <w:shd w:val="clear" w:color="auto" w:fill="FFFFFF"/>
        </w:rPr>
        <w:t xml:space="preserve"> </w:t>
      </w:r>
      <w:r w:rsidR="00750ED6" w:rsidRPr="00CE5D54">
        <w:rPr>
          <w:sz w:val="24"/>
          <w:szCs w:val="24"/>
          <w:shd w:val="clear" w:color="auto" w:fill="FFFFFF"/>
        </w:rPr>
        <w:t>податків і зборів.</w:t>
      </w:r>
    </w:p>
    <w:p w:rsidR="0081414D" w:rsidRPr="00CE5D54" w:rsidRDefault="0081414D" w:rsidP="00C8298D">
      <w:pPr>
        <w:widowControl/>
        <w:autoSpaceDE w:val="0"/>
        <w:autoSpaceDN w:val="0"/>
        <w:adjustRightInd w:val="0"/>
        <w:spacing w:line="240" w:lineRule="auto"/>
        <w:ind w:firstLine="0"/>
        <w:jc w:val="left"/>
        <w:rPr>
          <w:rFonts w:eastAsia="Times New Roman"/>
          <w:sz w:val="24"/>
          <w:szCs w:val="24"/>
        </w:rPr>
      </w:pPr>
    </w:p>
    <w:p w:rsidR="009C72C7" w:rsidRPr="00CE5D54" w:rsidRDefault="0081414D" w:rsidP="00C8298D">
      <w:pPr>
        <w:widowControl/>
        <w:autoSpaceDE w:val="0"/>
        <w:autoSpaceDN w:val="0"/>
        <w:adjustRightInd w:val="0"/>
        <w:spacing w:line="240" w:lineRule="auto"/>
        <w:ind w:firstLine="709"/>
        <w:rPr>
          <w:rFonts w:eastAsia="Times New Roman"/>
          <w:sz w:val="24"/>
          <w:szCs w:val="24"/>
        </w:rPr>
      </w:pPr>
      <w:r w:rsidRPr="00CE5D54">
        <w:rPr>
          <w:sz w:val="24"/>
          <w:szCs w:val="24"/>
        </w:rPr>
        <w:t>Варто зазначити, що під час слухань Федерація роботодавців України (в т.</w:t>
      </w:r>
      <w:r w:rsidR="00183B8C" w:rsidRPr="00CE5D54">
        <w:rPr>
          <w:rFonts w:eastAsia="Times New Roman"/>
          <w:sz w:val="24"/>
          <w:szCs w:val="24"/>
        </w:rPr>
        <w:t xml:space="preserve"> </w:t>
      </w:r>
      <w:r w:rsidRPr="00CE5D54">
        <w:rPr>
          <w:sz w:val="24"/>
          <w:szCs w:val="24"/>
        </w:rPr>
        <w:t>ч. у своїх позиційних матеріалах)</w:t>
      </w:r>
      <w:r w:rsidR="0057395F" w:rsidRPr="00CE5D54">
        <w:rPr>
          <w:rFonts w:eastAsia="Times New Roman"/>
          <w:sz w:val="24"/>
          <w:szCs w:val="24"/>
        </w:rPr>
        <w:t xml:space="preserve"> </w:t>
      </w:r>
      <w:r w:rsidR="002528CC" w:rsidRPr="00CE5D54">
        <w:rPr>
          <w:sz w:val="24"/>
          <w:szCs w:val="24"/>
        </w:rPr>
        <w:t>звер</w:t>
      </w:r>
      <w:r w:rsidR="002C27D4">
        <w:rPr>
          <w:sz w:val="24"/>
          <w:szCs w:val="24"/>
        </w:rPr>
        <w:t>тала</w:t>
      </w:r>
      <w:r w:rsidR="002528CC" w:rsidRPr="00CE5D54">
        <w:rPr>
          <w:sz w:val="24"/>
          <w:szCs w:val="24"/>
        </w:rPr>
        <w:t xml:space="preserve"> увагу на те, що </w:t>
      </w:r>
      <w:bookmarkStart w:id="180" w:name="_Hlk190271619"/>
      <w:r w:rsidR="002B4774" w:rsidRPr="00CE5D54">
        <w:rPr>
          <w:sz w:val="24"/>
          <w:szCs w:val="24"/>
        </w:rPr>
        <w:t xml:space="preserve">підприємства </w:t>
      </w:r>
      <w:r w:rsidR="00264F53">
        <w:rPr>
          <w:sz w:val="24"/>
          <w:szCs w:val="24"/>
        </w:rPr>
        <w:t>Н</w:t>
      </w:r>
      <w:r w:rsidR="00264F53" w:rsidRPr="00CE5D54">
        <w:rPr>
          <w:sz w:val="24"/>
          <w:szCs w:val="24"/>
        </w:rPr>
        <w:t xml:space="preserve">аціонального </w:t>
      </w:r>
      <w:r w:rsidR="007261A4" w:rsidRPr="00CE5D54">
        <w:rPr>
          <w:sz w:val="24"/>
          <w:szCs w:val="24"/>
        </w:rPr>
        <w:t>товаро</w:t>
      </w:r>
      <w:r w:rsidR="0057395F" w:rsidRPr="00CE5D54">
        <w:rPr>
          <w:sz w:val="24"/>
          <w:szCs w:val="24"/>
        </w:rPr>
        <w:t>виробник</w:t>
      </w:r>
      <w:r w:rsidR="002B4774" w:rsidRPr="00CE5D54">
        <w:rPr>
          <w:sz w:val="24"/>
          <w:szCs w:val="24"/>
        </w:rPr>
        <w:t>а</w:t>
      </w:r>
      <w:r w:rsidR="0057395F" w:rsidRPr="00CE5D54">
        <w:rPr>
          <w:sz w:val="24"/>
          <w:szCs w:val="24"/>
        </w:rPr>
        <w:t>, які ініціювали розслідування</w:t>
      </w:r>
      <w:bookmarkEnd w:id="180"/>
      <w:r w:rsidR="0057395F" w:rsidRPr="00CE5D54">
        <w:rPr>
          <w:sz w:val="24"/>
          <w:szCs w:val="24"/>
        </w:rPr>
        <w:t>, сплачують значно більше</w:t>
      </w:r>
      <w:r w:rsidR="007261A4" w:rsidRPr="00CE5D54">
        <w:rPr>
          <w:rFonts w:eastAsia="Times New Roman"/>
          <w:sz w:val="24"/>
          <w:szCs w:val="24"/>
        </w:rPr>
        <w:t xml:space="preserve"> </w:t>
      </w:r>
      <w:r w:rsidR="0057395F" w:rsidRPr="00CE5D54">
        <w:rPr>
          <w:sz w:val="24"/>
          <w:szCs w:val="24"/>
        </w:rPr>
        <w:t>податків</w:t>
      </w:r>
      <w:r w:rsidR="00264F53">
        <w:rPr>
          <w:rFonts w:eastAsia="Times New Roman"/>
          <w:sz w:val="24"/>
          <w:szCs w:val="24"/>
        </w:rPr>
        <w:t>,</w:t>
      </w:r>
      <w:r w:rsidR="0057395F" w:rsidRPr="00CE5D54">
        <w:rPr>
          <w:sz w:val="24"/>
          <w:szCs w:val="24"/>
        </w:rPr>
        <w:t xml:space="preserve"> ніж держава</w:t>
      </w:r>
      <w:r w:rsidR="007261A4" w:rsidRPr="00CE5D54">
        <w:rPr>
          <w:rFonts w:eastAsia="Times New Roman"/>
          <w:sz w:val="24"/>
          <w:szCs w:val="24"/>
        </w:rPr>
        <w:t xml:space="preserve"> </w:t>
      </w:r>
      <w:r w:rsidR="0057395F" w:rsidRPr="00CE5D54">
        <w:rPr>
          <w:sz w:val="24"/>
          <w:szCs w:val="24"/>
        </w:rPr>
        <w:t>отримує від імпорту</w:t>
      </w:r>
      <w:r w:rsidR="007261A4" w:rsidRPr="00CE5D54">
        <w:rPr>
          <w:sz w:val="24"/>
          <w:szCs w:val="24"/>
        </w:rPr>
        <w:t xml:space="preserve"> товару</w:t>
      </w:r>
      <w:r w:rsidR="002528CC" w:rsidRPr="00CE5D54">
        <w:rPr>
          <w:sz w:val="24"/>
          <w:szCs w:val="24"/>
        </w:rPr>
        <w:t xml:space="preserve"> (зокрема, за відповідний період було сплачено понад </w:t>
      </w:r>
      <w:r w:rsidR="00BA54E9" w:rsidRPr="00DE5437">
        <w:rPr>
          <w:sz w:val="24"/>
          <w:szCs w:val="24"/>
        </w:rPr>
        <w:t>[…]</w:t>
      </w:r>
      <w:r w:rsidR="002528CC" w:rsidRPr="00CE5D54">
        <w:rPr>
          <w:sz w:val="24"/>
          <w:szCs w:val="24"/>
        </w:rPr>
        <w:t xml:space="preserve"> млн грн</w:t>
      </w:r>
      <w:r w:rsidR="002528CC" w:rsidRPr="00CE5D54">
        <w:rPr>
          <w:rFonts w:eastAsia="Times New Roman"/>
          <w:sz w:val="24"/>
          <w:szCs w:val="24"/>
        </w:rPr>
        <w:t>)</w:t>
      </w:r>
      <w:r w:rsidR="007261A4" w:rsidRPr="00CE5D54">
        <w:rPr>
          <w:rFonts w:eastAsia="Times New Roman"/>
          <w:sz w:val="24"/>
          <w:szCs w:val="24"/>
        </w:rPr>
        <w:t>.</w:t>
      </w:r>
      <w:r w:rsidR="002528CC" w:rsidRPr="00CE5D54">
        <w:t xml:space="preserve"> </w:t>
      </w:r>
      <w:r w:rsidR="002528CC" w:rsidRPr="00CE5D54">
        <w:rPr>
          <w:sz w:val="24"/>
          <w:szCs w:val="24"/>
        </w:rPr>
        <w:t xml:space="preserve">Більше того, </w:t>
      </w:r>
      <w:r w:rsidR="00264F53">
        <w:rPr>
          <w:sz w:val="24"/>
          <w:szCs w:val="24"/>
        </w:rPr>
        <w:t xml:space="preserve">згадані </w:t>
      </w:r>
      <w:r w:rsidR="00F35D47" w:rsidRPr="00CE5D54">
        <w:rPr>
          <w:sz w:val="24"/>
          <w:szCs w:val="24"/>
        </w:rPr>
        <w:t xml:space="preserve">тепличні господарства забезпечують гідні умови праці </w:t>
      </w:r>
      <w:r w:rsidR="002B4774" w:rsidRPr="00CE5D54">
        <w:rPr>
          <w:sz w:val="24"/>
          <w:szCs w:val="24"/>
        </w:rPr>
        <w:t xml:space="preserve">для </w:t>
      </w:r>
      <w:r w:rsidR="00F35D47" w:rsidRPr="00CE5D54">
        <w:rPr>
          <w:sz w:val="24"/>
          <w:szCs w:val="24"/>
        </w:rPr>
        <w:t xml:space="preserve">майже </w:t>
      </w:r>
      <w:r w:rsidR="00BA54E9" w:rsidRPr="00DE5437">
        <w:rPr>
          <w:sz w:val="24"/>
          <w:szCs w:val="24"/>
        </w:rPr>
        <w:t>[…</w:t>
      </w:r>
      <w:r w:rsidR="00BA54E9" w:rsidRPr="00DE5437">
        <w:rPr>
          <w:rFonts w:eastAsia="Times New Roman"/>
          <w:sz w:val="24"/>
          <w:szCs w:val="24"/>
        </w:rPr>
        <w:t>]</w:t>
      </w:r>
      <w:r w:rsidR="002B4774" w:rsidRPr="00CE5D54">
        <w:rPr>
          <w:sz w:val="24"/>
          <w:szCs w:val="24"/>
        </w:rPr>
        <w:t xml:space="preserve"> тис. </w:t>
      </w:r>
      <w:r w:rsidR="00F35D47" w:rsidRPr="00CE5D54">
        <w:rPr>
          <w:sz w:val="24"/>
          <w:szCs w:val="24"/>
        </w:rPr>
        <w:t>робітників</w:t>
      </w:r>
      <w:r w:rsidR="009C72C7" w:rsidRPr="00CE5D54">
        <w:rPr>
          <w:sz w:val="24"/>
          <w:szCs w:val="24"/>
        </w:rPr>
        <w:t>, зокрема у сільській місцевості, яка є депресивною. Також наголо</w:t>
      </w:r>
      <w:r w:rsidR="00384C70" w:rsidRPr="00CE5D54">
        <w:rPr>
          <w:sz w:val="24"/>
          <w:szCs w:val="24"/>
        </w:rPr>
        <w:t>сили</w:t>
      </w:r>
      <w:r w:rsidR="009C72C7" w:rsidRPr="00CE5D54">
        <w:rPr>
          <w:sz w:val="24"/>
          <w:szCs w:val="24"/>
        </w:rPr>
        <w:t xml:space="preserve"> на тому, що</w:t>
      </w:r>
      <w:r w:rsidR="00183B8C" w:rsidRPr="00CE5D54">
        <w:rPr>
          <w:sz w:val="24"/>
          <w:szCs w:val="24"/>
        </w:rPr>
        <w:t xml:space="preserve"> збереження</w:t>
      </w:r>
      <w:r w:rsidR="002B4774" w:rsidRPr="00CE5D54">
        <w:rPr>
          <w:rFonts w:eastAsia="Times New Roman"/>
          <w:sz w:val="24"/>
          <w:szCs w:val="24"/>
        </w:rPr>
        <w:t xml:space="preserve"> </w:t>
      </w:r>
      <w:r w:rsidR="00264F53">
        <w:rPr>
          <w:sz w:val="24"/>
          <w:szCs w:val="24"/>
        </w:rPr>
        <w:t>Н</w:t>
      </w:r>
      <w:r w:rsidR="00264F53" w:rsidRPr="00CE5D54">
        <w:rPr>
          <w:sz w:val="24"/>
          <w:szCs w:val="24"/>
        </w:rPr>
        <w:t xml:space="preserve">аціонального </w:t>
      </w:r>
      <w:r w:rsidR="009C72C7" w:rsidRPr="00CE5D54">
        <w:rPr>
          <w:sz w:val="24"/>
          <w:szCs w:val="24"/>
        </w:rPr>
        <w:t>товаровиробника</w:t>
      </w:r>
      <w:r w:rsidR="0017244E" w:rsidRPr="00CE5D54">
        <w:rPr>
          <w:sz w:val="24"/>
          <w:szCs w:val="24"/>
        </w:rPr>
        <w:t xml:space="preserve"> </w:t>
      </w:r>
      <w:r w:rsidR="00183B8C" w:rsidRPr="00CE5D54">
        <w:rPr>
          <w:sz w:val="24"/>
          <w:szCs w:val="24"/>
        </w:rPr>
        <w:t xml:space="preserve">в тепличній галузі </w:t>
      </w:r>
      <w:r w:rsidR="00CB4005" w:rsidRPr="00CE5D54">
        <w:rPr>
          <w:sz w:val="24"/>
          <w:szCs w:val="24"/>
        </w:rPr>
        <w:t xml:space="preserve">дозволить підтримати та </w:t>
      </w:r>
      <w:r w:rsidR="008E7B8E" w:rsidRPr="00CE5D54">
        <w:rPr>
          <w:sz w:val="24"/>
          <w:szCs w:val="24"/>
        </w:rPr>
        <w:t>стимулюва</w:t>
      </w:r>
      <w:r w:rsidR="00CB4005" w:rsidRPr="00CE5D54">
        <w:rPr>
          <w:sz w:val="24"/>
          <w:szCs w:val="24"/>
        </w:rPr>
        <w:t>ти</w:t>
      </w:r>
      <w:r w:rsidR="0017244E" w:rsidRPr="00CE5D54">
        <w:rPr>
          <w:sz w:val="24"/>
          <w:szCs w:val="24"/>
        </w:rPr>
        <w:t xml:space="preserve"> українськ</w:t>
      </w:r>
      <w:r w:rsidR="00CB4005" w:rsidRPr="00CE5D54">
        <w:rPr>
          <w:sz w:val="24"/>
          <w:szCs w:val="24"/>
        </w:rPr>
        <w:t>е</w:t>
      </w:r>
      <w:r w:rsidR="0017244E" w:rsidRPr="00CE5D54">
        <w:rPr>
          <w:rFonts w:eastAsia="Times New Roman"/>
          <w:sz w:val="24"/>
          <w:szCs w:val="24"/>
        </w:rPr>
        <w:t xml:space="preserve"> </w:t>
      </w:r>
      <w:r w:rsidR="00183B8C" w:rsidRPr="00CE5D54">
        <w:rPr>
          <w:sz w:val="24"/>
          <w:szCs w:val="24"/>
        </w:rPr>
        <w:t>виробництв</w:t>
      </w:r>
      <w:r w:rsidR="00CB4005" w:rsidRPr="00CE5D54">
        <w:rPr>
          <w:sz w:val="24"/>
          <w:szCs w:val="24"/>
        </w:rPr>
        <w:t>о</w:t>
      </w:r>
      <w:r w:rsidR="00C81E07" w:rsidRPr="00CE5D54">
        <w:rPr>
          <w:sz w:val="24"/>
          <w:szCs w:val="24"/>
        </w:rPr>
        <w:t xml:space="preserve"> не тільки</w:t>
      </w:r>
      <w:r w:rsidR="002C27D4">
        <w:rPr>
          <w:rFonts w:eastAsia="Times New Roman"/>
          <w:sz w:val="24"/>
          <w:szCs w:val="24"/>
        </w:rPr>
        <w:t xml:space="preserve"> </w:t>
      </w:r>
      <w:r w:rsidR="00FB173C" w:rsidRPr="00CE5D54">
        <w:rPr>
          <w:sz w:val="24"/>
          <w:szCs w:val="24"/>
        </w:rPr>
        <w:t xml:space="preserve">сільськогосподарських підприємств </w:t>
      </w:r>
      <w:r w:rsidR="00C81E07" w:rsidRPr="00CE5D54">
        <w:rPr>
          <w:sz w:val="24"/>
          <w:szCs w:val="24"/>
        </w:rPr>
        <w:t xml:space="preserve">профільної галузі, але і виробництво суміжних галузей </w:t>
      </w:r>
      <w:r w:rsidR="003F6414" w:rsidRPr="00CE5D54">
        <w:rPr>
          <w:sz w:val="24"/>
          <w:szCs w:val="24"/>
        </w:rPr>
        <w:t>промисловості</w:t>
      </w:r>
      <w:r w:rsidR="00183B8C" w:rsidRPr="00CE5D54">
        <w:rPr>
          <w:rFonts w:eastAsia="Times New Roman"/>
          <w:sz w:val="24"/>
          <w:szCs w:val="24"/>
        </w:rPr>
        <w:t xml:space="preserve">, </w:t>
      </w:r>
      <w:r w:rsidR="00CB4005" w:rsidRPr="00CE5D54">
        <w:rPr>
          <w:sz w:val="24"/>
          <w:szCs w:val="24"/>
        </w:rPr>
        <w:t>забезпечити робочі місця та</w:t>
      </w:r>
      <w:r w:rsidR="003F6414" w:rsidRPr="00CE5D54">
        <w:rPr>
          <w:sz w:val="24"/>
          <w:szCs w:val="24"/>
        </w:rPr>
        <w:t xml:space="preserve"> сприяти </w:t>
      </w:r>
      <w:r w:rsidR="00CB4005" w:rsidRPr="00CE5D54">
        <w:rPr>
          <w:sz w:val="24"/>
          <w:szCs w:val="24"/>
        </w:rPr>
        <w:t>розв</w:t>
      </w:r>
      <w:r w:rsidR="00384C70" w:rsidRPr="00CE5D54">
        <w:rPr>
          <w:sz w:val="24"/>
          <w:szCs w:val="24"/>
        </w:rPr>
        <w:t>итку</w:t>
      </w:r>
      <w:r w:rsidR="00CB4005" w:rsidRPr="00CE5D54">
        <w:rPr>
          <w:rFonts w:eastAsia="Times New Roman"/>
          <w:sz w:val="24"/>
          <w:szCs w:val="24"/>
        </w:rPr>
        <w:t xml:space="preserve"> </w:t>
      </w:r>
      <w:r w:rsidR="00F35D47" w:rsidRPr="00CE5D54">
        <w:rPr>
          <w:sz w:val="24"/>
          <w:szCs w:val="24"/>
        </w:rPr>
        <w:t xml:space="preserve">власної </w:t>
      </w:r>
      <w:r w:rsidR="00384C70" w:rsidRPr="00CE5D54">
        <w:rPr>
          <w:sz w:val="24"/>
          <w:szCs w:val="24"/>
        </w:rPr>
        <w:t>продукції доданою вартістю</w:t>
      </w:r>
      <w:r w:rsidR="00F35D47" w:rsidRPr="00CE5D54">
        <w:rPr>
          <w:sz w:val="24"/>
          <w:szCs w:val="24"/>
        </w:rPr>
        <w:t xml:space="preserve">, що є важливим </w:t>
      </w:r>
      <w:r w:rsidR="003F6414" w:rsidRPr="00CE5D54">
        <w:rPr>
          <w:sz w:val="24"/>
          <w:szCs w:val="24"/>
        </w:rPr>
        <w:t xml:space="preserve">вектором </w:t>
      </w:r>
      <w:r w:rsidR="00F35D47" w:rsidRPr="00CE5D54">
        <w:rPr>
          <w:sz w:val="24"/>
          <w:szCs w:val="24"/>
        </w:rPr>
        <w:t>стабільності української</w:t>
      </w:r>
      <w:r w:rsidR="00CB4005" w:rsidRPr="00CE5D54">
        <w:rPr>
          <w:sz w:val="24"/>
          <w:szCs w:val="24"/>
        </w:rPr>
        <w:t xml:space="preserve"> економіки.</w:t>
      </w:r>
    </w:p>
    <w:p w:rsidR="00025417" w:rsidRPr="00CE5D54" w:rsidRDefault="006E2C9F" w:rsidP="00C8298D">
      <w:pPr>
        <w:pStyle w:val="Balk2"/>
        <w:rPr>
          <w:rFonts w:ascii="Times New Roman" w:hAnsi="Times New Roman"/>
          <w:color w:val="000000"/>
          <w:lang w:val="uk-UA"/>
        </w:rPr>
      </w:pPr>
      <w:bookmarkStart w:id="181" w:name="_Toc39755195"/>
      <w:bookmarkStart w:id="182" w:name="_Toc196922736"/>
      <w:r w:rsidRPr="00CE5D54">
        <w:rPr>
          <w:rFonts w:ascii="Times New Roman" w:hAnsi="Times New Roman"/>
          <w:color w:val="000000"/>
          <w:lang w:val="uk-UA"/>
        </w:rPr>
        <w:t>5</w:t>
      </w:r>
      <w:r w:rsidR="00972C67" w:rsidRPr="00CE5D54">
        <w:rPr>
          <w:rFonts w:ascii="Times New Roman" w:hAnsi="Times New Roman"/>
          <w:color w:val="000000"/>
          <w:lang w:val="uk-UA"/>
        </w:rPr>
        <w:t>.2</w:t>
      </w:r>
      <w:r w:rsidR="00025417" w:rsidRPr="00CE5D54">
        <w:rPr>
          <w:rFonts w:ascii="Times New Roman" w:hAnsi="Times New Roman"/>
          <w:color w:val="000000"/>
          <w:lang w:val="uk-UA"/>
        </w:rPr>
        <w:t xml:space="preserve">. Дослідження наявності загрози заподіяння істотної шкоди </w:t>
      </w:r>
      <w:r w:rsidR="00341F00">
        <w:rPr>
          <w:rFonts w:ascii="Times New Roman" w:hAnsi="Times New Roman"/>
          <w:color w:val="000000"/>
          <w:lang w:val="uk-UA"/>
        </w:rPr>
        <w:t>н</w:t>
      </w:r>
      <w:r w:rsidR="00E8780D" w:rsidRPr="00CE5D54">
        <w:rPr>
          <w:rFonts w:ascii="Times New Roman" w:hAnsi="Times New Roman"/>
          <w:color w:val="000000"/>
          <w:lang w:val="uk-UA"/>
        </w:rPr>
        <w:t xml:space="preserve">аціональному </w:t>
      </w:r>
      <w:r w:rsidR="00025417" w:rsidRPr="00CE5D54">
        <w:rPr>
          <w:rFonts w:ascii="Times New Roman" w:hAnsi="Times New Roman"/>
          <w:color w:val="000000"/>
          <w:lang w:val="uk-UA"/>
        </w:rPr>
        <w:t>товаровиробнику</w:t>
      </w:r>
      <w:bookmarkEnd w:id="181"/>
      <w:bookmarkEnd w:id="182"/>
    </w:p>
    <w:p w:rsidR="00025417" w:rsidRPr="00CE5D54" w:rsidRDefault="00025417" w:rsidP="00C8298D">
      <w:pPr>
        <w:pStyle w:val="a"/>
        <w:ind w:firstLine="0"/>
        <w:rPr>
          <w:rFonts w:ascii="Times New Roman" w:hAnsi="Times New Roman"/>
          <w:sz w:val="24"/>
          <w:szCs w:val="16"/>
          <w:lang w:val="uk-UA"/>
        </w:rPr>
      </w:pPr>
      <w:r w:rsidRPr="00CE5D54">
        <w:rPr>
          <w:rFonts w:ascii="Times New Roman" w:hAnsi="Times New Roman"/>
          <w:color w:val="FF0000"/>
          <w:sz w:val="24"/>
          <w:szCs w:val="16"/>
          <w:lang w:val="uk-UA"/>
        </w:rPr>
        <w:tab/>
      </w:r>
      <w:r w:rsidRPr="00CE5D54">
        <w:rPr>
          <w:rFonts w:ascii="Times New Roman" w:hAnsi="Times New Roman"/>
          <w:sz w:val="24"/>
          <w:szCs w:val="16"/>
          <w:lang w:val="uk-UA"/>
        </w:rPr>
        <w:t>Відповідно до частин</w:t>
      </w:r>
      <w:r w:rsidR="00100185" w:rsidRPr="00CE5D54">
        <w:rPr>
          <w:rFonts w:ascii="Times New Roman" w:hAnsi="Times New Roman"/>
          <w:sz w:val="24"/>
          <w:szCs w:val="16"/>
          <w:lang w:val="uk-UA"/>
        </w:rPr>
        <w:t>и десятої статті 10 Закону Міні</w:t>
      </w:r>
      <w:r w:rsidRPr="00CE5D54">
        <w:rPr>
          <w:rFonts w:ascii="Times New Roman" w:hAnsi="Times New Roman"/>
          <w:sz w:val="24"/>
          <w:szCs w:val="16"/>
          <w:lang w:val="uk-UA"/>
        </w:rPr>
        <w:t xml:space="preserve">стерство досліджувало факти наявності загрози заподіяння </w:t>
      </w:r>
      <w:r w:rsidR="00B12005" w:rsidRPr="00CE5D54">
        <w:rPr>
          <w:rFonts w:ascii="Times New Roman" w:hAnsi="Times New Roman"/>
          <w:sz w:val="24"/>
          <w:szCs w:val="16"/>
          <w:lang w:val="uk-UA"/>
        </w:rPr>
        <w:t xml:space="preserve">істотної </w:t>
      </w:r>
      <w:r w:rsidRPr="00CE5D54">
        <w:rPr>
          <w:rFonts w:ascii="Times New Roman" w:hAnsi="Times New Roman"/>
          <w:sz w:val="24"/>
          <w:szCs w:val="16"/>
          <w:lang w:val="uk-UA"/>
        </w:rPr>
        <w:t xml:space="preserve">шкоди </w:t>
      </w:r>
      <w:r w:rsidR="002B2C4D" w:rsidRPr="00CE5D54">
        <w:rPr>
          <w:rFonts w:ascii="Times New Roman" w:hAnsi="Times New Roman"/>
          <w:sz w:val="24"/>
          <w:szCs w:val="16"/>
          <w:lang w:val="uk-UA"/>
        </w:rPr>
        <w:t>Н</w:t>
      </w:r>
      <w:r w:rsidRPr="00CE5D54">
        <w:rPr>
          <w:rFonts w:ascii="Times New Roman" w:hAnsi="Times New Roman"/>
          <w:sz w:val="24"/>
          <w:szCs w:val="16"/>
          <w:lang w:val="uk-UA"/>
        </w:rPr>
        <w:t>аціональному товаровиробнику</w:t>
      </w:r>
      <w:r w:rsidR="002B2C4D" w:rsidRPr="00CE5D54">
        <w:rPr>
          <w:rFonts w:ascii="Times New Roman" w:hAnsi="Times New Roman"/>
          <w:sz w:val="24"/>
          <w:szCs w:val="16"/>
          <w:lang w:val="uk-UA"/>
        </w:rPr>
        <w:t xml:space="preserve"> Огірків та Національному товаровиробнику Помідорів</w:t>
      </w:r>
      <w:r w:rsidRPr="00CE5D54">
        <w:rPr>
          <w:rFonts w:ascii="Times New Roman" w:hAnsi="Times New Roman"/>
          <w:sz w:val="24"/>
          <w:szCs w:val="16"/>
          <w:lang w:val="uk-UA"/>
        </w:rPr>
        <w:t xml:space="preserve">. </w:t>
      </w:r>
    </w:p>
    <w:p w:rsidR="00025417" w:rsidRPr="00CE5D54" w:rsidRDefault="00AC727E" w:rsidP="00C8298D">
      <w:pPr>
        <w:pStyle w:val="a"/>
        <w:rPr>
          <w:rFonts w:ascii="Times New Roman" w:hAnsi="Times New Roman"/>
          <w:sz w:val="24"/>
          <w:szCs w:val="24"/>
          <w:lang w:val="uk-UA"/>
        </w:rPr>
      </w:pPr>
      <w:r w:rsidRPr="00CE5D54">
        <w:rPr>
          <w:rFonts w:ascii="Times New Roman" w:hAnsi="Times New Roman"/>
          <w:sz w:val="24"/>
          <w:szCs w:val="24"/>
          <w:lang w:val="uk-UA"/>
        </w:rPr>
        <w:t>З метою дослідження факту загрози заподіяння істотної шкоди Міністерством направлено відповідні запити щодо надання відповідних відомостей. За результатами аналізу отриманої інформації встановлено наступне.</w:t>
      </w:r>
    </w:p>
    <w:p w:rsidR="00AC727E" w:rsidRPr="00CE5D54" w:rsidRDefault="00AC727E" w:rsidP="00C8298D">
      <w:pPr>
        <w:pStyle w:val="a"/>
        <w:rPr>
          <w:rFonts w:ascii="Times New Roman" w:hAnsi="Times New Roman"/>
          <w:sz w:val="24"/>
          <w:szCs w:val="24"/>
          <w:lang w:val="uk-UA"/>
        </w:rPr>
      </w:pPr>
    </w:p>
    <w:p w:rsidR="00025417" w:rsidRPr="00CE5D54" w:rsidRDefault="00025417" w:rsidP="00C8298D">
      <w:pPr>
        <w:pStyle w:val="a"/>
        <w:spacing w:after="120"/>
        <w:rPr>
          <w:rFonts w:ascii="Times New Roman" w:hAnsi="Times New Roman"/>
          <w:b/>
          <w:i/>
          <w:color w:val="000000"/>
          <w:sz w:val="24"/>
          <w:szCs w:val="24"/>
          <w:lang w:val="uk-UA"/>
        </w:rPr>
      </w:pPr>
      <w:r w:rsidRPr="00CE5D54">
        <w:rPr>
          <w:rFonts w:ascii="Times New Roman" w:hAnsi="Times New Roman"/>
          <w:b/>
          <w:i/>
          <w:color w:val="000000"/>
          <w:sz w:val="24"/>
          <w:szCs w:val="24"/>
          <w:lang w:val="uk-UA"/>
        </w:rPr>
        <w:t>Темпи зростання демпінгового імпорту</w:t>
      </w:r>
    </w:p>
    <w:p w:rsidR="002733C8" w:rsidRPr="00CE5D54" w:rsidRDefault="002733C8" w:rsidP="00C8298D">
      <w:pPr>
        <w:widowControl/>
        <w:spacing w:line="240" w:lineRule="auto"/>
        <w:ind w:firstLine="709"/>
        <w:rPr>
          <w:sz w:val="24"/>
          <w:szCs w:val="24"/>
          <w:lang w:eastAsia="en-US"/>
        </w:rPr>
      </w:pPr>
      <w:r w:rsidRPr="00CE5D54">
        <w:rPr>
          <w:sz w:val="24"/>
          <w:szCs w:val="24"/>
          <w:lang w:eastAsia="en-US"/>
        </w:rPr>
        <w:t xml:space="preserve">Згідно </w:t>
      </w:r>
      <w:r w:rsidR="00E8780D">
        <w:rPr>
          <w:sz w:val="24"/>
          <w:szCs w:val="24"/>
          <w:lang w:eastAsia="en-US"/>
        </w:rPr>
        <w:t xml:space="preserve">з </w:t>
      </w:r>
      <w:r w:rsidR="00E8780D" w:rsidRPr="00CE5D54">
        <w:rPr>
          <w:sz w:val="24"/>
          <w:szCs w:val="24"/>
          <w:lang w:eastAsia="en-US"/>
        </w:rPr>
        <w:t>інформаці</w:t>
      </w:r>
      <w:r w:rsidR="00E8780D">
        <w:rPr>
          <w:sz w:val="24"/>
          <w:szCs w:val="24"/>
          <w:lang w:eastAsia="en-US"/>
        </w:rPr>
        <w:t>єю</w:t>
      </w:r>
      <w:r w:rsidR="00E8780D" w:rsidRPr="00CE5D54">
        <w:rPr>
          <w:rFonts w:eastAsia="Times New Roman"/>
          <w:sz w:val="24"/>
          <w:szCs w:val="24"/>
          <w:lang w:eastAsia="en-US"/>
        </w:rPr>
        <w:t xml:space="preserve"> </w:t>
      </w:r>
      <w:r w:rsidRPr="00CE5D54">
        <w:rPr>
          <w:sz w:val="24"/>
          <w:szCs w:val="24"/>
          <w:lang w:eastAsia="en-US"/>
        </w:rPr>
        <w:t>Держмитслужби</w:t>
      </w:r>
      <w:r w:rsidR="00EA4385" w:rsidRPr="00CE5D54">
        <w:rPr>
          <w:rFonts w:eastAsia="Times New Roman"/>
          <w:sz w:val="24"/>
          <w:szCs w:val="24"/>
          <w:lang w:eastAsia="en-US"/>
        </w:rPr>
        <w:t xml:space="preserve"> </w:t>
      </w:r>
      <w:r w:rsidRPr="00CE5D54">
        <w:rPr>
          <w:sz w:val="24"/>
          <w:szCs w:val="24"/>
          <w:lang w:eastAsia="en-US"/>
        </w:rPr>
        <w:t xml:space="preserve"> демпінговий імпорт Огірків та Помідорів </w:t>
      </w:r>
      <w:r w:rsidRPr="00483BF3">
        <w:rPr>
          <w:sz w:val="24"/>
          <w:szCs w:val="24"/>
          <w:lang w:eastAsia="en-US"/>
        </w:rPr>
        <w:t>протягом 2021</w:t>
      </w:r>
      <w:r w:rsidR="00E8780D" w:rsidRPr="00483BF3">
        <w:rPr>
          <w:rFonts w:eastAsia="Times New Roman"/>
          <w:sz w:val="24"/>
          <w:szCs w:val="24"/>
          <w:lang w:eastAsia="en-US"/>
        </w:rPr>
        <w:t xml:space="preserve"> </w:t>
      </w:r>
      <w:r w:rsidRPr="00483BF3">
        <w:rPr>
          <w:sz w:val="24"/>
          <w:szCs w:val="24"/>
          <w:lang w:eastAsia="en-US"/>
        </w:rPr>
        <w:t>- 1 кв.</w:t>
      </w:r>
      <w:r w:rsidR="00E8780D">
        <w:rPr>
          <w:rFonts w:eastAsia="Times New Roman"/>
          <w:sz w:val="24"/>
          <w:szCs w:val="24"/>
          <w:lang w:eastAsia="en-US"/>
        </w:rPr>
        <w:t xml:space="preserve"> </w:t>
      </w:r>
      <w:r w:rsidRPr="00483BF3">
        <w:rPr>
          <w:sz w:val="24"/>
          <w:szCs w:val="24"/>
          <w:lang w:eastAsia="en-US"/>
        </w:rPr>
        <w:t xml:space="preserve">2024 рр. </w:t>
      </w:r>
      <w:r w:rsidRPr="00CE5D54">
        <w:rPr>
          <w:sz w:val="24"/>
          <w:szCs w:val="24"/>
          <w:lang w:eastAsia="en-US"/>
        </w:rPr>
        <w:t xml:space="preserve"> демонструє  наступні тенденції. </w:t>
      </w:r>
    </w:p>
    <w:p w:rsidR="002733C8" w:rsidRPr="00CE5D54" w:rsidRDefault="002733C8" w:rsidP="00C8298D">
      <w:pPr>
        <w:widowControl/>
        <w:spacing w:before="120" w:line="240" w:lineRule="auto"/>
        <w:ind w:firstLine="709"/>
        <w:rPr>
          <w:rFonts w:eastAsia="Times New Roman"/>
          <w:i/>
          <w:iCs/>
          <w:sz w:val="24"/>
          <w:szCs w:val="24"/>
          <w:u w:val="single"/>
          <w:lang w:eastAsia="en-US"/>
        </w:rPr>
      </w:pPr>
      <w:bookmarkStart w:id="183" w:name="_Hlk189737570"/>
      <w:bookmarkStart w:id="184" w:name="_Hlk195370840"/>
      <w:r w:rsidRPr="00CE5D54">
        <w:rPr>
          <w:i/>
          <w:iCs/>
          <w:sz w:val="24"/>
          <w:szCs w:val="24"/>
          <w:u w:val="single"/>
          <w:lang w:eastAsia="en-US"/>
        </w:rPr>
        <w:t>Щодо демпінгового імпорту Огірків</w:t>
      </w:r>
      <w:r w:rsidR="00C84009" w:rsidRPr="00CE5D54">
        <w:rPr>
          <w:u w:val="single"/>
        </w:rPr>
        <w:t xml:space="preserve"> </w:t>
      </w:r>
      <w:r w:rsidR="00C84009" w:rsidRPr="00CE5D54">
        <w:rPr>
          <w:i/>
          <w:iCs/>
          <w:sz w:val="24"/>
          <w:szCs w:val="24"/>
          <w:u w:val="single"/>
          <w:lang w:eastAsia="en-US"/>
        </w:rPr>
        <w:t>походженням з Турецької Республіки</w:t>
      </w:r>
    </w:p>
    <w:p w:rsidR="00157D0C" w:rsidRDefault="00A83BFE" w:rsidP="00C8298D">
      <w:pPr>
        <w:widowControl/>
        <w:spacing w:before="120" w:line="240" w:lineRule="auto"/>
        <w:ind w:firstLine="709"/>
        <w:rPr>
          <w:sz w:val="24"/>
          <w:szCs w:val="24"/>
        </w:rPr>
      </w:pPr>
      <w:bookmarkStart w:id="185" w:name="_Hlk189739024"/>
      <w:bookmarkEnd w:id="183"/>
      <w:r w:rsidRPr="00CE5D54">
        <w:rPr>
          <w:sz w:val="24"/>
          <w:szCs w:val="24"/>
        </w:rPr>
        <w:t xml:space="preserve">Демпінговий імпорт Огірків з </w:t>
      </w:r>
      <w:r w:rsidR="00403D2C" w:rsidRPr="00CE5D54">
        <w:rPr>
          <w:sz w:val="24"/>
          <w:szCs w:val="24"/>
        </w:rPr>
        <w:t>Турецької Республіки</w:t>
      </w:r>
      <w:r w:rsidRPr="00CE5D54">
        <w:rPr>
          <w:sz w:val="24"/>
          <w:szCs w:val="24"/>
        </w:rPr>
        <w:t xml:space="preserve"> </w:t>
      </w:r>
      <w:r w:rsidR="00AC727E" w:rsidRPr="00CE5D54">
        <w:rPr>
          <w:sz w:val="24"/>
          <w:szCs w:val="24"/>
        </w:rPr>
        <w:t xml:space="preserve"> </w:t>
      </w:r>
      <w:r w:rsidR="00157D0C">
        <w:rPr>
          <w:sz w:val="24"/>
          <w:szCs w:val="24"/>
        </w:rPr>
        <w:t>протягом періоду розслідування</w:t>
      </w:r>
      <w:r w:rsidRPr="00CE5D54">
        <w:rPr>
          <w:sz w:val="24"/>
          <w:szCs w:val="24"/>
        </w:rPr>
        <w:t xml:space="preserve"> </w:t>
      </w:r>
      <w:r w:rsidR="00157D0C" w:rsidRPr="00CE5D54">
        <w:rPr>
          <w:sz w:val="24"/>
          <w:szCs w:val="24"/>
        </w:rPr>
        <w:t>зріс на 15,01</w:t>
      </w:r>
      <w:r w:rsidR="00157D0C">
        <w:rPr>
          <w:sz w:val="24"/>
          <w:szCs w:val="24"/>
        </w:rPr>
        <w:t xml:space="preserve"> </w:t>
      </w:r>
      <w:r w:rsidR="00157D0C" w:rsidRPr="00CE5D54">
        <w:rPr>
          <w:sz w:val="24"/>
          <w:szCs w:val="24"/>
        </w:rPr>
        <w:t>%</w:t>
      </w:r>
      <w:r w:rsidR="00157D0C">
        <w:rPr>
          <w:sz w:val="24"/>
          <w:szCs w:val="24"/>
        </w:rPr>
        <w:t xml:space="preserve"> </w:t>
      </w:r>
      <w:r w:rsidRPr="00CE5D54">
        <w:rPr>
          <w:sz w:val="24"/>
          <w:szCs w:val="24"/>
        </w:rPr>
        <w:t xml:space="preserve">порівняно з </w:t>
      </w:r>
      <w:r w:rsidR="00157D0C">
        <w:rPr>
          <w:sz w:val="24"/>
          <w:szCs w:val="24"/>
        </w:rPr>
        <w:t>базовим періодом</w:t>
      </w:r>
      <w:r w:rsidRPr="00CE5D54">
        <w:rPr>
          <w:sz w:val="24"/>
          <w:szCs w:val="24"/>
        </w:rPr>
        <w:t xml:space="preserve"> </w:t>
      </w:r>
      <w:r w:rsidR="00157D0C">
        <w:rPr>
          <w:sz w:val="24"/>
          <w:szCs w:val="24"/>
        </w:rPr>
        <w:t>та скоротився на 6,23 % порівняно з попереднім періодом</w:t>
      </w:r>
      <w:r w:rsidR="00AC727E" w:rsidRPr="00CE5D54">
        <w:rPr>
          <w:sz w:val="24"/>
          <w:szCs w:val="24"/>
        </w:rPr>
        <w:t>.</w:t>
      </w:r>
      <w:r w:rsidRPr="00CE5D54">
        <w:rPr>
          <w:sz w:val="24"/>
          <w:szCs w:val="24"/>
        </w:rPr>
        <w:t xml:space="preserve"> </w:t>
      </w:r>
      <w:r w:rsidR="00CB60EE">
        <w:rPr>
          <w:sz w:val="24"/>
          <w:szCs w:val="24"/>
        </w:rPr>
        <w:t>Ч</w:t>
      </w:r>
      <w:r w:rsidR="00AC727E" w:rsidRPr="00CE5D54">
        <w:rPr>
          <w:sz w:val="24"/>
          <w:szCs w:val="24"/>
        </w:rPr>
        <w:t xml:space="preserve">астка імпорту </w:t>
      </w:r>
      <w:r w:rsidR="005877E3" w:rsidRPr="00CE5D54">
        <w:rPr>
          <w:sz w:val="24"/>
          <w:szCs w:val="24"/>
        </w:rPr>
        <w:t>Огірків</w:t>
      </w:r>
      <w:r w:rsidR="00AC727E" w:rsidRPr="00CE5D54">
        <w:rPr>
          <w:sz w:val="24"/>
          <w:szCs w:val="24"/>
        </w:rPr>
        <w:t xml:space="preserve"> походженням з </w:t>
      </w:r>
      <w:r w:rsidR="00403D2C" w:rsidRPr="00CE5D54">
        <w:rPr>
          <w:sz w:val="24"/>
          <w:szCs w:val="24"/>
        </w:rPr>
        <w:t>Турецької Республіки</w:t>
      </w:r>
      <w:r w:rsidR="005877E3" w:rsidRPr="00CE5D54">
        <w:rPr>
          <w:sz w:val="24"/>
          <w:szCs w:val="24"/>
        </w:rPr>
        <w:t xml:space="preserve"> </w:t>
      </w:r>
      <w:r w:rsidR="00AC727E" w:rsidRPr="00CE5D54">
        <w:rPr>
          <w:sz w:val="24"/>
          <w:szCs w:val="24"/>
        </w:rPr>
        <w:t xml:space="preserve">відносно виробництва за період дослідження зросла на </w:t>
      </w:r>
      <w:r w:rsidR="005877E3" w:rsidRPr="00CE5D54">
        <w:rPr>
          <w:sz w:val="24"/>
          <w:szCs w:val="24"/>
        </w:rPr>
        <w:t>88,73</w:t>
      </w:r>
      <w:r w:rsidR="00AC727E" w:rsidRPr="00CE5D54">
        <w:rPr>
          <w:sz w:val="24"/>
          <w:szCs w:val="24"/>
        </w:rPr>
        <w:t xml:space="preserve"> %</w:t>
      </w:r>
      <w:r w:rsidR="00AC7478" w:rsidRPr="00CE5D54">
        <w:rPr>
          <w:sz w:val="24"/>
          <w:szCs w:val="24"/>
        </w:rPr>
        <w:t xml:space="preserve">, </w:t>
      </w:r>
      <w:r w:rsidR="00157D0C">
        <w:rPr>
          <w:sz w:val="24"/>
          <w:szCs w:val="24"/>
        </w:rPr>
        <w:t xml:space="preserve">а протягом періоду розслідування </w:t>
      </w:r>
      <w:r w:rsidR="00157D0C" w:rsidRPr="008B3B7F">
        <w:rPr>
          <w:sz w:val="24"/>
          <w:szCs w:val="24"/>
        </w:rPr>
        <w:t>у порівнянні з попереднім періодом</w:t>
      </w:r>
      <w:r w:rsidR="00157D0C" w:rsidRPr="008B3B7F">
        <w:rPr>
          <w:rFonts w:eastAsia="Times New Roman"/>
          <w:sz w:val="24"/>
          <w:szCs w:val="24"/>
        </w:rPr>
        <w:t xml:space="preserve"> </w:t>
      </w:r>
      <w:r w:rsidR="00157D0C">
        <w:rPr>
          <w:sz w:val="24"/>
          <w:szCs w:val="24"/>
        </w:rPr>
        <w:t>-</w:t>
      </w:r>
      <w:r w:rsidR="00157D0C" w:rsidRPr="008B3B7F">
        <w:rPr>
          <w:sz w:val="24"/>
          <w:szCs w:val="24"/>
        </w:rPr>
        <w:t xml:space="preserve"> на 7,</w:t>
      </w:r>
      <w:r w:rsidR="00157D0C">
        <w:rPr>
          <w:sz w:val="24"/>
          <w:szCs w:val="24"/>
        </w:rPr>
        <w:t>71</w:t>
      </w:r>
      <w:r w:rsidR="00157D0C" w:rsidRPr="008B3B7F">
        <w:rPr>
          <w:sz w:val="24"/>
          <w:szCs w:val="24"/>
        </w:rPr>
        <w:t> %</w:t>
      </w:r>
      <w:r w:rsidR="00157D0C">
        <w:rPr>
          <w:sz w:val="24"/>
          <w:szCs w:val="24"/>
        </w:rPr>
        <w:t>.</w:t>
      </w:r>
    </w:p>
    <w:p w:rsidR="00157D0C" w:rsidRDefault="00157D0C" w:rsidP="00C8298D">
      <w:pPr>
        <w:widowControl/>
        <w:spacing w:before="120" w:line="240" w:lineRule="auto"/>
        <w:ind w:firstLine="709"/>
        <w:rPr>
          <w:sz w:val="24"/>
          <w:szCs w:val="24"/>
          <w:lang w:eastAsia="uk-UA"/>
        </w:rPr>
      </w:pPr>
      <w:r w:rsidRPr="00857269">
        <w:rPr>
          <w:sz w:val="24"/>
          <w:szCs w:val="24"/>
        </w:rPr>
        <w:t xml:space="preserve">Обсяги споживання </w:t>
      </w:r>
      <w:r w:rsidRPr="00CE5D54">
        <w:rPr>
          <w:sz w:val="24"/>
          <w:szCs w:val="24"/>
        </w:rPr>
        <w:t xml:space="preserve">Огірків </w:t>
      </w:r>
      <w:r w:rsidRPr="00857269">
        <w:rPr>
          <w:sz w:val="24"/>
          <w:szCs w:val="24"/>
        </w:rPr>
        <w:t xml:space="preserve">в Україні протягом періоду розслідування зменшились на </w:t>
      </w:r>
      <w:r>
        <w:rPr>
          <w:sz w:val="24"/>
          <w:szCs w:val="24"/>
        </w:rPr>
        <w:t>11,62</w:t>
      </w:r>
      <w:r w:rsidRPr="00857269">
        <w:rPr>
          <w:sz w:val="24"/>
          <w:szCs w:val="24"/>
        </w:rPr>
        <w:t xml:space="preserve"> % </w:t>
      </w:r>
      <w:r w:rsidR="00870157" w:rsidRPr="00857269">
        <w:rPr>
          <w:sz w:val="24"/>
          <w:szCs w:val="24"/>
        </w:rPr>
        <w:t xml:space="preserve">порівняно з базовим періодом </w:t>
      </w:r>
      <w:r w:rsidRPr="00857269">
        <w:rPr>
          <w:sz w:val="24"/>
          <w:szCs w:val="24"/>
        </w:rPr>
        <w:t xml:space="preserve">та на </w:t>
      </w:r>
      <w:r w:rsidR="00870157">
        <w:rPr>
          <w:sz w:val="24"/>
          <w:szCs w:val="24"/>
        </w:rPr>
        <w:t>7,51</w:t>
      </w:r>
      <w:r w:rsidRPr="00857269">
        <w:rPr>
          <w:sz w:val="24"/>
          <w:szCs w:val="24"/>
        </w:rPr>
        <w:t> %</w:t>
      </w:r>
      <w:r w:rsidR="00870157" w:rsidRPr="00870157">
        <w:rPr>
          <w:sz w:val="24"/>
          <w:szCs w:val="24"/>
        </w:rPr>
        <w:t xml:space="preserve"> </w:t>
      </w:r>
      <w:r w:rsidR="00870157" w:rsidRPr="00857269">
        <w:rPr>
          <w:sz w:val="24"/>
          <w:szCs w:val="24"/>
        </w:rPr>
        <w:t>у порівнянні з попереднім періодом</w:t>
      </w:r>
      <w:r w:rsidRPr="00857269">
        <w:rPr>
          <w:sz w:val="24"/>
          <w:szCs w:val="24"/>
        </w:rPr>
        <w:t xml:space="preserve">. Разом з цим частка імпорту </w:t>
      </w:r>
      <w:r w:rsidR="00870157">
        <w:rPr>
          <w:sz w:val="24"/>
          <w:szCs w:val="24"/>
        </w:rPr>
        <w:t>Огірків</w:t>
      </w:r>
      <w:r w:rsidRPr="00857269">
        <w:rPr>
          <w:sz w:val="24"/>
          <w:szCs w:val="24"/>
        </w:rPr>
        <w:t xml:space="preserve"> з </w:t>
      </w:r>
      <w:r w:rsidR="00870157">
        <w:rPr>
          <w:sz w:val="24"/>
          <w:szCs w:val="24"/>
        </w:rPr>
        <w:t>Турецької Республіки</w:t>
      </w:r>
      <w:r w:rsidRPr="00857269">
        <w:rPr>
          <w:sz w:val="24"/>
          <w:szCs w:val="24"/>
        </w:rPr>
        <w:t xml:space="preserve"> відносно споживання </w:t>
      </w:r>
      <w:r>
        <w:rPr>
          <w:sz w:val="24"/>
          <w:szCs w:val="24"/>
        </w:rPr>
        <w:t>за період дослідження зросла</w:t>
      </w:r>
      <w:r w:rsidRPr="00857269">
        <w:rPr>
          <w:sz w:val="24"/>
          <w:szCs w:val="24"/>
        </w:rPr>
        <w:t xml:space="preserve"> на </w:t>
      </w:r>
      <w:r w:rsidR="00870157">
        <w:rPr>
          <w:sz w:val="24"/>
          <w:szCs w:val="24"/>
        </w:rPr>
        <w:t>30,14</w:t>
      </w:r>
      <w:r w:rsidRPr="00857269">
        <w:rPr>
          <w:sz w:val="24"/>
          <w:szCs w:val="24"/>
        </w:rPr>
        <w:t> %</w:t>
      </w:r>
      <w:r>
        <w:rPr>
          <w:sz w:val="24"/>
          <w:szCs w:val="24"/>
        </w:rPr>
        <w:t xml:space="preserve">, а протягом періоду розслідування </w:t>
      </w:r>
      <w:r w:rsidRPr="008B3B7F">
        <w:rPr>
          <w:sz w:val="24"/>
          <w:szCs w:val="24"/>
        </w:rPr>
        <w:t>у порівнянні з попереднім періодом</w:t>
      </w:r>
      <w:r w:rsidRPr="008B3B7F">
        <w:rPr>
          <w:rFonts w:eastAsia="Times New Roman"/>
          <w:sz w:val="24"/>
          <w:szCs w:val="24"/>
        </w:rPr>
        <w:t xml:space="preserve"> </w:t>
      </w:r>
      <w:r w:rsidR="00870157">
        <w:rPr>
          <w:sz w:val="24"/>
          <w:szCs w:val="24"/>
        </w:rPr>
        <w:t xml:space="preserve">- </w:t>
      </w:r>
      <w:r w:rsidRPr="008B3B7F">
        <w:rPr>
          <w:sz w:val="24"/>
          <w:szCs w:val="24"/>
        </w:rPr>
        <w:t xml:space="preserve">на </w:t>
      </w:r>
      <w:r>
        <w:rPr>
          <w:sz w:val="24"/>
          <w:szCs w:val="24"/>
        </w:rPr>
        <w:t>1,</w:t>
      </w:r>
      <w:r w:rsidR="00870157">
        <w:rPr>
          <w:sz w:val="24"/>
          <w:szCs w:val="24"/>
        </w:rPr>
        <w:t>39</w:t>
      </w:r>
      <w:r>
        <w:rPr>
          <w:sz w:val="24"/>
          <w:szCs w:val="24"/>
        </w:rPr>
        <w:t> %</w:t>
      </w:r>
      <w:r w:rsidRPr="00857269">
        <w:rPr>
          <w:sz w:val="24"/>
          <w:szCs w:val="24"/>
          <w:lang w:eastAsia="uk-UA"/>
        </w:rPr>
        <w:t xml:space="preserve">. При цьому частка вітчизняного виробника </w:t>
      </w:r>
      <w:r w:rsidR="00CB60EE">
        <w:rPr>
          <w:sz w:val="24"/>
          <w:szCs w:val="24"/>
          <w:lang w:eastAsia="uk-UA"/>
        </w:rPr>
        <w:t>Огірків</w:t>
      </w:r>
      <w:r w:rsidRPr="00857269">
        <w:rPr>
          <w:sz w:val="24"/>
          <w:szCs w:val="24"/>
          <w:lang w:eastAsia="uk-UA"/>
        </w:rPr>
        <w:t xml:space="preserve"> відносно споживання протягом періоду </w:t>
      </w:r>
      <w:r w:rsidRPr="00331B26">
        <w:rPr>
          <w:sz w:val="24"/>
          <w:szCs w:val="24"/>
          <w:lang w:eastAsia="uk-UA"/>
        </w:rPr>
        <w:t xml:space="preserve">розслідування зросла на </w:t>
      </w:r>
      <w:r w:rsidR="00EC103E" w:rsidRPr="001907B9">
        <w:rPr>
          <w:sz w:val="24"/>
          <w:szCs w:val="24"/>
          <w:lang w:eastAsia="uk-UA"/>
        </w:rPr>
        <w:t>31</w:t>
      </w:r>
      <w:r w:rsidR="00331B26" w:rsidRPr="00331B26">
        <w:rPr>
          <w:sz w:val="24"/>
          <w:szCs w:val="24"/>
          <w:lang w:eastAsia="uk-UA"/>
        </w:rPr>
        <w:t>,</w:t>
      </w:r>
      <w:r w:rsidR="00EC103E" w:rsidRPr="001907B9">
        <w:rPr>
          <w:sz w:val="24"/>
          <w:szCs w:val="24"/>
          <w:lang w:eastAsia="uk-UA"/>
        </w:rPr>
        <w:t>14</w:t>
      </w:r>
      <w:r w:rsidRPr="00331B26">
        <w:rPr>
          <w:sz w:val="24"/>
          <w:szCs w:val="24"/>
          <w:lang w:eastAsia="uk-UA"/>
        </w:rPr>
        <w:t> % порівняно з попереднім періодом та</w:t>
      </w:r>
      <w:r w:rsidR="00901E1A">
        <w:rPr>
          <w:sz w:val="24"/>
          <w:szCs w:val="24"/>
          <w:lang w:eastAsia="uk-UA"/>
        </w:rPr>
        <w:t xml:space="preserve"> зменшилась</w:t>
      </w:r>
      <w:r w:rsidRPr="00331B26">
        <w:rPr>
          <w:sz w:val="24"/>
          <w:szCs w:val="24"/>
          <w:lang w:eastAsia="uk-UA"/>
        </w:rPr>
        <w:t xml:space="preserve"> на </w:t>
      </w:r>
      <w:r w:rsidR="00EC103E" w:rsidRPr="001907B9">
        <w:rPr>
          <w:sz w:val="24"/>
          <w:szCs w:val="24"/>
          <w:lang w:eastAsia="uk-UA"/>
        </w:rPr>
        <w:t>29</w:t>
      </w:r>
      <w:r w:rsidR="00331B26">
        <w:rPr>
          <w:sz w:val="24"/>
          <w:szCs w:val="24"/>
          <w:lang w:eastAsia="uk-UA"/>
        </w:rPr>
        <w:t>,</w:t>
      </w:r>
      <w:r w:rsidR="00EC103E" w:rsidRPr="001907B9">
        <w:rPr>
          <w:sz w:val="24"/>
          <w:szCs w:val="24"/>
          <w:lang w:eastAsia="uk-UA"/>
        </w:rPr>
        <w:t>59</w:t>
      </w:r>
      <w:r w:rsidRPr="00331B26">
        <w:rPr>
          <w:sz w:val="24"/>
          <w:szCs w:val="24"/>
          <w:lang w:eastAsia="uk-UA"/>
        </w:rPr>
        <w:t> % порівняно з базовим</w:t>
      </w:r>
      <w:r w:rsidR="00BF4F95">
        <w:rPr>
          <w:sz w:val="24"/>
          <w:szCs w:val="24"/>
          <w:lang w:eastAsia="uk-UA"/>
        </w:rPr>
        <w:t xml:space="preserve"> періодом</w:t>
      </w:r>
      <w:r w:rsidRPr="00331B26">
        <w:rPr>
          <w:sz w:val="24"/>
          <w:szCs w:val="24"/>
          <w:lang w:eastAsia="uk-UA"/>
        </w:rPr>
        <w:t>.</w:t>
      </w:r>
    </w:p>
    <w:bookmarkEnd w:id="185"/>
    <w:p w:rsidR="00CD7565" w:rsidRPr="00CE5D54" w:rsidRDefault="00CD7565" w:rsidP="00C8298D">
      <w:pPr>
        <w:widowControl/>
        <w:spacing w:before="120" w:line="240" w:lineRule="auto"/>
        <w:ind w:firstLine="709"/>
        <w:rPr>
          <w:rFonts w:eastAsia="Times New Roman"/>
          <w:i/>
          <w:iCs/>
          <w:sz w:val="24"/>
          <w:szCs w:val="24"/>
          <w:u w:val="single"/>
          <w:lang w:eastAsia="en-US"/>
        </w:rPr>
      </w:pPr>
      <w:r w:rsidRPr="00CE5D54">
        <w:rPr>
          <w:i/>
          <w:iCs/>
          <w:sz w:val="24"/>
          <w:szCs w:val="24"/>
          <w:u w:val="single"/>
          <w:lang w:eastAsia="en-US"/>
        </w:rPr>
        <w:t>Щодо демпінгового імпорту</w:t>
      </w:r>
      <w:r w:rsidR="00AC7478" w:rsidRPr="00CE5D54">
        <w:rPr>
          <w:rFonts w:eastAsia="Times New Roman"/>
          <w:i/>
          <w:iCs/>
          <w:sz w:val="24"/>
          <w:szCs w:val="24"/>
          <w:u w:val="single"/>
          <w:lang w:eastAsia="en-US"/>
        </w:rPr>
        <w:t xml:space="preserve"> </w:t>
      </w:r>
      <w:r w:rsidRPr="00CE5D54">
        <w:rPr>
          <w:i/>
          <w:iCs/>
          <w:sz w:val="24"/>
          <w:szCs w:val="24"/>
          <w:u w:val="single"/>
          <w:lang w:eastAsia="en-US"/>
        </w:rPr>
        <w:t>Помідорів</w:t>
      </w:r>
      <w:bookmarkStart w:id="186" w:name="_Hlk189738903"/>
      <w:r w:rsidR="00C84009" w:rsidRPr="00CE5D54">
        <w:rPr>
          <w:u w:val="single"/>
        </w:rPr>
        <w:t xml:space="preserve"> </w:t>
      </w:r>
      <w:r w:rsidR="00C84009" w:rsidRPr="00CE5D54">
        <w:rPr>
          <w:i/>
          <w:iCs/>
          <w:sz w:val="24"/>
          <w:szCs w:val="24"/>
          <w:u w:val="single"/>
          <w:lang w:eastAsia="en-US"/>
        </w:rPr>
        <w:t>походженням з Турецької Республіки</w:t>
      </w:r>
      <w:r w:rsidRPr="00CE5D54">
        <w:rPr>
          <w:rFonts w:eastAsia="Times New Roman"/>
          <w:i/>
          <w:iCs/>
          <w:sz w:val="24"/>
          <w:szCs w:val="24"/>
          <w:u w:val="single"/>
          <w:lang w:eastAsia="en-US"/>
        </w:rPr>
        <w:t xml:space="preserve"> </w:t>
      </w:r>
      <w:bookmarkEnd w:id="186"/>
    </w:p>
    <w:p w:rsidR="0099391C" w:rsidRDefault="00560D7F" w:rsidP="00C8298D">
      <w:pPr>
        <w:widowControl/>
        <w:spacing w:before="120" w:line="240" w:lineRule="auto"/>
        <w:ind w:firstLine="709"/>
        <w:rPr>
          <w:sz w:val="24"/>
          <w:szCs w:val="24"/>
        </w:rPr>
      </w:pPr>
      <w:r w:rsidRPr="00CE5D54">
        <w:rPr>
          <w:sz w:val="24"/>
          <w:szCs w:val="24"/>
        </w:rPr>
        <w:t xml:space="preserve">Демпінговий імпорт Помідорів з </w:t>
      </w:r>
      <w:r w:rsidR="00377ED0" w:rsidRPr="00CE5D54">
        <w:rPr>
          <w:sz w:val="24"/>
          <w:szCs w:val="24"/>
        </w:rPr>
        <w:t xml:space="preserve">Турецької Республіки </w:t>
      </w:r>
      <w:r w:rsidRPr="00CE5D54">
        <w:rPr>
          <w:sz w:val="24"/>
          <w:szCs w:val="24"/>
        </w:rPr>
        <w:t xml:space="preserve"> </w:t>
      </w:r>
      <w:r w:rsidR="00CB60EE">
        <w:rPr>
          <w:sz w:val="24"/>
          <w:szCs w:val="24"/>
        </w:rPr>
        <w:t>протягом періоду розслідування</w:t>
      </w:r>
      <w:r w:rsidRPr="00CE5D54">
        <w:rPr>
          <w:sz w:val="24"/>
          <w:szCs w:val="24"/>
        </w:rPr>
        <w:t xml:space="preserve"> скоротився</w:t>
      </w:r>
      <w:r w:rsidR="00807EB9" w:rsidRPr="00CE5D54">
        <w:rPr>
          <w:sz w:val="24"/>
          <w:szCs w:val="24"/>
        </w:rPr>
        <w:t xml:space="preserve"> на </w:t>
      </w:r>
      <w:r w:rsidR="00CB60EE">
        <w:rPr>
          <w:sz w:val="24"/>
          <w:szCs w:val="24"/>
        </w:rPr>
        <w:t>9,63</w:t>
      </w:r>
      <w:r w:rsidR="00807EB9" w:rsidRPr="00CE5D54">
        <w:rPr>
          <w:sz w:val="24"/>
          <w:szCs w:val="24"/>
        </w:rPr>
        <w:t xml:space="preserve"> %</w:t>
      </w:r>
      <w:r w:rsidR="00CB60EE">
        <w:rPr>
          <w:sz w:val="24"/>
          <w:szCs w:val="24"/>
        </w:rPr>
        <w:t xml:space="preserve"> порівняно з базовим періодом</w:t>
      </w:r>
      <w:r w:rsidR="0099391C">
        <w:rPr>
          <w:sz w:val="24"/>
          <w:szCs w:val="24"/>
        </w:rPr>
        <w:t xml:space="preserve"> та зріс на 3,16 % порівняно з попереднім періодом</w:t>
      </w:r>
      <w:r w:rsidR="00807EB9" w:rsidRPr="00CE5D54">
        <w:rPr>
          <w:sz w:val="24"/>
          <w:szCs w:val="24"/>
        </w:rPr>
        <w:t xml:space="preserve">. </w:t>
      </w:r>
      <w:r w:rsidR="0099391C">
        <w:rPr>
          <w:sz w:val="24"/>
          <w:szCs w:val="24"/>
        </w:rPr>
        <w:t>Ч</w:t>
      </w:r>
      <w:r w:rsidRPr="00CE5D54">
        <w:rPr>
          <w:sz w:val="24"/>
          <w:szCs w:val="24"/>
        </w:rPr>
        <w:t xml:space="preserve">астка імпорту </w:t>
      </w:r>
      <w:r w:rsidR="00925EBB" w:rsidRPr="00CE5D54">
        <w:rPr>
          <w:sz w:val="24"/>
          <w:szCs w:val="24"/>
        </w:rPr>
        <w:t>Помідорів</w:t>
      </w:r>
      <w:r w:rsidRPr="00CE5D54">
        <w:rPr>
          <w:sz w:val="24"/>
          <w:szCs w:val="24"/>
        </w:rPr>
        <w:t xml:space="preserve"> походженням з </w:t>
      </w:r>
      <w:r w:rsidR="00377ED0" w:rsidRPr="00CE5D54">
        <w:rPr>
          <w:sz w:val="24"/>
          <w:szCs w:val="24"/>
        </w:rPr>
        <w:t xml:space="preserve">Турецької Республіки </w:t>
      </w:r>
      <w:r w:rsidRPr="00CE5D54">
        <w:rPr>
          <w:sz w:val="24"/>
          <w:szCs w:val="24"/>
        </w:rPr>
        <w:t xml:space="preserve">відносно виробництва за період дослідження зросла на </w:t>
      </w:r>
      <w:r w:rsidR="00933B0E" w:rsidRPr="00CE5D54">
        <w:rPr>
          <w:sz w:val="24"/>
          <w:szCs w:val="24"/>
        </w:rPr>
        <w:t>26,70</w:t>
      </w:r>
      <w:r w:rsidRPr="00CE5D54">
        <w:rPr>
          <w:sz w:val="24"/>
          <w:szCs w:val="24"/>
        </w:rPr>
        <w:t xml:space="preserve"> %</w:t>
      </w:r>
      <w:r w:rsidR="0099391C">
        <w:rPr>
          <w:sz w:val="24"/>
          <w:szCs w:val="24"/>
        </w:rPr>
        <w:t xml:space="preserve">, а протягом періоду розслідування </w:t>
      </w:r>
      <w:r w:rsidR="0099391C" w:rsidRPr="008B3B7F">
        <w:rPr>
          <w:sz w:val="24"/>
          <w:szCs w:val="24"/>
        </w:rPr>
        <w:t>у порівнянні з попереднім періодом</w:t>
      </w:r>
      <w:r w:rsidR="0099391C" w:rsidRPr="008B3B7F">
        <w:rPr>
          <w:rFonts w:eastAsia="Times New Roman"/>
          <w:sz w:val="24"/>
          <w:szCs w:val="24"/>
        </w:rPr>
        <w:t xml:space="preserve"> </w:t>
      </w:r>
      <w:r w:rsidR="0099391C">
        <w:rPr>
          <w:rFonts w:eastAsia="Times New Roman"/>
          <w:sz w:val="24"/>
          <w:szCs w:val="24"/>
        </w:rPr>
        <w:t xml:space="preserve">- </w:t>
      </w:r>
      <w:r w:rsidR="0099391C">
        <w:rPr>
          <w:sz w:val="24"/>
          <w:szCs w:val="24"/>
        </w:rPr>
        <w:t xml:space="preserve">на 0,35 %. </w:t>
      </w:r>
      <w:r w:rsidRPr="00CE5D54">
        <w:rPr>
          <w:sz w:val="24"/>
          <w:szCs w:val="24"/>
        </w:rPr>
        <w:t xml:space="preserve"> </w:t>
      </w:r>
    </w:p>
    <w:p w:rsidR="0099391C" w:rsidRDefault="0099391C" w:rsidP="0099391C">
      <w:pPr>
        <w:widowControl/>
        <w:spacing w:before="120" w:line="240" w:lineRule="auto"/>
        <w:ind w:firstLine="709"/>
        <w:rPr>
          <w:sz w:val="24"/>
          <w:szCs w:val="24"/>
          <w:lang w:eastAsia="uk-UA"/>
        </w:rPr>
      </w:pPr>
      <w:r w:rsidRPr="00857269">
        <w:rPr>
          <w:sz w:val="24"/>
          <w:szCs w:val="24"/>
        </w:rPr>
        <w:t xml:space="preserve">Обсяги споживання </w:t>
      </w:r>
      <w:r>
        <w:rPr>
          <w:sz w:val="24"/>
          <w:szCs w:val="24"/>
        </w:rPr>
        <w:t>Помідорів</w:t>
      </w:r>
      <w:r w:rsidRPr="00CE5D54">
        <w:rPr>
          <w:sz w:val="24"/>
          <w:szCs w:val="24"/>
        </w:rPr>
        <w:t xml:space="preserve"> </w:t>
      </w:r>
      <w:r w:rsidRPr="00857269">
        <w:rPr>
          <w:sz w:val="24"/>
          <w:szCs w:val="24"/>
        </w:rPr>
        <w:t xml:space="preserve">в Україні протягом періоду розслідування зменшились на </w:t>
      </w:r>
      <w:r>
        <w:rPr>
          <w:sz w:val="24"/>
          <w:szCs w:val="24"/>
        </w:rPr>
        <w:t>8,74</w:t>
      </w:r>
      <w:r w:rsidRPr="00857269">
        <w:rPr>
          <w:sz w:val="24"/>
          <w:szCs w:val="24"/>
        </w:rPr>
        <w:t xml:space="preserve"> % порівняно з базовим періодом та </w:t>
      </w:r>
      <w:r>
        <w:rPr>
          <w:sz w:val="24"/>
          <w:szCs w:val="24"/>
        </w:rPr>
        <w:t xml:space="preserve">зросли </w:t>
      </w:r>
      <w:r w:rsidRPr="00857269">
        <w:rPr>
          <w:sz w:val="24"/>
          <w:szCs w:val="24"/>
        </w:rPr>
        <w:t xml:space="preserve">на </w:t>
      </w:r>
      <w:r>
        <w:rPr>
          <w:sz w:val="24"/>
          <w:szCs w:val="24"/>
        </w:rPr>
        <w:t>2,76</w:t>
      </w:r>
      <w:r w:rsidRPr="00857269">
        <w:rPr>
          <w:sz w:val="24"/>
          <w:szCs w:val="24"/>
        </w:rPr>
        <w:t> %</w:t>
      </w:r>
      <w:r w:rsidRPr="00870157">
        <w:rPr>
          <w:sz w:val="24"/>
          <w:szCs w:val="24"/>
        </w:rPr>
        <w:t xml:space="preserve"> </w:t>
      </w:r>
      <w:r w:rsidRPr="00857269">
        <w:rPr>
          <w:sz w:val="24"/>
          <w:szCs w:val="24"/>
        </w:rPr>
        <w:t xml:space="preserve">у порівнянні з попереднім періодом. Разом з цим частка імпорту </w:t>
      </w:r>
      <w:r>
        <w:rPr>
          <w:sz w:val="24"/>
          <w:szCs w:val="24"/>
        </w:rPr>
        <w:t>Помідорів</w:t>
      </w:r>
      <w:r w:rsidRPr="00857269">
        <w:rPr>
          <w:sz w:val="24"/>
          <w:szCs w:val="24"/>
        </w:rPr>
        <w:t xml:space="preserve"> з </w:t>
      </w:r>
      <w:r>
        <w:rPr>
          <w:sz w:val="24"/>
          <w:szCs w:val="24"/>
        </w:rPr>
        <w:t>Турецької Республіки</w:t>
      </w:r>
      <w:r w:rsidRPr="00857269">
        <w:rPr>
          <w:sz w:val="24"/>
          <w:szCs w:val="24"/>
        </w:rPr>
        <w:t xml:space="preserve"> відносно споживання </w:t>
      </w:r>
      <w:r w:rsidR="004E5E52">
        <w:rPr>
          <w:sz w:val="24"/>
          <w:szCs w:val="24"/>
        </w:rPr>
        <w:t>скоротилась</w:t>
      </w:r>
      <w:r w:rsidRPr="00857269">
        <w:rPr>
          <w:sz w:val="24"/>
          <w:szCs w:val="24"/>
        </w:rPr>
        <w:t xml:space="preserve"> на </w:t>
      </w:r>
      <w:r>
        <w:rPr>
          <w:sz w:val="24"/>
          <w:szCs w:val="24"/>
        </w:rPr>
        <w:t>0,98</w:t>
      </w:r>
      <w:r w:rsidRPr="00857269">
        <w:rPr>
          <w:sz w:val="24"/>
          <w:szCs w:val="24"/>
        </w:rPr>
        <w:t> %</w:t>
      </w:r>
      <w:r w:rsidR="002E1F77">
        <w:rPr>
          <w:sz w:val="24"/>
          <w:szCs w:val="24"/>
        </w:rPr>
        <w:t xml:space="preserve"> </w:t>
      </w:r>
      <w:r w:rsidR="002E1F77" w:rsidRPr="00857269">
        <w:rPr>
          <w:sz w:val="24"/>
          <w:szCs w:val="24"/>
        </w:rPr>
        <w:t>порівняно з базовим періодом</w:t>
      </w:r>
      <w:r>
        <w:rPr>
          <w:sz w:val="24"/>
          <w:szCs w:val="24"/>
        </w:rPr>
        <w:t xml:space="preserve">, а протягом періоду розслідування </w:t>
      </w:r>
      <w:r w:rsidRPr="008B3B7F">
        <w:rPr>
          <w:sz w:val="24"/>
          <w:szCs w:val="24"/>
        </w:rPr>
        <w:t>у порівнянні з попереднім періодом</w:t>
      </w:r>
      <w:r w:rsidRPr="008B3B7F">
        <w:rPr>
          <w:rFonts w:eastAsia="Times New Roman"/>
          <w:sz w:val="24"/>
          <w:szCs w:val="24"/>
        </w:rPr>
        <w:t xml:space="preserve"> </w:t>
      </w:r>
      <w:r>
        <w:rPr>
          <w:sz w:val="24"/>
          <w:szCs w:val="24"/>
        </w:rPr>
        <w:t xml:space="preserve">зросла </w:t>
      </w:r>
      <w:r w:rsidRPr="008B3B7F">
        <w:rPr>
          <w:sz w:val="24"/>
          <w:szCs w:val="24"/>
        </w:rPr>
        <w:t xml:space="preserve">на </w:t>
      </w:r>
      <w:r>
        <w:rPr>
          <w:sz w:val="24"/>
          <w:szCs w:val="24"/>
        </w:rPr>
        <w:t>0,39 %</w:t>
      </w:r>
      <w:r w:rsidRPr="00857269">
        <w:rPr>
          <w:sz w:val="24"/>
          <w:szCs w:val="24"/>
          <w:lang w:eastAsia="uk-UA"/>
        </w:rPr>
        <w:t xml:space="preserve">. При цьому частка вітчизняного виробника </w:t>
      </w:r>
      <w:r>
        <w:rPr>
          <w:sz w:val="24"/>
          <w:szCs w:val="24"/>
          <w:lang w:eastAsia="uk-UA"/>
        </w:rPr>
        <w:t>Помідорів</w:t>
      </w:r>
      <w:r w:rsidRPr="00857269">
        <w:rPr>
          <w:sz w:val="24"/>
          <w:szCs w:val="24"/>
          <w:lang w:eastAsia="uk-UA"/>
        </w:rPr>
        <w:t xml:space="preserve"> відносно споживання протягом періоду </w:t>
      </w:r>
      <w:r w:rsidRPr="00901E1A">
        <w:rPr>
          <w:sz w:val="24"/>
          <w:szCs w:val="24"/>
          <w:lang w:eastAsia="uk-UA"/>
        </w:rPr>
        <w:t xml:space="preserve">розслідування </w:t>
      </w:r>
      <w:r w:rsidR="00901E1A" w:rsidRPr="00901E1A">
        <w:rPr>
          <w:sz w:val="24"/>
          <w:szCs w:val="24"/>
          <w:lang w:eastAsia="uk-UA"/>
        </w:rPr>
        <w:t>зменшилась</w:t>
      </w:r>
      <w:r w:rsidRPr="00901E1A">
        <w:rPr>
          <w:sz w:val="24"/>
          <w:szCs w:val="24"/>
          <w:lang w:eastAsia="uk-UA"/>
        </w:rPr>
        <w:t xml:space="preserve"> на</w:t>
      </w:r>
      <w:r w:rsidR="00901E1A" w:rsidRPr="00901E1A">
        <w:rPr>
          <w:sz w:val="24"/>
          <w:szCs w:val="24"/>
          <w:lang w:eastAsia="uk-UA"/>
        </w:rPr>
        <w:t xml:space="preserve"> 1,23</w:t>
      </w:r>
      <w:r w:rsidR="004E5E52">
        <w:rPr>
          <w:sz w:val="24"/>
          <w:szCs w:val="24"/>
          <w:lang w:eastAsia="uk-UA"/>
        </w:rPr>
        <w:t> %</w:t>
      </w:r>
      <w:r w:rsidRPr="00901E1A">
        <w:rPr>
          <w:sz w:val="24"/>
          <w:szCs w:val="24"/>
          <w:lang w:eastAsia="uk-UA"/>
        </w:rPr>
        <w:t xml:space="preserve"> порівняно з попереднім періодом та на </w:t>
      </w:r>
      <w:r w:rsidR="00901E1A" w:rsidRPr="00901E1A">
        <w:rPr>
          <w:sz w:val="24"/>
          <w:szCs w:val="24"/>
          <w:lang w:eastAsia="uk-UA"/>
        </w:rPr>
        <w:t>12,77</w:t>
      </w:r>
      <w:r w:rsidRPr="00901E1A">
        <w:rPr>
          <w:sz w:val="24"/>
          <w:szCs w:val="24"/>
          <w:lang w:eastAsia="uk-UA"/>
        </w:rPr>
        <w:t> % порівняно з базовим</w:t>
      </w:r>
      <w:r w:rsidR="00901E1A" w:rsidRPr="00901E1A">
        <w:rPr>
          <w:sz w:val="24"/>
          <w:szCs w:val="24"/>
          <w:lang w:eastAsia="uk-UA"/>
        </w:rPr>
        <w:t xml:space="preserve"> відповідно</w:t>
      </w:r>
      <w:r w:rsidRPr="00901E1A">
        <w:rPr>
          <w:sz w:val="24"/>
          <w:szCs w:val="24"/>
          <w:lang w:eastAsia="uk-UA"/>
        </w:rPr>
        <w:t>.</w:t>
      </w:r>
    </w:p>
    <w:p w:rsidR="00025417" w:rsidRPr="00CE5D54" w:rsidRDefault="00EB12C7" w:rsidP="00C8298D">
      <w:pPr>
        <w:pStyle w:val="a"/>
        <w:spacing w:before="120"/>
        <w:rPr>
          <w:rFonts w:ascii="Times New Roman" w:hAnsi="Times New Roman"/>
          <w:color w:val="000000"/>
          <w:sz w:val="24"/>
          <w:szCs w:val="24"/>
          <w:lang w:val="uk-UA"/>
        </w:rPr>
      </w:pPr>
      <w:r w:rsidRPr="00CE5D54">
        <w:rPr>
          <w:rFonts w:ascii="Times New Roman" w:hAnsi="Times New Roman"/>
          <w:color w:val="000000"/>
          <w:sz w:val="24"/>
          <w:szCs w:val="24"/>
          <w:lang w:val="uk-UA"/>
        </w:rPr>
        <w:t>Отже, з</w:t>
      </w:r>
      <w:r w:rsidR="000D4C3A" w:rsidRPr="00CE5D54">
        <w:rPr>
          <w:rFonts w:ascii="Times New Roman" w:hAnsi="Times New Roman"/>
          <w:color w:val="000000"/>
          <w:sz w:val="24"/>
          <w:szCs w:val="24"/>
          <w:lang w:val="uk-UA"/>
        </w:rPr>
        <w:t>азначені тенденції</w:t>
      </w:r>
      <w:r w:rsidR="000D4C3A" w:rsidRPr="00CE5D54">
        <w:rPr>
          <w:rFonts w:ascii="Times New Roman" w:hAnsi="Times New Roman"/>
          <w:color w:val="000000"/>
          <w:sz w:val="24"/>
          <w:szCs w:val="24"/>
          <w:lang w:val="uk-UA" w:eastAsia="uk-UA"/>
        </w:rPr>
        <w:t xml:space="preserve"> </w:t>
      </w:r>
      <w:r w:rsidR="00025417" w:rsidRPr="00CE5D54">
        <w:rPr>
          <w:rFonts w:ascii="Times New Roman" w:hAnsi="Times New Roman"/>
          <w:color w:val="000000"/>
          <w:sz w:val="24"/>
          <w:szCs w:val="24"/>
          <w:lang w:val="uk-UA"/>
        </w:rPr>
        <w:t>свідч</w:t>
      </w:r>
      <w:r w:rsidR="00E56FB0" w:rsidRPr="00CE5D54">
        <w:rPr>
          <w:rFonts w:ascii="Times New Roman" w:hAnsi="Times New Roman"/>
          <w:color w:val="000000"/>
          <w:sz w:val="24"/>
          <w:szCs w:val="24"/>
          <w:lang w:val="uk-UA"/>
        </w:rPr>
        <w:t>а</w:t>
      </w:r>
      <w:r w:rsidR="00025417" w:rsidRPr="00CE5D54">
        <w:rPr>
          <w:rFonts w:ascii="Times New Roman" w:hAnsi="Times New Roman"/>
          <w:color w:val="000000"/>
          <w:sz w:val="24"/>
          <w:szCs w:val="24"/>
          <w:lang w:val="uk-UA"/>
        </w:rPr>
        <w:t>ть про ймовірність продовження зростання</w:t>
      </w:r>
      <w:r w:rsidRPr="00CE5D54">
        <w:rPr>
          <w:rFonts w:ascii="Times New Roman" w:hAnsi="Times New Roman"/>
          <w:color w:val="000000"/>
          <w:sz w:val="24"/>
          <w:szCs w:val="24"/>
          <w:lang w:val="uk-UA"/>
        </w:rPr>
        <w:t xml:space="preserve"> такого</w:t>
      </w:r>
      <w:r w:rsidR="00025417" w:rsidRPr="00CE5D54">
        <w:rPr>
          <w:rFonts w:ascii="Times New Roman" w:hAnsi="Times New Roman"/>
          <w:color w:val="000000"/>
          <w:sz w:val="24"/>
          <w:szCs w:val="24"/>
          <w:lang w:val="uk-UA"/>
        </w:rPr>
        <w:t xml:space="preserve"> </w:t>
      </w:r>
      <w:r w:rsidRPr="00CE5D54">
        <w:rPr>
          <w:rFonts w:ascii="Times New Roman" w:hAnsi="Times New Roman"/>
          <w:color w:val="000000"/>
          <w:sz w:val="24"/>
          <w:szCs w:val="24"/>
          <w:lang w:val="uk-UA"/>
        </w:rPr>
        <w:t xml:space="preserve"> </w:t>
      </w:r>
      <w:r w:rsidR="00025417" w:rsidRPr="00CE5D54">
        <w:rPr>
          <w:rFonts w:ascii="Times New Roman" w:hAnsi="Times New Roman"/>
          <w:color w:val="000000"/>
          <w:sz w:val="24"/>
          <w:szCs w:val="24"/>
          <w:lang w:val="uk-UA"/>
        </w:rPr>
        <w:t>імпорту</w:t>
      </w:r>
      <w:r w:rsidR="00394AAE">
        <w:rPr>
          <w:rFonts w:ascii="Times New Roman" w:hAnsi="Times New Roman"/>
          <w:color w:val="000000"/>
          <w:sz w:val="24"/>
          <w:szCs w:val="24"/>
          <w:lang w:val="uk-UA"/>
        </w:rPr>
        <w:t xml:space="preserve"> </w:t>
      </w:r>
      <w:r w:rsidR="00025417" w:rsidRPr="00CE5D54">
        <w:rPr>
          <w:rFonts w:ascii="Times New Roman" w:hAnsi="Times New Roman"/>
          <w:color w:val="000000"/>
          <w:sz w:val="24"/>
          <w:szCs w:val="24"/>
          <w:lang w:val="uk-UA"/>
        </w:rPr>
        <w:t xml:space="preserve">та нанесення шкоди </w:t>
      </w:r>
      <w:r w:rsidR="00560D7F" w:rsidRPr="00CE5D54">
        <w:rPr>
          <w:rFonts w:ascii="Times New Roman" w:hAnsi="Times New Roman"/>
          <w:color w:val="000000"/>
          <w:sz w:val="24"/>
          <w:szCs w:val="24"/>
          <w:lang w:val="uk-UA"/>
        </w:rPr>
        <w:t>Н</w:t>
      </w:r>
      <w:r w:rsidR="00025417" w:rsidRPr="00CE5D54">
        <w:rPr>
          <w:rFonts w:ascii="Times New Roman" w:hAnsi="Times New Roman"/>
          <w:color w:val="000000"/>
          <w:sz w:val="24"/>
          <w:szCs w:val="24"/>
          <w:lang w:val="uk-UA"/>
        </w:rPr>
        <w:t>аціональному товаровиробникові</w:t>
      </w:r>
      <w:r w:rsidR="00560D7F" w:rsidRPr="00CE5D54">
        <w:rPr>
          <w:rFonts w:ascii="Times New Roman" w:hAnsi="Times New Roman"/>
          <w:color w:val="000000"/>
          <w:sz w:val="24"/>
          <w:szCs w:val="24"/>
          <w:lang w:val="uk-UA"/>
        </w:rPr>
        <w:t xml:space="preserve"> Огірків та Національному товаровиробникові Помідорів</w:t>
      </w:r>
      <w:r w:rsidR="00025417" w:rsidRPr="00CE5D54">
        <w:rPr>
          <w:rFonts w:ascii="Times New Roman" w:hAnsi="Times New Roman"/>
          <w:color w:val="000000"/>
          <w:sz w:val="24"/>
          <w:szCs w:val="24"/>
          <w:lang w:val="uk-UA"/>
        </w:rPr>
        <w:t xml:space="preserve">. </w:t>
      </w:r>
    </w:p>
    <w:bookmarkEnd w:id="184"/>
    <w:p w:rsidR="00025417" w:rsidRPr="00CE5D54" w:rsidRDefault="00025417" w:rsidP="000D7512">
      <w:pPr>
        <w:pStyle w:val="a"/>
        <w:spacing w:before="120" w:after="120"/>
        <w:rPr>
          <w:rFonts w:ascii="Times New Roman" w:hAnsi="Times New Roman"/>
          <w:b/>
          <w:i/>
          <w:color w:val="000000"/>
          <w:sz w:val="24"/>
          <w:szCs w:val="24"/>
          <w:lang w:val="uk-UA"/>
        </w:rPr>
      </w:pPr>
      <w:r w:rsidRPr="00CE5D54">
        <w:rPr>
          <w:rFonts w:ascii="Times New Roman" w:hAnsi="Times New Roman"/>
          <w:b/>
          <w:i/>
          <w:color w:val="000000"/>
          <w:sz w:val="24"/>
          <w:szCs w:val="24"/>
          <w:lang w:val="uk-UA"/>
        </w:rPr>
        <w:t>Експортний потенціал</w:t>
      </w:r>
    </w:p>
    <w:p w:rsidR="00197AA5" w:rsidRPr="00CE5D54" w:rsidRDefault="00A175AA"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rFonts w:eastAsia="Times New Roman"/>
          <w:color w:val="000000"/>
          <w:sz w:val="23"/>
          <w:szCs w:val="23"/>
        </w:rPr>
      </w:pPr>
      <w:r w:rsidRPr="00CE5D54">
        <w:rPr>
          <w:sz w:val="24"/>
          <w:szCs w:val="24"/>
          <w:lang w:eastAsia="en-US"/>
        </w:rPr>
        <w:t>За інформаціє</w:t>
      </w:r>
      <w:r w:rsidR="005B473F">
        <w:rPr>
          <w:sz w:val="24"/>
          <w:szCs w:val="24"/>
          <w:lang w:eastAsia="en-US"/>
        </w:rPr>
        <w:t>ю</w:t>
      </w:r>
      <w:r w:rsidRPr="00CE5D54">
        <w:rPr>
          <w:sz w:val="24"/>
          <w:szCs w:val="24"/>
          <w:lang w:eastAsia="en-US"/>
        </w:rPr>
        <w:t xml:space="preserve"> звіту  </w:t>
      </w:r>
      <w:r w:rsidRPr="00CE5D54">
        <w:rPr>
          <w:sz w:val="24"/>
          <w:szCs w:val="24"/>
        </w:rPr>
        <w:t xml:space="preserve">ДП "Укрпромзовнішекспертиза" та </w:t>
      </w:r>
      <w:r w:rsidR="00D2002B" w:rsidRPr="00CE5D54">
        <w:rPr>
          <w:sz w:val="24"/>
          <w:szCs w:val="24"/>
        </w:rPr>
        <w:t>матеріалів</w:t>
      </w:r>
      <w:r w:rsidRPr="00CE5D54">
        <w:rPr>
          <w:sz w:val="24"/>
          <w:szCs w:val="24"/>
        </w:rPr>
        <w:t xml:space="preserve"> галузевої Асоціації "Теплиці України"</w:t>
      </w:r>
      <w:r w:rsidR="008565F7" w:rsidRPr="00CE5D54">
        <w:rPr>
          <w:sz w:val="24"/>
          <w:szCs w:val="24"/>
        </w:rPr>
        <w:t>,</w:t>
      </w:r>
      <w:r w:rsidRPr="00CE5D54">
        <w:rPr>
          <w:sz w:val="24"/>
          <w:szCs w:val="24"/>
        </w:rPr>
        <w:t xml:space="preserve"> </w:t>
      </w:r>
      <w:r w:rsidR="003A0B80" w:rsidRPr="00CE5D54">
        <w:rPr>
          <w:sz w:val="24"/>
          <w:szCs w:val="24"/>
        </w:rPr>
        <w:t xml:space="preserve">Турецька Республіка </w:t>
      </w:r>
      <w:r w:rsidR="0091456C" w:rsidRPr="00CE5D54">
        <w:rPr>
          <w:color w:val="000000"/>
          <w:sz w:val="23"/>
          <w:szCs w:val="23"/>
        </w:rPr>
        <w:t xml:space="preserve"> входить в число найбільших світових виробників помідорів і огірків закритого ґрунту. </w:t>
      </w:r>
      <w:r w:rsidR="00197AA5" w:rsidRPr="00CE5D54">
        <w:rPr>
          <w:color w:val="000000"/>
          <w:sz w:val="23"/>
          <w:szCs w:val="23"/>
        </w:rPr>
        <w:t xml:space="preserve">Загальні обсяги виробництва </w:t>
      </w:r>
      <w:r w:rsidR="00EA5C4E" w:rsidRPr="00CE5D54">
        <w:rPr>
          <w:color w:val="000000"/>
          <w:sz w:val="23"/>
          <w:szCs w:val="23"/>
        </w:rPr>
        <w:t>(огірків та помідорів)</w:t>
      </w:r>
      <w:r w:rsidR="00B46B21" w:rsidRPr="00CE5D54">
        <w:rPr>
          <w:rFonts w:eastAsia="Times New Roman"/>
          <w:color w:val="000000"/>
          <w:sz w:val="23"/>
          <w:szCs w:val="23"/>
        </w:rPr>
        <w:t xml:space="preserve"> </w:t>
      </w:r>
      <w:r w:rsidR="00197AA5" w:rsidRPr="00CE5D54">
        <w:rPr>
          <w:color w:val="000000"/>
          <w:sz w:val="23"/>
          <w:szCs w:val="23"/>
        </w:rPr>
        <w:t>протягом 2021-2023 рр.</w:t>
      </w:r>
      <w:r w:rsidR="002B589C" w:rsidRPr="00CE5D54">
        <w:rPr>
          <w:color w:val="000000"/>
          <w:sz w:val="23"/>
          <w:szCs w:val="23"/>
        </w:rPr>
        <w:t xml:space="preserve"> складали від </w:t>
      </w:r>
      <w:r w:rsidR="0029153B" w:rsidRPr="00DE5437">
        <w:rPr>
          <w:color w:val="000000"/>
          <w:sz w:val="23"/>
          <w:szCs w:val="23"/>
          <w:lang w:val="ru-RU"/>
        </w:rPr>
        <w:t>[</w:t>
      </w:r>
      <w:r w:rsidR="00B224F4" w:rsidRPr="00B224F4">
        <w:rPr>
          <w:color w:val="000000"/>
          <w:sz w:val="23"/>
          <w:szCs w:val="23"/>
          <w:lang w:val="ru-RU"/>
        </w:rPr>
        <w:t>…</w:t>
      </w:r>
      <w:r w:rsidR="0029153B" w:rsidRPr="00DE5437">
        <w:rPr>
          <w:color w:val="000000"/>
          <w:sz w:val="23"/>
          <w:szCs w:val="23"/>
          <w:lang w:val="ru-RU"/>
        </w:rPr>
        <w:t>]</w:t>
      </w:r>
      <w:r w:rsidR="001269D1" w:rsidRPr="00CE5D54">
        <w:rPr>
          <w:color w:val="000000"/>
          <w:sz w:val="23"/>
          <w:szCs w:val="23"/>
        </w:rPr>
        <w:t xml:space="preserve"> тис. т до </w:t>
      </w:r>
      <w:r w:rsidR="0029153B" w:rsidRPr="00DE5437">
        <w:rPr>
          <w:color w:val="000000"/>
          <w:sz w:val="23"/>
          <w:szCs w:val="23"/>
          <w:lang w:val="ru-RU"/>
        </w:rPr>
        <w:t>[</w:t>
      </w:r>
      <w:r w:rsidR="00B224F4" w:rsidRPr="00B224F4">
        <w:rPr>
          <w:color w:val="000000"/>
          <w:sz w:val="23"/>
          <w:szCs w:val="23"/>
          <w:lang w:val="ru-RU"/>
        </w:rPr>
        <w:t>…</w:t>
      </w:r>
      <w:r w:rsidR="0029153B" w:rsidRPr="00DE5437">
        <w:rPr>
          <w:color w:val="000000"/>
          <w:sz w:val="23"/>
          <w:szCs w:val="23"/>
          <w:lang w:val="ru-RU"/>
        </w:rPr>
        <w:t>]</w:t>
      </w:r>
      <w:r w:rsidR="001269D1" w:rsidRPr="00CE5D54">
        <w:rPr>
          <w:color w:val="000000"/>
          <w:sz w:val="23"/>
          <w:szCs w:val="23"/>
        </w:rPr>
        <w:t xml:space="preserve"> тис. т</w:t>
      </w:r>
      <w:r w:rsidR="00E13AFC" w:rsidRPr="00CE5D54">
        <w:rPr>
          <w:color w:val="000000"/>
          <w:sz w:val="23"/>
          <w:szCs w:val="23"/>
        </w:rPr>
        <w:t xml:space="preserve"> на рік.</w:t>
      </w:r>
    </w:p>
    <w:p w:rsidR="00197AA5" w:rsidRPr="00CE5D54" w:rsidRDefault="00197AA5" w:rsidP="000D7512">
      <w:pPr>
        <w:widowControl/>
        <w:autoSpaceDE w:val="0"/>
        <w:autoSpaceDN w:val="0"/>
        <w:adjustRightInd w:val="0"/>
        <w:spacing w:after="120" w:line="240" w:lineRule="auto"/>
        <w:ind w:firstLine="709"/>
        <w:jc w:val="right"/>
        <w:rPr>
          <w:rFonts w:eastAsia="Times New Roman"/>
          <w:b/>
          <w:bCs/>
          <w:snapToGrid w:val="0"/>
          <w:sz w:val="24"/>
          <w:szCs w:val="24"/>
          <w:lang w:eastAsia="es-ES_tradnl"/>
        </w:rPr>
      </w:pPr>
      <w:r w:rsidRPr="00CE5D54">
        <w:rPr>
          <w:b/>
          <w:bCs/>
          <w:snapToGrid w:val="0"/>
          <w:sz w:val="24"/>
          <w:szCs w:val="24"/>
          <w:lang w:eastAsia="es-ES_tradnl"/>
        </w:rPr>
        <w:t xml:space="preserve">Таблиця </w:t>
      </w:r>
      <w:r w:rsidR="002B589C" w:rsidRPr="00CE5D54">
        <w:rPr>
          <w:rFonts w:eastAsia="Times New Roman"/>
          <w:b/>
          <w:bCs/>
          <w:snapToGrid w:val="0"/>
          <w:sz w:val="24"/>
          <w:szCs w:val="24"/>
          <w:lang w:eastAsia="es-ES_tradnl"/>
        </w:rPr>
        <w:t>5</w:t>
      </w:r>
      <w:r w:rsidRPr="00CE5D54">
        <w:rPr>
          <w:rFonts w:eastAsia="Times New Roman"/>
          <w:b/>
          <w:bCs/>
          <w:snapToGrid w:val="0"/>
          <w:sz w:val="24"/>
          <w:szCs w:val="24"/>
          <w:lang w:eastAsia="es-ES_tradnl"/>
        </w:rPr>
        <w:t>.</w:t>
      </w:r>
      <w:r w:rsidR="002B589C" w:rsidRPr="00CE5D54">
        <w:rPr>
          <w:rFonts w:eastAsia="Times New Roman"/>
          <w:b/>
          <w:bCs/>
          <w:snapToGrid w:val="0"/>
          <w:sz w:val="24"/>
          <w:szCs w:val="24"/>
          <w:lang w:eastAsia="es-ES_tradnl"/>
        </w:rPr>
        <w:t>2</w:t>
      </w:r>
      <w:r w:rsidRPr="00CE5D54">
        <w:rPr>
          <w:rFonts w:eastAsia="Times New Roman"/>
          <w:b/>
          <w:bCs/>
          <w:snapToGrid w:val="0"/>
          <w:sz w:val="24"/>
          <w:szCs w:val="24"/>
          <w:lang w:eastAsia="es-ES_tradnl"/>
        </w:rPr>
        <w:t>.</w:t>
      </w:r>
      <w:r w:rsidR="009A4EBD">
        <w:rPr>
          <w:rFonts w:eastAsia="Times New Roman"/>
          <w:b/>
          <w:bCs/>
          <w:snapToGrid w:val="0"/>
          <w:sz w:val="24"/>
          <w:szCs w:val="24"/>
          <w:lang w:eastAsia="es-ES_tradnl"/>
        </w:rPr>
        <w:t>1</w:t>
      </w:r>
      <w:r w:rsidRPr="00CE5D54">
        <w:rPr>
          <w:rFonts w:eastAsia="Times New Roman"/>
          <w:b/>
          <w:bCs/>
          <w:snapToGrid w:val="0"/>
          <w:sz w:val="24"/>
          <w:szCs w:val="24"/>
          <w:lang w:eastAsia="es-ES_tradnl"/>
        </w:rPr>
        <w:t>.</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gridCol w:w="1559"/>
        <w:gridCol w:w="1274"/>
        <w:gridCol w:w="1274"/>
      </w:tblGrid>
      <w:tr w:rsidR="00B46B21" w:rsidRPr="00CE5D54" w:rsidTr="00581DED">
        <w:tc>
          <w:tcPr>
            <w:tcW w:w="2882" w:type="pct"/>
            <w:vAlign w:val="center"/>
          </w:tcPr>
          <w:p w:rsidR="00B46B21" w:rsidRPr="00CE5D54" w:rsidRDefault="00B46B21" w:rsidP="00C8298D">
            <w:pPr>
              <w:widowControl/>
              <w:spacing w:line="240" w:lineRule="auto"/>
              <w:ind w:firstLine="0"/>
              <w:jc w:val="center"/>
              <w:rPr>
                <w:rFonts w:eastAsia="Times New Roman"/>
                <w:b/>
                <w:snapToGrid w:val="0"/>
                <w:sz w:val="22"/>
                <w:szCs w:val="22"/>
                <w:lang w:eastAsia="es-ES_tradnl"/>
              </w:rPr>
            </w:pPr>
            <w:r w:rsidRPr="00CE5D54">
              <w:rPr>
                <w:b/>
                <w:sz w:val="22"/>
                <w:szCs w:val="22"/>
                <w:lang w:eastAsia="en-US"/>
              </w:rPr>
              <w:t>Показники</w:t>
            </w:r>
          </w:p>
        </w:tc>
        <w:tc>
          <w:tcPr>
            <w:tcW w:w="804" w:type="pct"/>
            <w:vAlign w:val="center"/>
          </w:tcPr>
          <w:p w:rsidR="00B46B21" w:rsidRPr="00CE5D54" w:rsidRDefault="00B46B21"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2021</w:t>
            </w:r>
          </w:p>
        </w:tc>
        <w:tc>
          <w:tcPr>
            <w:tcW w:w="657" w:type="pct"/>
            <w:vAlign w:val="center"/>
          </w:tcPr>
          <w:p w:rsidR="00B46B21" w:rsidRPr="00CE5D54" w:rsidRDefault="00B46B21"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2022</w:t>
            </w:r>
          </w:p>
        </w:tc>
        <w:tc>
          <w:tcPr>
            <w:tcW w:w="657" w:type="pct"/>
            <w:vAlign w:val="center"/>
          </w:tcPr>
          <w:p w:rsidR="00B46B21" w:rsidRPr="00CE5D54" w:rsidRDefault="00B46B21"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uk-UA"/>
              </w:rPr>
              <w:t>2023</w:t>
            </w:r>
          </w:p>
        </w:tc>
      </w:tr>
      <w:tr w:rsidR="00581DED" w:rsidRPr="00CE5D54" w:rsidTr="00581DED">
        <w:tc>
          <w:tcPr>
            <w:tcW w:w="2882" w:type="pct"/>
          </w:tcPr>
          <w:p w:rsidR="00581DED" w:rsidRPr="00CE5D54" w:rsidRDefault="00581DED" w:rsidP="00581DED">
            <w:pPr>
              <w:widowControl/>
              <w:spacing w:line="240" w:lineRule="auto"/>
              <w:ind w:firstLine="0"/>
              <w:jc w:val="left"/>
              <w:rPr>
                <w:b/>
                <w:snapToGrid w:val="0"/>
                <w:sz w:val="22"/>
                <w:szCs w:val="22"/>
                <w:lang w:eastAsia="es-ES_tradnl"/>
              </w:rPr>
            </w:pPr>
            <w:r w:rsidRPr="00CE5D54">
              <w:rPr>
                <w:b/>
                <w:snapToGrid w:val="0"/>
                <w:sz w:val="22"/>
                <w:szCs w:val="22"/>
                <w:lang w:eastAsia="es-ES_tradnl"/>
              </w:rPr>
              <w:t>Загалом виробництво (</w:t>
            </w:r>
            <w:r>
              <w:rPr>
                <w:b/>
                <w:snapToGrid w:val="0"/>
                <w:sz w:val="22"/>
                <w:szCs w:val="22"/>
                <w:lang w:eastAsia="es-ES_tradnl"/>
              </w:rPr>
              <w:t>О</w:t>
            </w:r>
            <w:r w:rsidRPr="00CE5D54">
              <w:rPr>
                <w:b/>
                <w:snapToGrid w:val="0"/>
                <w:sz w:val="22"/>
                <w:szCs w:val="22"/>
                <w:lang w:eastAsia="es-ES_tradnl"/>
              </w:rPr>
              <w:t xml:space="preserve">гірків та </w:t>
            </w:r>
            <w:r>
              <w:rPr>
                <w:b/>
                <w:snapToGrid w:val="0"/>
                <w:sz w:val="22"/>
                <w:szCs w:val="22"/>
                <w:lang w:eastAsia="es-ES_tradnl"/>
              </w:rPr>
              <w:t>П</w:t>
            </w:r>
            <w:r w:rsidRPr="00CE5D54">
              <w:rPr>
                <w:b/>
                <w:snapToGrid w:val="0"/>
                <w:sz w:val="22"/>
                <w:szCs w:val="22"/>
                <w:lang w:eastAsia="es-ES_tradnl"/>
              </w:rPr>
              <w:t>омідорів) в Тур</w:t>
            </w:r>
            <w:r>
              <w:rPr>
                <w:b/>
                <w:snapToGrid w:val="0"/>
                <w:sz w:val="22"/>
                <w:szCs w:val="22"/>
                <w:lang w:eastAsia="es-ES_tradnl"/>
              </w:rPr>
              <w:t>ецький Республіці</w:t>
            </w:r>
            <w:r w:rsidRPr="00CE5D54">
              <w:rPr>
                <w:b/>
                <w:snapToGrid w:val="0"/>
                <w:sz w:val="22"/>
                <w:szCs w:val="22"/>
                <w:lang w:eastAsia="es-ES_tradnl"/>
              </w:rPr>
              <w:t>, тис. т</w:t>
            </w:r>
          </w:p>
        </w:tc>
        <w:tc>
          <w:tcPr>
            <w:tcW w:w="804"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lang w:eastAsia="es-ES_tradnl"/>
              </w:rPr>
            </w:pPr>
            <w:r w:rsidRPr="00581DED">
              <w:rPr>
                <w:sz w:val="22"/>
                <w:szCs w:val="22"/>
                <w:lang w:eastAsia="es-ES_tradnl"/>
              </w:rPr>
              <w:t>[…]</w:t>
            </w:r>
          </w:p>
        </w:tc>
      </w:tr>
      <w:tr w:rsidR="00581DED" w:rsidRPr="00CE5D54" w:rsidTr="00581DED">
        <w:tc>
          <w:tcPr>
            <w:tcW w:w="2882" w:type="pct"/>
          </w:tcPr>
          <w:p w:rsidR="00581DED" w:rsidRPr="00CE5D54" w:rsidRDefault="00581DED" w:rsidP="00581DED">
            <w:pPr>
              <w:widowControl/>
              <w:spacing w:line="240" w:lineRule="auto"/>
              <w:ind w:firstLine="0"/>
              <w:jc w:val="left"/>
              <w:rPr>
                <w:rFonts w:eastAsia="Times New Roman"/>
                <w:b/>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804"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0,18</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3,55</w:t>
            </w:r>
          </w:p>
        </w:tc>
      </w:tr>
      <w:tr w:rsidR="00581DED" w:rsidRPr="00CE5D54" w:rsidTr="00581DED">
        <w:tc>
          <w:tcPr>
            <w:tcW w:w="2882" w:type="pct"/>
          </w:tcPr>
          <w:p w:rsidR="00581DED" w:rsidRPr="00CE5D54" w:rsidRDefault="00581DED" w:rsidP="00581DED">
            <w:pPr>
              <w:widowControl/>
              <w:spacing w:line="240" w:lineRule="auto"/>
              <w:ind w:firstLine="0"/>
              <w:jc w:val="left"/>
              <w:rPr>
                <w:rFonts w:eastAsia="Times New Roman"/>
                <w:b/>
                <w:snapToGrid w:val="0"/>
                <w:sz w:val="22"/>
                <w:szCs w:val="22"/>
                <w:lang w:eastAsia="es-ES_tradnl"/>
              </w:rPr>
            </w:pPr>
            <w:r w:rsidRPr="00CE5D54">
              <w:rPr>
                <w:i/>
                <w:iCs/>
                <w:sz w:val="22"/>
                <w:szCs w:val="22"/>
              </w:rPr>
              <w:t>Динаміка порівняно з базовим періодом, %</w:t>
            </w:r>
          </w:p>
        </w:tc>
        <w:tc>
          <w:tcPr>
            <w:tcW w:w="804"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100</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0,18</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3,74</w:t>
            </w:r>
          </w:p>
        </w:tc>
      </w:tr>
      <w:tr w:rsidR="00581DED" w:rsidRPr="00CE5D54" w:rsidTr="00581DED">
        <w:tc>
          <w:tcPr>
            <w:tcW w:w="2882" w:type="pct"/>
          </w:tcPr>
          <w:p w:rsidR="00581DED" w:rsidRPr="0006096D" w:rsidRDefault="00581DED" w:rsidP="00581DED">
            <w:pPr>
              <w:widowControl/>
              <w:spacing w:line="240" w:lineRule="auto"/>
              <w:ind w:firstLine="0"/>
              <w:jc w:val="left"/>
              <w:rPr>
                <w:rFonts w:eastAsia="Times New Roman"/>
                <w:b/>
                <w:i/>
                <w:snapToGrid w:val="0"/>
                <w:sz w:val="22"/>
                <w:szCs w:val="22"/>
                <w:lang w:eastAsia="es-ES_tradnl"/>
              </w:rPr>
            </w:pPr>
            <w:r w:rsidRPr="0006096D">
              <w:rPr>
                <w:b/>
                <w:snapToGrid w:val="0"/>
                <w:sz w:val="22"/>
                <w:szCs w:val="22"/>
                <w:lang w:eastAsia="es-ES_tradnl"/>
              </w:rPr>
              <w:t>Виробництво Огірків в Туреччині, тис. т</w:t>
            </w:r>
          </w:p>
        </w:tc>
        <w:tc>
          <w:tcPr>
            <w:tcW w:w="804"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581DED">
        <w:tc>
          <w:tcPr>
            <w:tcW w:w="2882" w:type="pct"/>
          </w:tcPr>
          <w:p w:rsidR="00581DED" w:rsidRPr="0006096D" w:rsidRDefault="00581DED" w:rsidP="00581DED">
            <w:pPr>
              <w:widowControl/>
              <w:spacing w:line="240" w:lineRule="auto"/>
              <w:ind w:firstLine="0"/>
              <w:jc w:val="left"/>
              <w:rPr>
                <w:b/>
                <w:i/>
                <w:iCs/>
                <w:sz w:val="22"/>
                <w:szCs w:val="22"/>
              </w:rPr>
            </w:pPr>
            <w:r w:rsidRPr="0006096D">
              <w:rPr>
                <w:b/>
                <w:snapToGrid w:val="0"/>
                <w:sz w:val="22"/>
                <w:szCs w:val="22"/>
                <w:lang w:eastAsia="es-ES_tradnl"/>
              </w:rPr>
              <w:t xml:space="preserve">Виробництво Помідорів в Туреччині, </w:t>
            </w:r>
            <w:r>
              <w:rPr>
                <w:b/>
                <w:snapToGrid w:val="0"/>
                <w:sz w:val="22"/>
                <w:szCs w:val="22"/>
                <w:lang w:eastAsia="es-ES_tradnl"/>
              </w:rPr>
              <w:t xml:space="preserve">тис. </w:t>
            </w:r>
            <w:r w:rsidRPr="0006096D">
              <w:rPr>
                <w:b/>
                <w:snapToGrid w:val="0"/>
                <w:sz w:val="22"/>
                <w:szCs w:val="22"/>
                <w:lang w:eastAsia="es-ES_tradnl"/>
              </w:rPr>
              <w:t>т</w:t>
            </w:r>
          </w:p>
        </w:tc>
        <w:tc>
          <w:tcPr>
            <w:tcW w:w="804"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bl>
    <w:p w:rsidR="003A4418" w:rsidRPr="00CE5D54" w:rsidRDefault="003A4418" w:rsidP="00C8298D">
      <w:pPr>
        <w:rPr>
          <w:i/>
          <w:iCs/>
          <w:color w:val="000000"/>
          <w:sz w:val="20"/>
        </w:rPr>
      </w:pPr>
      <w:r w:rsidRPr="00CE5D54">
        <w:rPr>
          <w:i/>
          <w:iCs/>
          <w:color w:val="000000"/>
          <w:sz w:val="20"/>
        </w:rPr>
        <w:t>Джерело:</w:t>
      </w:r>
      <w:r w:rsidR="00013C27">
        <w:rPr>
          <w:i/>
          <w:iCs/>
          <w:color w:val="000000"/>
          <w:sz w:val="20"/>
        </w:rPr>
        <w:t xml:space="preserve"> дані </w:t>
      </w:r>
      <w:r w:rsidR="00013C27" w:rsidRPr="00CA7792">
        <w:rPr>
          <w:i/>
          <w:iCs/>
          <w:szCs w:val="18"/>
        </w:rPr>
        <w:t xml:space="preserve"> ДП "Укпромзовнішекспертиза",</w:t>
      </w:r>
      <w:r w:rsidR="00013C27">
        <w:rPr>
          <w:i/>
          <w:iCs/>
          <w:szCs w:val="18"/>
        </w:rPr>
        <w:t xml:space="preserve"> </w:t>
      </w:r>
      <w:r w:rsidRPr="00CE5D54">
        <w:rPr>
          <w:i/>
          <w:iCs/>
          <w:color w:val="000000"/>
          <w:sz w:val="20"/>
        </w:rPr>
        <w:t>Turkіsh Statіstіcal Instіtute (TURKSTAT)</w:t>
      </w:r>
    </w:p>
    <w:p w:rsidR="0091456C" w:rsidRPr="00CE5D54" w:rsidRDefault="0091456C" w:rsidP="00C8298D">
      <w:pPr>
        <w:widowControl/>
        <w:autoSpaceDE w:val="0"/>
        <w:autoSpaceDN w:val="0"/>
        <w:adjustRightInd w:val="0"/>
        <w:spacing w:line="240" w:lineRule="auto"/>
        <w:ind w:firstLine="709"/>
        <w:rPr>
          <w:color w:val="000000"/>
          <w:sz w:val="24"/>
          <w:szCs w:val="24"/>
        </w:rPr>
      </w:pPr>
      <w:r w:rsidRPr="00CE5D54">
        <w:rPr>
          <w:color w:val="000000"/>
          <w:sz w:val="24"/>
          <w:szCs w:val="24"/>
        </w:rPr>
        <w:t xml:space="preserve">Для вирощування овочів у закритому ґрунті в </w:t>
      </w:r>
      <w:r w:rsidR="003A0B80" w:rsidRPr="00CE5D54">
        <w:rPr>
          <w:color w:val="000000"/>
          <w:sz w:val="24"/>
          <w:szCs w:val="24"/>
        </w:rPr>
        <w:t>Турецький Республіці</w:t>
      </w:r>
      <w:r w:rsidRPr="00CE5D54">
        <w:rPr>
          <w:rFonts w:eastAsia="Times New Roman"/>
          <w:color w:val="000000"/>
          <w:sz w:val="24"/>
          <w:szCs w:val="24"/>
        </w:rPr>
        <w:t xml:space="preserve"> </w:t>
      </w:r>
      <w:r w:rsidR="008565F7" w:rsidRPr="00CE5D54">
        <w:rPr>
          <w:color w:val="000000"/>
          <w:sz w:val="24"/>
          <w:szCs w:val="24"/>
        </w:rPr>
        <w:t>існує</w:t>
      </w:r>
      <w:r w:rsidRPr="00CE5D54">
        <w:rPr>
          <w:color w:val="000000"/>
          <w:sz w:val="24"/>
          <w:szCs w:val="24"/>
        </w:rPr>
        <w:t xml:space="preserve"> значна матеріально-технічна база. </w:t>
      </w:r>
      <w:r w:rsidR="00EB0987" w:rsidRPr="00CE5D54">
        <w:rPr>
          <w:color w:val="000000"/>
          <w:sz w:val="24"/>
          <w:szCs w:val="24"/>
        </w:rPr>
        <w:t xml:space="preserve">Показником, який характеризує виробничу потужність закритого ґрунту, є її продуктивна площа. </w:t>
      </w:r>
      <w:r w:rsidRPr="00CE5D54">
        <w:rPr>
          <w:color w:val="000000"/>
          <w:sz w:val="24"/>
          <w:szCs w:val="24"/>
        </w:rPr>
        <w:t xml:space="preserve">Так, загальна площа критого ґрунту складає </w:t>
      </w:r>
      <w:r w:rsidR="0029153B" w:rsidRPr="00DE5437">
        <w:rPr>
          <w:color w:val="000000"/>
          <w:sz w:val="24"/>
          <w:szCs w:val="24"/>
          <w:lang w:val="ru-RU"/>
        </w:rPr>
        <w:t>[</w:t>
      </w:r>
      <w:r w:rsidR="00581DED" w:rsidRPr="00581DED">
        <w:rPr>
          <w:color w:val="000000"/>
          <w:sz w:val="24"/>
          <w:szCs w:val="24"/>
          <w:lang w:val="ru-RU"/>
        </w:rPr>
        <w:t>…</w:t>
      </w:r>
      <w:r w:rsidR="0029153B" w:rsidRPr="00DE5437">
        <w:rPr>
          <w:color w:val="000000"/>
          <w:sz w:val="24"/>
          <w:szCs w:val="24"/>
          <w:lang w:val="ru-RU"/>
        </w:rPr>
        <w:t>]</w:t>
      </w:r>
      <w:r w:rsidRPr="00CE5D54">
        <w:rPr>
          <w:color w:val="000000"/>
          <w:sz w:val="24"/>
          <w:szCs w:val="24"/>
        </w:rPr>
        <w:t xml:space="preserve"> тис. га, але основна частина (</w:t>
      </w:r>
      <w:r w:rsidR="0029153B" w:rsidRPr="00DE5437">
        <w:rPr>
          <w:color w:val="000000"/>
          <w:sz w:val="24"/>
          <w:szCs w:val="24"/>
          <w:lang w:val="ru-RU"/>
        </w:rPr>
        <w:t>[</w:t>
      </w:r>
      <w:r w:rsidR="00581DED">
        <w:rPr>
          <w:color w:val="000000"/>
          <w:sz w:val="24"/>
          <w:szCs w:val="24"/>
          <w:lang w:val="ru-RU"/>
        </w:rPr>
        <w:t>…</w:t>
      </w:r>
      <w:r w:rsidR="0029153B" w:rsidRPr="00DE5437">
        <w:rPr>
          <w:color w:val="000000"/>
          <w:sz w:val="24"/>
          <w:szCs w:val="24"/>
          <w:lang w:val="ru-RU"/>
        </w:rPr>
        <w:t>]</w:t>
      </w:r>
      <w:r w:rsidRPr="00CE5D54">
        <w:rPr>
          <w:color w:val="000000"/>
          <w:sz w:val="24"/>
          <w:szCs w:val="24"/>
        </w:rPr>
        <w:t xml:space="preserve"> тис. га) припадає на парники, які не можуть використовуватися протягом всього року і тому мають низьку продуктивність площі. </w:t>
      </w:r>
    </w:p>
    <w:p w:rsidR="0091456C" w:rsidRPr="00CE5D54" w:rsidRDefault="0091456C" w:rsidP="00C8298D">
      <w:pPr>
        <w:widowControl/>
        <w:autoSpaceDE w:val="0"/>
        <w:autoSpaceDN w:val="0"/>
        <w:adjustRightInd w:val="0"/>
        <w:spacing w:line="240" w:lineRule="auto"/>
        <w:ind w:firstLine="709"/>
        <w:rPr>
          <w:color w:val="000000"/>
          <w:sz w:val="24"/>
          <w:szCs w:val="24"/>
        </w:rPr>
      </w:pPr>
      <w:r w:rsidRPr="00CE5D54">
        <w:rPr>
          <w:color w:val="000000"/>
          <w:sz w:val="24"/>
          <w:szCs w:val="24"/>
        </w:rPr>
        <w:t>Водночас, турецькі компанії активно замінюють парники на теплиці нових типів, зокрема, геотермальні теплиці, які використовують енергію землі і можуть експлуатуватися цілорічно.</w:t>
      </w:r>
      <w:r w:rsidR="00D2002B" w:rsidRPr="00CE5D54">
        <w:rPr>
          <w:color w:val="000000"/>
          <w:sz w:val="24"/>
          <w:szCs w:val="24"/>
        </w:rPr>
        <w:t xml:space="preserve"> З</w:t>
      </w:r>
      <w:r w:rsidRPr="00CE5D54">
        <w:rPr>
          <w:color w:val="000000"/>
          <w:sz w:val="24"/>
          <w:szCs w:val="24"/>
        </w:rPr>
        <w:t xml:space="preserve">гідно </w:t>
      </w:r>
      <w:r w:rsidR="004A6E6F">
        <w:rPr>
          <w:color w:val="000000"/>
          <w:sz w:val="24"/>
          <w:szCs w:val="24"/>
        </w:rPr>
        <w:t xml:space="preserve">з </w:t>
      </w:r>
      <w:r w:rsidR="004A6E6F" w:rsidRPr="00CE5D54">
        <w:rPr>
          <w:color w:val="000000"/>
          <w:sz w:val="24"/>
          <w:szCs w:val="24"/>
        </w:rPr>
        <w:t>інформаці</w:t>
      </w:r>
      <w:r w:rsidR="004A6E6F">
        <w:rPr>
          <w:color w:val="000000"/>
          <w:sz w:val="24"/>
          <w:szCs w:val="24"/>
        </w:rPr>
        <w:t>єю</w:t>
      </w:r>
      <w:r w:rsidR="004A6E6F" w:rsidRPr="00CE5D54">
        <w:rPr>
          <w:rFonts w:eastAsia="Times New Roman"/>
          <w:color w:val="000000"/>
          <w:sz w:val="24"/>
          <w:szCs w:val="24"/>
        </w:rPr>
        <w:t xml:space="preserve"> </w:t>
      </w:r>
      <w:r w:rsidRPr="00CE5D54">
        <w:rPr>
          <w:color w:val="000000"/>
          <w:sz w:val="24"/>
          <w:szCs w:val="24"/>
        </w:rPr>
        <w:t xml:space="preserve">турецької геотермальної асоціації (TGA), загальна площа таких теплиць в </w:t>
      </w:r>
      <w:r w:rsidR="003A0B80" w:rsidRPr="00CE5D54">
        <w:rPr>
          <w:color w:val="000000"/>
          <w:sz w:val="24"/>
          <w:szCs w:val="24"/>
        </w:rPr>
        <w:t xml:space="preserve">Турецький Республіці </w:t>
      </w:r>
      <w:r w:rsidRPr="00CE5D54">
        <w:rPr>
          <w:color w:val="000000"/>
          <w:sz w:val="24"/>
          <w:szCs w:val="24"/>
        </w:rPr>
        <w:t xml:space="preserve"> в 2023 році складає майже </w:t>
      </w:r>
      <w:r w:rsidR="0029153B" w:rsidRPr="00DE5437">
        <w:rPr>
          <w:color w:val="000000"/>
          <w:sz w:val="24"/>
          <w:szCs w:val="24"/>
        </w:rPr>
        <w:t>[</w:t>
      </w:r>
      <w:r w:rsidR="00581DED">
        <w:rPr>
          <w:color w:val="000000"/>
          <w:sz w:val="24"/>
          <w:szCs w:val="24"/>
        </w:rPr>
        <w:t>…</w:t>
      </w:r>
      <w:r w:rsidR="0029153B" w:rsidRPr="00DE5437">
        <w:rPr>
          <w:color w:val="000000"/>
          <w:sz w:val="24"/>
          <w:szCs w:val="24"/>
        </w:rPr>
        <w:t>]</w:t>
      </w:r>
      <w:r w:rsidRPr="00CE5D54">
        <w:rPr>
          <w:color w:val="000000"/>
          <w:sz w:val="24"/>
          <w:szCs w:val="24"/>
        </w:rPr>
        <w:t xml:space="preserve"> га, і продовжує зростати. </w:t>
      </w:r>
    </w:p>
    <w:p w:rsidR="003A4418" w:rsidRPr="00CE5D54" w:rsidRDefault="0091456C"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color w:val="000000"/>
          <w:sz w:val="24"/>
          <w:szCs w:val="24"/>
        </w:rPr>
      </w:pPr>
      <w:r w:rsidRPr="00CE5D54">
        <w:rPr>
          <w:color w:val="000000"/>
          <w:sz w:val="24"/>
          <w:szCs w:val="24"/>
        </w:rPr>
        <w:t xml:space="preserve">Незадіяний геотермальний потенціал в </w:t>
      </w:r>
      <w:r w:rsidR="003A0B80" w:rsidRPr="00CE5D54">
        <w:rPr>
          <w:color w:val="000000"/>
          <w:sz w:val="24"/>
          <w:szCs w:val="24"/>
        </w:rPr>
        <w:t>Турецької Республіки</w:t>
      </w:r>
      <w:r w:rsidRPr="00CE5D54">
        <w:rPr>
          <w:color w:val="000000"/>
          <w:sz w:val="24"/>
          <w:szCs w:val="24"/>
        </w:rPr>
        <w:t xml:space="preserve"> оцінюється щонайменше </w:t>
      </w:r>
      <w:r w:rsidR="0029153B" w:rsidRPr="00DE5437">
        <w:rPr>
          <w:color w:val="000000"/>
          <w:sz w:val="24"/>
          <w:szCs w:val="24"/>
          <w:lang w:val="ru-RU"/>
        </w:rPr>
        <w:t>[</w:t>
      </w:r>
      <w:r w:rsidR="00581DED">
        <w:rPr>
          <w:color w:val="000000"/>
          <w:sz w:val="24"/>
          <w:szCs w:val="24"/>
          <w:lang w:val="ru-RU"/>
        </w:rPr>
        <w:t>…</w:t>
      </w:r>
      <w:r w:rsidR="0029153B" w:rsidRPr="00DE5437">
        <w:rPr>
          <w:color w:val="000000"/>
          <w:sz w:val="24"/>
          <w:szCs w:val="24"/>
          <w:lang w:val="ru-RU"/>
        </w:rPr>
        <w:t>]</w:t>
      </w:r>
      <w:r w:rsidRPr="00CE5D54">
        <w:rPr>
          <w:color w:val="000000"/>
          <w:sz w:val="24"/>
          <w:szCs w:val="24"/>
        </w:rPr>
        <w:t xml:space="preserve"> ГВт. Не дивлячись на значні інвестиційні витрати (до </w:t>
      </w:r>
      <w:r w:rsidR="00EC6F83" w:rsidRPr="00DE5437">
        <w:rPr>
          <w:color w:val="000000"/>
          <w:sz w:val="24"/>
          <w:szCs w:val="24"/>
          <w:lang w:val="ru-RU"/>
        </w:rPr>
        <w:t>[</w:t>
      </w:r>
      <w:r w:rsidR="00581DED" w:rsidRPr="00581DED">
        <w:rPr>
          <w:color w:val="000000"/>
          <w:sz w:val="24"/>
          <w:szCs w:val="24"/>
          <w:lang w:val="ru-RU"/>
        </w:rPr>
        <w:t>…</w:t>
      </w:r>
      <w:r w:rsidR="00EC6F83" w:rsidRPr="00DE5437">
        <w:rPr>
          <w:color w:val="000000"/>
          <w:sz w:val="24"/>
          <w:szCs w:val="24"/>
          <w:lang w:val="ru-RU"/>
        </w:rPr>
        <w:t>]</w:t>
      </w:r>
      <w:r w:rsidRPr="00CE5D54">
        <w:rPr>
          <w:color w:val="000000"/>
          <w:sz w:val="24"/>
          <w:szCs w:val="24"/>
        </w:rPr>
        <w:t xml:space="preserve"> тис. дол. США/од.), його використання скорочує енерговитрати на 70</w:t>
      </w:r>
      <w:r w:rsidR="004A6E6F">
        <w:rPr>
          <w:rFonts w:eastAsia="Times New Roman"/>
          <w:color w:val="000000"/>
          <w:sz w:val="24"/>
          <w:szCs w:val="24"/>
        </w:rPr>
        <w:t xml:space="preserve"> </w:t>
      </w:r>
      <w:r w:rsidRPr="00CE5D54">
        <w:rPr>
          <w:color w:val="000000"/>
          <w:sz w:val="24"/>
          <w:szCs w:val="24"/>
        </w:rPr>
        <w:t xml:space="preserve">%, що є критично важливим для тепличного виробництва. Уряд </w:t>
      </w:r>
      <w:r w:rsidR="003A0B80" w:rsidRPr="00CE5D54">
        <w:rPr>
          <w:color w:val="000000"/>
          <w:sz w:val="24"/>
          <w:szCs w:val="24"/>
        </w:rPr>
        <w:t xml:space="preserve">Турецької Республіки </w:t>
      </w:r>
      <w:r w:rsidRPr="00CE5D54">
        <w:rPr>
          <w:color w:val="000000"/>
          <w:sz w:val="24"/>
          <w:szCs w:val="24"/>
        </w:rPr>
        <w:t xml:space="preserve">фінансово стимулює підвищення енергоефективності тепличного господарства, надаючи пільгові кредити і податкові пільги для таких виробників. </w:t>
      </w:r>
    </w:p>
    <w:p w:rsidR="00197AA5" w:rsidRPr="00CE5D54" w:rsidRDefault="001269D1"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rFonts w:eastAsia="Times New Roman"/>
          <w:sz w:val="24"/>
          <w:szCs w:val="24"/>
          <w:lang w:eastAsia="en-US"/>
        </w:rPr>
      </w:pPr>
      <w:r w:rsidRPr="00CE5D54">
        <w:rPr>
          <w:sz w:val="24"/>
          <w:szCs w:val="24"/>
          <w:lang w:eastAsia="en-US"/>
        </w:rPr>
        <w:t>Аналіз</w:t>
      </w:r>
      <w:r w:rsidR="003A4418" w:rsidRPr="00CE5D54">
        <w:rPr>
          <w:sz w:val="24"/>
          <w:szCs w:val="24"/>
          <w:lang w:eastAsia="en-US"/>
        </w:rPr>
        <w:t xml:space="preserve">  виробництва Огірків та Помідорів закритого ґрунту </w:t>
      </w:r>
      <w:r w:rsidR="003A0B80" w:rsidRPr="00CE5D54">
        <w:rPr>
          <w:sz w:val="24"/>
          <w:szCs w:val="24"/>
          <w:lang w:eastAsia="en-US"/>
        </w:rPr>
        <w:t xml:space="preserve">Турецької Республіки </w:t>
      </w:r>
      <w:r w:rsidR="003A4418" w:rsidRPr="00CE5D54">
        <w:rPr>
          <w:sz w:val="24"/>
          <w:szCs w:val="24"/>
          <w:lang w:eastAsia="en-US"/>
        </w:rPr>
        <w:t xml:space="preserve"> свідчить про</w:t>
      </w:r>
      <w:r w:rsidR="00E0080A" w:rsidRPr="00CE5D54">
        <w:rPr>
          <w:sz w:val="24"/>
          <w:szCs w:val="24"/>
          <w:lang w:eastAsia="en-US"/>
        </w:rPr>
        <w:t xml:space="preserve"> його</w:t>
      </w:r>
      <w:r w:rsidR="003A4418" w:rsidRPr="00CE5D54">
        <w:rPr>
          <w:sz w:val="24"/>
          <w:szCs w:val="24"/>
          <w:lang w:eastAsia="en-US"/>
        </w:rPr>
        <w:t xml:space="preserve"> значний експортний потенціал тепличного господарства.</w:t>
      </w:r>
      <w:r w:rsidR="00C15C8E" w:rsidRPr="00CE5D54">
        <w:t xml:space="preserve"> </w:t>
      </w:r>
      <w:r w:rsidR="00C15C8E" w:rsidRPr="00CE5D54">
        <w:rPr>
          <w:sz w:val="24"/>
          <w:szCs w:val="24"/>
          <w:lang w:eastAsia="en-US"/>
        </w:rPr>
        <w:t>Показники  в розрізі різновидів Товару наведено нижче.</w:t>
      </w:r>
    </w:p>
    <w:p w:rsidR="00B516DD" w:rsidRPr="00CE5D54" w:rsidRDefault="00B516DD"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rFonts w:eastAsia="Times New Roman"/>
          <w:i/>
          <w:iCs/>
          <w:color w:val="000000"/>
          <w:sz w:val="23"/>
          <w:szCs w:val="23"/>
          <w:u w:val="single"/>
        </w:rPr>
      </w:pPr>
      <w:r w:rsidRPr="00CE5D54">
        <w:rPr>
          <w:i/>
          <w:iCs/>
          <w:sz w:val="24"/>
          <w:szCs w:val="24"/>
          <w:u w:val="single"/>
          <w:lang w:eastAsia="en-US"/>
        </w:rPr>
        <w:t xml:space="preserve">Щодо </w:t>
      </w:r>
      <w:r w:rsidR="003F120E" w:rsidRPr="00CE5D54">
        <w:rPr>
          <w:i/>
          <w:iCs/>
          <w:sz w:val="24"/>
          <w:szCs w:val="24"/>
          <w:u w:val="single"/>
          <w:lang w:eastAsia="en-US"/>
        </w:rPr>
        <w:t xml:space="preserve">виробництва </w:t>
      </w:r>
      <w:r w:rsidR="00740F82" w:rsidRPr="00CE5D54">
        <w:rPr>
          <w:i/>
          <w:iCs/>
          <w:sz w:val="24"/>
          <w:szCs w:val="24"/>
          <w:u w:val="single"/>
          <w:lang w:eastAsia="en-US"/>
        </w:rPr>
        <w:t xml:space="preserve">Огірків в </w:t>
      </w:r>
      <w:r w:rsidR="003A0B80" w:rsidRPr="00CE5D54">
        <w:rPr>
          <w:i/>
          <w:iCs/>
          <w:sz w:val="24"/>
          <w:szCs w:val="24"/>
          <w:u w:val="single"/>
          <w:lang w:eastAsia="en-US"/>
        </w:rPr>
        <w:t>Турецький Республіці</w:t>
      </w:r>
      <w:r w:rsidR="00740F82" w:rsidRPr="00CE5D54">
        <w:rPr>
          <w:rFonts w:eastAsia="Times New Roman"/>
          <w:i/>
          <w:iCs/>
          <w:sz w:val="24"/>
          <w:szCs w:val="24"/>
          <w:u w:val="single"/>
          <w:lang w:eastAsia="en-US"/>
        </w:rPr>
        <w:t xml:space="preserve"> </w:t>
      </w:r>
      <w:r w:rsidR="003F120E" w:rsidRPr="00CE5D54">
        <w:rPr>
          <w:i/>
          <w:iCs/>
          <w:sz w:val="24"/>
          <w:szCs w:val="24"/>
          <w:u w:val="single"/>
          <w:lang w:eastAsia="en-US"/>
        </w:rPr>
        <w:t>та</w:t>
      </w:r>
      <w:r w:rsidR="00C3127B" w:rsidRPr="00CE5D54">
        <w:rPr>
          <w:i/>
          <w:iCs/>
          <w:sz w:val="24"/>
          <w:szCs w:val="24"/>
          <w:u w:val="single"/>
          <w:lang w:eastAsia="en-US"/>
        </w:rPr>
        <w:t xml:space="preserve"> їх</w:t>
      </w:r>
      <w:r w:rsidR="003F120E" w:rsidRPr="00CE5D54">
        <w:rPr>
          <w:i/>
          <w:iCs/>
          <w:sz w:val="24"/>
          <w:szCs w:val="24"/>
          <w:u w:val="single"/>
          <w:lang w:eastAsia="en-US"/>
        </w:rPr>
        <w:t xml:space="preserve"> експорт</w:t>
      </w:r>
      <w:r w:rsidR="00C3127B" w:rsidRPr="00CE5D54">
        <w:rPr>
          <w:rFonts w:eastAsia="Times New Roman"/>
          <w:i/>
          <w:iCs/>
          <w:sz w:val="24"/>
          <w:szCs w:val="24"/>
          <w:u w:val="single"/>
          <w:lang w:eastAsia="en-US"/>
        </w:rPr>
        <w:t xml:space="preserve"> </w:t>
      </w:r>
      <w:r w:rsidR="003A0B80" w:rsidRPr="00CE5D54">
        <w:rPr>
          <w:i/>
          <w:iCs/>
          <w:sz w:val="24"/>
          <w:szCs w:val="24"/>
          <w:u w:val="single"/>
          <w:lang w:eastAsia="en-US"/>
        </w:rPr>
        <w:t>на зовнішні ринки</w:t>
      </w:r>
      <w:r w:rsidRPr="00CE5D54">
        <w:rPr>
          <w:rFonts w:eastAsia="Times New Roman"/>
          <w:i/>
          <w:iCs/>
          <w:sz w:val="24"/>
          <w:szCs w:val="24"/>
          <w:u w:val="single"/>
          <w:lang w:eastAsia="en-US"/>
        </w:rPr>
        <w:t xml:space="preserve"> </w:t>
      </w:r>
    </w:p>
    <w:p w:rsidR="00CB00DB" w:rsidRPr="00CE5D54" w:rsidRDefault="00CB00DB" w:rsidP="00C3127B">
      <w:pPr>
        <w:widowControl/>
        <w:autoSpaceDE w:val="0"/>
        <w:autoSpaceDN w:val="0"/>
        <w:adjustRightInd w:val="0"/>
        <w:spacing w:before="120" w:after="120" w:line="240" w:lineRule="auto"/>
        <w:ind w:firstLine="709"/>
        <w:jc w:val="right"/>
        <w:rPr>
          <w:rFonts w:eastAsia="Times New Roman"/>
          <w:b/>
          <w:bCs/>
          <w:snapToGrid w:val="0"/>
          <w:sz w:val="24"/>
          <w:szCs w:val="24"/>
          <w:lang w:eastAsia="es-ES_tradnl"/>
        </w:rPr>
      </w:pPr>
      <w:r w:rsidRPr="00CE5D54">
        <w:rPr>
          <w:b/>
          <w:bCs/>
          <w:snapToGrid w:val="0"/>
          <w:sz w:val="24"/>
          <w:szCs w:val="24"/>
          <w:lang w:eastAsia="es-ES_tradnl"/>
        </w:rPr>
        <w:t xml:space="preserve">Таблиця </w:t>
      </w:r>
      <w:r w:rsidR="002B589C" w:rsidRPr="00CE5D54">
        <w:rPr>
          <w:rFonts w:eastAsia="Times New Roman"/>
          <w:b/>
          <w:bCs/>
          <w:snapToGrid w:val="0"/>
          <w:sz w:val="24"/>
          <w:szCs w:val="24"/>
          <w:lang w:eastAsia="es-ES_tradnl"/>
        </w:rPr>
        <w:t>5</w:t>
      </w:r>
      <w:r w:rsidRPr="00CE5D54">
        <w:rPr>
          <w:rFonts w:eastAsia="Times New Roman"/>
          <w:b/>
          <w:bCs/>
          <w:snapToGrid w:val="0"/>
          <w:sz w:val="24"/>
          <w:szCs w:val="24"/>
          <w:lang w:eastAsia="es-ES_tradnl"/>
        </w:rPr>
        <w:t>.</w:t>
      </w:r>
      <w:r w:rsidR="002B589C" w:rsidRPr="00CE5D54">
        <w:rPr>
          <w:rFonts w:eastAsia="Times New Roman"/>
          <w:b/>
          <w:bCs/>
          <w:snapToGrid w:val="0"/>
          <w:sz w:val="24"/>
          <w:szCs w:val="24"/>
          <w:lang w:eastAsia="es-ES_tradnl"/>
        </w:rPr>
        <w:t>2</w:t>
      </w:r>
      <w:r w:rsidRPr="00CE5D54">
        <w:rPr>
          <w:rFonts w:eastAsia="Times New Roman"/>
          <w:b/>
          <w:bCs/>
          <w:snapToGrid w:val="0"/>
          <w:sz w:val="24"/>
          <w:szCs w:val="24"/>
          <w:lang w:eastAsia="es-ES_tradnl"/>
        </w:rPr>
        <w:t>.</w:t>
      </w:r>
      <w:r w:rsidR="009A4EBD">
        <w:rPr>
          <w:rFonts w:eastAsia="Times New Roman"/>
          <w:b/>
          <w:bCs/>
          <w:snapToGrid w:val="0"/>
          <w:sz w:val="24"/>
          <w:szCs w:val="24"/>
          <w:lang w:eastAsia="es-ES_tradnl"/>
        </w:rPr>
        <w:t>3</w:t>
      </w:r>
      <w:r w:rsidRPr="00CE5D54">
        <w:rPr>
          <w:rFonts w:eastAsia="Times New Roman"/>
          <w:b/>
          <w:bCs/>
          <w:snapToGrid w:val="0"/>
          <w:sz w:val="24"/>
          <w:szCs w:val="24"/>
          <w:lang w:eastAsia="es-ES_tradnl"/>
        </w:rPr>
        <w:t>.</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1272"/>
        <w:gridCol w:w="1555"/>
        <w:gridCol w:w="1419"/>
      </w:tblGrid>
      <w:tr w:rsidR="00C8637D" w:rsidRPr="00CE5D54" w:rsidTr="005C7967">
        <w:trPr>
          <w:trHeight w:val="170"/>
        </w:trPr>
        <w:tc>
          <w:tcPr>
            <w:tcW w:w="2810" w:type="pct"/>
            <w:vAlign w:val="center"/>
          </w:tcPr>
          <w:p w:rsidR="002B589C" w:rsidRPr="00CE5D54" w:rsidRDefault="002B589C" w:rsidP="00C8298D">
            <w:pPr>
              <w:widowControl/>
              <w:spacing w:line="240" w:lineRule="auto"/>
              <w:ind w:firstLine="0"/>
              <w:jc w:val="center"/>
              <w:rPr>
                <w:rFonts w:eastAsia="Times New Roman"/>
                <w:b/>
                <w:snapToGrid w:val="0"/>
                <w:sz w:val="22"/>
                <w:szCs w:val="22"/>
                <w:lang w:eastAsia="es-ES_tradnl"/>
              </w:rPr>
            </w:pPr>
            <w:r w:rsidRPr="00CE5D54">
              <w:rPr>
                <w:b/>
                <w:sz w:val="22"/>
                <w:szCs w:val="22"/>
                <w:lang w:eastAsia="en-US"/>
              </w:rPr>
              <w:t>Показники</w:t>
            </w:r>
          </w:p>
        </w:tc>
        <w:tc>
          <w:tcPr>
            <w:tcW w:w="656"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2021</w:t>
            </w:r>
          </w:p>
        </w:tc>
        <w:tc>
          <w:tcPr>
            <w:tcW w:w="802"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2022</w:t>
            </w:r>
          </w:p>
        </w:tc>
        <w:tc>
          <w:tcPr>
            <w:tcW w:w="732"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uk-UA"/>
              </w:rPr>
              <w:t>2023</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b/>
                <w:snapToGrid w:val="0"/>
                <w:sz w:val="22"/>
                <w:szCs w:val="22"/>
                <w:highlight w:val="yellow"/>
                <w:lang w:eastAsia="es-ES_tradnl"/>
              </w:rPr>
            </w:pPr>
            <w:r w:rsidRPr="00CE5D54">
              <w:rPr>
                <w:b/>
                <w:snapToGrid w:val="0"/>
                <w:sz w:val="22"/>
                <w:szCs w:val="22"/>
                <w:lang w:eastAsia="es-ES_tradnl"/>
              </w:rPr>
              <w:t>Виробництво Огірків в Туреччині, тис. т</w:t>
            </w:r>
          </w:p>
        </w:tc>
        <w:tc>
          <w:tcPr>
            <w:tcW w:w="656"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802"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732"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highlight w:val="yellow"/>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0,38</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7,27</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0,38</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7,68</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bCs/>
                <w:sz w:val="22"/>
                <w:szCs w:val="22"/>
              </w:rPr>
              <w:t xml:space="preserve">Споживання в Україні Огірків*, </w:t>
            </w:r>
            <w:r w:rsidRPr="00CE5D54">
              <w:rPr>
                <w:b/>
                <w:sz w:val="22"/>
                <w:szCs w:val="22"/>
              </w:rPr>
              <w:t>тис. т</w:t>
            </w:r>
          </w:p>
        </w:tc>
        <w:tc>
          <w:tcPr>
            <w:tcW w:w="656"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802"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6" w:type="pct"/>
            <w:vAlign w:val="center"/>
          </w:tcPr>
          <w:p w:rsidR="00581DED" w:rsidRPr="004F040B" w:rsidRDefault="00581DED" w:rsidP="00581DED">
            <w:pPr>
              <w:widowControl/>
              <w:spacing w:line="240" w:lineRule="auto"/>
              <w:ind w:firstLine="42"/>
              <w:jc w:val="center"/>
              <w:rPr>
                <w:rFonts w:eastAsia="Times New Roman"/>
                <w:i/>
                <w:snapToGrid w:val="0"/>
                <w:sz w:val="22"/>
                <w:szCs w:val="22"/>
                <w:lang w:eastAsia="es-ES_tradnl"/>
              </w:rPr>
            </w:pPr>
            <w:r w:rsidRPr="004F040B">
              <w:rPr>
                <w:i/>
                <w:iCs/>
                <w:sz w:val="22"/>
                <w:szCs w:val="22"/>
              </w:rPr>
              <w:t>-</w:t>
            </w:r>
          </w:p>
        </w:tc>
        <w:tc>
          <w:tcPr>
            <w:tcW w:w="802" w:type="pct"/>
            <w:vAlign w:val="center"/>
          </w:tcPr>
          <w:p w:rsidR="00581DED" w:rsidRPr="004F040B" w:rsidRDefault="00581DED" w:rsidP="00581DED">
            <w:pPr>
              <w:widowControl/>
              <w:spacing w:line="240" w:lineRule="auto"/>
              <w:ind w:firstLine="42"/>
              <w:jc w:val="center"/>
              <w:rPr>
                <w:rFonts w:eastAsia="Times New Roman"/>
                <w:i/>
                <w:snapToGrid w:val="0"/>
                <w:sz w:val="22"/>
                <w:szCs w:val="22"/>
                <w:lang w:eastAsia="es-ES_tradnl"/>
              </w:rPr>
            </w:pPr>
            <w:r w:rsidRPr="004F040B">
              <w:rPr>
                <w:i/>
                <w:iCs/>
                <w:sz w:val="22"/>
                <w:szCs w:val="22"/>
              </w:rPr>
              <w:t>-0,85</w:t>
            </w:r>
          </w:p>
        </w:tc>
        <w:tc>
          <w:tcPr>
            <w:tcW w:w="732" w:type="pct"/>
            <w:vAlign w:val="center"/>
          </w:tcPr>
          <w:p w:rsidR="00581DED" w:rsidRPr="004F040B" w:rsidRDefault="00581DED" w:rsidP="00581DED">
            <w:pPr>
              <w:widowControl/>
              <w:spacing w:line="240" w:lineRule="auto"/>
              <w:ind w:firstLine="42"/>
              <w:jc w:val="center"/>
              <w:rPr>
                <w:rFonts w:eastAsia="Times New Roman"/>
                <w:i/>
                <w:snapToGrid w:val="0"/>
                <w:sz w:val="22"/>
                <w:szCs w:val="22"/>
                <w:lang w:eastAsia="es-ES_tradnl"/>
              </w:rPr>
            </w:pPr>
            <w:r w:rsidRPr="004F040B">
              <w:rPr>
                <w:i/>
                <w:iCs/>
                <w:sz w:val="22"/>
                <w:szCs w:val="22"/>
              </w:rPr>
              <w:t>-3,62</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-0,85</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-4,44</w:t>
            </w:r>
          </w:p>
        </w:tc>
      </w:tr>
      <w:tr w:rsidR="00581DED" w:rsidRPr="00CE5D54" w:rsidTr="005C7967">
        <w:trPr>
          <w:trHeight w:val="170"/>
        </w:trPr>
        <w:tc>
          <w:tcPr>
            <w:tcW w:w="2810" w:type="pct"/>
            <w:shd w:val="clear" w:color="000000" w:fill="FFFFFF"/>
            <w:vAlign w:val="center"/>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snapToGrid w:val="0"/>
                <w:color w:val="000000"/>
                <w:sz w:val="22"/>
                <w:szCs w:val="22"/>
                <w:lang w:eastAsia="es-ES_tradnl"/>
              </w:rPr>
              <w:t>Загальні обсяги виробництва с/г підприємства</w:t>
            </w:r>
            <w:r w:rsidRPr="00CE5D54">
              <w:rPr>
                <w:b/>
                <w:sz w:val="22"/>
                <w:szCs w:val="22"/>
              </w:rPr>
              <w:t xml:space="preserve"> </w:t>
            </w:r>
            <w:r w:rsidRPr="00CE5D54">
              <w:rPr>
                <w:b/>
                <w:snapToGrid w:val="0"/>
                <w:color w:val="000000"/>
                <w:sz w:val="22"/>
                <w:szCs w:val="22"/>
                <w:lang w:eastAsia="es-ES_tradnl"/>
              </w:rPr>
              <w:t>закритого ґрунту в Україні Огірків, тис. т</w:t>
            </w:r>
          </w:p>
        </w:tc>
        <w:tc>
          <w:tcPr>
            <w:tcW w:w="656"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80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-44,69</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26,55</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-44,69</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-30,00</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b/>
                <w:bCs/>
                <w:i/>
                <w:iCs/>
                <w:sz w:val="22"/>
                <w:szCs w:val="22"/>
              </w:rPr>
            </w:pPr>
            <w:r w:rsidRPr="00CE5D54">
              <w:rPr>
                <w:b/>
                <w:bCs/>
                <w:i/>
                <w:iCs/>
                <w:sz w:val="22"/>
                <w:szCs w:val="22"/>
              </w:rPr>
              <w:t>СПІВВІДНОШЕННЯ споживання Огірків в Україні з виробництвом Огірків в Туреччині, рази</w:t>
            </w:r>
          </w:p>
        </w:tc>
        <w:tc>
          <w:tcPr>
            <w:tcW w:w="656"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802"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732"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b/>
                <w:bCs/>
                <w:i/>
                <w:iCs/>
                <w:sz w:val="22"/>
                <w:szCs w:val="22"/>
              </w:rPr>
            </w:pPr>
            <w:r w:rsidRPr="00CE5D54">
              <w:rPr>
                <w:b/>
                <w:bCs/>
                <w:i/>
                <w:iCs/>
                <w:sz w:val="22"/>
                <w:szCs w:val="22"/>
              </w:rPr>
              <w:t xml:space="preserve"> СПІВВІДНОШЕННЯ обсягів виробництва Огірків в Україні з виробництвом Огірків в Туреччині, рази</w:t>
            </w:r>
          </w:p>
        </w:tc>
        <w:tc>
          <w:tcPr>
            <w:tcW w:w="656"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802"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732" w:type="pct"/>
            <w:vAlign w:val="center"/>
          </w:tcPr>
          <w:p w:rsidR="00581DED" w:rsidRPr="00483A4E" w:rsidRDefault="00581DED" w:rsidP="00581DED">
            <w:pPr>
              <w:widowControl/>
              <w:spacing w:line="240" w:lineRule="auto"/>
              <w:ind w:firstLine="42"/>
              <w:jc w:val="center"/>
              <w:rPr>
                <w:i/>
                <w:iCs/>
                <w:sz w:val="22"/>
                <w:szCs w:val="22"/>
                <w:lang w:val="en-US"/>
              </w:rPr>
            </w:pPr>
            <w:r w:rsidRPr="00581DED">
              <w:rPr>
                <w:sz w:val="22"/>
                <w:szCs w:val="22"/>
                <w:lang w:eastAsia="es-ES_tradnl"/>
              </w:rPr>
              <w:t>[…]</w:t>
            </w:r>
          </w:p>
        </w:tc>
      </w:tr>
    </w:tbl>
    <w:p w:rsidR="00F771A2" w:rsidRDefault="00F771A2" w:rsidP="00F771A2">
      <w:pPr>
        <w:spacing w:line="240" w:lineRule="auto"/>
        <w:ind w:firstLine="567"/>
        <w:rPr>
          <w:bCs/>
          <w:snapToGrid w:val="0"/>
          <w:sz w:val="24"/>
          <w:szCs w:val="24"/>
          <w:lang w:eastAsia="es-ES_tradnl"/>
        </w:rPr>
      </w:pPr>
      <w:r w:rsidRPr="00CA7792">
        <w:rPr>
          <w:i/>
          <w:iCs/>
          <w:szCs w:val="18"/>
        </w:rPr>
        <w:t>*</w:t>
      </w:r>
      <w:r w:rsidRPr="00CA7792">
        <w:rPr>
          <w:i/>
          <w:iCs/>
          <w:szCs w:val="18"/>
        </w:rPr>
        <w:tab/>
        <w:t>Джерело інформації: ДП "Укпромзовнішекспертиза", показник розраховано, як (виробництво-експорт)+імпорт</w:t>
      </w:r>
      <w:r w:rsidRPr="00CE5D54">
        <w:rPr>
          <w:bCs/>
          <w:snapToGrid w:val="0"/>
          <w:sz w:val="24"/>
          <w:szCs w:val="24"/>
          <w:lang w:eastAsia="es-ES_tradnl"/>
        </w:rPr>
        <w:t xml:space="preserve"> </w:t>
      </w:r>
    </w:p>
    <w:p w:rsidR="00CB00DB" w:rsidRPr="00CE5D54" w:rsidRDefault="00CB00DB" w:rsidP="00C8298D">
      <w:pPr>
        <w:spacing w:before="120" w:line="240" w:lineRule="auto"/>
        <w:ind w:firstLine="709"/>
        <w:rPr>
          <w:rFonts w:eastAsia="Times New Roman"/>
          <w:bCs/>
          <w:snapToGrid w:val="0"/>
          <w:sz w:val="24"/>
          <w:szCs w:val="24"/>
          <w:lang w:eastAsia="es-ES_tradnl"/>
        </w:rPr>
      </w:pPr>
      <w:r w:rsidRPr="00CE5D54">
        <w:rPr>
          <w:bCs/>
          <w:snapToGrid w:val="0"/>
          <w:sz w:val="24"/>
          <w:szCs w:val="24"/>
          <w:lang w:eastAsia="es-ES_tradnl"/>
        </w:rPr>
        <w:t xml:space="preserve">Обсяги виробництва Огірків в </w:t>
      </w:r>
      <w:r w:rsidR="00377ED0" w:rsidRPr="00CE5D54">
        <w:rPr>
          <w:bCs/>
          <w:snapToGrid w:val="0"/>
          <w:sz w:val="24"/>
          <w:szCs w:val="24"/>
          <w:lang w:eastAsia="es-ES_tradnl"/>
        </w:rPr>
        <w:t xml:space="preserve">Турецький Республіці </w:t>
      </w:r>
      <w:r w:rsidRPr="00CE5D54">
        <w:rPr>
          <w:bCs/>
          <w:snapToGrid w:val="0"/>
          <w:sz w:val="24"/>
          <w:szCs w:val="24"/>
          <w:lang w:eastAsia="es-ES_tradnl"/>
        </w:rPr>
        <w:t>протягом 20</w:t>
      </w:r>
      <w:r w:rsidR="001269D1" w:rsidRPr="00CE5D54">
        <w:rPr>
          <w:rFonts w:eastAsia="Times New Roman"/>
          <w:bCs/>
          <w:snapToGrid w:val="0"/>
          <w:sz w:val="24"/>
          <w:szCs w:val="24"/>
          <w:lang w:eastAsia="es-ES_tradnl"/>
        </w:rPr>
        <w:t>21</w:t>
      </w:r>
      <w:r w:rsidRPr="00CE5D54">
        <w:rPr>
          <w:rFonts w:eastAsia="Times New Roman"/>
          <w:bCs/>
          <w:snapToGrid w:val="0"/>
          <w:sz w:val="24"/>
          <w:szCs w:val="24"/>
          <w:lang w:eastAsia="es-ES_tradnl"/>
        </w:rPr>
        <w:t>-202</w:t>
      </w:r>
      <w:r w:rsidR="001269D1" w:rsidRPr="00CE5D54">
        <w:rPr>
          <w:rFonts w:eastAsia="Times New Roman"/>
          <w:bCs/>
          <w:snapToGrid w:val="0"/>
          <w:sz w:val="24"/>
          <w:szCs w:val="24"/>
          <w:lang w:eastAsia="es-ES_tradnl"/>
        </w:rPr>
        <w:t>3</w:t>
      </w:r>
      <w:r w:rsidRPr="00CE5D54">
        <w:rPr>
          <w:bCs/>
          <w:snapToGrid w:val="0"/>
          <w:sz w:val="24"/>
          <w:szCs w:val="24"/>
          <w:lang w:eastAsia="es-ES_tradnl"/>
        </w:rPr>
        <w:t xml:space="preserve"> рр. стабільно </w:t>
      </w:r>
      <w:r w:rsidR="002104F9" w:rsidRPr="00CE5D54">
        <w:rPr>
          <w:bCs/>
          <w:snapToGrid w:val="0"/>
          <w:sz w:val="24"/>
          <w:szCs w:val="24"/>
          <w:lang w:eastAsia="es-ES_tradnl"/>
        </w:rPr>
        <w:t xml:space="preserve">зростали та </w:t>
      </w:r>
      <w:r w:rsidR="00A12845">
        <w:rPr>
          <w:bCs/>
          <w:snapToGrid w:val="0"/>
          <w:sz w:val="24"/>
          <w:szCs w:val="24"/>
          <w:lang w:eastAsia="es-ES_tradnl"/>
        </w:rPr>
        <w:t xml:space="preserve">у 2023 р. </w:t>
      </w:r>
      <w:r w:rsidR="002104F9" w:rsidRPr="00CE5D54">
        <w:rPr>
          <w:bCs/>
          <w:snapToGrid w:val="0"/>
          <w:sz w:val="24"/>
          <w:szCs w:val="24"/>
          <w:lang w:eastAsia="es-ES_tradnl"/>
        </w:rPr>
        <w:t xml:space="preserve">порівняно з 2021 р.  </w:t>
      </w:r>
      <w:r w:rsidR="00A37EA8" w:rsidRPr="00CE5D54">
        <w:rPr>
          <w:bCs/>
          <w:snapToGrid w:val="0"/>
          <w:sz w:val="24"/>
          <w:szCs w:val="24"/>
          <w:lang w:eastAsia="es-ES_tradnl"/>
        </w:rPr>
        <w:t xml:space="preserve">зросли </w:t>
      </w:r>
      <w:r w:rsidR="002104F9" w:rsidRPr="00CE5D54">
        <w:rPr>
          <w:bCs/>
          <w:snapToGrid w:val="0"/>
          <w:sz w:val="24"/>
          <w:szCs w:val="24"/>
          <w:lang w:eastAsia="es-ES_tradnl"/>
        </w:rPr>
        <w:t xml:space="preserve">на 7,68 %. </w:t>
      </w:r>
      <w:r w:rsidR="00A37EA8" w:rsidRPr="00CE5D54">
        <w:rPr>
          <w:bCs/>
          <w:snapToGrid w:val="0"/>
          <w:sz w:val="24"/>
          <w:szCs w:val="24"/>
          <w:lang w:eastAsia="es-ES_tradnl"/>
        </w:rPr>
        <w:t xml:space="preserve">При цьому, </w:t>
      </w:r>
      <w:r w:rsidRPr="00CE5D54">
        <w:rPr>
          <w:bCs/>
          <w:snapToGrid w:val="0"/>
          <w:sz w:val="24"/>
          <w:szCs w:val="24"/>
          <w:lang w:eastAsia="es-ES_tradnl"/>
        </w:rPr>
        <w:t xml:space="preserve">протягом </w:t>
      </w:r>
      <w:r w:rsidR="00A12845" w:rsidRPr="00CE5D54">
        <w:rPr>
          <w:bCs/>
          <w:snapToGrid w:val="0"/>
          <w:sz w:val="24"/>
          <w:szCs w:val="24"/>
          <w:lang w:eastAsia="es-ES_tradnl"/>
        </w:rPr>
        <w:t>2021-2023 рр</w:t>
      </w:r>
      <w:r w:rsidR="00A12845">
        <w:rPr>
          <w:rFonts w:eastAsia="Times New Roman"/>
          <w:bCs/>
          <w:snapToGrid w:val="0"/>
          <w:sz w:val="24"/>
          <w:szCs w:val="24"/>
          <w:lang w:eastAsia="es-ES_tradnl"/>
        </w:rPr>
        <w:t>.</w:t>
      </w:r>
      <w:r w:rsidR="00A12845" w:rsidRPr="00CE5D54" w:rsidDel="00A12845">
        <w:rPr>
          <w:rFonts w:eastAsia="Times New Roman"/>
          <w:bCs/>
          <w:snapToGrid w:val="0"/>
          <w:sz w:val="24"/>
          <w:szCs w:val="24"/>
          <w:lang w:eastAsia="es-ES_tradnl"/>
        </w:rPr>
        <w:t xml:space="preserve"> </w:t>
      </w:r>
      <w:r w:rsidRPr="00CE5D54">
        <w:rPr>
          <w:bCs/>
          <w:snapToGrid w:val="0"/>
          <w:sz w:val="24"/>
          <w:szCs w:val="24"/>
          <w:lang w:eastAsia="es-ES_tradnl"/>
        </w:rPr>
        <w:t xml:space="preserve">обсяги виробництва Огірків в </w:t>
      </w:r>
      <w:r w:rsidR="00377ED0" w:rsidRPr="00CE5D54">
        <w:rPr>
          <w:bCs/>
          <w:snapToGrid w:val="0"/>
          <w:sz w:val="24"/>
          <w:szCs w:val="24"/>
          <w:lang w:eastAsia="es-ES_tradnl"/>
        </w:rPr>
        <w:t xml:space="preserve">Турецький Республіці </w:t>
      </w:r>
      <w:r w:rsidR="00FC0ADE" w:rsidRPr="00CE5D54">
        <w:rPr>
          <w:bCs/>
          <w:snapToGrid w:val="0"/>
          <w:sz w:val="24"/>
          <w:szCs w:val="24"/>
          <w:lang w:eastAsia="es-ES_tradnl"/>
        </w:rPr>
        <w:t xml:space="preserve">перевищували </w:t>
      </w:r>
      <w:r w:rsidRPr="00CE5D54">
        <w:rPr>
          <w:bCs/>
          <w:snapToGrid w:val="0"/>
          <w:sz w:val="24"/>
          <w:szCs w:val="24"/>
          <w:lang w:eastAsia="es-ES_tradnl"/>
        </w:rPr>
        <w:t xml:space="preserve">обсяги споживання Огірків в Україні </w:t>
      </w:r>
      <w:r w:rsidR="00A37EA8" w:rsidRPr="00CE5D54">
        <w:rPr>
          <w:bCs/>
          <w:snapToGrid w:val="0"/>
          <w:sz w:val="24"/>
          <w:szCs w:val="24"/>
          <w:lang w:eastAsia="es-ES_tradnl"/>
        </w:rPr>
        <w:t xml:space="preserve">приблизно в </w:t>
      </w:r>
      <w:r w:rsidR="00581DED" w:rsidRPr="00581DED">
        <w:rPr>
          <w:bCs/>
          <w:snapToGrid w:val="0"/>
          <w:sz w:val="24"/>
          <w:szCs w:val="24"/>
          <w:lang w:eastAsia="es-ES_tradnl"/>
        </w:rPr>
        <w:t>[</w:t>
      </w:r>
      <w:r w:rsidR="00581DED">
        <w:rPr>
          <w:bCs/>
          <w:snapToGrid w:val="0"/>
          <w:sz w:val="24"/>
          <w:szCs w:val="24"/>
          <w:lang w:eastAsia="es-ES_tradnl"/>
        </w:rPr>
        <w:t>…</w:t>
      </w:r>
      <w:r w:rsidR="00581DED" w:rsidRPr="00581DED">
        <w:rPr>
          <w:bCs/>
          <w:snapToGrid w:val="0"/>
          <w:sz w:val="24"/>
          <w:szCs w:val="24"/>
          <w:lang w:eastAsia="es-ES_tradnl"/>
        </w:rPr>
        <w:t>]</w:t>
      </w:r>
      <w:r w:rsidR="00A37EA8" w:rsidRPr="00CE5D54">
        <w:rPr>
          <w:bCs/>
          <w:snapToGrid w:val="0"/>
          <w:sz w:val="24"/>
          <w:szCs w:val="24"/>
          <w:lang w:eastAsia="es-ES_tradnl"/>
        </w:rPr>
        <w:t xml:space="preserve"> разів </w:t>
      </w:r>
      <w:r w:rsidRPr="00CE5D54">
        <w:rPr>
          <w:bCs/>
          <w:snapToGrid w:val="0"/>
          <w:sz w:val="24"/>
          <w:szCs w:val="24"/>
          <w:lang w:eastAsia="es-ES_tradnl"/>
        </w:rPr>
        <w:t>та обсяги виробництва Огірків в Україні</w:t>
      </w:r>
      <w:r w:rsidR="00BC40F5" w:rsidRPr="00CE5D54">
        <w:rPr>
          <w:rFonts w:eastAsia="Times New Roman"/>
          <w:bCs/>
          <w:snapToGrid w:val="0"/>
          <w:sz w:val="24"/>
          <w:szCs w:val="24"/>
          <w:lang w:eastAsia="es-ES_tradnl"/>
        </w:rPr>
        <w:t xml:space="preserve"> </w:t>
      </w:r>
      <w:r w:rsidR="00A37EA8" w:rsidRPr="00CE5D54">
        <w:rPr>
          <w:bCs/>
          <w:snapToGrid w:val="0"/>
          <w:sz w:val="24"/>
          <w:szCs w:val="24"/>
          <w:lang w:eastAsia="es-ES_tradnl"/>
        </w:rPr>
        <w:t xml:space="preserve">орієнтовно в </w:t>
      </w:r>
      <w:r w:rsidR="00581DED" w:rsidRPr="00581DED">
        <w:rPr>
          <w:bCs/>
          <w:snapToGrid w:val="0"/>
          <w:sz w:val="24"/>
          <w:szCs w:val="24"/>
          <w:lang w:eastAsia="es-ES_tradnl"/>
        </w:rPr>
        <w:t>[</w:t>
      </w:r>
      <w:r w:rsidR="00581DED">
        <w:rPr>
          <w:bCs/>
          <w:snapToGrid w:val="0"/>
          <w:sz w:val="24"/>
          <w:szCs w:val="24"/>
          <w:lang w:eastAsia="es-ES_tradnl"/>
        </w:rPr>
        <w:t>…</w:t>
      </w:r>
      <w:r w:rsidR="00581DED" w:rsidRPr="00581DED">
        <w:rPr>
          <w:bCs/>
          <w:snapToGrid w:val="0"/>
          <w:sz w:val="24"/>
          <w:szCs w:val="24"/>
          <w:lang w:eastAsia="es-ES_tradnl"/>
        </w:rPr>
        <w:t>]</w:t>
      </w:r>
      <w:r w:rsidR="00A37EA8" w:rsidRPr="00CE5D54">
        <w:rPr>
          <w:rFonts w:eastAsia="Times New Roman"/>
          <w:bCs/>
          <w:snapToGrid w:val="0"/>
          <w:sz w:val="24"/>
          <w:szCs w:val="24"/>
          <w:lang w:eastAsia="es-ES_tradnl"/>
        </w:rPr>
        <w:t xml:space="preserve"> </w:t>
      </w:r>
      <w:r w:rsidR="00F16974" w:rsidRPr="00CE5D54">
        <w:rPr>
          <w:bCs/>
          <w:snapToGrid w:val="0"/>
          <w:sz w:val="24"/>
          <w:szCs w:val="24"/>
          <w:lang w:eastAsia="es-ES_tradnl"/>
        </w:rPr>
        <w:t>раз</w:t>
      </w:r>
      <w:r w:rsidR="00F16974">
        <w:rPr>
          <w:bCs/>
          <w:snapToGrid w:val="0"/>
          <w:sz w:val="24"/>
          <w:szCs w:val="24"/>
          <w:lang w:eastAsia="es-ES_tradnl"/>
        </w:rPr>
        <w:t>и</w:t>
      </w:r>
      <w:r w:rsidR="00F16974" w:rsidRPr="00CE5D54">
        <w:rPr>
          <w:rFonts w:eastAsia="Times New Roman"/>
          <w:bCs/>
          <w:snapToGrid w:val="0"/>
          <w:sz w:val="24"/>
          <w:szCs w:val="24"/>
          <w:lang w:eastAsia="es-ES_tradnl"/>
        </w:rPr>
        <w:t xml:space="preserve"> </w:t>
      </w:r>
      <w:r w:rsidR="00BC40F5" w:rsidRPr="00CE5D54">
        <w:rPr>
          <w:bCs/>
          <w:snapToGrid w:val="0"/>
          <w:sz w:val="24"/>
          <w:szCs w:val="24"/>
          <w:lang w:eastAsia="es-ES_tradnl"/>
        </w:rPr>
        <w:t>в залежності від річного період</w:t>
      </w:r>
      <w:r w:rsidRPr="00CE5D54">
        <w:rPr>
          <w:rFonts w:eastAsia="Times New Roman"/>
          <w:bCs/>
          <w:snapToGrid w:val="0"/>
          <w:sz w:val="24"/>
          <w:szCs w:val="24"/>
          <w:lang w:eastAsia="es-ES_tradnl"/>
        </w:rPr>
        <w:t>.</w:t>
      </w:r>
    </w:p>
    <w:p w:rsidR="00B516DD" w:rsidRPr="00CE5D54" w:rsidRDefault="00266268" w:rsidP="00C8298D">
      <w:pPr>
        <w:widowControl/>
        <w:autoSpaceDE w:val="0"/>
        <w:autoSpaceDN w:val="0"/>
        <w:adjustRightInd w:val="0"/>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sidR="009A4EBD">
        <w:rPr>
          <w:b/>
          <w:snapToGrid w:val="0"/>
          <w:sz w:val="24"/>
          <w:szCs w:val="24"/>
          <w:lang w:eastAsia="es-ES_tradnl"/>
        </w:rPr>
        <w:t>4</w:t>
      </w:r>
      <w:r w:rsidRPr="00CE5D54">
        <w:rPr>
          <w:rFonts w:eastAsia="Times New Roman"/>
          <w:b/>
          <w:snapToGrid w:val="0"/>
          <w:sz w:val="24"/>
          <w:szCs w:val="24"/>
          <w:lang w:eastAsia="es-ES_tradnl"/>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992"/>
        <w:gridCol w:w="992"/>
        <w:gridCol w:w="1134"/>
        <w:gridCol w:w="1276"/>
      </w:tblGrid>
      <w:tr w:rsidR="00E37309" w:rsidRPr="00CE5D54" w:rsidTr="00394AAE">
        <w:trPr>
          <w:trHeight w:val="20"/>
        </w:trPr>
        <w:tc>
          <w:tcPr>
            <w:tcW w:w="5240" w:type="dxa"/>
            <w:vAlign w:val="center"/>
          </w:tcPr>
          <w:p w:rsidR="00E37309" w:rsidRPr="00CE5D54" w:rsidRDefault="00E37309" w:rsidP="00C8298D">
            <w:pPr>
              <w:widowControl/>
              <w:spacing w:line="240" w:lineRule="auto"/>
              <w:ind w:firstLine="0"/>
              <w:jc w:val="center"/>
              <w:rPr>
                <w:rFonts w:eastAsia="Times New Roman"/>
                <w:b/>
                <w:bCs/>
                <w:color w:val="000000"/>
                <w:sz w:val="22"/>
                <w:szCs w:val="22"/>
              </w:rPr>
            </w:pPr>
            <w:r w:rsidRPr="00CE5D54">
              <w:rPr>
                <w:b/>
                <w:sz w:val="22"/>
                <w:szCs w:val="22"/>
                <w:lang w:eastAsia="en-US"/>
              </w:rPr>
              <w:t>Показники</w:t>
            </w:r>
          </w:p>
        </w:tc>
        <w:tc>
          <w:tcPr>
            <w:tcW w:w="992" w:type="dxa"/>
            <w:vAlign w:val="center"/>
          </w:tcPr>
          <w:p w:rsidR="00E37309" w:rsidRPr="00CE5D54" w:rsidRDefault="00E37309"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992" w:type="dxa"/>
            <w:vAlign w:val="center"/>
          </w:tcPr>
          <w:p w:rsidR="00E37309" w:rsidRPr="00CE5D54" w:rsidRDefault="00E37309"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E37309" w:rsidRPr="00CE5D54" w:rsidRDefault="00E37309"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E37309" w:rsidRPr="00CE5D54" w:rsidRDefault="00E37309"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581DED" w:rsidRPr="00CE5D54" w:rsidTr="00394AAE">
        <w:trPr>
          <w:trHeight w:val="20"/>
        </w:trPr>
        <w:tc>
          <w:tcPr>
            <w:tcW w:w="5240"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Загальний обсяг експорту Огірків з Туреччини, тис.  т</w:t>
            </w:r>
          </w:p>
        </w:tc>
        <w:tc>
          <w:tcPr>
            <w:tcW w:w="992"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sz w:val="22"/>
                <w:szCs w:val="22"/>
                <w:lang w:eastAsia="es-ES_tradnl"/>
              </w:rPr>
              <w:t>[…]</w:t>
            </w:r>
          </w:p>
        </w:tc>
        <w:tc>
          <w:tcPr>
            <w:tcW w:w="992"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sz w:val="22"/>
                <w:szCs w:val="22"/>
                <w:lang w:eastAsia="es-ES_tradnl"/>
              </w:rPr>
              <w:t>[…]</w:t>
            </w:r>
          </w:p>
        </w:tc>
        <w:tc>
          <w:tcPr>
            <w:tcW w:w="1134"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sz w:val="22"/>
                <w:szCs w:val="22"/>
                <w:lang w:eastAsia="es-ES_tradnl"/>
              </w:rPr>
              <w:t>[…]</w:t>
            </w:r>
          </w:p>
        </w:tc>
        <w:tc>
          <w:tcPr>
            <w:tcW w:w="1276"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15,41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-11,62</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-2,20</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15,41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2,00</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-0,24</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Вартість загального  експорту Огірків з</w:t>
            </w:r>
            <w:r w:rsidRPr="00CE5D54">
              <w:t xml:space="preserve"> </w:t>
            </w:r>
            <w:r w:rsidRPr="00CE5D54">
              <w:rPr>
                <w:b/>
                <w:bCs/>
                <w:color w:val="000000"/>
                <w:sz w:val="22"/>
                <w:szCs w:val="22"/>
              </w:rPr>
              <w:t>Туреччини, млн дол. США</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5,71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6,21</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-6,60</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5,71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12,27</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4,86</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Обсяг експорту в Україну з Туреччини,  тис. т</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21,65</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-1,78</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-7,63</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21,65</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19,48</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10,36</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Вартість  експорту в Україну з Туреччини, млн дол. США</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rFonts w:eastAsia="Times New Roman"/>
                <w:i/>
                <w:iCs/>
                <w:color w:val="000000"/>
                <w:sz w:val="22"/>
                <w:szCs w:val="22"/>
              </w:rPr>
            </w:pPr>
            <w:r w:rsidRPr="00CE5D54">
              <w:rPr>
                <w:i/>
                <w:iCs/>
                <w:color w:val="000000"/>
                <w:sz w:val="22"/>
                <w:szCs w:val="22"/>
              </w:rPr>
              <w:t xml:space="preserve">Динаміка порівняно з попереднім періодом, </w:t>
            </w:r>
            <w:r w:rsidRPr="00CE5D54">
              <w:rPr>
                <w:rFonts w:eastAsia="Times New Roman"/>
                <w:i/>
                <w:iCs/>
                <w:color w:val="000000"/>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34,73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7,49</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-7,67</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34,73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44,82</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33,72</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i/>
                <w:iCs/>
                <w:color w:val="000000"/>
                <w:sz w:val="22"/>
                <w:szCs w:val="22"/>
              </w:rPr>
            </w:pPr>
            <w:r w:rsidRPr="00CE5D54">
              <w:rPr>
                <w:b/>
                <w:bCs/>
                <w:i/>
                <w:iCs/>
                <w:color w:val="000000"/>
                <w:sz w:val="22"/>
                <w:szCs w:val="22"/>
              </w:rPr>
              <w:t xml:space="preserve">Частка України в загальному експорті Огірків з Туреччини, % </w:t>
            </w:r>
          </w:p>
        </w:tc>
        <w:tc>
          <w:tcPr>
            <w:tcW w:w="992"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rFonts w:eastAsia="Times New Roman"/>
                <w:sz w:val="22"/>
                <w:szCs w:val="22"/>
              </w:rPr>
              <w:t>[…]</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Обсяг експорту в інші країни з</w:t>
            </w:r>
            <w:r w:rsidRPr="00CE5D54">
              <w:t xml:space="preserve"> </w:t>
            </w:r>
            <w:r w:rsidRPr="00CE5D54">
              <w:rPr>
                <w:b/>
                <w:bCs/>
                <w:color w:val="000000"/>
                <w:sz w:val="22"/>
                <w:szCs w:val="22"/>
              </w:rPr>
              <w:t>Туреччини,  тис. т</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13,59</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-14,69</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-0,25</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13,59</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-3,09</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-3,33</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Вартість   експорту  в інші країни з</w:t>
            </w:r>
            <w:r w:rsidRPr="00CE5D54">
              <w:t xml:space="preserve"> </w:t>
            </w:r>
            <w:r w:rsidRPr="00CE5D54">
              <w:rPr>
                <w:b/>
                <w:bCs/>
                <w:color w:val="000000"/>
                <w:sz w:val="22"/>
                <w:szCs w:val="22"/>
              </w:rPr>
              <w:t>Туреччини, тис. дол. США</w:t>
            </w:r>
          </w:p>
        </w:tc>
        <w:tc>
          <w:tcPr>
            <w:tcW w:w="992"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992"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276"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-1,13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5,80</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-6,25</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-1,13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4,60</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-1,94</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b/>
                <w:bCs/>
                <w:i/>
                <w:iCs/>
                <w:color w:val="000000"/>
                <w:sz w:val="22"/>
                <w:szCs w:val="22"/>
              </w:rPr>
              <w:t>Частка інших країн в загальному експорті Огірків з Туреччини, %</w:t>
            </w:r>
          </w:p>
        </w:tc>
        <w:tc>
          <w:tcPr>
            <w:tcW w:w="992" w:type="dxa"/>
            <w:noWrap/>
            <w:vAlign w:val="center"/>
          </w:tcPr>
          <w:p w:rsidR="00581DED" w:rsidRPr="00722F47" w:rsidRDefault="00581DED" w:rsidP="00581DED">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992" w:type="dxa"/>
            <w:noWrap/>
            <w:vAlign w:val="center"/>
          </w:tcPr>
          <w:p w:rsidR="00581DED" w:rsidRPr="00722F47" w:rsidRDefault="00581DED" w:rsidP="00581DED">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134" w:type="dxa"/>
            <w:noWrap/>
            <w:vAlign w:val="center"/>
          </w:tcPr>
          <w:p w:rsidR="00581DED" w:rsidRPr="00722F47" w:rsidRDefault="00581DED" w:rsidP="00581DED">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276" w:type="dxa"/>
            <w:noWrap/>
            <w:vAlign w:val="center"/>
          </w:tcPr>
          <w:p w:rsidR="00581DED" w:rsidRPr="00722F47" w:rsidRDefault="00581DED" w:rsidP="00581DED">
            <w:pPr>
              <w:widowControl/>
              <w:spacing w:line="240" w:lineRule="auto"/>
              <w:ind w:firstLine="0"/>
              <w:jc w:val="center"/>
              <w:rPr>
                <w:rFonts w:eastAsia="Times New Roman"/>
                <w:i/>
                <w:iCs/>
                <w:sz w:val="22"/>
                <w:szCs w:val="22"/>
                <w:lang w:val="en-US"/>
              </w:rPr>
            </w:pPr>
            <w:r w:rsidRPr="00581DED">
              <w:rPr>
                <w:rFonts w:eastAsia="Times New Roman"/>
                <w:sz w:val="22"/>
                <w:szCs w:val="22"/>
              </w:rPr>
              <w:t>[…]</w:t>
            </w:r>
          </w:p>
        </w:tc>
      </w:tr>
    </w:tbl>
    <w:p w:rsidR="007B11E4" w:rsidRPr="00CE5D54" w:rsidRDefault="007B11E4" w:rsidP="00C8298D">
      <w:pPr>
        <w:ind w:firstLine="709"/>
        <w:rPr>
          <w:i/>
          <w:iCs/>
          <w:szCs w:val="18"/>
        </w:rPr>
      </w:pPr>
      <w:r w:rsidRPr="00CE5D54">
        <w:rPr>
          <w:i/>
          <w:iCs/>
          <w:szCs w:val="18"/>
        </w:rPr>
        <w:t xml:space="preserve">Джерело інформації: </w:t>
      </w:r>
      <w:r w:rsidR="00F771A2">
        <w:rPr>
          <w:i/>
          <w:iCs/>
          <w:szCs w:val="18"/>
        </w:rPr>
        <w:t>дані</w:t>
      </w:r>
      <w:r w:rsidRPr="00CE5D54">
        <w:rPr>
          <w:i/>
          <w:iCs/>
          <w:szCs w:val="18"/>
        </w:rPr>
        <w:t xml:space="preserve"> ДП "Укрпромзовнішекспертиза"</w:t>
      </w:r>
    </w:p>
    <w:p w:rsidR="00806F43" w:rsidRPr="00CE5D54" w:rsidRDefault="009E0071" w:rsidP="00C8298D">
      <w:pPr>
        <w:widowControl/>
        <w:spacing w:before="120" w:line="240" w:lineRule="auto"/>
        <w:ind w:firstLine="720"/>
        <w:rPr>
          <w:rFonts w:eastAsia="Times New Roman"/>
          <w:snapToGrid w:val="0"/>
          <w:color w:val="000000"/>
          <w:sz w:val="24"/>
          <w:szCs w:val="24"/>
          <w:lang w:eastAsia="es-ES_tradnl"/>
        </w:rPr>
      </w:pPr>
      <w:r w:rsidRPr="00CE5D54">
        <w:rPr>
          <w:snapToGrid w:val="0"/>
          <w:color w:val="000000"/>
          <w:sz w:val="24"/>
          <w:szCs w:val="24"/>
          <w:lang w:eastAsia="es-ES_tradnl"/>
        </w:rPr>
        <w:t xml:space="preserve">Обсяги турецького експорту Огірків зросли  </w:t>
      </w:r>
      <w:r w:rsidR="00ED3295">
        <w:rPr>
          <w:snapToGrid w:val="0"/>
          <w:color w:val="000000"/>
          <w:sz w:val="24"/>
          <w:szCs w:val="24"/>
          <w:lang w:eastAsia="es-ES_tradnl"/>
        </w:rPr>
        <w:t>протягом 2021 -</w:t>
      </w:r>
      <w:r w:rsidR="00ED3295" w:rsidRPr="00CE5D54">
        <w:rPr>
          <w:rFonts w:eastAsia="Times New Roman"/>
          <w:snapToGrid w:val="0"/>
          <w:color w:val="000000"/>
          <w:sz w:val="24"/>
          <w:szCs w:val="24"/>
          <w:lang w:eastAsia="es-ES_tradnl"/>
        </w:rPr>
        <w:t xml:space="preserve"> 202</w:t>
      </w:r>
      <w:r w:rsidR="00ED3295">
        <w:rPr>
          <w:rFonts w:eastAsia="Times New Roman"/>
          <w:snapToGrid w:val="0"/>
          <w:color w:val="000000"/>
          <w:sz w:val="24"/>
          <w:szCs w:val="24"/>
          <w:lang w:eastAsia="es-ES_tradnl"/>
        </w:rPr>
        <w:t>3</w:t>
      </w:r>
      <w:r w:rsidR="00ED3295" w:rsidRPr="00CE5D54">
        <w:rPr>
          <w:rFonts w:eastAsia="Times New Roman"/>
          <w:snapToGrid w:val="0"/>
          <w:color w:val="000000"/>
          <w:sz w:val="24"/>
          <w:szCs w:val="24"/>
          <w:lang w:eastAsia="es-ES_tradnl"/>
        </w:rPr>
        <w:t xml:space="preserve"> </w:t>
      </w:r>
      <w:r w:rsidR="00ED3295">
        <w:rPr>
          <w:snapToGrid w:val="0"/>
          <w:color w:val="000000"/>
          <w:sz w:val="24"/>
          <w:szCs w:val="24"/>
          <w:lang w:eastAsia="es-ES_tradnl"/>
        </w:rPr>
        <w:t>р</w:t>
      </w:r>
      <w:r w:rsidRPr="00CE5D54">
        <w:rPr>
          <w:snapToGrid w:val="0"/>
          <w:color w:val="000000"/>
          <w:sz w:val="24"/>
          <w:szCs w:val="24"/>
          <w:lang w:eastAsia="es-ES_tradnl"/>
        </w:rPr>
        <w:t xml:space="preserve">р. </w:t>
      </w:r>
      <w:r w:rsidR="00806F43" w:rsidRPr="00CE5D54">
        <w:rPr>
          <w:sz w:val="24"/>
          <w:szCs w:val="24"/>
        </w:rPr>
        <w:t xml:space="preserve">на </w:t>
      </w:r>
      <w:r w:rsidR="00ED3295">
        <w:rPr>
          <w:rFonts w:eastAsia="Times New Roman"/>
          <w:sz w:val="24"/>
          <w:szCs w:val="24"/>
        </w:rPr>
        <w:t xml:space="preserve">2,0 </w:t>
      </w:r>
      <w:r w:rsidR="00806F43" w:rsidRPr="00CE5D54">
        <w:rPr>
          <w:sz w:val="24"/>
          <w:szCs w:val="24"/>
        </w:rPr>
        <w:t xml:space="preserve">% порівняно з </w:t>
      </w:r>
      <w:r w:rsidR="00ED3295">
        <w:rPr>
          <w:sz w:val="24"/>
          <w:szCs w:val="24"/>
        </w:rPr>
        <w:t>2021 роком</w:t>
      </w:r>
      <w:r w:rsidR="00806F43" w:rsidRPr="00CE5D54">
        <w:rPr>
          <w:sz w:val="24"/>
          <w:szCs w:val="24"/>
        </w:rPr>
        <w:t xml:space="preserve"> та </w:t>
      </w:r>
      <w:r w:rsidR="00ED3295">
        <w:rPr>
          <w:sz w:val="24"/>
          <w:szCs w:val="24"/>
        </w:rPr>
        <w:t xml:space="preserve">у період розслідування </w:t>
      </w:r>
      <w:r w:rsidR="00806F43" w:rsidRPr="00CE5D54">
        <w:rPr>
          <w:sz w:val="24"/>
          <w:szCs w:val="24"/>
        </w:rPr>
        <w:t xml:space="preserve">скоротились на </w:t>
      </w:r>
      <w:r w:rsidR="00806F43" w:rsidRPr="00CE5D54">
        <w:rPr>
          <w:bCs/>
          <w:sz w:val="24"/>
          <w:szCs w:val="24"/>
        </w:rPr>
        <w:t xml:space="preserve"> 0,24 %</w:t>
      </w:r>
      <w:r w:rsidR="00806F43" w:rsidRPr="00CE5D54">
        <w:rPr>
          <w:rFonts w:eastAsia="Times New Roman"/>
          <w:sz w:val="24"/>
          <w:szCs w:val="24"/>
        </w:rPr>
        <w:t>.</w:t>
      </w:r>
      <w:r w:rsidR="00196D36" w:rsidRPr="00CE5D54">
        <w:rPr>
          <w:rFonts w:eastAsia="Times New Roman"/>
          <w:sz w:val="24"/>
          <w:szCs w:val="24"/>
        </w:rPr>
        <w:t xml:space="preserve"> </w:t>
      </w:r>
      <w:r w:rsidR="00806F43" w:rsidRPr="00CE5D54">
        <w:rPr>
          <w:rFonts w:eastAsia="Times New Roman"/>
          <w:sz w:val="24"/>
          <w:szCs w:val="24"/>
        </w:rPr>
        <w:t xml:space="preserve">  </w:t>
      </w:r>
      <w:r w:rsidRPr="00CE5D54">
        <w:rPr>
          <w:rFonts w:eastAsia="Times New Roman"/>
          <w:snapToGrid w:val="0"/>
          <w:color w:val="000000"/>
          <w:sz w:val="24"/>
          <w:szCs w:val="24"/>
          <w:lang w:eastAsia="es-ES_tradnl"/>
        </w:rPr>
        <w:t xml:space="preserve"> </w:t>
      </w:r>
    </w:p>
    <w:p w:rsidR="00196D36" w:rsidRPr="00CE5D54" w:rsidRDefault="009E0071" w:rsidP="00C8298D">
      <w:pPr>
        <w:widowControl/>
        <w:spacing w:line="240" w:lineRule="auto"/>
        <w:ind w:firstLine="720"/>
        <w:rPr>
          <w:rFonts w:eastAsia="Times New Roman"/>
          <w:snapToGrid w:val="0"/>
          <w:color w:val="000000"/>
          <w:sz w:val="24"/>
          <w:szCs w:val="24"/>
          <w:lang w:eastAsia="es-ES_tradnl"/>
        </w:rPr>
      </w:pPr>
      <w:r w:rsidRPr="00CE5D54">
        <w:rPr>
          <w:snapToGrid w:val="0"/>
          <w:color w:val="000000"/>
          <w:sz w:val="24"/>
          <w:szCs w:val="24"/>
          <w:lang w:eastAsia="es-ES_tradnl"/>
        </w:rPr>
        <w:t xml:space="preserve">Експорт Огірків </w:t>
      </w:r>
      <w:r w:rsidR="003F120E" w:rsidRPr="00CE5D54">
        <w:rPr>
          <w:snapToGrid w:val="0"/>
          <w:color w:val="000000"/>
          <w:sz w:val="24"/>
          <w:szCs w:val="24"/>
          <w:lang w:eastAsia="es-ES_tradnl"/>
        </w:rPr>
        <w:t>з</w:t>
      </w:r>
      <w:r w:rsidRPr="00CE5D54">
        <w:rPr>
          <w:rFonts w:eastAsia="Times New Roman"/>
          <w:snapToGrid w:val="0"/>
          <w:color w:val="000000"/>
          <w:sz w:val="24"/>
          <w:szCs w:val="24"/>
          <w:lang w:eastAsia="es-ES_tradnl"/>
        </w:rPr>
        <w:t xml:space="preserve"> </w:t>
      </w:r>
      <w:r w:rsidR="00377ED0" w:rsidRPr="00CE5D54">
        <w:rPr>
          <w:snapToGrid w:val="0"/>
          <w:color w:val="000000"/>
          <w:sz w:val="24"/>
          <w:szCs w:val="24"/>
          <w:lang w:eastAsia="es-ES_tradnl"/>
        </w:rPr>
        <w:t>Турецької Республіки</w:t>
      </w:r>
      <w:r w:rsidRPr="00CE5D54">
        <w:rPr>
          <w:snapToGrid w:val="0"/>
          <w:color w:val="000000"/>
          <w:sz w:val="24"/>
          <w:szCs w:val="24"/>
          <w:lang w:eastAsia="es-ES_tradnl"/>
        </w:rPr>
        <w:t xml:space="preserve"> в Україну зріс</w:t>
      </w:r>
      <w:r w:rsidR="00806F43" w:rsidRPr="00CE5D54">
        <w:rPr>
          <w:bCs/>
          <w:sz w:val="24"/>
          <w:szCs w:val="24"/>
        </w:rPr>
        <w:t xml:space="preserve"> </w:t>
      </w:r>
      <w:r w:rsidR="00B35010">
        <w:rPr>
          <w:bCs/>
          <w:sz w:val="24"/>
          <w:szCs w:val="24"/>
        </w:rPr>
        <w:t xml:space="preserve">у період розслідування </w:t>
      </w:r>
      <w:r w:rsidR="00806F43" w:rsidRPr="00CE5D54">
        <w:rPr>
          <w:bCs/>
          <w:sz w:val="24"/>
          <w:szCs w:val="24"/>
        </w:rPr>
        <w:t>на 10,36</w:t>
      </w:r>
      <w:r w:rsidR="00A82E24" w:rsidRPr="00CE5D54">
        <w:rPr>
          <w:bCs/>
          <w:sz w:val="24"/>
          <w:szCs w:val="24"/>
        </w:rPr>
        <w:t xml:space="preserve"> </w:t>
      </w:r>
      <w:r w:rsidR="00806F43" w:rsidRPr="00CE5D54">
        <w:rPr>
          <w:bCs/>
          <w:sz w:val="24"/>
          <w:szCs w:val="24"/>
        </w:rPr>
        <w:t>%</w:t>
      </w:r>
      <w:r w:rsidR="00196D36" w:rsidRPr="00CE5D54">
        <w:rPr>
          <w:rFonts w:eastAsia="Times New Roman"/>
          <w:snapToGrid w:val="0"/>
          <w:color w:val="000000"/>
          <w:sz w:val="24"/>
          <w:szCs w:val="24"/>
          <w:lang w:eastAsia="es-ES_tradnl"/>
        </w:rPr>
        <w:t xml:space="preserve">, </w:t>
      </w:r>
      <w:r w:rsidR="00B35010" w:rsidRPr="00CE5D54">
        <w:rPr>
          <w:snapToGrid w:val="0"/>
          <w:color w:val="000000"/>
          <w:sz w:val="24"/>
          <w:szCs w:val="24"/>
          <w:lang w:eastAsia="es-ES_tradnl"/>
        </w:rPr>
        <w:t>порівняно з 2021 р.</w:t>
      </w:r>
      <w:r w:rsidR="00B35010">
        <w:rPr>
          <w:rFonts w:eastAsia="Times New Roman"/>
          <w:snapToGrid w:val="0"/>
          <w:color w:val="000000"/>
          <w:sz w:val="24"/>
          <w:szCs w:val="24"/>
          <w:lang w:eastAsia="es-ES_tradnl"/>
        </w:rPr>
        <w:t xml:space="preserve">, </w:t>
      </w:r>
      <w:r w:rsidR="00196D36" w:rsidRPr="00CE5D54">
        <w:rPr>
          <w:snapToGrid w:val="0"/>
          <w:color w:val="000000"/>
          <w:sz w:val="24"/>
          <w:szCs w:val="24"/>
          <w:lang w:eastAsia="es-ES_tradnl"/>
        </w:rPr>
        <w:t xml:space="preserve">а експорт Огірків в інші країни з </w:t>
      </w:r>
      <w:r w:rsidR="00377ED0" w:rsidRPr="00CE5D54">
        <w:rPr>
          <w:snapToGrid w:val="0"/>
          <w:color w:val="000000"/>
          <w:sz w:val="24"/>
          <w:szCs w:val="24"/>
          <w:lang w:eastAsia="es-ES_tradnl"/>
        </w:rPr>
        <w:t xml:space="preserve">Турецької Республіки </w:t>
      </w:r>
      <w:r w:rsidR="00196D36" w:rsidRPr="00CE5D54">
        <w:rPr>
          <w:snapToGrid w:val="0"/>
          <w:color w:val="000000"/>
          <w:sz w:val="24"/>
          <w:szCs w:val="24"/>
          <w:lang w:eastAsia="es-ES_tradnl"/>
        </w:rPr>
        <w:t>знизився на 3,33 % відповідно</w:t>
      </w:r>
      <w:r w:rsidR="008129CD" w:rsidRPr="00CE5D54">
        <w:rPr>
          <w:rFonts w:eastAsia="Times New Roman"/>
          <w:snapToGrid w:val="0"/>
          <w:color w:val="000000"/>
          <w:sz w:val="24"/>
          <w:szCs w:val="24"/>
          <w:lang w:eastAsia="es-ES_tradnl"/>
        </w:rPr>
        <w:t>.</w:t>
      </w:r>
      <w:r w:rsidR="00196D36" w:rsidRPr="00CE5D54">
        <w:rPr>
          <w:rFonts w:eastAsia="Times New Roman"/>
          <w:snapToGrid w:val="0"/>
          <w:color w:val="000000"/>
          <w:sz w:val="24"/>
          <w:szCs w:val="24"/>
          <w:lang w:eastAsia="es-ES_tradnl"/>
        </w:rPr>
        <w:t xml:space="preserve">  </w:t>
      </w:r>
    </w:p>
    <w:p w:rsidR="00806F43" w:rsidRPr="00462DFF" w:rsidRDefault="00806F43" w:rsidP="00C8298D">
      <w:pPr>
        <w:widowControl/>
        <w:spacing w:line="240" w:lineRule="auto"/>
        <w:ind w:firstLine="720"/>
        <w:rPr>
          <w:bCs/>
          <w:sz w:val="24"/>
          <w:szCs w:val="24"/>
        </w:rPr>
      </w:pPr>
      <w:r w:rsidRPr="00CE5D54">
        <w:rPr>
          <w:rFonts w:eastAsia="Times New Roman"/>
          <w:snapToGrid w:val="0"/>
          <w:color w:val="000000"/>
          <w:sz w:val="24"/>
          <w:szCs w:val="24"/>
          <w:lang w:eastAsia="es-ES_tradnl"/>
        </w:rPr>
        <w:t xml:space="preserve"> </w:t>
      </w:r>
      <w:r w:rsidRPr="00CE5D54">
        <w:rPr>
          <w:bCs/>
          <w:sz w:val="24"/>
          <w:szCs w:val="24"/>
        </w:rPr>
        <w:t>Питома вага експорту</w:t>
      </w:r>
      <w:r w:rsidR="003F120E" w:rsidRPr="00CE5D54">
        <w:rPr>
          <w:bCs/>
          <w:sz w:val="24"/>
          <w:szCs w:val="24"/>
        </w:rPr>
        <w:t xml:space="preserve"> Огірків</w:t>
      </w:r>
      <w:r w:rsidRPr="00CE5D54">
        <w:rPr>
          <w:bCs/>
          <w:sz w:val="24"/>
          <w:szCs w:val="24"/>
        </w:rPr>
        <w:t xml:space="preserve"> в Україну </w:t>
      </w:r>
      <w:r w:rsidR="00D833E9" w:rsidRPr="00CE5D54">
        <w:rPr>
          <w:bCs/>
          <w:sz w:val="24"/>
          <w:szCs w:val="24"/>
        </w:rPr>
        <w:t xml:space="preserve">в загальному </w:t>
      </w:r>
      <w:r w:rsidR="003E7BCE" w:rsidRPr="00CE5D54">
        <w:rPr>
          <w:bCs/>
          <w:sz w:val="24"/>
          <w:szCs w:val="24"/>
        </w:rPr>
        <w:t>експорт</w:t>
      </w:r>
      <w:r w:rsidR="003E7BCE">
        <w:rPr>
          <w:bCs/>
          <w:sz w:val="24"/>
          <w:szCs w:val="24"/>
        </w:rPr>
        <w:t>і</w:t>
      </w:r>
      <w:r w:rsidR="003E7BCE" w:rsidRPr="00CE5D54">
        <w:rPr>
          <w:bCs/>
          <w:sz w:val="24"/>
          <w:szCs w:val="24"/>
        </w:rPr>
        <w:t xml:space="preserve"> </w:t>
      </w:r>
      <w:r w:rsidR="00D833E9" w:rsidRPr="00CE5D54">
        <w:rPr>
          <w:bCs/>
          <w:sz w:val="24"/>
          <w:szCs w:val="24"/>
        </w:rPr>
        <w:t xml:space="preserve">Огірків з </w:t>
      </w:r>
      <w:r w:rsidR="00377ED0" w:rsidRPr="00CE5D54">
        <w:rPr>
          <w:bCs/>
          <w:sz w:val="24"/>
          <w:szCs w:val="24"/>
        </w:rPr>
        <w:t xml:space="preserve">Турецької Республіки </w:t>
      </w:r>
      <w:r w:rsidR="00D833E9" w:rsidRPr="00CE5D54">
        <w:rPr>
          <w:bCs/>
          <w:sz w:val="24"/>
          <w:szCs w:val="24"/>
        </w:rPr>
        <w:t xml:space="preserve"> </w:t>
      </w:r>
      <w:r w:rsidRPr="00CE5D54">
        <w:rPr>
          <w:bCs/>
          <w:sz w:val="24"/>
          <w:szCs w:val="24"/>
        </w:rPr>
        <w:t xml:space="preserve">становила близько </w:t>
      </w:r>
      <w:r w:rsidR="00581DED" w:rsidRPr="00581DED">
        <w:rPr>
          <w:bCs/>
          <w:sz w:val="24"/>
          <w:szCs w:val="24"/>
          <w:lang w:val="ru-RU"/>
        </w:rPr>
        <w:t>[</w:t>
      </w:r>
      <w:r w:rsidR="00581DED">
        <w:rPr>
          <w:bCs/>
          <w:sz w:val="24"/>
          <w:szCs w:val="24"/>
          <w:lang w:val="ru-RU"/>
        </w:rPr>
        <w:t>…</w:t>
      </w:r>
      <w:r w:rsidR="00581DED" w:rsidRPr="00581DED">
        <w:rPr>
          <w:bCs/>
          <w:sz w:val="24"/>
          <w:szCs w:val="24"/>
          <w:lang w:val="ru-RU"/>
        </w:rPr>
        <w:t>]</w:t>
      </w:r>
      <w:r w:rsidR="00B35010">
        <w:rPr>
          <w:bCs/>
          <w:sz w:val="24"/>
          <w:szCs w:val="24"/>
        </w:rPr>
        <w:t xml:space="preserve"> </w:t>
      </w:r>
      <w:r w:rsidRPr="00CE5D54">
        <w:rPr>
          <w:bCs/>
          <w:sz w:val="24"/>
          <w:szCs w:val="24"/>
        </w:rPr>
        <w:t>%.</w:t>
      </w:r>
    </w:p>
    <w:p w:rsidR="006E30A7" w:rsidRDefault="006E30A7" w:rsidP="004E159A">
      <w:pPr>
        <w:widowControl/>
        <w:spacing w:before="120" w:line="240" w:lineRule="auto"/>
        <w:ind w:firstLine="720"/>
        <w:rPr>
          <w:i/>
          <w:iCs/>
          <w:snapToGrid w:val="0"/>
          <w:color w:val="000000"/>
          <w:sz w:val="24"/>
          <w:szCs w:val="24"/>
          <w:u w:val="single"/>
          <w:lang w:val="en-US" w:eastAsia="es-ES_tradnl"/>
        </w:rPr>
      </w:pPr>
    </w:p>
    <w:p w:rsidR="00287F4E" w:rsidRPr="004E159A" w:rsidRDefault="004E159A" w:rsidP="004E159A">
      <w:pPr>
        <w:widowControl/>
        <w:spacing w:before="120" w:line="240" w:lineRule="auto"/>
        <w:ind w:firstLine="720"/>
        <w:rPr>
          <w:rFonts w:eastAsia="Times New Roman"/>
          <w:i/>
          <w:iCs/>
          <w:snapToGrid w:val="0"/>
          <w:color w:val="000000"/>
          <w:sz w:val="24"/>
          <w:szCs w:val="24"/>
          <w:u w:val="single"/>
          <w:lang w:eastAsia="es-ES_tradnl"/>
        </w:rPr>
      </w:pPr>
      <w:r w:rsidRPr="004E159A">
        <w:rPr>
          <w:i/>
          <w:iCs/>
          <w:snapToGrid w:val="0"/>
          <w:color w:val="000000"/>
          <w:sz w:val="24"/>
          <w:szCs w:val="24"/>
          <w:u w:val="single"/>
          <w:lang w:eastAsia="es-ES_tradnl"/>
        </w:rPr>
        <w:t>Ціни продажу Огірків  Турецької Республіки</w:t>
      </w:r>
      <w:r w:rsidR="0058724F">
        <w:rPr>
          <w:i/>
          <w:iCs/>
          <w:snapToGrid w:val="0"/>
          <w:color w:val="000000"/>
          <w:sz w:val="24"/>
          <w:szCs w:val="24"/>
          <w:u w:val="single"/>
          <w:lang w:eastAsia="es-ES_tradnl"/>
        </w:rPr>
        <w:t xml:space="preserve"> на зовнішні ринки</w:t>
      </w:r>
      <w:r w:rsidRPr="004E159A">
        <w:rPr>
          <w:rFonts w:eastAsia="Times New Roman"/>
          <w:i/>
          <w:iCs/>
          <w:snapToGrid w:val="0"/>
          <w:color w:val="000000"/>
          <w:sz w:val="24"/>
          <w:szCs w:val="24"/>
          <w:u w:val="single"/>
          <w:lang w:eastAsia="es-ES_tradnl"/>
        </w:rPr>
        <w:t xml:space="preserve"> </w:t>
      </w:r>
    </w:p>
    <w:p w:rsidR="00F5277C" w:rsidRPr="00CE5D54" w:rsidRDefault="005652A6" w:rsidP="004E159A">
      <w:pPr>
        <w:widowControl/>
        <w:spacing w:before="120" w:line="240" w:lineRule="auto"/>
        <w:ind w:firstLine="720"/>
        <w:rPr>
          <w:rFonts w:eastAsia="Times New Roman"/>
          <w:snapToGrid w:val="0"/>
          <w:color w:val="000000"/>
          <w:sz w:val="24"/>
          <w:szCs w:val="24"/>
          <w:lang w:eastAsia="es-ES_tradnl"/>
        </w:rPr>
      </w:pPr>
      <w:r w:rsidRPr="00CE5D54">
        <w:rPr>
          <w:sz w:val="24"/>
          <w:szCs w:val="24"/>
        </w:rPr>
        <w:t>Ц</w:t>
      </w:r>
      <w:r w:rsidR="00806F43" w:rsidRPr="00CE5D54">
        <w:rPr>
          <w:sz w:val="24"/>
          <w:szCs w:val="24"/>
        </w:rPr>
        <w:t>іни загального експорту</w:t>
      </w:r>
      <w:r w:rsidR="003F120E" w:rsidRPr="00CE5D54">
        <w:rPr>
          <w:sz w:val="24"/>
          <w:szCs w:val="24"/>
        </w:rPr>
        <w:t xml:space="preserve"> Огірків</w:t>
      </w:r>
      <w:r w:rsidR="00806F43" w:rsidRPr="00CE5D54">
        <w:rPr>
          <w:rFonts w:eastAsia="Times New Roman"/>
          <w:sz w:val="24"/>
          <w:szCs w:val="24"/>
        </w:rPr>
        <w:t xml:space="preserve"> </w:t>
      </w:r>
      <w:r w:rsidR="002523BB" w:rsidRPr="00CE5D54">
        <w:rPr>
          <w:sz w:val="24"/>
          <w:szCs w:val="24"/>
        </w:rPr>
        <w:t>з</w:t>
      </w:r>
      <w:r w:rsidR="00806F43" w:rsidRPr="00CE5D54">
        <w:rPr>
          <w:rFonts w:eastAsia="Times New Roman"/>
          <w:sz w:val="24"/>
          <w:szCs w:val="24"/>
        </w:rPr>
        <w:t xml:space="preserve"> </w:t>
      </w:r>
      <w:r w:rsidR="00377ED0" w:rsidRPr="00CE5D54">
        <w:rPr>
          <w:sz w:val="24"/>
          <w:szCs w:val="24"/>
        </w:rPr>
        <w:t xml:space="preserve">Турецької Республіки </w:t>
      </w:r>
      <w:r w:rsidR="00F5277C" w:rsidRPr="00CE5D54">
        <w:rPr>
          <w:sz w:val="24"/>
          <w:szCs w:val="24"/>
        </w:rPr>
        <w:t xml:space="preserve">протягом усього періоду дослідження </w:t>
      </w:r>
      <w:r w:rsidR="002523BB" w:rsidRPr="00CE5D54">
        <w:rPr>
          <w:snapToGrid w:val="0"/>
          <w:color w:val="000000"/>
          <w:sz w:val="24"/>
          <w:szCs w:val="24"/>
          <w:lang w:eastAsia="es-ES_tradnl"/>
        </w:rPr>
        <w:t>(окрім</w:t>
      </w:r>
      <w:r w:rsidR="003F120E" w:rsidRPr="00CE5D54">
        <w:rPr>
          <w:rFonts w:eastAsia="Times New Roman"/>
          <w:snapToGrid w:val="0"/>
          <w:color w:val="000000"/>
          <w:sz w:val="24"/>
          <w:szCs w:val="24"/>
          <w:lang w:eastAsia="es-ES_tradnl"/>
        </w:rPr>
        <w:t xml:space="preserve"> </w:t>
      </w:r>
      <w:r w:rsidR="002523BB" w:rsidRPr="00CE5D54">
        <w:rPr>
          <w:snapToGrid w:val="0"/>
          <w:color w:val="000000"/>
          <w:sz w:val="24"/>
          <w:szCs w:val="24"/>
          <w:lang w:eastAsia="es-ES_tradnl"/>
        </w:rPr>
        <w:t>2022 р</w:t>
      </w:r>
      <w:r w:rsidR="00A82E24" w:rsidRPr="00CE5D54">
        <w:rPr>
          <w:rFonts w:eastAsia="Times New Roman"/>
          <w:snapToGrid w:val="0"/>
          <w:color w:val="000000"/>
          <w:sz w:val="24"/>
          <w:szCs w:val="24"/>
          <w:lang w:eastAsia="es-ES_tradnl"/>
        </w:rPr>
        <w:t>.</w:t>
      </w:r>
      <w:r w:rsidR="002523BB" w:rsidRPr="00CE5D54">
        <w:rPr>
          <w:rFonts w:eastAsia="Times New Roman"/>
          <w:snapToGrid w:val="0"/>
          <w:color w:val="000000"/>
          <w:sz w:val="24"/>
          <w:szCs w:val="24"/>
          <w:lang w:eastAsia="es-ES_tradnl"/>
        </w:rPr>
        <w:t>)</w:t>
      </w:r>
      <w:r w:rsidR="00A82E24" w:rsidRPr="00CE5D54">
        <w:rPr>
          <w:rFonts w:eastAsia="Times New Roman"/>
          <w:snapToGrid w:val="0"/>
          <w:color w:val="000000"/>
          <w:sz w:val="24"/>
          <w:szCs w:val="24"/>
          <w:lang w:eastAsia="es-ES_tradnl"/>
        </w:rPr>
        <w:t xml:space="preserve"> </w:t>
      </w:r>
      <w:r w:rsidR="00F5277C" w:rsidRPr="00CE5D54">
        <w:rPr>
          <w:sz w:val="24"/>
          <w:szCs w:val="24"/>
        </w:rPr>
        <w:t>перевищували ціни експорту Огірків в Україну</w:t>
      </w:r>
      <w:r w:rsidR="002523BB" w:rsidRPr="00CE5D54">
        <w:rPr>
          <w:rFonts w:eastAsia="Times New Roman"/>
          <w:sz w:val="24"/>
          <w:szCs w:val="24"/>
        </w:rPr>
        <w:t xml:space="preserve"> </w:t>
      </w:r>
      <w:r w:rsidR="00F5277C" w:rsidRPr="00CE5D54">
        <w:rPr>
          <w:sz w:val="24"/>
          <w:szCs w:val="24"/>
        </w:rPr>
        <w:t xml:space="preserve">та </w:t>
      </w:r>
      <w:r w:rsidR="00F5277C" w:rsidRPr="00CE5D54">
        <w:rPr>
          <w:snapToGrid w:val="0"/>
          <w:color w:val="000000"/>
          <w:sz w:val="24"/>
          <w:szCs w:val="24"/>
          <w:lang w:eastAsia="es-ES_tradnl"/>
        </w:rPr>
        <w:t xml:space="preserve">були нижчими </w:t>
      </w:r>
      <w:r w:rsidRPr="00CE5D54">
        <w:rPr>
          <w:snapToGrid w:val="0"/>
          <w:color w:val="000000"/>
          <w:sz w:val="24"/>
          <w:szCs w:val="24"/>
          <w:lang w:eastAsia="es-ES_tradnl"/>
        </w:rPr>
        <w:t xml:space="preserve">за </w:t>
      </w:r>
      <w:r w:rsidR="00F5277C" w:rsidRPr="00CE5D54">
        <w:rPr>
          <w:snapToGrid w:val="0"/>
          <w:color w:val="000000"/>
          <w:sz w:val="24"/>
          <w:szCs w:val="24"/>
          <w:lang w:eastAsia="es-ES_tradnl"/>
        </w:rPr>
        <w:t>цін</w:t>
      </w:r>
      <w:r w:rsidR="003F120E" w:rsidRPr="00CE5D54">
        <w:rPr>
          <w:snapToGrid w:val="0"/>
          <w:color w:val="000000"/>
          <w:sz w:val="24"/>
          <w:szCs w:val="24"/>
          <w:lang w:eastAsia="es-ES_tradnl"/>
        </w:rPr>
        <w:t>и</w:t>
      </w:r>
      <w:r w:rsidR="00F5277C" w:rsidRPr="00CE5D54">
        <w:rPr>
          <w:rFonts w:eastAsia="Times New Roman"/>
          <w:snapToGrid w:val="0"/>
          <w:color w:val="000000"/>
          <w:sz w:val="24"/>
          <w:szCs w:val="24"/>
          <w:lang w:eastAsia="es-ES_tradnl"/>
        </w:rPr>
        <w:t xml:space="preserve"> </w:t>
      </w:r>
      <w:r w:rsidRPr="00CE5D54">
        <w:rPr>
          <w:snapToGrid w:val="0"/>
          <w:color w:val="000000"/>
          <w:sz w:val="24"/>
          <w:szCs w:val="24"/>
          <w:lang w:eastAsia="es-ES_tradnl"/>
        </w:rPr>
        <w:t>експорту</w:t>
      </w:r>
      <w:r w:rsidR="003F120E" w:rsidRPr="00CE5D54">
        <w:rPr>
          <w:snapToGrid w:val="0"/>
          <w:color w:val="000000"/>
          <w:sz w:val="24"/>
          <w:szCs w:val="24"/>
          <w:lang w:eastAsia="es-ES_tradnl"/>
        </w:rPr>
        <w:t xml:space="preserve"> Огірків </w:t>
      </w:r>
      <w:r w:rsidR="00F5277C" w:rsidRPr="00CE5D54">
        <w:rPr>
          <w:snapToGrid w:val="0"/>
          <w:color w:val="000000"/>
          <w:sz w:val="24"/>
          <w:szCs w:val="24"/>
          <w:lang w:eastAsia="es-ES_tradnl"/>
        </w:rPr>
        <w:t xml:space="preserve"> в інші країни</w:t>
      </w:r>
      <w:r w:rsidR="00513CC5" w:rsidRPr="00CE5D54">
        <w:rPr>
          <w:rFonts w:eastAsia="Times New Roman"/>
          <w:snapToGrid w:val="0"/>
          <w:color w:val="000000"/>
          <w:sz w:val="24"/>
          <w:szCs w:val="24"/>
          <w:lang w:eastAsia="es-ES_tradnl"/>
        </w:rPr>
        <w:t>.</w:t>
      </w:r>
    </w:p>
    <w:p w:rsidR="007B11E4" w:rsidRPr="00CE5D54" w:rsidRDefault="00F5277C" w:rsidP="00C8298D">
      <w:pPr>
        <w:widowControl/>
        <w:spacing w:after="120" w:line="240" w:lineRule="auto"/>
        <w:ind w:firstLine="709"/>
        <w:jc w:val="right"/>
        <w:rPr>
          <w:rFonts w:eastAsia="Times New Roman"/>
          <w:b/>
          <w:snapToGrid w:val="0"/>
          <w:sz w:val="24"/>
          <w:szCs w:val="24"/>
          <w:lang w:eastAsia="es-ES_tradnl"/>
        </w:rPr>
      </w:pPr>
      <w:r w:rsidRPr="00CE5D54">
        <w:rPr>
          <w:rFonts w:eastAsia="Times New Roman"/>
          <w:sz w:val="24"/>
          <w:szCs w:val="24"/>
        </w:rPr>
        <w:t xml:space="preserve"> </w:t>
      </w:r>
      <w:r w:rsidR="007B11E4" w:rsidRPr="00CE5D54">
        <w:rPr>
          <w:b/>
          <w:snapToGrid w:val="0"/>
          <w:sz w:val="24"/>
          <w:szCs w:val="24"/>
          <w:lang w:eastAsia="es-ES_tradnl"/>
        </w:rPr>
        <w:t>Таблиця 5.2.</w:t>
      </w:r>
      <w:r w:rsidR="009A4EBD">
        <w:rPr>
          <w:b/>
          <w:snapToGrid w:val="0"/>
          <w:sz w:val="24"/>
          <w:szCs w:val="24"/>
          <w:lang w:eastAsia="es-ES_tradnl"/>
        </w:rPr>
        <w:t>5</w:t>
      </w:r>
      <w:r w:rsidR="007B11E4" w:rsidRPr="00CE5D54">
        <w:rPr>
          <w:rFonts w:eastAsia="Times New Roman"/>
          <w:b/>
          <w:snapToGrid w:val="0"/>
          <w:sz w:val="24"/>
          <w:szCs w:val="24"/>
          <w:lang w:eastAsia="es-ES_tradnl"/>
        </w:rPr>
        <w:t>.</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134"/>
        <w:gridCol w:w="1134"/>
        <w:gridCol w:w="1134"/>
        <w:gridCol w:w="1276"/>
      </w:tblGrid>
      <w:tr w:rsidR="007B11E4" w:rsidRPr="00CE5D54" w:rsidTr="00C46BF0">
        <w:trPr>
          <w:trHeight w:val="20"/>
        </w:trPr>
        <w:tc>
          <w:tcPr>
            <w:tcW w:w="4957" w:type="dxa"/>
            <w:vAlign w:val="center"/>
          </w:tcPr>
          <w:p w:rsidR="007B11E4" w:rsidRPr="00CE5D54" w:rsidRDefault="007B11E4" w:rsidP="00C8298D">
            <w:pPr>
              <w:widowControl/>
              <w:spacing w:line="240" w:lineRule="auto"/>
              <w:ind w:firstLine="0"/>
              <w:jc w:val="center"/>
              <w:rPr>
                <w:rFonts w:eastAsia="Times New Roman"/>
                <w:b/>
                <w:bCs/>
                <w:color w:val="000000"/>
                <w:sz w:val="22"/>
                <w:szCs w:val="22"/>
              </w:rPr>
            </w:pPr>
            <w:r w:rsidRPr="00CE5D54">
              <w:rPr>
                <w:b/>
                <w:sz w:val="22"/>
                <w:szCs w:val="22"/>
                <w:lang w:eastAsia="en-US"/>
              </w:rPr>
              <w:t>Показники</w:t>
            </w:r>
          </w:p>
        </w:tc>
        <w:tc>
          <w:tcPr>
            <w:tcW w:w="1134" w:type="dxa"/>
            <w:vAlign w:val="center"/>
          </w:tcPr>
          <w:p w:rsidR="007B11E4" w:rsidRPr="00CE5D54" w:rsidRDefault="007B11E4"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1134" w:type="dxa"/>
            <w:vAlign w:val="center"/>
          </w:tcPr>
          <w:p w:rsidR="007B11E4" w:rsidRPr="00CE5D54" w:rsidRDefault="007B11E4"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7B11E4" w:rsidRPr="00CE5D54" w:rsidRDefault="007B11E4"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7B11E4" w:rsidRPr="00CE5D54" w:rsidRDefault="007B11E4"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sz w:val="22"/>
                <w:szCs w:val="22"/>
                <w:lang w:eastAsia="en-US"/>
              </w:rPr>
            </w:pPr>
            <w:r w:rsidRPr="00CE5D54">
              <w:rPr>
                <w:b/>
                <w:bCs/>
                <w:color w:val="000000"/>
                <w:sz w:val="22"/>
                <w:szCs w:val="22"/>
              </w:rPr>
              <w:t xml:space="preserve">Середньозважена ціна </w:t>
            </w:r>
            <w:r w:rsidRPr="00CE5D54">
              <w:rPr>
                <w:b/>
                <w:bCs/>
                <w:sz w:val="22"/>
                <w:szCs w:val="22"/>
              </w:rPr>
              <w:t>продажу  Огірків на внутрішньому ринку Туреччини</w:t>
            </w:r>
            <w:r>
              <w:rPr>
                <w:b/>
                <w:bCs/>
                <w:sz w:val="22"/>
                <w:szCs w:val="22"/>
              </w:rPr>
              <w:t xml:space="preserve">, </w:t>
            </w:r>
            <w:r w:rsidRPr="00CE5D54">
              <w:rPr>
                <w:b/>
                <w:bCs/>
                <w:sz w:val="22"/>
                <w:szCs w:val="22"/>
              </w:rPr>
              <w:t>дол. США/т</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uk-UA"/>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left="-109" w:firstLine="0"/>
              <w:jc w:val="center"/>
              <w:rPr>
                <w:rFonts w:eastAsia="Times New Roman"/>
                <w:b/>
                <w:bCs/>
                <w:sz w:val="22"/>
                <w:szCs w:val="22"/>
                <w:lang w:eastAsia="es-ES_tradnl"/>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sz w:val="22"/>
                <w:szCs w:val="22"/>
                <w:lang w:eastAsia="en-US"/>
              </w:rPr>
            </w:pPr>
            <w:r w:rsidRPr="00CE5D54">
              <w:rPr>
                <w:i/>
                <w:iCs/>
                <w:color w:val="000000"/>
                <w:sz w:val="22"/>
                <w:szCs w:val="22"/>
              </w:rPr>
              <w:t>Динаміка порівняно з попереднім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6,92</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uk-UA"/>
              </w:rPr>
            </w:pPr>
            <w:r w:rsidRPr="00CE5D54">
              <w:rPr>
                <w:i/>
                <w:iCs/>
                <w:sz w:val="22"/>
                <w:szCs w:val="22"/>
              </w:rPr>
              <w:t>23,69</w:t>
            </w:r>
          </w:p>
        </w:tc>
        <w:tc>
          <w:tcPr>
            <w:tcW w:w="1276" w:type="dxa"/>
            <w:vAlign w:val="center"/>
          </w:tcPr>
          <w:p w:rsidR="00581DED" w:rsidRPr="00CE5D54" w:rsidRDefault="00581DED" w:rsidP="00581DED">
            <w:pPr>
              <w:widowControl/>
              <w:spacing w:line="240" w:lineRule="auto"/>
              <w:ind w:left="-109" w:firstLine="0"/>
              <w:jc w:val="center"/>
              <w:rPr>
                <w:rFonts w:eastAsia="Times New Roman"/>
                <w:b/>
                <w:bCs/>
                <w:sz w:val="22"/>
                <w:szCs w:val="22"/>
                <w:lang w:eastAsia="es-ES_tradnl"/>
              </w:rPr>
            </w:pPr>
            <w:r w:rsidRPr="00CE5D54">
              <w:rPr>
                <w:i/>
                <w:iCs/>
                <w:sz w:val="22"/>
                <w:szCs w:val="22"/>
              </w:rPr>
              <w:t>1,67</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sz w:val="22"/>
                <w:szCs w:val="22"/>
                <w:lang w:eastAsia="en-US"/>
              </w:rPr>
            </w:pPr>
            <w:r w:rsidRPr="00CE5D54">
              <w:rPr>
                <w:i/>
                <w:iCs/>
                <w:color w:val="000000"/>
                <w:sz w:val="22"/>
                <w:szCs w:val="22"/>
              </w:rPr>
              <w:t>Динаміка порівняно з базовим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6,92</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uk-UA"/>
              </w:rPr>
            </w:pPr>
            <w:r w:rsidRPr="00CE5D54">
              <w:rPr>
                <w:i/>
                <w:iCs/>
                <w:sz w:val="22"/>
                <w:szCs w:val="22"/>
              </w:rPr>
              <w:t>32,25</w:t>
            </w:r>
          </w:p>
        </w:tc>
        <w:tc>
          <w:tcPr>
            <w:tcW w:w="1276" w:type="dxa"/>
            <w:vAlign w:val="center"/>
          </w:tcPr>
          <w:p w:rsidR="00581DED" w:rsidRPr="00CE5D54" w:rsidRDefault="00581DED" w:rsidP="00581DED">
            <w:pPr>
              <w:widowControl/>
              <w:spacing w:line="240" w:lineRule="auto"/>
              <w:ind w:left="-109" w:firstLine="0"/>
              <w:jc w:val="center"/>
              <w:rPr>
                <w:rFonts w:eastAsia="Times New Roman"/>
                <w:b/>
                <w:bCs/>
                <w:sz w:val="22"/>
                <w:szCs w:val="22"/>
                <w:lang w:eastAsia="es-ES_tradnl"/>
              </w:rPr>
            </w:pPr>
            <w:r w:rsidRPr="00CE5D54">
              <w:rPr>
                <w:i/>
                <w:iCs/>
                <w:sz w:val="22"/>
                <w:szCs w:val="22"/>
              </w:rPr>
              <w:t>34,46</w:t>
            </w:r>
          </w:p>
        </w:tc>
      </w:tr>
      <w:tr w:rsidR="00581DED" w:rsidRPr="00CE5D54" w:rsidTr="00C46BF0">
        <w:trPr>
          <w:trHeight w:val="20"/>
        </w:trPr>
        <w:tc>
          <w:tcPr>
            <w:tcW w:w="4957" w:type="dxa"/>
            <w:vAlign w:val="bottom"/>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Середньозважена ціна загального експорту Огірків з Туреччини, дол. США/т</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-8,40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20,16</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-4,50</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-8,40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10,07</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5,12</w:t>
            </w:r>
          </w:p>
        </w:tc>
      </w:tr>
      <w:tr w:rsidR="00581DED" w:rsidRPr="00CE5D54" w:rsidTr="00C46BF0">
        <w:trPr>
          <w:trHeight w:val="20"/>
        </w:trPr>
        <w:tc>
          <w:tcPr>
            <w:tcW w:w="4957"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Середньозважена ціна експорту Огірків  з</w:t>
            </w:r>
            <w:r w:rsidRPr="00CE5D54">
              <w:t xml:space="preserve"> </w:t>
            </w:r>
            <w:r w:rsidRPr="00CE5D54">
              <w:rPr>
                <w:b/>
                <w:bCs/>
                <w:color w:val="000000"/>
                <w:sz w:val="22"/>
                <w:szCs w:val="22"/>
              </w:rPr>
              <w:t>Туреччини в Україну, дол. США/т</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10,76</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9,43</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-0,04</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10,76</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21,21</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21,16</w:t>
            </w:r>
          </w:p>
        </w:tc>
      </w:tr>
      <w:tr w:rsidR="00581DED" w:rsidRPr="00CE5D54" w:rsidTr="00C46BF0">
        <w:trPr>
          <w:trHeight w:val="20"/>
        </w:trPr>
        <w:tc>
          <w:tcPr>
            <w:tcW w:w="4957"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Середньозважена ціна експорту Огірків в інші країни з</w:t>
            </w:r>
            <w:r w:rsidRPr="00CE5D54">
              <w:t xml:space="preserve"> </w:t>
            </w:r>
            <w:r w:rsidRPr="00CE5D54">
              <w:rPr>
                <w:b/>
                <w:bCs/>
                <w:color w:val="000000"/>
                <w:sz w:val="22"/>
                <w:szCs w:val="22"/>
              </w:rPr>
              <w:t>Туреччини, дол. США/т</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-12,96</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24,01</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-6,02</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-12,96</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7,94</w:t>
            </w:r>
          </w:p>
        </w:tc>
        <w:tc>
          <w:tcPr>
            <w:tcW w:w="1276"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1,44</w:t>
            </w:r>
          </w:p>
        </w:tc>
      </w:tr>
    </w:tbl>
    <w:p w:rsidR="00B516DD" w:rsidRPr="00CE5D54" w:rsidRDefault="00B516DD" w:rsidP="00C8298D">
      <w:pPr>
        <w:spacing w:after="120" w:line="240" w:lineRule="auto"/>
        <w:ind w:firstLine="709"/>
        <w:rPr>
          <w:i/>
          <w:iCs/>
          <w:szCs w:val="18"/>
        </w:rPr>
      </w:pPr>
      <w:r w:rsidRPr="00CE5D54">
        <w:rPr>
          <w:i/>
          <w:iCs/>
          <w:szCs w:val="18"/>
        </w:rPr>
        <w:t>Джерело інформації:</w:t>
      </w:r>
      <w:r w:rsidR="005B2ACD">
        <w:rPr>
          <w:i/>
          <w:iCs/>
          <w:szCs w:val="18"/>
        </w:rPr>
        <w:t xml:space="preserve"> </w:t>
      </w:r>
      <w:r w:rsidR="00F771A2">
        <w:rPr>
          <w:i/>
          <w:iCs/>
          <w:szCs w:val="18"/>
        </w:rPr>
        <w:t>дані</w:t>
      </w:r>
      <w:r w:rsidRPr="00CE5D54">
        <w:rPr>
          <w:i/>
          <w:iCs/>
          <w:szCs w:val="18"/>
        </w:rPr>
        <w:t xml:space="preserve"> ДП "Укрпромзовнішекспертиза"</w:t>
      </w:r>
    </w:p>
    <w:p w:rsidR="00F5277C" w:rsidRPr="00B42B7D" w:rsidRDefault="00F5277C" w:rsidP="00C8298D">
      <w:pPr>
        <w:spacing w:after="120" w:line="240" w:lineRule="auto"/>
        <w:ind w:firstLine="709"/>
        <w:rPr>
          <w:sz w:val="24"/>
          <w:szCs w:val="24"/>
        </w:rPr>
      </w:pPr>
      <w:r w:rsidRPr="00CE5D54">
        <w:rPr>
          <w:bCs/>
          <w:sz w:val="24"/>
          <w:szCs w:val="24"/>
        </w:rPr>
        <w:t>При цьому спостерігається</w:t>
      </w:r>
      <w:r w:rsidR="003F120E" w:rsidRPr="00CE5D54">
        <w:rPr>
          <w:bCs/>
          <w:sz w:val="24"/>
          <w:szCs w:val="24"/>
        </w:rPr>
        <w:t xml:space="preserve"> і те</w:t>
      </w:r>
      <w:r w:rsidRPr="00CE5D54">
        <w:rPr>
          <w:bCs/>
          <w:sz w:val="24"/>
          <w:szCs w:val="24"/>
        </w:rPr>
        <w:t xml:space="preserve">, що </w:t>
      </w:r>
      <w:r w:rsidR="00CC1EF1" w:rsidRPr="00CE5D54">
        <w:rPr>
          <w:bCs/>
          <w:sz w:val="24"/>
          <w:szCs w:val="24"/>
        </w:rPr>
        <w:t>турецьк</w:t>
      </w:r>
      <w:r w:rsidR="00CC1EF1">
        <w:rPr>
          <w:bCs/>
          <w:sz w:val="24"/>
          <w:szCs w:val="24"/>
        </w:rPr>
        <w:t>і</w:t>
      </w:r>
      <w:r w:rsidR="00CC1EF1" w:rsidRPr="00CE5D54">
        <w:rPr>
          <w:bCs/>
          <w:sz w:val="24"/>
          <w:szCs w:val="24"/>
        </w:rPr>
        <w:t xml:space="preserve"> </w:t>
      </w:r>
      <w:r w:rsidRPr="00CE5D54">
        <w:rPr>
          <w:sz w:val="24"/>
          <w:szCs w:val="24"/>
        </w:rPr>
        <w:t>виробник</w:t>
      </w:r>
      <w:r w:rsidR="00887619">
        <w:rPr>
          <w:sz w:val="24"/>
          <w:szCs w:val="24"/>
        </w:rPr>
        <w:t>и та/або експортери</w:t>
      </w:r>
      <w:r w:rsidRPr="00CE5D54">
        <w:rPr>
          <w:sz w:val="24"/>
          <w:szCs w:val="24"/>
        </w:rPr>
        <w:t xml:space="preserve"> при експорті</w:t>
      </w:r>
      <w:r w:rsidR="003F120E" w:rsidRPr="00CE5D54">
        <w:rPr>
          <w:sz w:val="24"/>
          <w:szCs w:val="24"/>
        </w:rPr>
        <w:t xml:space="preserve"> Огірків </w:t>
      </w:r>
      <w:r w:rsidRPr="00CE5D54">
        <w:rPr>
          <w:sz w:val="24"/>
          <w:szCs w:val="24"/>
        </w:rPr>
        <w:t>на ринки третіх країн застосову</w:t>
      </w:r>
      <w:r w:rsidR="003F120E" w:rsidRPr="00CE5D54">
        <w:rPr>
          <w:sz w:val="24"/>
          <w:szCs w:val="24"/>
        </w:rPr>
        <w:t>вали</w:t>
      </w:r>
      <w:r w:rsidRPr="00CE5D54">
        <w:rPr>
          <w:sz w:val="24"/>
          <w:szCs w:val="24"/>
        </w:rPr>
        <w:t xml:space="preserve"> ціни, які є </w:t>
      </w:r>
      <w:r w:rsidR="00CC1EF1">
        <w:rPr>
          <w:sz w:val="24"/>
          <w:szCs w:val="24"/>
        </w:rPr>
        <w:t>нижч</w:t>
      </w:r>
      <w:r w:rsidR="00CC1EF1" w:rsidRPr="00CE5D54">
        <w:rPr>
          <w:sz w:val="24"/>
          <w:szCs w:val="24"/>
        </w:rPr>
        <w:t xml:space="preserve">ими </w:t>
      </w:r>
      <w:r w:rsidRPr="00CE5D54">
        <w:rPr>
          <w:sz w:val="24"/>
          <w:szCs w:val="24"/>
        </w:rPr>
        <w:t>за середні ціни реалізації на внутрішньому ринку</w:t>
      </w:r>
      <w:r w:rsidR="00FE4147" w:rsidRPr="00CE5D54">
        <w:rPr>
          <w:sz w:val="24"/>
          <w:szCs w:val="24"/>
        </w:rPr>
        <w:t xml:space="preserve"> (</w:t>
      </w:r>
      <w:r w:rsidRPr="00CE5D54">
        <w:rPr>
          <w:sz w:val="24"/>
          <w:szCs w:val="24"/>
        </w:rPr>
        <w:t xml:space="preserve">окрім  </w:t>
      </w:r>
      <w:r w:rsidR="00CC1EF1" w:rsidRPr="00CE5D54">
        <w:rPr>
          <w:sz w:val="24"/>
          <w:szCs w:val="24"/>
        </w:rPr>
        <w:t>202</w:t>
      </w:r>
      <w:r w:rsidR="00CC1EF1">
        <w:rPr>
          <w:sz w:val="24"/>
          <w:szCs w:val="24"/>
        </w:rPr>
        <w:t>1</w:t>
      </w:r>
      <w:r w:rsidR="00CC1EF1" w:rsidRPr="00CE5D54">
        <w:rPr>
          <w:sz w:val="24"/>
          <w:szCs w:val="24"/>
        </w:rPr>
        <w:t xml:space="preserve"> </w:t>
      </w:r>
      <w:r w:rsidRPr="00CE5D54">
        <w:rPr>
          <w:sz w:val="24"/>
          <w:szCs w:val="24"/>
        </w:rPr>
        <w:t>р.</w:t>
      </w:r>
      <w:r w:rsidR="00FE4147" w:rsidRPr="00CE5D54">
        <w:rPr>
          <w:sz w:val="24"/>
          <w:szCs w:val="24"/>
        </w:rPr>
        <w:t>).</w:t>
      </w:r>
    </w:p>
    <w:p w:rsidR="004E159A" w:rsidRPr="00314324" w:rsidRDefault="006E2C63" w:rsidP="00314324">
      <w:pPr>
        <w:spacing w:after="120" w:line="240" w:lineRule="auto"/>
        <w:ind w:firstLine="709"/>
        <w:rPr>
          <w:sz w:val="24"/>
          <w:szCs w:val="24"/>
        </w:rPr>
      </w:pPr>
      <w:r w:rsidRPr="00314324">
        <w:rPr>
          <w:sz w:val="24"/>
          <w:szCs w:val="24"/>
        </w:rPr>
        <w:t xml:space="preserve">Разом з цим </w:t>
      </w:r>
      <w:r w:rsidR="004E159A" w:rsidRPr="00314324">
        <w:rPr>
          <w:sz w:val="24"/>
          <w:szCs w:val="24"/>
        </w:rPr>
        <w:t xml:space="preserve">Міністерством також були досліджені ціни продажу </w:t>
      </w:r>
      <w:r w:rsidR="0058724F" w:rsidRPr="00314324">
        <w:rPr>
          <w:sz w:val="24"/>
          <w:szCs w:val="24"/>
        </w:rPr>
        <w:t xml:space="preserve">Огірків </w:t>
      </w:r>
      <w:r w:rsidR="004E159A" w:rsidRPr="00314324">
        <w:rPr>
          <w:sz w:val="24"/>
          <w:szCs w:val="24"/>
        </w:rPr>
        <w:t>з</w:t>
      </w:r>
      <w:r w:rsidR="0058724F" w:rsidRPr="00314324">
        <w:rPr>
          <w:sz w:val="24"/>
          <w:szCs w:val="24"/>
        </w:rPr>
        <w:t xml:space="preserve"> Турецької Республіки</w:t>
      </w:r>
      <w:r w:rsidR="004E159A" w:rsidRPr="00314324">
        <w:rPr>
          <w:sz w:val="24"/>
          <w:szCs w:val="24"/>
        </w:rPr>
        <w:t xml:space="preserve"> </w:t>
      </w:r>
      <w:r w:rsidR="00C96BA7" w:rsidRPr="00314324">
        <w:rPr>
          <w:sz w:val="24"/>
          <w:szCs w:val="24"/>
        </w:rPr>
        <w:t>в інші країни в</w:t>
      </w:r>
      <w:r w:rsidR="00201FC7" w:rsidRPr="00314324">
        <w:rPr>
          <w:sz w:val="24"/>
          <w:szCs w:val="24"/>
        </w:rPr>
        <w:t xml:space="preserve"> </w:t>
      </w:r>
      <w:r w:rsidR="00C96BA7" w:rsidRPr="00314324">
        <w:rPr>
          <w:sz w:val="24"/>
          <w:szCs w:val="24"/>
        </w:rPr>
        <w:t>географічній структурі</w:t>
      </w:r>
      <w:r w:rsidR="00201FC7" w:rsidRPr="00314324">
        <w:rPr>
          <w:sz w:val="24"/>
          <w:szCs w:val="24"/>
        </w:rPr>
        <w:t xml:space="preserve"> експорту</w:t>
      </w:r>
      <w:r w:rsidR="00887619" w:rsidRPr="00314324">
        <w:rPr>
          <w:sz w:val="24"/>
          <w:szCs w:val="24"/>
        </w:rPr>
        <w:t xml:space="preserve"> товару</w:t>
      </w:r>
      <w:r w:rsidR="00C96BA7" w:rsidRPr="00314324">
        <w:rPr>
          <w:sz w:val="24"/>
          <w:szCs w:val="24"/>
        </w:rPr>
        <w:t>.</w:t>
      </w:r>
    </w:p>
    <w:p w:rsidR="004E159A" w:rsidRDefault="004E159A" w:rsidP="00483A4E">
      <w:pPr>
        <w:widowControl/>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sidR="009A4EBD">
        <w:rPr>
          <w:b/>
          <w:snapToGrid w:val="0"/>
          <w:sz w:val="24"/>
          <w:szCs w:val="24"/>
          <w:lang w:eastAsia="es-ES_tradnl"/>
        </w:rPr>
        <w:t>6</w:t>
      </w:r>
      <w:r w:rsidRPr="00CE5D54">
        <w:rPr>
          <w:rFonts w:eastAsia="Times New Roman"/>
          <w:b/>
          <w:snapToGrid w:val="0"/>
          <w:sz w:val="24"/>
          <w:szCs w:val="24"/>
          <w:lang w:eastAsia="es-ES_tradnl"/>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247"/>
        <w:gridCol w:w="1418"/>
        <w:gridCol w:w="1134"/>
        <w:gridCol w:w="1305"/>
      </w:tblGrid>
      <w:tr w:rsidR="006C5888" w:rsidRPr="006C5888" w:rsidTr="00385076">
        <w:trPr>
          <w:trHeight w:val="20"/>
        </w:trPr>
        <w:tc>
          <w:tcPr>
            <w:tcW w:w="4536"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b/>
                <w:kern w:val="2"/>
                <w:sz w:val="22"/>
                <w:szCs w:val="22"/>
                <w:lang w:eastAsia="en-US"/>
              </w:rPr>
              <w:t>Показники</w:t>
            </w:r>
          </w:p>
        </w:tc>
        <w:tc>
          <w:tcPr>
            <w:tcW w:w="1247"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rFonts w:eastAsia="Times New Roman"/>
                <w:b/>
                <w:bCs/>
                <w:kern w:val="2"/>
                <w:sz w:val="22"/>
                <w:szCs w:val="22"/>
                <w:lang w:eastAsia="es-ES_tradnl"/>
              </w:rPr>
              <w:t>2021</w:t>
            </w:r>
          </w:p>
        </w:tc>
        <w:tc>
          <w:tcPr>
            <w:tcW w:w="1418"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rFonts w:eastAsia="Times New Roman"/>
                <w:b/>
                <w:bCs/>
                <w:kern w:val="2"/>
                <w:sz w:val="22"/>
                <w:szCs w:val="22"/>
                <w:lang w:eastAsia="es-ES_tradnl"/>
              </w:rPr>
              <w:t>2022</w:t>
            </w:r>
          </w:p>
        </w:tc>
        <w:tc>
          <w:tcPr>
            <w:tcW w:w="1134"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rFonts w:eastAsia="Times New Roman"/>
                <w:b/>
                <w:bCs/>
                <w:kern w:val="2"/>
                <w:sz w:val="22"/>
                <w:szCs w:val="22"/>
                <w:lang w:eastAsia="uk-UA"/>
              </w:rPr>
              <w:t>2023</w:t>
            </w:r>
          </w:p>
        </w:tc>
        <w:tc>
          <w:tcPr>
            <w:tcW w:w="1305" w:type="dxa"/>
            <w:noWrap/>
            <w:vAlign w:val="center"/>
          </w:tcPr>
          <w:p w:rsidR="006C5888" w:rsidRPr="006C5888" w:rsidRDefault="006C5888" w:rsidP="006C5888">
            <w:pPr>
              <w:widowControl/>
              <w:spacing w:line="240" w:lineRule="auto"/>
              <w:ind w:firstLine="0"/>
              <w:jc w:val="center"/>
              <w:rPr>
                <w:rFonts w:eastAsia="Times New Roman"/>
                <w:sz w:val="22"/>
                <w:szCs w:val="22"/>
              </w:rPr>
            </w:pPr>
            <w:r w:rsidRPr="006C5888">
              <w:rPr>
                <w:b/>
                <w:bCs/>
                <w:kern w:val="2"/>
                <w:sz w:val="22"/>
                <w:szCs w:val="22"/>
                <w:lang w:eastAsia="es-ES_tradnl"/>
              </w:rPr>
              <w:t xml:space="preserve">2 кв. 2023 - </w:t>
            </w:r>
            <w:r w:rsidRPr="006C5888">
              <w:rPr>
                <w:b/>
                <w:bCs/>
                <w:kern w:val="2"/>
                <w:sz w:val="22"/>
                <w:szCs w:val="22"/>
                <w:lang w:eastAsia="es-ES_tradnl"/>
              </w:rPr>
              <w:br/>
              <w:t>1 кв. 2024</w:t>
            </w:r>
          </w:p>
        </w:tc>
      </w:tr>
      <w:tr w:rsidR="00581DED" w:rsidRPr="006C5888" w:rsidTr="009D77BC">
        <w:trPr>
          <w:trHeight w:val="20"/>
        </w:trPr>
        <w:tc>
          <w:tcPr>
            <w:tcW w:w="4536" w:type="dxa"/>
            <w:shd w:val="clear" w:color="000000" w:fill="FFFFFF"/>
            <w:noWrap/>
            <w:vAlign w:val="bottom"/>
          </w:tcPr>
          <w:p w:rsidR="00581DED" w:rsidRPr="006C5888" w:rsidRDefault="00581DED" w:rsidP="00581DED">
            <w:pPr>
              <w:widowControl/>
              <w:spacing w:line="240" w:lineRule="auto"/>
              <w:ind w:firstLine="0"/>
              <w:jc w:val="left"/>
              <w:rPr>
                <w:rFonts w:eastAsia="Times New Roman"/>
                <w:b/>
                <w:bCs/>
                <w:color w:val="000000"/>
                <w:sz w:val="22"/>
                <w:szCs w:val="22"/>
              </w:rPr>
            </w:pPr>
            <w:r w:rsidRPr="00CE5D54">
              <w:rPr>
                <w:b/>
                <w:bCs/>
                <w:color w:val="000000"/>
                <w:sz w:val="22"/>
                <w:szCs w:val="22"/>
              </w:rPr>
              <w:t>Середньозважена ціна експорту Огірків  з</w:t>
            </w:r>
            <w:r w:rsidRPr="00CE5D54">
              <w:t xml:space="preserve"> </w:t>
            </w:r>
            <w:r w:rsidRPr="00CE5D54">
              <w:rPr>
                <w:b/>
                <w:bCs/>
                <w:color w:val="000000"/>
                <w:sz w:val="22"/>
                <w:szCs w:val="22"/>
              </w:rPr>
              <w:t xml:space="preserve">Туреччини в </w:t>
            </w:r>
            <w:r w:rsidRPr="006C5888">
              <w:rPr>
                <w:b/>
                <w:bCs/>
                <w:color w:val="000000"/>
                <w:sz w:val="22"/>
                <w:szCs w:val="22"/>
              </w:rPr>
              <w:t>Албані</w:t>
            </w:r>
            <w:r>
              <w:rPr>
                <w:b/>
                <w:bCs/>
                <w:color w:val="000000"/>
                <w:sz w:val="22"/>
                <w:szCs w:val="22"/>
              </w:rPr>
              <w:t xml:space="preserve">ю, </w:t>
            </w:r>
            <w:r w:rsidRPr="00F06358">
              <w:rPr>
                <w:b/>
                <w:bCs/>
                <w:color w:val="000000"/>
                <w:sz w:val="22"/>
                <w:szCs w:val="22"/>
              </w:rPr>
              <w:t>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11,33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-11,74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1,33</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11,33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-0,44</w:t>
            </w:r>
          </w:p>
        </w:tc>
      </w:tr>
      <w:tr w:rsidR="00581DED" w:rsidRPr="006C5888" w:rsidTr="00372D21">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Болгарі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28,30</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-4,91</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26,08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19,88</w:t>
            </w:r>
          </w:p>
        </w:tc>
      </w:tr>
      <w:tr w:rsidR="00581DED" w:rsidRPr="006C5888" w:rsidTr="00F661A7">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Босні</w:t>
            </w:r>
            <w:r>
              <w:rPr>
                <w:b/>
                <w:bCs/>
                <w:color w:val="000000"/>
                <w:sz w:val="22"/>
                <w:szCs w:val="22"/>
              </w:rPr>
              <w:t>ю</w:t>
            </w:r>
            <w:r w:rsidRPr="006C5888">
              <w:rPr>
                <w:b/>
                <w:bCs/>
                <w:color w:val="000000"/>
                <w:sz w:val="22"/>
                <w:szCs w:val="22"/>
              </w:rPr>
              <w:t xml:space="preserve"> і Герцеговин</w:t>
            </w:r>
            <w:r>
              <w:rPr>
                <w:b/>
                <w:bCs/>
                <w:color w:val="000000"/>
                <w:sz w:val="22"/>
                <w:szCs w:val="22"/>
              </w:rPr>
              <w:t>у</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-0,98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72,78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-2,17</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-0,98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71,09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67,38</w:t>
            </w:r>
          </w:p>
        </w:tc>
      </w:tr>
      <w:tr w:rsidR="00581DED" w:rsidRPr="006C5888" w:rsidTr="00EF2021">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Греці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39,05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19,73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1,11</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39,05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66,49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68,34</w:t>
            </w:r>
          </w:p>
        </w:tc>
      </w:tr>
      <w:tr w:rsidR="00581DED" w:rsidRPr="006C5888" w:rsidTr="00204AA8">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CE5D54">
              <w:rPr>
                <w:b/>
                <w:bCs/>
                <w:color w:val="000000"/>
                <w:sz w:val="22"/>
                <w:szCs w:val="22"/>
              </w:rPr>
              <w:t>Середньозважена ціна експорту Огірків  з</w:t>
            </w:r>
            <w:r w:rsidRPr="00CE5D54">
              <w:t xml:space="preserve"> </w:t>
            </w:r>
            <w:r w:rsidRPr="00CE5D54">
              <w:rPr>
                <w:b/>
                <w:bCs/>
                <w:color w:val="000000"/>
                <w:sz w:val="22"/>
                <w:szCs w:val="22"/>
              </w:rPr>
              <w:t xml:space="preserve">Туреччини в </w:t>
            </w:r>
            <w:r w:rsidRPr="006C5888">
              <w:rPr>
                <w:b/>
                <w:bCs/>
                <w:color w:val="000000"/>
                <w:sz w:val="22"/>
                <w:szCs w:val="22"/>
              </w:rPr>
              <w:t>Грузі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43,41</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20,54</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23,33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48,67</w:t>
            </w:r>
          </w:p>
        </w:tc>
      </w:tr>
      <w:tr w:rsidR="00581DED" w:rsidRPr="006C5888" w:rsidTr="00DD3030">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Ізраїль</w:t>
            </w:r>
            <w:r w:rsidRPr="00CE5D54">
              <w:rPr>
                <w:rFonts w:eastAsia="Times New Roman"/>
                <w:b/>
                <w:bCs/>
                <w:color w:val="000000"/>
                <w:sz w:val="22"/>
                <w:szCs w:val="22"/>
              </w:rPr>
              <w:t>,</w:t>
            </w:r>
            <w:r w:rsidRPr="00CE5D54">
              <w:rPr>
                <w:b/>
                <w:bCs/>
                <w:color w:val="000000"/>
                <w:sz w:val="22"/>
                <w:szCs w:val="22"/>
              </w:rPr>
              <w:t xml:space="preserve">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-18,78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-0,54</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-14,68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-15,14</w:t>
            </w:r>
          </w:p>
        </w:tc>
      </w:tr>
      <w:tr w:rsidR="00581DED" w:rsidRPr="006C5888" w:rsidTr="0067719D">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Італі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shd w:val="clear" w:color="000000" w:fill="FFFFFF"/>
            <w:noWrap/>
            <w:vAlign w:val="center"/>
            <w:hideMark/>
          </w:tcPr>
          <w:p w:rsidR="00581DED" w:rsidRPr="006C5888" w:rsidRDefault="00581DED" w:rsidP="00581DED">
            <w:pPr>
              <w:widowControl/>
              <w:spacing w:line="240" w:lineRule="auto"/>
              <w:ind w:firstLine="0"/>
              <w:jc w:val="center"/>
              <w:rPr>
                <w:rFonts w:eastAsia="Times New Roman"/>
                <w:i/>
                <w:iCs/>
                <w:color w:val="000000"/>
                <w:sz w:val="22"/>
                <w:szCs w:val="22"/>
              </w:rPr>
            </w:pPr>
            <w:r w:rsidRPr="004D3296">
              <w:rPr>
                <w:rFonts w:eastAsia="Times New Roman"/>
                <w:i/>
                <w:iCs/>
                <w:color w:val="000000"/>
                <w:sz w:val="22"/>
                <w:szCs w:val="22"/>
              </w:rPr>
              <w:t>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-18,15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0,00</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shd w:val="clear" w:color="000000" w:fill="FFFFFF"/>
            <w:noWrap/>
            <w:vAlign w:val="center"/>
            <w:hideMark/>
          </w:tcPr>
          <w:p w:rsidR="00581DED" w:rsidRPr="006C5888" w:rsidRDefault="00581DED" w:rsidP="00581DED">
            <w:pPr>
              <w:widowControl/>
              <w:spacing w:line="240" w:lineRule="auto"/>
              <w:ind w:firstLine="0"/>
              <w:jc w:val="center"/>
              <w:rPr>
                <w:rFonts w:eastAsia="Times New Roman"/>
                <w:i/>
                <w:iCs/>
                <w:color w:val="000000"/>
                <w:sz w:val="22"/>
                <w:szCs w:val="22"/>
              </w:rPr>
            </w:pPr>
            <w:r w:rsidRPr="004D3296">
              <w:rPr>
                <w:rFonts w:eastAsia="Times New Roman"/>
                <w:i/>
                <w:iCs/>
                <w:color w:val="000000"/>
                <w:sz w:val="22"/>
                <w:szCs w:val="22"/>
              </w:rPr>
              <w:t>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-18,15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-18,15</w:t>
            </w:r>
          </w:p>
        </w:tc>
      </w:tr>
      <w:tr w:rsidR="00581DED" w:rsidRPr="006C5888" w:rsidTr="00E8720A">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Казахстан</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16,71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6,75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-36,21</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16,71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24,58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-20,53</w:t>
            </w:r>
          </w:p>
        </w:tc>
      </w:tr>
      <w:tr w:rsidR="00581DED" w:rsidRPr="006C5888" w:rsidTr="00800B55">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Киргизстан</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20,69</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-13,14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-35,16</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20,69</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4,83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-32,02</w:t>
            </w:r>
          </w:p>
        </w:tc>
      </w:tr>
      <w:tr w:rsidR="00581DED" w:rsidRPr="006C5888" w:rsidTr="001447E4">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Латві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-19,16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22,02</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-10,46</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-19,16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-11,68</w:t>
            </w:r>
          </w:p>
        </w:tc>
      </w:tr>
      <w:tr w:rsidR="00581DED" w:rsidRPr="006C5888" w:rsidTr="00E05E70">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Литва</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-17,12</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21,58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2,16</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rFonts w:eastAsia="Times New Roman"/>
                <w:i/>
                <w:iCs/>
                <w:sz w:val="22"/>
                <w:szCs w:val="22"/>
              </w:rPr>
            </w:pPr>
            <w:r w:rsidRPr="006C5888">
              <w:rPr>
                <w:i/>
                <w:iCs/>
                <w:sz w:val="22"/>
                <w:szCs w:val="22"/>
              </w:rPr>
              <w:t xml:space="preserve">Динаміка порівняно з базовим періодом, </w:t>
            </w:r>
            <w:r w:rsidRPr="006C5888">
              <w:rPr>
                <w:rFonts w:eastAsia="Times New Roman"/>
                <w:i/>
                <w:iCs/>
                <w:sz w:val="22"/>
                <w:szCs w:val="22"/>
              </w:rPr>
              <w:t>%</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-17,12</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0,76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2,94</w:t>
            </w:r>
          </w:p>
        </w:tc>
      </w:tr>
      <w:tr w:rsidR="00581DED" w:rsidRPr="006C5888" w:rsidTr="007C5DCF">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Молдов</w:t>
            </w:r>
            <w:r>
              <w:rPr>
                <w:b/>
                <w:bCs/>
                <w:color w:val="000000"/>
                <w:sz w:val="22"/>
                <w:szCs w:val="22"/>
              </w:rPr>
              <w:t>у</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12,11</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-9,04</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14,09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3,77</w:t>
            </w:r>
          </w:p>
        </w:tc>
      </w:tr>
      <w:tr w:rsidR="00581DED" w:rsidRPr="006C5888" w:rsidTr="000B6965">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Північн</w:t>
            </w:r>
            <w:r>
              <w:rPr>
                <w:b/>
                <w:bCs/>
                <w:color w:val="000000"/>
                <w:sz w:val="22"/>
                <w:szCs w:val="22"/>
              </w:rPr>
              <w:t>у</w:t>
            </w:r>
            <w:r w:rsidRPr="006C5888">
              <w:rPr>
                <w:b/>
                <w:bCs/>
                <w:color w:val="000000"/>
                <w:sz w:val="22"/>
                <w:szCs w:val="22"/>
              </w:rPr>
              <w:t xml:space="preserve">  Македоні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-10,77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8,20</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1,38</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-10,77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-3,46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-2,13</w:t>
            </w:r>
          </w:p>
        </w:tc>
      </w:tr>
      <w:tr w:rsidR="00581DED" w:rsidRPr="006C5888" w:rsidTr="0035123C">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Поль</w:t>
            </w:r>
            <w:r>
              <w:rPr>
                <w:b/>
                <w:bCs/>
                <w:color w:val="000000"/>
                <w:sz w:val="22"/>
                <w:szCs w:val="22"/>
              </w:rPr>
              <w:t>щу</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30,97</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-7,85</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30,97</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20,69</w:t>
            </w:r>
          </w:p>
        </w:tc>
      </w:tr>
      <w:tr w:rsidR="00581DED" w:rsidRPr="006C5888" w:rsidTr="00285B53">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Pr>
                <w:b/>
                <w:bCs/>
                <w:color w:val="000000"/>
                <w:sz w:val="22"/>
                <w:szCs w:val="22"/>
              </w:rPr>
              <w:t>р</w:t>
            </w:r>
            <w:r w:rsidRPr="006C5888">
              <w:rPr>
                <w:b/>
                <w:bCs/>
                <w:color w:val="000000"/>
                <w:sz w:val="22"/>
                <w:szCs w:val="22"/>
              </w:rPr>
              <w:t>осійськ</w:t>
            </w:r>
            <w:r>
              <w:rPr>
                <w:b/>
                <w:bCs/>
                <w:color w:val="000000"/>
                <w:sz w:val="22"/>
                <w:szCs w:val="22"/>
              </w:rPr>
              <w:t>у</w:t>
            </w:r>
            <w:r w:rsidRPr="006C5888">
              <w:rPr>
                <w:b/>
                <w:bCs/>
                <w:color w:val="000000"/>
                <w:sz w:val="22"/>
                <w:szCs w:val="22"/>
              </w:rPr>
              <w:t xml:space="preserve"> Федераці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-14,75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-4,78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-1,62</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-14,75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-18,82</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-20,14</w:t>
            </w:r>
          </w:p>
        </w:tc>
      </w:tr>
      <w:tr w:rsidR="00581DED" w:rsidRPr="006C5888" w:rsidTr="00584B20">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Сербі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24,27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33,65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-6,87</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24,27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66,08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54,68</w:t>
            </w:r>
          </w:p>
        </w:tc>
      </w:tr>
      <w:tr w:rsidR="00581DED" w:rsidRPr="006C5888" w:rsidTr="00730430">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Сирі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-70,48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121,43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8,29</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-70,48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-34,64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-29,22</w:t>
            </w:r>
          </w:p>
        </w:tc>
      </w:tr>
      <w:tr w:rsidR="00581DED" w:rsidRPr="006C5888" w:rsidTr="00A0565B">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Франці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11,46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-26,93</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-10,50</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-34,61</w:t>
            </w:r>
          </w:p>
        </w:tc>
      </w:tr>
      <w:tr w:rsidR="00581DED" w:rsidRPr="006C5888" w:rsidTr="007E2555">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Чехі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9,61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84,46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-25,60</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9,61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102,19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50,42</w:t>
            </w:r>
          </w:p>
        </w:tc>
      </w:tr>
      <w:tr w:rsidR="00581DED" w:rsidRPr="006C5888" w:rsidTr="00D7577C">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Чорногорі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-7,09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-7,34</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-19,61</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-25,51</w:t>
            </w:r>
          </w:p>
        </w:tc>
      </w:tr>
    </w:tbl>
    <w:p w:rsidR="00385076" w:rsidRPr="00CE5D54" w:rsidRDefault="00385076" w:rsidP="00385076">
      <w:pPr>
        <w:spacing w:after="120" w:line="240" w:lineRule="auto"/>
        <w:ind w:firstLine="709"/>
        <w:rPr>
          <w:i/>
          <w:iCs/>
          <w:szCs w:val="18"/>
        </w:rPr>
      </w:pPr>
      <w:r w:rsidRPr="00CE5D54">
        <w:rPr>
          <w:i/>
          <w:iCs/>
          <w:szCs w:val="18"/>
        </w:rPr>
        <w:t>Джерело інформації</w:t>
      </w:r>
      <w:r>
        <w:rPr>
          <w:i/>
          <w:iCs/>
          <w:szCs w:val="18"/>
        </w:rPr>
        <w:t xml:space="preserve"> </w:t>
      </w:r>
      <w:r w:rsidRPr="00CE5D54">
        <w:rPr>
          <w:i/>
          <w:iCs/>
          <w:szCs w:val="18"/>
        </w:rPr>
        <w:t>:</w:t>
      </w:r>
      <w:r>
        <w:rPr>
          <w:i/>
          <w:iCs/>
          <w:szCs w:val="18"/>
        </w:rPr>
        <w:t>дані</w:t>
      </w:r>
      <w:r w:rsidRPr="00CE5D54">
        <w:rPr>
          <w:i/>
          <w:iCs/>
          <w:szCs w:val="18"/>
        </w:rPr>
        <w:t xml:space="preserve"> ДП "Укрпромзовнішекспертиза"</w:t>
      </w:r>
    </w:p>
    <w:p w:rsidR="008A296B" w:rsidRPr="001352B0" w:rsidRDefault="008A296B" w:rsidP="007371EE">
      <w:pPr>
        <w:widowControl/>
        <w:autoSpaceDE w:val="0"/>
        <w:autoSpaceDN w:val="0"/>
        <w:adjustRightInd w:val="0"/>
        <w:spacing w:before="120" w:line="240" w:lineRule="auto"/>
        <w:ind w:firstLine="709"/>
        <w:rPr>
          <w:rFonts w:eastAsia="Times New Roman"/>
          <w:sz w:val="24"/>
          <w:szCs w:val="24"/>
        </w:rPr>
      </w:pPr>
      <w:r w:rsidRPr="001352B0">
        <w:rPr>
          <w:sz w:val="24"/>
          <w:szCs w:val="24"/>
        </w:rPr>
        <w:t>Отже, зазначена інформація</w:t>
      </w:r>
      <w:r w:rsidR="00E654D9" w:rsidRPr="001352B0">
        <w:rPr>
          <w:sz w:val="24"/>
          <w:szCs w:val="24"/>
        </w:rPr>
        <w:t xml:space="preserve"> </w:t>
      </w:r>
      <w:r w:rsidR="00D676C2" w:rsidRPr="001352B0">
        <w:rPr>
          <w:sz w:val="24"/>
          <w:szCs w:val="24"/>
        </w:rPr>
        <w:t>показує</w:t>
      </w:r>
      <w:r w:rsidRPr="001352B0">
        <w:rPr>
          <w:sz w:val="24"/>
          <w:szCs w:val="24"/>
        </w:rPr>
        <w:t xml:space="preserve">, що турецькі виробники та/або експортери при експорті </w:t>
      </w:r>
      <w:r w:rsidR="000549A9" w:rsidRPr="001352B0">
        <w:rPr>
          <w:sz w:val="24"/>
          <w:szCs w:val="24"/>
        </w:rPr>
        <w:t xml:space="preserve">Огірків </w:t>
      </w:r>
      <w:r w:rsidRPr="001352B0">
        <w:rPr>
          <w:sz w:val="24"/>
          <w:szCs w:val="24"/>
        </w:rPr>
        <w:t xml:space="preserve">на ринки третіх країн застосовують ціни, які є нижчими за середні ціни реалізації на внутрішньому ринку, що свідчить про </w:t>
      </w:r>
      <w:r w:rsidR="000549A9" w:rsidRPr="001352B0">
        <w:rPr>
          <w:sz w:val="24"/>
          <w:szCs w:val="24"/>
        </w:rPr>
        <w:t xml:space="preserve">практику </w:t>
      </w:r>
      <w:r w:rsidRPr="001352B0">
        <w:rPr>
          <w:sz w:val="24"/>
          <w:szCs w:val="24"/>
        </w:rPr>
        <w:t>постачання</w:t>
      </w:r>
      <w:r w:rsidR="000549A9" w:rsidRPr="001352B0">
        <w:rPr>
          <w:sz w:val="24"/>
          <w:szCs w:val="24"/>
        </w:rPr>
        <w:t xml:space="preserve"> Огірків за демпінговими цінами не лише в Україну, а й в треті країни</w:t>
      </w:r>
      <w:r w:rsidR="000549A9" w:rsidRPr="001352B0">
        <w:rPr>
          <w:rFonts w:eastAsia="Times New Roman"/>
          <w:sz w:val="24"/>
          <w:szCs w:val="24"/>
        </w:rPr>
        <w:t>.</w:t>
      </w:r>
    </w:p>
    <w:p w:rsidR="000549A9" w:rsidRPr="00DE5437" w:rsidRDefault="000549A9" w:rsidP="00C8298D">
      <w:pPr>
        <w:widowControl/>
        <w:autoSpaceDE w:val="0"/>
        <w:autoSpaceDN w:val="0"/>
        <w:adjustRightInd w:val="0"/>
        <w:spacing w:line="240" w:lineRule="auto"/>
        <w:ind w:firstLine="720"/>
        <w:rPr>
          <w:rFonts w:eastAsia="Times New Roman"/>
          <w:i/>
          <w:iCs/>
          <w:sz w:val="16"/>
          <w:szCs w:val="16"/>
          <w:u w:val="single"/>
          <w:lang w:eastAsia="en-US"/>
        </w:rPr>
      </w:pPr>
    </w:p>
    <w:p w:rsidR="006E30A7" w:rsidRDefault="006E30A7" w:rsidP="00C8298D">
      <w:pPr>
        <w:widowControl/>
        <w:autoSpaceDE w:val="0"/>
        <w:autoSpaceDN w:val="0"/>
        <w:adjustRightInd w:val="0"/>
        <w:spacing w:line="240" w:lineRule="auto"/>
        <w:ind w:firstLine="720"/>
        <w:rPr>
          <w:i/>
          <w:iCs/>
          <w:sz w:val="24"/>
          <w:szCs w:val="24"/>
          <w:u w:val="single"/>
          <w:lang w:val="en-US" w:eastAsia="en-US"/>
        </w:rPr>
      </w:pPr>
    </w:p>
    <w:p w:rsidR="002B0AA6" w:rsidRPr="00CE5D54" w:rsidRDefault="003F120E" w:rsidP="00C8298D">
      <w:pPr>
        <w:widowControl/>
        <w:autoSpaceDE w:val="0"/>
        <w:autoSpaceDN w:val="0"/>
        <w:adjustRightInd w:val="0"/>
        <w:spacing w:line="240" w:lineRule="auto"/>
        <w:ind w:firstLine="720"/>
        <w:rPr>
          <w:rFonts w:eastAsia="Times New Roman"/>
          <w:bCs/>
          <w:snapToGrid w:val="0"/>
          <w:color w:val="FF0000"/>
          <w:sz w:val="24"/>
          <w:szCs w:val="24"/>
          <w:lang w:eastAsia="es-ES_tradnl"/>
        </w:rPr>
      </w:pPr>
      <w:r w:rsidRPr="00CE5D54">
        <w:rPr>
          <w:i/>
          <w:iCs/>
          <w:sz w:val="24"/>
          <w:szCs w:val="24"/>
          <w:u w:val="single"/>
          <w:lang w:eastAsia="en-US"/>
        </w:rPr>
        <w:t xml:space="preserve">Щодо виробництва </w:t>
      </w:r>
      <w:r w:rsidR="00740F82" w:rsidRPr="00CE5D54">
        <w:rPr>
          <w:i/>
          <w:iCs/>
          <w:sz w:val="24"/>
          <w:szCs w:val="24"/>
          <w:u w:val="single"/>
          <w:lang w:eastAsia="en-US"/>
        </w:rPr>
        <w:t xml:space="preserve">Помідорів в </w:t>
      </w:r>
      <w:r w:rsidR="00BA6992" w:rsidRPr="00CE5D54">
        <w:rPr>
          <w:i/>
          <w:iCs/>
          <w:sz w:val="24"/>
          <w:szCs w:val="24"/>
          <w:u w:val="single"/>
          <w:lang w:eastAsia="en-US"/>
        </w:rPr>
        <w:t xml:space="preserve">Турецький Республіці та їх експорт на зовнішні ринки </w:t>
      </w:r>
    </w:p>
    <w:p w:rsidR="002B0AA6" w:rsidRPr="00CE5D54" w:rsidRDefault="002B0AA6" w:rsidP="00C8298D">
      <w:pPr>
        <w:widowControl/>
        <w:autoSpaceDE w:val="0"/>
        <w:autoSpaceDN w:val="0"/>
        <w:adjustRightInd w:val="0"/>
        <w:spacing w:before="120" w:line="240" w:lineRule="auto"/>
        <w:ind w:firstLine="720"/>
        <w:rPr>
          <w:rFonts w:eastAsia="Times New Roman"/>
          <w:bCs/>
          <w:snapToGrid w:val="0"/>
          <w:sz w:val="24"/>
          <w:szCs w:val="24"/>
          <w:lang w:eastAsia="es-ES_tradnl"/>
        </w:rPr>
      </w:pPr>
      <w:r w:rsidRPr="00CE5D54">
        <w:rPr>
          <w:bCs/>
          <w:snapToGrid w:val="0"/>
          <w:sz w:val="24"/>
          <w:szCs w:val="24"/>
          <w:lang w:eastAsia="es-ES_tradnl"/>
        </w:rPr>
        <w:t xml:space="preserve">Обсяги виробництва Помідорів в </w:t>
      </w:r>
      <w:bookmarkStart w:id="187" w:name="_Hlk191311734"/>
      <w:r w:rsidR="00377ED0" w:rsidRPr="00CE5D54">
        <w:rPr>
          <w:bCs/>
          <w:snapToGrid w:val="0"/>
          <w:sz w:val="24"/>
          <w:szCs w:val="24"/>
          <w:lang w:eastAsia="es-ES_tradnl"/>
        </w:rPr>
        <w:t>Турецький Республіці</w:t>
      </w:r>
      <w:r w:rsidRPr="00CE5D54">
        <w:rPr>
          <w:bCs/>
          <w:snapToGrid w:val="0"/>
          <w:sz w:val="24"/>
          <w:szCs w:val="24"/>
          <w:lang w:eastAsia="es-ES_tradnl"/>
        </w:rPr>
        <w:t xml:space="preserve"> </w:t>
      </w:r>
      <w:bookmarkEnd w:id="187"/>
      <w:r w:rsidRPr="00CE5D54">
        <w:rPr>
          <w:bCs/>
          <w:snapToGrid w:val="0"/>
          <w:sz w:val="24"/>
          <w:szCs w:val="24"/>
          <w:lang w:eastAsia="es-ES_tradnl"/>
        </w:rPr>
        <w:t xml:space="preserve">протягом 2021-2023 рр. також зростали та значно перевищували як обсяги виробництва, так і обсяги споживання Помідорів в Україні. </w:t>
      </w:r>
    </w:p>
    <w:p w:rsidR="00CB00DB" w:rsidRPr="00CE5D54" w:rsidRDefault="00CB00DB" w:rsidP="00483A4E">
      <w:pPr>
        <w:widowControl/>
        <w:autoSpaceDE w:val="0"/>
        <w:autoSpaceDN w:val="0"/>
        <w:adjustRightInd w:val="0"/>
        <w:spacing w:before="120" w:after="120" w:line="240" w:lineRule="auto"/>
        <w:ind w:firstLine="709"/>
        <w:jc w:val="right"/>
        <w:rPr>
          <w:rFonts w:eastAsia="Times New Roman"/>
          <w:b/>
          <w:bCs/>
          <w:snapToGrid w:val="0"/>
          <w:sz w:val="24"/>
          <w:szCs w:val="24"/>
          <w:lang w:eastAsia="es-ES_tradnl"/>
        </w:rPr>
      </w:pPr>
      <w:r w:rsidRPr="00CE5D54">
        <w:rPr>
          <w:b/>
          <w:bCs/>
          <w:snapToGrid w:val="0"/>
          <w:sz w:val="24"/>
          <w:szCs w:val="24"/>
          <w:lang w:eastAsia="es-ES_tradnl"/>
        </w:rPr>
        <w:t xml:space="preserve">Таблиця </w:t>
      </w:r>
      <w:r w:rsidR="00BC40F5" w:rsidRPr="00CE5D54">
        <w:rPr>
          <w:rFonts w:eastAsia="Times New Roman"/>
          <w:b/>
          <w:bCs/>
          <w:snapToGrid w:val="0"/>
          <w:sz w:val="24"/>
          <w:szCs w:val="24"/>
          <w:lang w:eastAsia="es-ES_tradnl"/>
        </w:rPr>
        <w:t>5</w:t>
      </w:r>
      <w:r w:rsidRPr="00CE5D54">
        <w:rPr>
          <w:rFonts w:eastAsia="Times New Roman"/>
          <w:b/>
          <w:bCs/>
          <w:snapToGrid w:val="0"/>
          <w:sz w:val="24"/>
          <w:szCs w:val="24"/>
          <w:lang w:eastAsia="es-ES_tradnl"/>
        </w:rPr>
        <w:t>.</w:t>
      </w:r>
      <w:r w:rsidR="00BC40F5" w:rsidRPr="00CE5D54">
        <w:rPr>
          <w:rFonts w:eastAsia="Times New Roman"/>
          <w:b/>
          <w:bCs/>
          <w:snapToGrid w:val="0"/>
          <w:sz w:val="24"/>
          <w:szCs w:val="24"/>
          <w:lang w:eastAsia="es-ES_tradnl"/>
        </w:rPr>
        <w:t>2</w:t>
      </w:r>
      <w:r w:rsidRPr="00CE5D54">
        <w:rPr>
          <w:rFonts w:eastAsia="Times New Roman"/>
          <w:b/>
          <w:bCs/>
          <w:snapToGrid w:val="0"/>
          <w:sz w:val="24"/>
          <w:szCs w:val="24"/>
          <w:lang w:eastAsia="es-ES_tradnl"/>
        </w:rPr>
        <w:t>.</w:t>
      </w:r>
      <w:r w:rsidR="009A4EBD">
        <w:rPr>
          <w:rFonts w:eastAsia="Times New Roman"/>
          <w:b/>
          <w:bCs/>
          <w:snapToGrid w:val="0"/>
          <w:sz w:val="24"/>
          <w:szCs w:val="24"/>
          <w:lang w:eastAsia="es-ES_tradnl"/>
        </w:rPr>
        <w:t>7</w:t>
      </w:r>
      <w:r w:rsidRPr="00CE5D54">
        <w:rPr>
          <w:rFonts w:eastAsia="Times New Roman"/>
          <w:b/>
          <w:bCs/>
          <w:snapToGrid w:val="0"/>
          <w:sz w:val="24"/>
          <w:szCs w:val="24"/>
          <w:lang w:eastAsia="es-ES_tradnl"/>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409"/>
        <w:gridCol w:w="1411"/>
        <w:gridCol w:w="1287"/>
      </w:tblGrid>
      <w:tr w:rsidR="00BC40F5" w:rsidRPr="00CE5D54" w:rsidTr="009A4EBD">
        <w:trPr>
          <w:trHeight w:val="113"/>
        </w:trPr>
        <w:tc>
          <w:tcPr>
            <w:tcW w:w="2869" w:type="pct"/>
            <w:vAlign w:val="center"/>
          </w:tcPr>
          <w:p w:rsidR="002B589C" w:rsidRPr="00CE5D54" w:rsidRDefault="002B589C" w:rsidP="00C8298D">
            <w:pPr>
              <w:widowControl/>
              <w:spacing w:line="240" w:lineRule="auto"/>
              <w:ind w:firstLine="0"/>
              <w:jc w:val="center"/>
              <w:rPr>
                <w:rFonts w:eastAsia="Times New Roman"/>
                <w:b/>
                <w:snapToGrid w:val="0"/>
                <w:sz w:val="22"/>
                <w:szCs w:val="22"/>
                <w:lang w:eastAsia="es-ES_tradnl"/>
              </w:rPr>
            </w:pPr>
            <w:r w:rsidRPr="00CE5D54">
              <w:rPr>
                <w:b/>
                <w:sz w:val="22"/>
                <w:szCs w:val="22"/>
                <w:lang w:eastAsia="en-US"/>
              </w:rPr>
              <w:t>Показники</w:t>
            </w:r>
          </w:p>
        </w:tc>
        <w:tc>
          <w:tcPr>
            <w:tcW w:w="731"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2021</w:t>
            </w:r>
          </w:p>
        </w:tc>
        <w:tc>
          <w:tcPr>
            <w:tcW w:w="732"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2022</w:t>
            </w:r>
          </w:p>
        </w:tc>
        <w:tc>
          <w:tcPr>
            <w:tcW w:w="668"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uk-UA"/>
              </w:rPr>
              <w:t>2023</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b/>
                <w:snapToGrid w:val="0"/>
                <w:sz w:val="22"/>
                <w:szCs w:val="22"/>
                <w:highlight w:val="yellow"/>
                <w:lang w:eastAsia="es-ES_tradnl"/>
              </w:rPr>
            </w:pPr>
            <w:r w:rsidRPr="00CE5D54">
              <w:rPr>
                <w:b/>
                <w:snapToGrid w:val="0"/>
                <w:sz w:val="22"/>
                <w:szCs w:val="22"/>
                <w:lang w:eastAsia="es-ES_tradnl"/>
              </w:rPr>
              <w:t xml:space="preserve">Виробництво Помідорів в Туреччині, </w:t>
            </w:r>
            <w:r>
              <w:rPr>
                <w:b/>
                <w:snapToGrid w:val="0"/>
                <w:sz w:val="22"/>
                <w:szCs w:val="22"/>
                <w:lang w:eastAsia="es-ES_tradnl"/>
              </w:rPr>
              <w:t xml:space="preserve">тис. </w:t>
            </w:r>
            <w:r w:rsidRPr="00CE5D54">
              <w:rPr>
                <w:b/>
                <w:snapToGrid w:val="0"/>
                <w:sz w:val="22"/>
                <w:szCs w:val="22"/>
                <w:lang w:eastAsia="es-ES_tradnl"/>
              </w:rPr>
              <w:t>т</w:t>
            </w:r>
          </w:p>
        </w:tc>
        <w:tc>
          <w:tcPr>
            <w:tcW w:w="731" w:type="pct"/>
            <w:vAlign w:val="center"/>
          </w:tcPr>
          <w:p w:rsidR="00581DED" w:rsidRPr="00CE5D54"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668" w:type="pct"/>
            <w:vAlign w:val="center"/>
          </w:tcPr>
          <w:p w:rsidR="00581DED" w:rsidRPr="00CE5D54"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i/>
                <w:snapToGrid w:val="0"/>
                <w:sz w:val="22"/>
                <w:szCs w:val="22"/>
                <w:highlight w:val="yellow"/>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0,12</w:t>
            </w:r>
          </w:p>
        </w:tc>
        <w:tc>
          <w:tcPr>
            <w:tcW w:w="668"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2,39</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0,12</w:t>
            </w:r>
          </w:p>
        </w:tc>
        <w:tc>
          <w:tcPr>
            <w:tcW w:w="668"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2,51</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bCs/>
                <w:sz w:val="22"/>
                <w:szCs w:val="22"/>
              </w:rPr>
              <w:t xml:space="preserve">Споживання в Україні Помідорів *, </w:t>
            </w:r>
            <w:r w:rsidRPr="00CE5D54">
              <w:rPr>
                <w:b/>
                <w:sz w:val="22"/>
                <w:szCs w:val="22"/>
              </w:rPr>
              <w:t>тис. т</w:t>
            </w:r>
          </w:p>
        </w:tc>
        <w:tc>
          <w:tcPr>
            <w:tcW w:w="731"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68"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-18,99</w:t>
            </w:r>
          </w:p>
        </w:tc>
        <w:tc>
          <w:tcPr>
            <w:tcW w:w="668"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9,63</w:t>
            </w:r>
          </w:p>
        </w:tc>
      </w:tr>
      <w:tr w:rsidR="00581DED" w:rsidRPr="00CE5D54" w:rsidTr="009A4EBD">
        <w:trPr>
          <w:trHeight w:val="113"/>
        </w:trPr>
        <w:tc>
          <w:tcPr>
            <w:tcW w:w="2869" w:type="pct"/>
          </w:tcPr>
          <w:p w:rsidR="00581DED" w:rsidRPr="00DE5437" w:rsidRDefault="00581DED" w:rsidP="00581DED">
            <w:pPr>
              <w:widowControl/>
              <w:spacing w:line="240" w:lineRule="auto"/>
              <w:ind w:firstLine="0"/>
              <w:jc w:val="left"/>
              <w:rPr>
                <w:rFonts w:eastAsia="Times New Roman"/>
                <w:i/>
                <w:snapToGrid w:val="0"/>
                <w:sz w:val="22"/>
                <w:szCs w:val="22"/>
                <w:lang w:val="ru-RU" w:eastAsia="es-ES_tradnl"/>
              </w:rPr>
            </w:pPr>
            <w:r w:rsidRPr="00CE5D54">
              <w:rPr>
                <w:i/>
                <w:iCs/>
                <w:sz w:val="22"/>
                <w:szCs w:val="22"/>
              </w:rPr>
              <w:t>Динаміка порівняно з базовим періодом, %</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-18,99</w:t>
            </w:r>
          </w:p>
        </w:tc>
        <w:tc>
          <w:tcPr>
            <w:tcW w:w="668" w:type="pct"/>
            <w:vAlign w:val="center"/>
          </w:tcPr>
          <w:p w:rsidR="00581DED" w:rsidRPr="00483A4E" w:rsidRDefault="00581DED" w:rsidP="00581DED">
            <w:pPr>
              <w:widowControl/>
              <w:spacing w:line="240" w:lineRule="auto"/>
              <w:ind w:firstLine="42"/>
              <w:jc w:val="center"/>
              <w:rPr>
                <w:rFonts w:eastAsia="Times New Roman"/>
                <w:i/>
                <w:snapToGrid w:val="0"/>
                <w:sz w:val="22"/>
                <w:szCs w:val="22"/>
                <w:lang w:val="en-US" w:eastAsia="es-ES_tradnl"/>
              </w:rPr>
            </w:pPr>
            <w:r w:rsidRPr="00CE5D54">
              <w:rPr>
                <w:i/>
                <w:iCs/>
                <w:sz w:val="22"/>
                <w:szCs w:val="22"/>
              </w:rPr>
              <w:t>-11,19</w:t>
            </w:r>
          </w:p>
        </w:tc>
      </w:tr>
      <w:tr w:rsidR="00581DED" w:rsidRPr="00CE5D54" w:rsidTr="00333623">
        <w:trPr>
          <w:trHeight w:val="113"/>
        </w:trPr>
        <w:tc>
          <w:tcPr>
            <w:tcW w:w="2869" w:type="pct"/>
            <w:shd w:val="clear" w:color="000000" w:fill="FFFFFF"/>
            <w:vAlign w:val="center"/>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snapToGrid w:val="0"/>
                <w:sz w:val="22"/>
                <w:szCs w:val="22"/>
                <w:lang w:eastAsia="es-ES_tradnl"/>
              </w:rPr>
              <w:t>Загальні обсяги виробництва</w:t>
            </w:r>
            <w:r w:rsidRPr="00CE5D54">
              <w:t xml:space="preserve"> </w:t>
            </w:r>
            <w:r w:rsidRPr="00CE5D54">
              <w:rPr>
                <w:b/>
                <w:snapToGrid w:val="0"/>
                <w:sz w:val="22"/>
                <w:szCs w:val="22"/>
                <w:lang w:eastAsia="es-ES_tradnl"/>
              </w:rPr>
              <w:t>Помідорів с/г підприємствами</w:t>
            </w:r>
            <w:r w:rsidRPr="00CE5D54">
              <w:rPr>
                <w:b/>
                <w:sz w:val="22"/>
                <w:szCs w:val="22"/>
              </w:rPr>
              <w:t xml:space="preserve"> </w:t>
            </w:r>
            <w:r w:rsidRPr="00CE5D54">
              <w:rPr>
                <w:b/>
                <w:snapToGrid w:val="0"/>
                <w:sz w:val="22"/>
                <w:szCs w:val="22"/>
                <w:lang w:eastAsia="es-ES_tradnl"/>
              </w:rPr>
              <w:t>закритого ґрунту в Україні, тис. т</w:t>
            </w:r>
          </w:p>
        </w:tc>
        <w:tc>
          <w:tcPr>
            <w:tcW w:w="731"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68"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9A4EBD">
        <w:trPr>
          <w:trHeight w:val="113"/>
        </w:trPr>
        <w:tc>
          <w:tcPr>
            <w:tcW w:w="2869"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731" w:type="pct"/>
            <w:tcBorders>
              <w:top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w:t>
            </w:r>
          </w:p>
        </w:tc>
        <w:tc>
          <w:tcPr>
            <w:tcW w:w="732"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-55,65</w:t>
            </w:r>
          </w:p>
        </w:tc>
        <w:tc>
          <w:tcPr>
            <w:tcW w:w="668"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56,44</w:t>
            </w:r>
          </w:p>
        </w:tc>
      </w:tr>
      <w:tr w:rsidR="00581DED" w:rsidRPr="00CE5D54" w:rsidTr="00394AAE">
        <w:trPr>
          <w:trHeight w:val="113"/>
        </w:trPr>
        <w:tc>
          <w:tcPr>
            <w:tcW w:w="2869"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731" w:type="pct"/>
            <w:tcBorders>
              <w:top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732"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-55,65</w:t>
            </w:r>
          </w:p>
        </w:tc>
        <w:tc>
          <w:tcPr>
            <w:tcW w:w="668"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-30,62</w:t>
            </w:r>
          </w:p>
        </w:tc>
      </w:tr>
      <w:tr w:rsidR="00581DED" w:rsidRPr="00CE5D54" w:rsidTr="00394AAE">
        <w:trPr>
          <w:trHeight w:val="113"/>
        </w:trPr>
        <w:tc>
          <w:tcPr>
            <w:tcW w:w="2869" w:type="pct"/>
            <w:vAlign w:val="center"/>
          </w:tcPr>
          <w:p w:rsidR="00581DED" w:rsidRPr="00CE5D54" w:rsidRDefault="00581DED" w:rsidP="00581DED">
            <w:pPr>
              <w:widowControl/>
              <w:spacing w:line="240" w:lineRule="auto"/>
              <w:ind w:firstLine="0"/>
              <w:jc w:val="left"/>
              <w:rPr>
                <w:sz w:val="22"/>
                <w:szCs w:val="22"/>
              </w:rPr>
            </w:pPr>
            <w:r w:rsidRPr="00CE5D54">
              <w:rPr>
                <w:b/>
                <w:bCs/>
                <w:i/>
                <w:iCs/>
                <w:sz w:val="22"/>
                <w:szCs w:val="22"/>
              </w:rPr>
              <w:t>СПІВВІДНОШЕННЯ  споживання Помідорів в Україні з виробництвом Помідорів в Туреччині, рази</w:t>
            </w:r>
          </w:p>
        </w:tc>
        <w:tc>
          <w:tcPr>
            <w:tcW w:w="731"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732"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668"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r>
      <w:tr w:rsidR="00581DED" w:rsidRPr="00CE5D54" w:rsidTr="00394AAE">
        <w:trPr>
          <w:trHeight w:val="113"/>
        </w:trPr>
        <w:tc>
          <w:tcPr>
            <w:tcW w:w="2869" w:type="pct"/>
            <w:vAlign w:val="center"/>
          </w:tcPr>
          <w:p w:rsidR="00581DED" w:rsidRPr="00CE5D54" w:rsidRDefault="00581DED" w:rsidP="00581DED">
            <w:pPr>
              <w:widowControl/>
              <w:spacing w:line="240" w:lineRule="auto"/>
              <w:ind w:firstLine="0"/>
              <w:jc w:val="left"/>
              <w:rPr>
                <w:sz w:val="22"/>
                <w:szCs w:val="22"/>
              </w:rPr>
            </w:pPr>
            <w:r w:rsidRPr="00CE5D54">
              <w:rPr>
                <w:b/>
                <w:bCs/>
                <w:i/>
                <w:iCs/>
                <w:sz w:val="22"/>
                <w:szCs w:val="22"/>
              </w:rPr>
              <w:t>СПІВВІДНОШЕННЯ  обсягів виробництва Помідорів в Україні з виробництвом Помідорів в Туреччині, рази</w:t>
            </w:r>
          </w:p>
        </w:tc>
        <w:tc>
          <w:tcPr>
            <w:tcW w:w="731"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732"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668"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r>
    </w:tbl>
    <w:p w:rsidR="009A4EBD" w:rsidRDefault="009A4EBD" w:rsidP="009A4EBD">
      <w:pPr>
        <w:spacing w:line="240" w:lineRule="auto"/>
        <w:ind w:firstLine="567"/>
        <w:rPr>
          <w:bCs/>
          <w:snapToGrid w:val="0"/>
          <w:sz w:val="24"/>
          <w:szCs w:val="24"/>
          <w:lang w:eastAsia="es-ES_tradnl"/>
        </w:rPr>
      </w:pPr>
      <w:r w:rsidRPr="00CA7792">
        <w:rPr>
          <w:i/>
          <w:iCs/>
          <w:szCs w:val="18"/>
        </w:rPr>
        <w:t>*</w:t>
      </w:r>
      <w:r w:rsidRPr="00CA7792">
        <w:rPr>
          <w:i/>
          <w:iCs/>
          <w:szCs w:val="18"/>
        </w:rPr>
        <w:tab/>
        <w:t>Джерело інформації: ДП "Укпромзовнішекспертиза", показник розраховано, як (виробництво-експорт)+імпорт</w:t>
      </w:r>
      <w:r w:rsidRPr="00CE5D54">
        <w:rPr>
          <w:bCs/>
          <w:snapToGrid w:val="0"/>
          <w:sz w:val="24"/>
          <w:szCs w:val="24"/>
          <w:lang w:eastAsia="es-ES_tradnl"/>
        </w:rPr>
        <w:t xml:space="preserve"> </w:t>
      </w:r>
    </w:p>
    <w:p w:rsidR="00A12845" w:rsidRDefault="00291546" w:rsidP="00C8298D">
      <w:pPr>
        <w:widowControl/>
        <w:spacing w:before="120" w:line="240" w:lineRule="auto"/>
        <w:ind w:firstLine="709"/>
        <w:rPr>
          <w:rFonts w:eastAsia="Times New Roman"/>
          <w:bCs/>
          <w:snapToGrid w:val="0"/>
          <w:sz w:val="24"/>
          <w:szCs w:val="24"/>
          <w:lang w:eastAsia="es-ES_tradnl"/>
        </w:rPr>
      </w:pPr>
      <w:r w:rsidRPr="00CE5D54">
        <w:rPr>
          <w:snapToGrid w:val="0"/>
          <w:color w:val="000000"/>
          <w:sz w:val="24"/>
          <w:szCs w:val="24"/>
          <w:lang w:eastAsia="es-ES_tradnl"/>
        </w:rPr>
        <w:t xml:space="preserve">Обсяги </w:t>
      </w:r>
      <w:r w:rsidR="00A12845">
        <w:rPr>
          <w:snapToGrid w:val="0"/>
          <w:color w:val="000000"/>
          <w:sz w:val="24"/>
          <w:szCs w:val="24"/>
          <w:lang w:eastAsia="es-ES_tradnl"/>
        </w:rPr>
        <w:t>виробництва</w:t>
      </w:r>
      <w:r w:rsidRPr="00CE5D54">
        <w:rPr>
          <w:snapToGrid w:val="0"/>
          <w:color w:val="000000"/>
          <w:sz w:val="24"/>
          <w:szCs w:val="24"/>
          <w:lang w:eastAsia="es-ES_tradnl"/>
        </w:rPr>
        <w:t xml:space="preserve"> Помідорів </w:t>
      </w:r>
      <w:r w:rsidR="00A12845">
        <w:rPr>
          <w:snapToGrid w:val="0"/>
          <w:color w:val="000000"/>
          <w:sz w:val="24"/>
          <w:szCs w:val="24"/>
          <w:lang w:eastAsia="es-ES_tradnl"/>
        </w:rPr>
        <w:t xml:space="preserve">в </w:t>
      </w:r>
      <w:r w:rsidR="00A12845" w:rsidRPr="00CE5D54">
        <w:rPr>
          <w:snapToGrid w:val="0"/>
          <w:color w:val="000000"/>
          <w:sz w:val="24"/>
          <w:szCs w:val="24"/>
          <w:lang w:eastAsia="es-ES_tradnl"/>
        </w:rPr>
        <w:t>Турецьк</w:t>
      </w:r>
      <w:r w:rsidR="00A12845">
        <w:rPr>
          <w:snapToGrid w:val="0"/>
          <w:color w:val="000000"/>
          <w:sz w:val="24"/>
          <w:szCs w:val="24"/>
          <w:lang w:eastAsia="es-ES_tradnl"/>
        </w:rPr>
        <w:t>ій</w:t>
      </w:r>
      <w:r w:rsidR="00A12845" w:rsidRPr="00CE5D54">
        <w:rPr>
          <w:snapToGrid w:val="0"/>
          <w:color w:val="000000"/>
          <w:sz w:val="24"/>
          <w:szCs w:val="24"/>
          <w:lang w:eastAsia="es-ES_tradnl"/>
        </w:rPr>
        <w:t xml:space="preserve"> Республі</w:t>
      </w:r>
      <w:r w:rsidR="00A12845">
        <w:rPr>
          <w:snapToGrid w:val="0"/>
          <w:color w:val="000000"/>
          <w:sz w:val="24"/>
          <w:szCs w:val="24"/>
          <w:lang w:eastAsia="es-ES_tradnl"/>
        </w:rPr>
        <w:t>ці</w:t>
      </w:r>
      <w:r w:rsidR="00A12845" w:rsidRPr="00CE5D54">
        <w:rPr>
          <w:rFonts w:eastAsia="Times New Roman"/>
          <w:snapToGrid w:val="0"/>
          <w:color w:val="000000"/>
          <w:sz w:val="24"/>
          <w:szCs w:val="24"/>
          <w:lang w:eastAsia="es-ES_tradnl"/>
        </w:rPr>
        <w:t xml:space="preserve"> </w:t>
      </w:r>
      <w:r w:rsidRPr="00CE5D54">
        <w:rPr>
          <w:snapToGrid w:val="0"/>
          <w:color w:val="000000"/>
          <w:sz w:val="24"/>
          <w:szCs w:val="24"/>
          <w:lang w:eastAsia="es-ES_tradnl"/>
        </w:rPr>
        <w:t xml:space="preserve">протягом </w:t>
      </w:r>
      <w:r w:rsidR="00A12845" w:rsidRPr="00CE5D54">
        <w:rPr>
          <w:bCs/>
          <w:snapToGrid w:val="0"/>
          <w:sz w:val="24"/>
          <w:szCs w:val="24"/>
          <w:lang w:eastAsia="es-ES_tradnl"/>
        </w:rPr>
        <w:t>2021-2023 рр</w:t>
      </w:r>
      <w:r w:rsidR="00A12845">
        <w:rPr>
          <w:rFonts w:eastAsia="Times New Roman"/>
          <w:bCs/>
          <w:snapToGrid w:val="0"/>
          <w:sz w:val="24"/>
          <w:szCs w:val="24"/>
          <w:lang w:eastAsia="es-ES_tradnl"/>
        </w:rPr>
        <w:t>.</w:t>
      </w:r>
      <w:r w:rsidRPr="00CE5D54">
        <w:rPr>
          <w:rFonts w:eastAsia="Times New Roman"/>
          <w:snapToGrid w:val="0"/>
          <w:color w:val="000000"/>
          <w:sz w:val="24"/>
          <w:szCs w:val="24"/>
          <w:lang w:eastAsia="es-ES_tradnl"/>
        </w:rPr>
        <w:t xml:space="preserve"> </w:t>
      </w:r>
      <w:r w:rsidR="00A12845" w:rsidRPr="00CE5D54">
        <w:rPr>
          <w:snapToGrid w:val="0"/>
          <w:color w:val="000000"/>
          <w:sz w:val="24"/>
          <w:szCs w:val="24"/>
          <w:lang w:eastAsia="es-ES_tradnl"/>
        </w:rPr>
        <w:t>збільши</w:t>
      </w:r>
      <w:r w:rsidR="00A12845">
        <w:rPr>
          <w:snapToGrid w:val="0"/>
          <w:color w:val="000000"/>
          <w:sz w:val="24"/>
          <w:szCs w:val="24"/>
          <w:lang w:eastAsia="es-ES_tradnl"/>
        </w:rPr>
        <w:t>ли</w:t>
      </w:r>
      <w:r w:rsidR="00A12845" w:rsidRPr="00CE5D54">
        <w:rPr>
          <w:snapToGrid w:val="0"/>
          <w:color w:val="000000"/>
          <w:sz w:val="24"/>
          <w:szCs w:val="24"/>
          <w:lang w:eastAsia="es-ES_tradnl"/>
        </w:rPr>
        <w:t xml:space="preserve">ся </w:t>
      </w:r>
      <w:r w:rsidR="00A106CE" w:rsidRPr="00CE5D54">
        <w:rPr>
          <w:snapToGrid w:val="0"/>
          <w:color w:val="000000"/>
          <w:sz w:val="24"/>
          <w:szCs w:val="24"/>
          <w:lang w:eastAsia="es-ES_tradnl"/>
        </w:rPr>
        <w:t xml:space="preserve">на </w:t>
      </w:r>
      <w:r w:rsidR="00A106CE" w:rsidRPr="00CE5D54">
        <w:rPr>
          <w:rFonts w:eastAsia="Times New Roman"/>
          <w:snapToGrid w:val="0"/>
          <w:color w:val="000000"/>
          <w:sz w:val="24"/>
          <w:szCs w:val="24"/>
          <w:lang w:eastAsia="es-ES_tradnl"/>
        </w:rPr>
        <w:t>2,51</w:t>
      </w:r>
      <w:r w:rsidRPr="00CE5D54">
        <w:rPr>
          <w:rFonts w:eastAsia="Times New Roman"/>
          <w:snapToGrid w:val="0"/>
          <w:color w:val="000000"/>
          <w:sz w:val="24"/>
          <w:szCs w:val="24"/>
          <w:lang w:eastAsia="es-ES_tradnl"/>
        </w:rPr>
        <w:t xml:space="preserve"> %</w:t>
      </w:r>
      <w:r w:rsidR="00A12845">
        <w:rPr>
          <w:rFonts w:eastAsia="Times New Roman"/>
          <w:snapToGrid w:val="0"/>
          <w:color w:val="000000"/>
          <w:sz w:val="24"/>
          <w:szCs w:val="24"/>
          <w:lang w:eastAsia="es-ES_tradnl"/>
        </w:rPr>
        <w:t>.</w:t>
      </w:r>
      <w:r w:rsidRPr="00CE5D54">
        <w:rPr>
          <w:rFonts w:eastAsia="Times New Roman"/>
          <w:snapToGrid w:val="0"/>
          <w:color w:val="000000"/>
          <w:sz w:val="24"/>
          <w:szCs w:val="24"/>
          <w:lang w:eastAsia="es-ES_tradnl"/>
        </w:rPr>
        <w:t xml:space="preserve"> </w:t>
      </w:r>
      <w:r w:rsidR="00A12845" w:rsidRPr="00CE5D54">
        <w:rPr>
          <w:bCs/>
          <w:snapToGrid w:val="0"/>
          <w:sz w:val="24"/>
          <w:szCs w:val="24"/>
          <w:lang w:eastAsia="es-ES_tradnl"/>
        </w:rPr>
        <w:t>При цьому, протягом 2021-2023 рр</w:t>
      </w:r>
      <w:r w:rsidR="00A12845">
        <w:rPr>
          <w:rFonts w:eastAsia="Times New Roman"/>
          <w:bCs/>
          <w:snapToGrid w:val="0"/>
          <w:sz w:val="24"/>
          <w:szCs w:val="24"/>
          <w:lang w:eastAsia="es-ES_tradnl"/>
        </w:rPr>
        <w:t xml:space="preserve">. </w:t>
      </w:r>
      <w:r w:rsidR="00A12845" w:rsidRPr="00CE5D54">
        <w:rPr>
          <w:bCs/>
          <w:snapToGrid w:val="0"/>
          <w:sz w:val="24"/>
          <w:szCs w:val="24"/>
          <w:lang w:eastAsia="es-ES_tradnl"/>
        </w:rPr>
        <w:t xml:space="preserve">обсяги виробництва </w:t>
      </w:r>
      <w:r w:rsidR="00A12845">
        <w:rPr>
          <w:bCs/>
          <w:snapToGrid w:val="0"/>
          <w:sz w:val="24"/>
          <w:szCs w:val="24"/>
          <w:lang w:eastAsia="es-ES_tradnl"/>
        </w:rPr>
        <w:t>Помідорів</w:t>
      </w:r>
      <w:r w:rsidR="00A12845" w:rsidRPr="00CE5D54">
        <w:rPr>
          <w:bCs/>
          <w:snapToGrid w:val="0"/>
          <w:sz w:val="24"/>
          <w:szCs w:val="24"/>
          <w:lang w:eastAsia="es-ES_tradnl"/>
        </w:rPr>
        <w:t xml:space="preserve"> в Турецький Республіці перевищували обсяги споживання </w:t>
      </w:r>
      <w:r w:rsidR="00A12845">
        <w:rPr>
          <w:bCs/>
          <w:snapToGrid w:val="0"/>
          <w:sz w:val="24"/>
          <w:szCs w:val="24"/>
          <w:lang w:eastAsia="es-ES_tradnl"/>
        </w:rPr>
        <w:t>Помідорів</w:t>
      </w:r>
      <w:r w:rsidR="00A12845" w:rsidRPr="00CE5D54">
        <w:rPr>
          <w:bCs/>
          <w:snapToGrid w:val="0"/>
          <w:sz w:val="24"/>
          <w:szCs w:val="24"/>
          <w:lang w:eastAsia="es-ES_tradnl"/>
        </w:rPr>
        <w:t xml:space="preserve"> в Україні приблизно в </w:t>
      </w:r>
      <w:r w:rsidR="009722A8" w:rsidRPr="00DE5437">
        <w:rPr>
          <w:bCs/>
          <w:snapToGrid w:val="0"/>
          <w:sz w:val="24"/>
          <w:szCs w:val="24"/>
          <w:lang w:eastAsia="es-ES_tradnl"/>
        </w:rPr>
        <w:t>[</w:t>
      </w:r>
      <w:r w:rsidR="00581DED">
        <w:rPr>
          <w:bCs/>
          <w:snapToGrid w:val="0"/>
          <w:sz w:val="24"/>
          <w:szCs w:val="24"/>
          <w:lang w:eastAsia="es-ES_tradnl"/>
        </w:rPr>
        <w:t>…</w:t>
      </w:r>
      <w:r w:rsidR="009722A8" w:rsidRPr="00DE5437">
        <w:rPr>
          <w:bCs/>
          <w:snapToGrid w:val="0"/>
          <w:sz w:val="24"/>
          <w:szCs w:val="24"/>
          <w:lang w:eastAsia="es-ES_tradnl"/>
        </w:rPr>
        <w:t>]</w:t>
      </w:r>
      <w:r w:rsidR="00A12845" w:rsidRPr="00CE5D54">
        <w:rPr>
          <w:bCs/>
          <w:snapToGrid w:val="0"/>
          <w:sz w:val="24"/>
          <w:szCs w:val="24"/>
          <w:lang w:eastAsia="es-ES_tradnl"/>
        </w:rPr>
        <w:t xml:space="preserve"> разів та обсяги виробництва </w:t>
      </w:r>
      <w:r w:rsidR="00A12845">
        <w:rPr>
          <w:bCs/>
          <w:snapToGrid w:val="0"/>
          <w:sz w:val="24"/>
          <w:szCs w:val="24"/>
          <w:lang w:eastAsia="es-ES_tradnl"/>
        </w:rPr>
        <w:t>Помідорів</w:t>
      </w:r>
      <w:r w:rsidR="00A12845" w:rsidRPr="00CE5D54">
        <w:rPr>
          <w:bCs/>
          <w:snapToGrid w:val="0"/>
          <w:sz w:val="24"/>
          <w:szCs w:val="24"/>
          <w:lang w:eastAsia="es-ES_tradnl"/>
        </w:rPr>
        <w:t xml:space="preserve"> в Україні орієнтовно в </w:t>
      </w:r>
      <w:r w:rsidR="009722A8" w:rsidRPr="00DE5437">
        <w:rPr>
          <w:bCs/>
          <w:snapToGrid w:val="0"/>
          <w:sz w:val="24"/>
          <w:szCs w:val="24"/>
          <w:lang w:eastAsia="es-ES_tradnl"/>
        </w:rPr>
        <w:t>[</w:t>
      </w:r>
      <w:r w:rsidR="00E431AB">
        <w:rPr>
          <w:bCs/>
          <w:snapToGrid w:val="0"/>
          <w:sz w:val="24"/>
          <w:szCs w:val="24"/>
          <w:lang w:eastAsia="es-ES_tradnl"/>
        </w:rPr>
        <w:t>…</w:t>
      </w:r>
      <w:r w:rsidR="009722A8" w:rsidRPr="00DE5437">
        <w:rPr>
          <w:rFonts w:eastAsia="Times New Roman"/>
          <w:bCs/>
          <w:snapToGrid w:val="0"/>
          <w:sz w:val="24"/>
          <w:szCs w:val="24"/>
          <w:lang w:eastAsia="es-ES_tradnl"/>
        </w:rPr>
        <w:t>]</w:t>
      </w:r>
      <w:r w:rsidR="00A12845" w:rsidRPr="00CE5D54">
        <w:rPr>
          <w:bCs/>
          <w:snapToGrid w:val="0"/>
          <w:sz w:val="24"/>
          <w:szCs w:val="24"/>
          <w:lang w:eastAsia="es-ES_tradnl"/>
        </w:rPr>
        <w:t xml:space="preserve"> раз</w:t>
      </w:r>
      <w:r w:rsidR="00A12845">
        <w:rPr>
          <w:bCs/>
          <w:snapToGrid w:val="0"/>
          <w:sz w:val="24"/>
          <w:szCs w:val="24"/>
          <w:lang w:eastAsia="es-ES_tradnl"/>
        </w:rPr>
        <w:t>ів</w:t>
      </w:r>
      <w:r w:rsidR="00A12845" w:rsidRPr="00CE5D54">
        <w:rPr>
          <w:bCs/>
          <w:snapToGrid w:val="0"/>
          <w:sz w:val="24"/>
          <w:szCs w:val="24"/>
          <w:lang w:eastAsia="es-ES_tradnl"/>
        </w:rPr>
        <w:t xml:space="preserve"> в залежності від річного період.</w:t>
      </w:r>
    </w:p>
    <w:p w:rsidR="006E30A7" w:rsidRDefault="006E30A7" w:rsidP="00394AAE">
      <w:pPr>
        <w:widowControl/>
        <w:autoSpaceDE w:val="0"/>
        <w:autoSpaceDN w:val="0"/>
        <w:adjustRightInd w:val="0"/>
        <w:spacing w:after="120" w:line="240" w:lineRule="auto"/>
        <w:ind w:firstLine="709"/>
        <w:jc w:val="right"/>
        <w:rPr>
          <w:b/>
          <w:snapToGrid w:val="0"/>
          <w:sz w:val="24"/>
          <w:szCs w:val="24"/>
          <w:lang w:val="en-US" w:eastAsia="es-ES_tradnl"/>
        </w:rPr>
      </w:pPr>
    </w:p>
    <w:p w:rsidR="00B159B8" w:rsidRPr="00CE5D54" w:rsidRDefault="00B159B8" w:rsidP="00394AAE">
      <w:pPr>
        <w:widowControl/>
        <w:autoSpaceDE w:val="0"/>
        <w:autoSpaceDN w:val="0"/>
        <w:adjustRightInd w:val="0"/>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sidR="009A4EBD">
        <w:rPr>
          <w:b/>
          <w:snapToGrid w:val="0"/>
          <w:sz w:val="24"/>
          <w:szCs w:val="24"/>
          <w:lang w:eastAsia="es-ES_tradnl"/>
        </w:rPr>
        <w:t>8</w:t>
      </w:r>
      <w:r w:rsidRPr="00CE5D54">
        <w:rPr>
          <w:rFonts w:eastAsia="Times New Roman"/>
          <w:b/>
          <w:snapToGrid w:val="0"/>
          <w:sz w:val="24"/>
          <w:szCs w:val="24"/>
          <w:lang w:eastAsia="es-ES_tradnl"/>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2"/>
        <w:gridCol w:w="1134"/>
        <w:gridCol w:w="1134"/>
        <w:gridCol w:w="1276"/>
      </w:tblGrid>
      <w:tr w:rsidR="00B159B8" w:rsidRPr="00CE5D54" w:rsidTr="00DE1170">
        <w:trPr>
          <w:trHeight w:val="20"/>
        </w:trPr>
        <w:tc>
          <w:tcPr>
            <w:tcW w:w="5098" w:type="dxa"/>
            <w:vAlign w:val="center"/>
          </w:tcPr>
          <w:p w:rsidR="00B159B8" w:rsidRPr="00CE5D54" w:rsidRDefault="00B159B8" w:rsidP="00C8298D">
            <w:pPr>
              <w:widowControl/>
              <w:spacing w:line="240" w:lineRule="auto"/>
              <w:ind w:firstLine="0"/>
              <w:jc w:val="center"/>
              <w:rPr>
                <w:rFonts w:eastAsia="Times New Roman"/>
                <w:b/>
                <w:bCs/>
                <w:color w:val="000000"/>
                <w:sz w:val="22"/>
                <w:szCs w:val="22"/>
              </w:rPr>
            </w:pPr>
            <w:r w:rsidRPr="00CE5D54">
              <w:rPr>
                <w:b/>
                <w:sz w:val="22"/>
                <w:szCs w:val="22"/>
                <w:lang w:eastAsia="en-US"/>
              </w:rPr>
              <w:t>Показники</w:t>
            </w:r>
          </w:p>
        </w:tc>
        <w:tc>
          <w:tcPr>
            <w:tcW w:w="992"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B159B8" w:rsidRPr="00CE5D54" w:rsidRDefault="00B159B8"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581DED" w:rsidRPr="00CE5D54" w:rsidTr="00DE1170">
        <w:trPr>
          <w:trHeight w:val="20"/>
        </w:trPr>
        <w:tc>
          <w:tcPr>
            <w:tcW w:w="5098"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Загальний обсяг експорту Помідорів  з Туреччини, тис.  т</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DE1170">
        <w:trPr>
          <w:trHeight w:val="20"/>
        </w:trPr>
        <w:tc>
          <w:tcPr>
            <w:tcW w:w="5098"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-15,66</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12,77</w:t>
            </w:r>
          </w:p>
        </w:tc>
        <w:tc>
          <w:tcPr>
            <w:tcW w:w="1276"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-2,83</w:t>
            </w:r>
          </w:p>
        </w:tc>
      </w:tr>
      <w:tr w:rsidR="00581DED" w:rsidRPr="00CE5D54" w:rsidTr="00DE1170">
        <w:trPr>
          <w:trHeight w:val="20"/>
        </w:trPr>
        <w:tc>
          <w:tcPr>
            <w:tcW w:w="5098"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-15,66</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-4,89</w:t>
            </w:r>
          </w:p>
        </w:tc>
        <w:tc>
          <w:tcPr>
            <w:tcW w:w="1276"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-7,58</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Вартість загального  експорту Помідорів з</w:t>
            </w:r>
            <w:r w:rsidRPr="00CE5D54">
              <w:t xml:space="preserve"> </w:t>
            </w:r>
            <w:r w:rsidRPr="00CE5D54">
              <w:rPr>
                <w:b/>
                <w:bCs/>
                <w:color w:val="000000"/>
                <w:sz w:val="22"/>
                <w:szCs w:val="22"/>
              </w:rPr>
              <w:t>Туреччини, млн дол. США</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3,60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43,44</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-6,70</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3,60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48,60</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38,64</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Обсяг експорту Помідорів в Україну з Туреччини,  тис. т</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-25,72</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17,44</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2,63</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-25,72</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-12,77</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-10,47</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Вартість  експорту в Україну з Туреччини, млн дол. США</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11,66</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43,03</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6,90</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11,66</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59,71</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70,73</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i/>
                <w:iCs/>
                <w:color w:val="000000"/>
                <w:sz w:val="22"/>
                <w:szCs w:val="22"/>
              </w:rPr>
            </w:pPr>
            <w:r w:rsidRPr="00CE5D54">
              <w:rPr>
                <w:b/>
                <w:bCs/>
                <w:i/>
                <w:iCs/>
                <w:color w:val="000000"/>
                <w:sz w:val="22"/>
                <w:szCs w:val="22"/>
              </w:rPr>
              <w:t xml:space="preserve">Частка України в загальному експорті Помідорів з Туреччини, % </w:t>
            </w:r>
          </w:p>
        </w:tc>
        <w:tc>
          <w:tcPr>
            <w:tcW w:w="992"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rFonts w:eastAsia="Times New Roman"/>
                <w:sz w:val="22"/>
                <w:szCs w:val="22"/>
              </w:rPr>
              <w:t>[…]</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Обсяг експорту Помідорів в інші країни з</w:t>
            </w:r>
            <w:r w:rsidRPr="00CE5D54">
              <w:t xml:space="preserve"> </w:t>
            </w:r>
            <w:r w:rsidRPr="00CE5D54">
              <w:rPr>
                <w:b/>
                <w:bCs/>
                <w:color w:val="000000"/>
                <w:sz w:val="22"/>
                <w:szCs w:val="22"/>
              </w:rPr>
              <w:t>Туреччини,  тис. т</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-13,88</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12,06</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-3,71</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-13,88</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-3,50</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-7,07</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Вартість   експорту  в інші країни з</w:t>
            </w:r>
            <w:r w:rsidRPr="00CE5D54">
              <w:t xml:space="preserve"> </w:t>
            </w:r>
            <w:r w:rsidRPr="00CE5D54">
              <w:rPr>
                <w:b/>
                <w:bCs/>
                <w:color w:val="000000"/>
                <w:sz w:val="22"/>
                <w:szCs w:val="22"/>
              </w:rPr>
              <w:t>Туреччини, тис. дол. США</w:t>
            </w:r>
          </w:p>
        </w:tc>
        <w:tc>
          <w:tcPr>
            <w:tcW w:w="992"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276"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2,59</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43,49</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-8,54</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2,59</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47,21</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34,64</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rFonts w:eastAsia="Times New Roman"/>
                <w:b/>
                <w:bCs/>
                <w:color w:val="000000"/>
                <w:sz w:val="22"/>
                <w:szCs w:val="22"/>
              </w:rPr>
            </w:pPr>
            <w:r w:rsidRPr="00CE5D54">
              <w:rPr>
                <w:b/>
                <w:bCs/>
                <w:i/>
                <w:iCs/>
                <w:color w:val="000000"/>
                <w:sz w:val="22"/>
                <w:szCs w:val="22"/>
              </w:rPr>
              <w:t>Частка інших країн в загальному експорті Помідорів  з Туреччини, %</w:t>
            </w:r>
          </w:p>
        </w:tc>
        <w:tc>
          <w:tcPr>
            <w:tcW w:w="992" w:type="dxa"/>
            <w:noWrap/>
            <w:vAlign w:val="center"/>
          </w:tcPr>
          <w:p w:rsidR="00B224F4" w:rsidRPr="00722F47" w:rsidRDefault="00B224F4" w:rsidP="00B224F4">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134" w:type="dxa"/>
            <w:noWrap/>
            <w:vAlign w:val="center"/>
          </w:tcPr>
          <w:p w:rsidR="00B224F4" w:rsidRPr="00722F47" w:rsidRDefault="00B224F4" w:rsidP="00B224F4">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134" w:type="dxa"/>
            <w:noWrap/>
            <w:vAlign w:val="center"/>
          </w:tcPr>
          <w:p w:rsidR="00B224F4" w:rsidRPr="00722F47" w:rsidRDefault="00B224F4" w:rsidP="00B224F4">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276" w:type="dxa"/>
            <w:noWrap/>
            <w:vAlign w:val="center"/>
          </w:tcPr>
          <w:p w:rsidR="00B224F4" w:rsidRPr="00722F47" w:rsidRDefault="00B224F4" w:rsidP="00B224F4">
            <w:pPr>
              <w:widowControl/>
              <w:spacing w:line="240" w:lineRule="auto"/>
              <w:ind w:firstLine="0"/>
              <w:jc w:val="center"/>
              <w:rPr>
                <w:rFonts w:eastAsia="Times New Roman"/>
                <w:i/>
                <w:iCs/>
                <w:sz w:val="22"/>
                <w:szCs w:val="22"/>
                <w:lang w:val="en-US"/>
              </w:rPr>
            </w:pPr>
            <w:r w:rsidRPr="00581DED">
              <w:rPr>
                <w:rFonts w:eastAsia="Times New Roman"/>
                <w:sz w:val="22"/>
                <w:szCs w:val="22"/>
              </w:rPr>
              <w:t>[…]</w:t>
            </w:r>
          </w:p>
        </w:tc>
      </w:tr>
    </w:tbl>
    <w:p w:rsidR="00B159B8" w:rsidRPr="00CE5D54" w:rsidRDefault="00B159B8" w:rsidP="00C8298D">
      <w:pPr>
        <w:ind w:firstLine="709"/>
        <w:rPr>
          <w:i/>
          <w:iCs/>
          <w:szCs w:val="18"/>
        </w:rPr>
      </w:pPr>
      <w:r w:rsidRPr="00CE5D54">
        <w:rPr>
          <w:i/>
          <w:iCs/>
          <w:szCs w:val="18"/>
        </w:rPr>
        <w:t xml:space="preserve">Джерело інформації: </w:t>
      </w:r>
      <w:r w:rsidR="009A4EBD">
        <w:rPr>
          <w:i/>
          <w:iCs/>
          <w:szCs w:val="18"/>
        </w:rPr>
        <w:t xml:space="preserve">дані </w:t>
      </w:r>
      <w:r w:rsidRPr="00CE5D54">
        <w:rPr>
          <w:i/>
          <w:iCs/>
          <w:szCs w:val="18"/>
        </w:rPr>
        <w:t xml:space="preserve"> ДП "Укрпромзовнішекспертиза"</w:t>
      </w:r>
    </w:p>
    <w:p w:rsidR="00A12845" w:rsidRDefault="00CD66E6" w:rsidP="00A12845">
      <w:pPr>
        <w:widowControl/>
        <w:spacing w:before="120" w:line="240" w:lineRule="auto"/>
        <w:ind w:firstLine="709"/>
        <w:rPr>
          <w:rFonts w:eastAsia="Times New Roman"/>
          <w:snapToGrid w:val="0"/>
          <w:color w:val="000000"/>
          <w:sz w:val="24"/>
          <w:szCs w:val="24"/>
          <w:lang w:eastAsia="es-ES_tradnl"/>
        </w:rPr>
      </w:pPr>
      <w:r>
        <w:rPr>
          <w:snapToGrid w:val="0"/>
          <w:color w:val="000000"/>
          <w:sz w:val="24"/>
          <w:szCs w:val="24"/>
          <w:lang w:eastAsia="es-ES_tradnl"/>
        </w:rPr>
        <w:t>О</w:t>
      </w:r>
      <w:r w:rsidR="00A12845" w:rsidRPr="00CE5D54">
        <w:rPr>
          <w:snapToGrid w:val="0"/>
          <w:color w:val="000000"/>
          <w:sz w:val="24"/>
          <w:szCs w:val="24"/>
          <w:lang w:eastAsia="es-ES_tradnl"/>
        </w:rPr>
        <w:t xml:space="preserve">бсяги </w:t>
      </w:r>
      <w:r>
        <w:rPr>
          <w:snapToGrid w:val="0"/>
          <w:color w:val="000000"/>
          <w:sz w:val="24"/>
          <w:szCs w:val="24"/>
          <w:lang w:eastAsia="es-ES_tradnl"/>
        </w:rPr>
        <w:t xml:space="preserve">турецького </w:t>
      </w:r>
      <w:r w:rsidR="00A12845" w:rsidRPr="00CE5D54">
        <w:rPr>
          <w:snapToGrid w:val="0"/>
          <w:color w:val="000000"/>
          <w:sz w:val="24"/>
          <w:szCs w:val="24"/>
          <w:lang w:eastAsia="es-ES_tradnl"/>
        </w:rPr>
        <w:t xml:space="preserve">експорту Помідорів </w:t>
      </w:r>
      <w:r>
        <w:rPr>
          <w:snapToGrid w:val="0"/>
          <w:color w:val="000000"/>
          <w:sz w:val="24"/>
          <w:szCs w:val="24"/>
          <w:lang w:eastAsia="es-ES_tradnl"/>
        </w:rPr>
        <w:t>скорочувались протягом періоду дослідження та у період розслід</w:t>
      </w:r>
      <w:r w:rsidR="003E7BCE">
        <w:rPr>
          <w:snapToGrid w:val="0"/>
          <w:color w:val="000000"/>
          <w:sz w:val="24"/>
          <w:szCs w:val="24"/>
          <w:lang w:eastAsia="es-ES_tradnl"/>
        </w:rPr>
        <w:t>у</w:t>
      </w:r>
      <w:r>
        <w:rPr>
          <w:snapToGrid w:val="0"/>
          <w:color w:val="000000"/>
          <w:sz w:val="24"/>
          <w:szCs w:val="24"/>
          <w:lang w:eastAsia="es-ES_tradnl"/>
        </w:rPr>
        <w:t>вання скоротились на 7,58 % порівняно з 2021 р.</w:t>
      </w:r>
      <w:r>
        <w:rPr>
          <w:rFonts w:eastAsia="Times New Roman"/>
          <w:snapToGrid w:val="0"/>
          <w:color w:val="000000"/>
          <w:sz w:val="24"/>
          <w:szCs w:val="24"/>
          <w:lang w:eastAsia="es-ES_tradnl"/>
        </w:rPr>
        <w:t xml:space="preserve"> </w:t>
      </w:r>
    </w:p>
    <w:p w:rsidR="003E7BCE" w:rsidRPr="00CE5D54" w:rsidRDefault="003E7BCE" w:rsidP="003E7BCE">
      <w:pPr>
        <w:widowControl/>
        <w:spacing w:line="240" w:lineRule="auto"/>
        <w:ind w:firstLine="720"/>
        <w:rPr>
          <w:snapToGrid w:val="0"/>
          <w:color w:val="000000"/>
          <w:sz w:val="24"/>
          <w:szCs w:val="24"/>
          <w:lang w:eastAsia="es-ES_tradnl"/>
        </w:rPr>
      </w:pPr>
      <w:r w:rsidRPr="00CE5D54">
        <w:rPr>
          <w:snapToGrid w:val="0"/>
          <w:color w:val="000000"/>
          <w:sz w:val="24"/>
          <w:szCs w:val="24"/>
          <w:lang w:eastAsia="es-ES_tradnl"/>
        </w:rPr>
        <w:t xml:space="preserve">Експорт </w:t>
      </w:r>
      <w:r>
        <w:rPr>
          <w:snapToGrid w:val="0"/>
          <w:color w:val="000000"/>
          <w:sz w:val="24"/>
          <w:szCs w:val="24"/>
          <w:lang w:eastAsia="es-ES_tradnl"/>
        </w:rPr>
        <w:t>Помідорів</w:t>
      </w:r>
      <w:r w:rsidRPr="00CE5D54">
        <w:rPr>
          <w:snapToGrid w:val="0"/>
          <w:color w:val="000000"/>
          <w:sz w:val="24"/>
          <w:szCs w:val="24"/>
          <w:lang w:eastAsia="es-ES_tradnl"/>
        </w:rPr>
        <w:t xml:space="preserve"> з Турецької Республіки в Україну </w:t>
      </w:r>
      <w:r>
        <w:rPr>
          <w:snapToGrid w:val="0"/>
          <w:color w:val="000000"/>
          <w:sz w:val="24"/>
          <w:szCs w:val="24"/>
          <w:lang w:eastAsia="es-ES_tradnl"/>
        </w:rPr>
        <w:t xml:space="preserve">скоротився дещо швидшими темпами </w:t>
      </w:r>
      <w:r w:rsidR="00B224F4">
        <w:rPr>
          <w:snapToGrid w:val="0"/>
          <w:color w:val="000000"/>
          <w:sz w:val="24"/>
          <w:szCs w:val="24"/>
          <w:lang w:eastAsia="es-ES_tradnl"/>
        </w:rPr>
        <w:t>ніж</w:t>
      </w:r>
      <w:r>
        <w:rPr>
          <w:snapToGrid w:val="0"/>
          <w:color w:val="000000"/>
          <w:sz w:val="24"/>
          <w:szCs w:val="24"/>
          <w:lang w:eastAsia="es-ES_tradnl"/>
        </w:rPr>
        <w:t xml:space="preserve"> загальний експорт з Турецької Республіки та протягом</w:t>
      </w:r>
      <w:r>
        <w:rPr>
          <w:bCs/>
          <w:sz w:val="24"/>
          <w:szCs w:val="24"/>
        </w:rPr>
        <w:t xml:space="preserve"> періоду дослідження скоротився на</w:t>
      </w:r>
      <w:r w:rsidRPr="00CE5D54">
        <w:rPr>
          <w:bCs/>
          <w:sz w:val="24"/>
          <w:szCs w:val="24"/>
        </w:rPr>
        <w:t xml:space="preserve"> 10,</w:t>
      </w:r>
      <w:r>
        <w:rPr>
          <w:bCs/>
          <w:sz w:val="24"/>
          <w:szCs w:val="24"/>
        </w:rPr>
        <w:t>47</w:t>
      </w:r>
      <w:r w:rsidRPr="00CE5D54">
        <w:rPr>
          <w:bCs/>
          <w:sz w:val="24"/>
          <w:szCs w:val="24"/>
        </w:rPr>
        <w:t xml:space="preserve"> %</w:t>
      </w:r>
      <w:r w:rsidRPr="00CE5D54">
        <w:rPr>
          <w:snapToGrid w:val="0"/>
          <w:color w:val="000000"/>
          <w:sz w:val="24"/>
          <w:szCs w:val="24"/>
          <w:lang w:eastAsia="es-ES_tradnl"/>
        </w:rPr>
        <w:t>, порівняно з 2021 р.</w:t>
      </w:r>
      <w:r>
        <w:rPr>
          <w:rFonts w:eastAsia="Times New Roman"/>
          <w:snapToGrid w:val="0"/>
          <w:color w:val="000000"/>
          <w:sz w:val="24"/>
          <w:szCs w:val="24"/>
          <w:lang w:eastAsia="es-ES_tradnl"/>
        </w:rPr>
        <w:t xml:space="preserve">, </w:t>
      </w:r>
      <w:r w:rsidRPr="00CE5D54">
        <w:rPr>
          <w:snapToGrid w:val="0"/>
          <w:color w:val="000000"/>
          <w:sz w:val="24"/>
          <w:szCs w:val="24"/>
          <w:lang w:eastAsia="es-ES_tradnl"/>
        </w:rPr>
        <w:t xml:space="preserve">а експорт </w:t>
      </w:r>
      <w:r>
        <w:rPr>
          <w:snapToGrid w:val="0"/>
          <w:color w:val="000000"/>
          <w:sz w:val="24"/>
          <w:szCs w:val="24"/>
          <w:lang w:eastAsia="es-ES_tradnl"/>
        </w:rPr>
        <w:t>Помідорів</w:t>
      </w:r>
      <w:r w:rsidRPr="00CE5D54">
        <w:rPr>
          <w:snapToGrid w:val="0"/>
          <w:color w:val="000000"/>
          <w:sz w:val="24"/>
          <w:szCs w:val="24"/>
          <w:lang w:eastAsia="es-ES_tradnl"/>
        </w:rPr>
        <w:t xml:space="preserve"> в інші країни з Турецької Республіки знизився на </w:t>
      </w:r>
      <w:r>
        <w:rPr>
          <w:rFonts w:eastAsia="Times New Roman"/>
          <w:snapToGrid w:val="0"/>
          <w:color w:val="000000"/>
          <w:sz w:val="24"/>
          <w:szCs w:val="24"/>
          <w:lang w:eastAsia="es-ES_tradnl"/>
        </w:rPr>
        <w:t xml:space="preserve">7,07 </w:t>
      </w:r>
      <w:r w:rsidRPr="00CE5D54">
        <w:rPr>
          <w:snapToGrid w:val="0"/>
          <w:color w:val="000000"/>
          <w:sz w:val="24"/>
          <w:szCs w:val="24"/>
          <w:lang w:eastAsia="es-ES_tradnl"/>
        </w:rPr>
        <w:t xml:space="preserve">% відповідно.  </w:t>
      </w:r>
    </w:p>
    <w:p w:rsidR="00A12845" w:rsidRDefault="00A12845" w:rsidP="00F7360A">
      <w:pPr>
        <w:widowControl/>
        <w:spacing w:before="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Питома вага експорту Помідорів в Україну в загальному експорт</w:t>
      </w:r>
      <w:r w:rsidR="003E7BCE">
        <w:rPr>
          <w:snapToGrid w:val="0"/>
          <w:color w:val="000000"/>
          <w:sz w:val="24"/>
          <w:szCs w:val="24"/>
          <w:lang w:eastAsia="es-ES_tradnl"/>
        </w:rPr>
        <w:t>і</w:t>
      </w:r>
      <w:r w:rsidRPr="00CE5D54">
        <w:rPr>
          <w:snapToGrid w:val="0"/>
          <w:color w:val="000000"/>
          <w:sz w:val="24"/>
          <w:szCs w:val="24"/>
          <w:lang w:eastAsia="es-ES_tradnl"/>
        </w:rPr>
        <w:t xml:space="preserve"> Помідорів з Турецької Республіки становила близько 13-15 % в залежності від річного періоду.</w:t>
      </w:r>
    </w:p>
    <w:p w:rsidR="006E30A7" w:rsidRDefault="006E30A7" w:rsidP="00C8298D">
      <w:pPr>
        <w:widowControl/>
        <w:spacing w:before="120" w:line="240" w:lineRule="auto"/>
        <w:ind w:firstLine="709"/>
        <w:rPr>
          <w:i/>
          <w:iCs/>
          <w:snapToGrid w:val="0"/>
          <w:color w:val="000000"/>
          <w:sz w:val="24"/>
          <w:szCs w:val="24"/>
          <w:u w:val="single"/>
          <w:lang w:val="en-US" w:eastAsia="es-ES_tradnl"/>
        </w:rPr>
      </w:pPr>
    </w:p>
    <w:p w:rsidR="00644518" w:rsidRPr="00644518" w:rsidRDefault="00644518" w:rsidP="00C8298D">
      <w:pPr>
        <w:widowControl/>
        <w:spacing w:before="120" w:line="240" w:lineRule="auto"/>
        <w:ind w:firstLine="709"/>
        <w:rPr>
          <w:i/>
          <w:iCs/>
          <w:snapToGrid w:val="0"/>
          <w:color w:val="000000"/>
          <w:sz w:val="24"/>
          <w:szCs w:val="24"/>
          <w:u w:val="single"/>
          <w:lang w:eastAsia="es-ES_tradnl"/>
        </w:rPr>
      </w:pPr>
      <w:r w:rsidRPr="00644518">
        <w:rPr>
          <w:i/>
          <w:iCs/>
          <w:snapToGrid w:val="0"/>
          <w:color w:val="000000"/>
          <w:sz w:val="24"/>
          <w:szCs w:val="24"/>
          <w:u w:val="single"/>
          <w:lang w:eastAsia="es-ES_tradnl"/>
        </w:rPr>
        <w:t>Ціни продажу Помідорів з  Турецької Республіки на зовнішні ринки</w:t>
      </w:r>
    </w:p>
    <w:p w:rsidR="009F08E9" w:rsidRPr="00CE5D54" w:rsidRDefault="009F08E9" w:rsidP="009F08E9">
      <w:pPr>
        <w:widowControl/>
        <w:spacing w:before="120" w:line="240" w:lineRule="auto"/>
        <w:ind w:firstLine="720"/>
        <w:rPr>
          <w:snapToGrid w:val="0"/>
          <w:color w:val="000000"/>
          <w:sz w:val="24"/>
          <w:szCs w:val="24"/>
          <w:lang w:eastAsia="es-ES_tradnl"/>
        </w:rPr>
      </w:pPr>
      <w:r w:rsidRPr="00CE5D54">
        <w:rPr>
          <w:sz w:val="24"/>
          <w:szCs w:val="24"/>
        </w:rPr>
        <w:t xml:space="preserve">Ціни загального експорту </w:t>
      </w:r>
      <w:r>
        <w:rPr>
          <w:sz w:val="24"/>
          <w:szCs w:val="24"/>
        </w:rPr>
        <w:t>Помідорів</w:t>
      </w:r>
      <w:r w:rsidRPr="00CE5D54">
        <w:rPr>
          <w:sz w:val="24"/>
          <w:szCs w:val="24"/>
        </w:rPr>
        <w:t xml:space="preserve"> з Турецької Республіки протягом усього періоду дослідження перевищували ціни експорту </w:t>
      </w:r>
      <w:r>
        <w:rPr>
          <w:sz w:val="24"/>
          <w:szCs w:val="24"/>
        </w:rPr>
        <w:t>Помідорів</w:t>
      </w:r>
      <w:r w:rsidRPr="00CE5D54">
        <w:rPr>
          <w:sz w:val="24"/>
          <w:szCs w:val="24"/>
        </w:rPr>
        <w:t xml:space="preserve"> в Україну та </w:t>
      </w:r>
      <w:r w:rsidRPr="00CE5D54">
        <w:rPr>
          <w:snapToGrid w:val="0"/>
          <w:color w:val="000000"/>
          <w:sz w:val="24"/>
          <w:szCs w:val="24"/>
          <w:lang w:eastAsia="es-ES_tradnl"/>
        </w:rPr>
        <w:t xml:space="preserve">були нижчими за ціни експорту </w:t>
      </w:r>
      <w:r>
        <w:rPr>
          <w:snapToGrid w:val="0"/>
          <w:color w:val="000000"/>
          <w:sz w:val="24"/>
          <w:szCs w:val="24"/>
          <w:lang w:eastAsia="es-ES_tradnl"/>
        </w:rPr>
        <w:t>Помідорів</w:t>
      </w:r>
      <w:r w:rsidRPr="00CE5D54">
        <w:rPr>
          <w:snapToGrid w:val="0"/>
          <w:color w:val="000000"/>
          <w:sz w:val="24"/>
          <w:szCs w:val="24"/>
          <w:lang w:eastAsia="es-ES_tradnl"/>
        </w:rPr>
        <w:t xml:space="preserve">  в інші країни.</w:t>
      </w:r>
    </w:p>
    <w:p w:rsidR="006E30A7" w:rsidRDefault="006E30A7" w:rsidP="00C8298D">
      <w:pPr>
        <w:widowControl/>
        <w:spacing w:after="120" w:line="240" w:lineRule="auto"/>
        <w:ind w:firstLine="709"/>
        <w:jc w:val="right"/>
        <w:rPr>
          <w:b/>
          <w:snapToGrid w:val="0"/>
          <w:sz w:val="24"/>
          <w:szCs w:val="24"/>
          <w:lang w:val="en-US" w:eastAsia="es-ES_tradnl"/>
        </w:rPr>
      </w:pPr>
    </w:p>
    <w:p w:rsidR="006E30A7" w:rsidRDefault="006E30A7" w:rsidP="00C8298D">
      <w:pPr>
        <w:widowControl/>
        <w:spacing w:after="120" w:line="240" w:lineRule="auto"/>
        <w:ind w:firstLine="709"/>
        <w:jc w:val="right"/>
        <w:rPr>
          <w:b/>
          <w:snapToGrid w:val="0"/>
          <w:sz w:val="24"/>
          <w:szCs w:val="24"/>
          <w:lang w:val="en-US" w:eastAsia="es-ES_tradnl"/>
        </w:rPr>
      </w:pPr>
    </w:p>
    <w:p w:rsidR="00B159B8" w:rsidRPr="00CE5D54" w:rsidRDefault="00B159B8" w:rsidP="00C8298D">
      <w:pPr>
        <w:widowControl/>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sidR="009A4EBD">
        <w:rPr>
          <w:b/>
          <w:snapToGrid w:val="0"/>
          <w:sz w:val="24"/>
          <w:szCs w:val="24"/>
          <w:lang w:eastAsia="es-ES_tradnl"/>
        </w:rPr>
        <w:t>9</w:t>
      </w:r>
      <w:r w:rsidRPr="00CE5D54">
        <w:rPr>
          <w:rFonts w:eastAsia="Times New Roman"/>
          <w:b/>
          <w:snapToGrid w:val="0"/>
          <w:sz w:val="24"/>
          <w:szCs w:val="24"/>
          <w:lang w:eastAsia="es-ES_tradnl"/>
        </w:rPr>
        <w:t>.</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134"/>
        <w:gridCol w:w="1134"/>
        <w:gridCol w:w="1134"/>
        <w:gridCol w:w="1276"/>
      </w:tblGrid>
      <w:tr w:rsidR="00B159B8" w:rsidRPr="00CE5D54" w:rsidTr="000D7512">
        <w:trPr>
          <w:trHeight w:val="20"/>
        </w:trPr>
        <w:tc>
          <w:tcPr>
            <w:tcW w:w="4957" w:type="dxa"/>
            <w:vAlign w:val="center"/>
          </w:tcPr>
          <w:p w:rsidR="00B159B8" w:rsidRPr="00CE5D54" w:rsidRDefault="00B159B8" w:rsidP="00C8298D">
            <w:pPr>
              <w:widowControl/>
              <w:spacing w:line="240" w:lineRule="auto"/>
              <w:ind w:firstLine="0"/>
              <w:jc w:val="center"/>
              <w:rPr>
                <w:rFonts w:eastAsia="Times New Roman"/>
                <w:b/>
                <w:bCs/>
                <w:color w:val="000000"/>
                <w:sz w:val="22"/>
                <w:szCs w:val="22"/>
              </w:rPr>
            </w:pPr>
            <w:r w:rsidRPr="00CE5D54">
              <w:rPr>
                <w:b/>
                <w:sz w:val="22"/>
                <w:szCs w:val="22"/>
                <w:lang w:eastAsia="en-US"/>
              </w:rPr>
              <w:t>Показники</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B159B8" w:rsidRPr="00CE5D54" w:rsidRDefault="00B159B8"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sz w:val="22"/>
                <w:szCs w:val="22"/>
                <w:lang w:eastAsia="en-US"/>
              </w:rPr>
            </w:pPr>
            <w:r w:rsidRPr="00CE5D54">
              <w:rPr>
                <w:b/>
                <w:bCs/>
                <w:color w:val="000000"/>
                <w:sz w:val="22"/>
                <w:szCs w:val="22"/>
              </w:rPr>
              <w:t xml:space="preserve">Середньозважена ціна </w:t>
            </w:r>
            <w:r w:rsidRPr="00CE5D54">
              <w:rPr>
                <w:b/>
                <w:bCs/>
                <w:sz w:val="22"/>
                <w:szCs w:val="22"/>
              </w:rPr>
              <w:t>продажу Помідорів  на внутрішньому ринку Туреччини</w:t>
            </w:r>
            <w:r>
              <w:rPr>
                <w:b/>
                <w:bCs/>
                <w:sz w:val="22"/>
                <w:szCs w:val="22"/>
              </w:rPr>
              <w:t>,</w:t>
            </w:r>
            <w:r w:rsidRPr="00CE5D54">
              <w:rPr>
                <w:b/>
                <w:bCs/>
                <w:sz w:val="22"/>
                <w:szCs w:val="22"/>
              </w:rPr>
              <w:t xml:space="preserve"> дол. США/т</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uk-UA"/>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left="-109" w:firstLine="0"/>
              <w:jc w:val="center"/>
              <w:rPr>
                <w:rFonts w:eastAsia="Times New Roman"/>
                <w:b/>
                <w:bCs/>
                <w:sz w:val="22"/>
                <w:szCs w:val="22"/>
                <w:lang w:eastAsia="es-ES_tradnl"/>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sz w:val="22"/>
                <w:szCs w:val="22"/>
                <w:lang w:eastAsia="en-US"/>
              </w:rPr>
            </w:pPr>
            <w:r w:rsidRPr="00CE5D54">
              <w:rPr>
                <w:i/>
                <w:iCs/>
                <w:color w:val="000000"/>
                <w:sz w:val="22"/>
                <w:szCs w:val="22"/>
              </w:rPr>
              <w:t>Динаміка порівняно з попереднім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5,70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uk-UA"/>
              </w:rPr>
            </w:pPr>
            <w:r w:rsidRPr="00CE5D54">
              <w:rPr>
                <w:i/>
                <w:iCs/>
                <w:sz w:val="22"/>
                <w:szCs w:val="22"/>
              </w:rPr>
              <w:t>23,45</w:t>
            </w:r>
          </w:p>
        </w:tc>
        <w:tc>
          <w:tcPr>
            <w:tcW w:w="1276" w:type="dxa"/>
            <w:vAlign w:val="center"/>
          </w:tcPr>
          <w:p w:rsidR="00EE18C8" w:rsidRPr="00CE5D54" w:rsidRDefault="00EE18C8" w:rsidP="00EE18C8">
            <w:pPr>
              <w:widowControl/>
              <w:spacing w:line="240" w:lineRule="auto"/>
              <w:ind w:left="-109" w:firstLine="0"/>
              <w:jc w:val="center"/>
              <w:rPr>
                <w:rFonts w:eastAsia="Times New Roman"/>
                <w:b/>
                <w:bCs/>
                <w:sz w:val="22"/>
                <w:szCs w:val="22"/>
                <w:lang w:eastAsia="es-ES_tradnl"/>
              </w:rPr>
            </w:pPr>
            <w:r w:rsidRPr="00CE5D54">
              <w:rPr>
                <w:i/>
                <w:iCs/>
                <w:sz w:val="22"/>
                <w:szCs w:val="22"/>
              </w:rPr>
              <w:t>1,64</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sz w:val="22"/>
                <w:szCs w:val="22"/>
                <w:lang w:eastAsia="en-US"/>
              </w:rPr>
            </w:pPr>
            <w:r w:rsidRPr="00CE5D54">
              <w:rPr>
                <w:i/>
                <w:iCs/>
                <w:color w:val="000000"/>
                <w:sz w:val="22"/>
                <w:szCs w:val="22"/>
              </w:rPr>
              <w:t>Динаміка порівняно з базовим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5,70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uk-UA"/>
              </w:rPr>
            </w:pPr>
            <w:r w:rsidRPr="00CE5D54">
              <w:rPr>
                <w:i/>
                <w:iCs/>
                <w:sz w:val="22"/>
                <w:szCs w:val="22"/>
              </w:rPr>
              <w:t>30,48</w:t>
            </w:r>
          </w:p>
        </w:tc>
        <w:tc>
          <w:tcPr>
            <w:tcW w:w="1276" w:type="dxa"/>
            <w:vAlign w:val="center"/>
          </w:tcPr>
          <w:p w:rsidR="00EE18C8" w:rsidRPr="00CE5D54" w:rsidRDefault="00EE18C8" w:rsidP="00EE18C8">
            <w:pPr>
              <w:widowControl/>
              <w:spacing w:line="240" w:lineRule="auto"/>
              <w:ind w:left="-109" w:firstLine="0"/>
              <w:jc w:val="center"/>
              <w:rPr>
                <w:rFonts w:eastAsia="Times New Roman"/>
                <w:b/>
                <w:bCs/>
                <w:sz w:val="22"/>
                <w:szCs w:val="22"/>
                <w:lang w:eastAsia="es-ES_tradnl"/>
              </w:rPr>
            </w:pPr>
            <w:r w:rsidRPr="00CE5D54">
              <w:rPr>
                <w:i/>
                <w:iCs/>
                <w:sz w:val="22"/>
                <w:szCs w:val="22"/>
              </w:rPr>
              <w:t>32,62</w:t>
            </w:r>
          </w:p>
        </w:tc>
      </w:tr>
      <w:tr w:rsidR="00EE18C8" w:rsidRPr="00CE5D54" w:rsidTr="000D7512">
        <w:trPr>
          <w:trHeight w:val="20"/>
        </w:trPr>
        <w:tc>
          <w:tcPr>
            <w:tcW w:w="4957" w:type="dxa"/>
            <w:vAlign w:val="bottom"/>
          </w:tcPr>
          <w:p w:rsidR="00EE18C8" w:rsidRPr="00CE5D54" w:rsidRDefault="00EE18C8" w:rsidP="00EE18C8">
            <w:pPr>
              <w:widowControl/>
              <w:spacing w:line="240" w:lineRule="auto"/>
              <w:ind w:firstLine="0"/>
              <w:jc w:val="left"/>
              <w:rPr>
                <w:b/>
                <w:bCs/>
                <w:color w:val="000000"/>
                <w:sz w:val="22"/>
                <w:szCs w:val="22"/>
              </w:rPr>
            </w:pPr>
            <w:r w:rsidRPr="00CE5D54">
              <w:rPr>
                <w:b/>
                <w:bCs/>
                <w:color w:val="000000"/>
                <w:sz w:val="22"/>
                <w:szCs w:val="22"/>
              </w:rPr>
              <w:t>Середньозважена ціна загального експорту Помідорів з Туреччини, дол. США/т</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22,83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27,19</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-3,98</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22,83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56,23</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50,02</w:t>
            </w:r>
          </w:p>
        </w:tc>
      </w:tr>
      <w:tr w:rsidR="00EE18C8" w:rsidRPr="00CE5D54" w:rsidTr="000D7512">
        <w:trPr>
          <w:trHeight w:val="20"/>
        </w:trPr>
        <w:tc>
          <w:tcPr>
            <w:tcW w:w="4957" w:type="dxa"/>
            <w:shd w:val="clear" w:color="000000" w:fill="FFFFFF"/>
            <w:vAlign w:val="center"/>
          </w:tcPr>
          <w:p w:rsidR="00EE18C8" w:rsidRPr="00CE5D54" w:rsidRDefault="00EE18C8" w:rsidP="00EE18C8">
            <w:pPr>
              <w:widowControl/>
              <w:spacing w:line="240" w:lineRule="auto"/>
              <w:ind w:firstLine="0"/>
              <w:jc w:val="left"/>
              <w:rPr>
                <w:b/>
                <w:bCs/>
                <w:color w:val="000000"/>
                <w:sz w:val="22"/>
                <w:szCs w:val="22"/>
              </w:rPr>
            </w:pPr>
            <w:r w:rsidRPr="00CE5D54">
              <w:rPr>
                <w:b/>
                <w:bCs/>
                <w:color w:val="000000"/>
                <w:sz w:val="22"/>
                <w:szCs w:val="22"/>
              </w:rPr>
              <w:t>Середньозважена ціна експорту Помідорів  з</w:t>
            </w:r>
            <w:r w:rsidRPr="00CE5D54">
              <w:t xml:space="preserve"> </w:t>
            </w:r>
            <w:r w:rsidRPr="00CE5D54">
              <w:rPr>
                <w:b/>
                <w:bCs/>
                <w:color w:val="000000"/>
                <w:sz w:val="22"/>
                <w:szCs w:val="22"/>
              </w:rPr>
              <w:t>Туреччини в Україну, дол. США/т</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50,33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21,79</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4,16</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50,33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83,09</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90,70</w:t>
            </w:r>
          </w:p>
        </w:tc>
      </w:tr>
      <w:tr w:rsidR="00EE18C8" w:rsidRPr="00CE5D54" w:rsidTr="000D7512">
        <w:trPr>
          <w:trHeight w:val="20"/>
        </w:trPr>
        <w:tc>
          <w:tcPr>
            <w:tcW w:w="4957" w:type="dxa"/>
            <w:shd w:val="clear" w:color="000000" w:fill="FFFFFF"/>
            <w:vAlign w:val="center"/>
          </w:tcPr>
          <w:p w:rsidR="00EE18C8" w:rsidRPr="00CE5D54" w:rsidRDefault="00EE18C8" w:rsidP="00EE18C8">
            <w:pPr>
              <w:widowControl/>
              <w:spacing w:line="240" w:lineRule="auto"/>
              <w:ind w:firstLine="0"/>
              <w:jc w:val="left"/>
              <w:rPr>
                <w:b/>
                <w:bCs/>
                <w:color w:val="000000"/>
                <w:sz w:val="22"/>
                <w:szCs w:val="22"/>
              </w:rPr>
            </w:pPr>
            <w:r w:rsidRPr="00CE5D54">
              <w:rPr>
                <w:b/>
                <w:bCs/>
                <w:color w:val="000000"/>
                <w:sz w:val="22"/>
                <w:szCs w:val="22"/>
              </w:rPr>
              <w:t>Середньозважена ціна експорту Помідорів в інші країни з</w:t>
            </w:r>
            <w:r w:rsidRPr="00CE5D54">
              <w:t xml:space="preserve"> </w:t>
            </w:r>
            <w:r w:rsidRPr="00CE5D54">
              <w:rPr>
                <w:b/>
                <w:bCs/>
                <w:color w:val="000000"/>
                <w:sz w:val="22"/>
                <w:szCs w:val="22"/>
              </w:rPr>
              <w:t>Туреччини, дол. США/т</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19,12</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28,05</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-5,02</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19,12</w:t>
            </w:r>
          </w:p>
        </w:tc>
        <w:tc>
          <w:tcPr>
            <w:tcW w:w="1134"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52,54</w:t>
            </w:r>
          </w:p>
        </w:tc>
        <w:tc>
          <w:tcPr>
            <w:tcW w:w="1276"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44,89</w:t>
            </w:r>
          </w:p>
        </w:tc>
      </w:tr>
    </w:tbl>
    <w:p w:rsidR="009A4EBD" w:rsidRPr="00CE5D54" w:rsidRDefault="009A4EBD" w:rsidP="009A4EBD">
      <w:pPr>
        <w:ind w:firstLine="709"/>
        <w:rPr>
          <w:i/>
          <w:iCs/>
          <w:szCs w:val="18"/>
        </w:rPr>
      </w:pPr>
      <w:r w:rsidRPr="00CE5D54">
        <w:rPr>
          <w:i/>
          <w:iCs/>
          <w:szCs w:val="18"/>
        </w:rPr>
        <w:t xml:space="preserve">Джерело інформації: </w:t>
      </w:r>
      <w:r>
        <w:rPr>
          <w:i/>
          <w:iCs/>
          <w:szCs w:val="18"/>
        </w:rPr>
        <w:t xml:space="preserve">дані </w:t>
      </w:r>
      <w:r w:rsidRPr="00CE5D54">
        <w:rPr>
          <w:i/>
          <w:iCs/>
          <w:szCs w:val="18"/>
        </w:rPr>
        <w:t xml:space="preserve"> ДП "Укрпромзовнішекспертиза"</w:t>
      </w:r>
    </w:p>
    <w:p w:rsidR="009F08E9" w:rsidRPr="00CE5D54" w:rsidRDefault="009F08E9" w:rsidP="009F08E9">
      <w:pPr>
        <w:widowControl/>
        <w:spacing w:before="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 xml:space="preserve">Водночас </w:t>
      </w:r>
      <w:r w:rsidRPr="00CE5D54">
        <w:rPr>
          <w:bCs/>
          <w:sz w:val="24"/>
          <w:szCs w:val="24"/>
        </w:rPr>
        <w:t>відмічається і те, що турецьк</w:t>
      </w:r>
      <w:r>
        <w:rPr>
          <w:bCs/>
          <w:sz w:val="24"/>
          <w:szCs w:val="24"/>
        </w:rPr>
        <w:t>і</w:t>
      </w:r>
      <w:r w:rsidRPr="00CE5D54">
        <w:rPr>
          <w:bCs/>
          <w:sz w:val="24"/>
          <w:szCs w:val="24"/>
        </w:rPr>
        <w:t xml:space="preserve"> </w:t>
      </w:r>
      <w:r w:rsidRPr="00CE5D54">
        <w:rPr>
          <w:sz w:val="24"/>
          <w:szCs w:val="24"/>
        </w:rPr>
        <w:t>виробник</w:t>
      </w:r>
      <w:r>
        <w:rPr>
          <w:sz w:val="24"/>
          <w:szCs w:val="24"/>
        </w:rPr>
        <w:t>и та/або експортери</w:t>
      </w:r>
      <w:r w:rsidRPr="00CE5D54">
        <w:rPr>
          <w:sz w:val="24"/>
          <w:szCs w:val="24"/>
        </w:rPr>
        <w:t xml:space="preserve"> при експорті Помідорів  на ринки третіх країн застосовували ціни, які є </w:t>
      </w:r>
      <w:r>
        <w:rPr>
          <w:sz w:val="24"/>
          <w:szCs w:val="24"/>
        </w:rPr>
        <w:t>нижч</w:t>
      </w:r>
      <w:r w:rsidRPr="00CE5D54">
        <w:rPr>
          <w:sz w:val="24"/>
          <w:szCs w:val="24"/>
        </w:rPr>
        <w:t>ими за середні ціни реалізації на внутрішньому ринку (окрім 2 кв. 2023</w:t>
      </w:r>
      <w:r>
        <w:rPr>
          <w:sz w:val="24"/>
          <w:szCs w:val="24"/>
        </w:rPr>
        <w:t xml:space="preserve"> </w:t>
      </w:r>
      <w:r w:rsidRPr="00CE5D54">
        <w:rPr>
          <w:sz w:val="24"/>
          <w:szCs w:val="24"/>
        </w:rPr>
        <w:t>-</w:t>
      </w:r>
      <w:r>
        <w:rPr>
          <w:sz w:val="24"/>
          <w:szCs w:val="24"/>
        </w:rPr>
        <w:t xml:space="preserve"> </w:t>
      </w:r>
      <w:r w:rsidRPr="00CE5D54">
        <w:rPr>
          <w:sz w:val="24"/>
          <w:szCs w:val="24"/>
        </w:rPr>
        <w:t>1 кв. 2024 рр.), що свідчить про  наявність експорт товару за демпінговими цінами.</w:t>
      </w:r>
    </w:p>
    <w:p w:rsidR="00644518" w:rsidRPr="00DE1AF9" w:rsidRDefault="00644518" w:rsidP="00483A4E">
      <w:pPr>
        <w:widowControl/>
        <w:spacing w:before="120" w:line="240" w:lineRule="auto"/>
        <w:ind w:firstLine="709"/>
        <w:rPr>
          <w:rFonts w:eastAsia="Times New Roman"/>
          <w:sz w:val="24"/>
          <w:szCs w:val="24"/>
        </w:rPr>
      </w:pPr>
      <w:r w:rsidRPr="00DE1AF9">
        <w:rPr>
          <w:sz w:val="24"/>
          <w:szCs w:val="24"/>
        </w:rPr>
        <w:t xml:space="preserve">Разом з цим Міністерством також були досліджені ціни продажу Помідорів з Турецької Республіки в інші країни в географічній структурі </w:t>
      </w:r>
      <w:r w:rsidR="00887619" w:rsidRPr="00DE1AF9">
        <w:rPr>
          <w:sz w:val="24"/>
          <w:szCs w:val="24"/>
        </w:rPr>
        <w:t xml:space="preserve">експорту </w:t>
      </w:r>
      <w:r w:rsidRPr="00DE1AF9">
        <w:rPr>
          <w:sz w:val="24"/>
          <w:szCs w:val="24"/>
        </w:rPr>
        <w:t>товару</w:t>
      </w:r>
      <w:r w:rsidRPr="00DE1AF9">
        <w:rPr>
          <w:rFonts w:eastAsia="Times New Roman"/>
          <w:sz w:val="24"/>
          <w:szCs w:val="24"/>
        </w:rPr>
        <w:t>.</w:t>
      </w:r>
    </w:p>
    <w:p w:rsidR="00644518" w:rsidRDefault="00644518" w:rsidP="00483A4E">
      <w:pPr>
        <w:widowControl/>
        <w:spacing w:before="120"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Pr>
          <w:rFonts w:eastAsia="Times New Roman"/>
          <w:b/>
          <w:snapToGrid w:val="0"/>
          <w:sz w:val="24"/>
          <w:szCs w:val="24"/>
          <w:lang w:eastAsia="es-ES_tradnl"/>
        </w:rPr>
        <w:t>1</w:t>
      </w:r>
      <w:r w:rsidR="009A4EBD">
        <w:rPr>
          <w:rFonts w:eastAsia="Times New Roman"/>
          <w:b/>
          <w:snapToGrid w:val="0"/>
          <w:sz w:val="24"/>
          <w:szCs w:val="24"/>
          <w:lang w:eastAsia="es-ES_tradnl"/>
        </w:rPr>
        <w:t>0</w:t>
      </w:r>
      <w:r w:rsidRPr="00CE5D54">
        <w:rPr>
          <w:rFonts w:eastAsia="Times New Roman"/>
          <w:b/>
          <w:snapToGrid w:val="0"/>
          <w:sz w:val="24"/>
          <w:szCs w:val="24"/>
          <w:lang w:eastAsia="es-ES_tradn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92"/>
        <w:gridCol w:w="1135"/>
        <w:gridCol w:w="1080"/>
        <w:gridCol w:w="1329"/>
      </w:tblGrid>
      <w:tr w:rsidR="00D378BE" w:rsidRPr="00BD19B6" w:rsidTr="008E5788">
        <w:trPr>
          <w:trHeight w:val="227"/>
        </w:trPr>
        <w:tc>
          <w:tcPr>
            <w:tcW w:w="5211"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b/>
                <w:sz w:val="22"/>
                <w:szCs w:val="22"/>
                <w:lang w:eastAsia="en-US"/>
              </w:rPr>
              <w:t>Показники</w:t>
            </w:r>
          </w:p>
        </w:tc>
        <w:tc>
          <w:tcPr>
            <w:tcW w:w="992"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rFonts w:eastAsia="Times New Roman"/>
                <w:b/>
                <w:bCs/>
                <w:sz w:val="22"/>
                <w:szCs w:val="22"/>
                <w:lang w:eastAsia="es-ES_tradnl"/>
              </w:rPr>
              <w:t>2021</w:t>
            </w:r>
          </w:p>
        </w:tc>
        <w:tc>
          <w:tcPr>
            <w:tcW w:w="1135"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rFonts w:eastAsia="Times New Roman"/>
                <w:b/>
                <w:bCs/>
                <w:sz w:val="22"/>
                <w:szCs w:val="22"/>
                <w:lang w:eastAsia="es-ES_tradnl"/>
              </w:rPr>
              <w:t>2022</w:t>
            </w:r>
          </w:p>
        </w:tc>
        <w:tc>
          <w:tcPr>
            <w:tcW w:w="1080"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rFonts w:eastAsia="Times New Roman"/>
                <w:b/>
                <w:bCs/>
                <w:sz w:val="22"/>
                <w:szCs w:val="22"/>
                <w:lang w:eastAsia="uk-UA"/>
              </w:rPr>
              <w:t>2023</w:t>
            </w:r>
          </w:p>
        </w:tc>
        <w:tc>
          <w:tcPr>
            <w:tcW w:w="1329" w:type="dxa"/>
            <w:shd w:val="clear" w:color="000000" w:fill="FFFFFF"/>
            <w:noWrap/>
            <w:vAlign w:val="center"/>
          </w:tcPr>
          <w:p w:rsidR="00D378BE" w:rsidRPr="00BD19B6" w:rsidRDefault="00D378BE" w:rsidP="009E707C">
            <w:pPr>
              <w:tabs>
                <w:tab w:val="left" w:pos="527"/>
              </w:tabs>
              <w:spacing w:line="240" w:lineRule="auto"/>
              <w:ind w:right="-121" w:firstLine="0"/>
              <w:jc w:val="center"/>
              <w:rPr>
                <w:rFonts w:eastAsia="Times New Roman"/>
                <w:b/>
                <w:bCs/>
                <w:sz w:val="22"/>
                <w:szCs w:val="22"/>
              </w:rPr>
            </w:pPr>
            <w:r w:rsidRPr="006C5888">
              <w:rPr>
                <w:b/>
                <w:bCs/>
                <w:kern w:val="2"/>
                <w:sz w:val="22"/>
                <w:szCs w:val="22"/>
                <w:lang w:eastAsia="es-ES_tradnl"/>
              </w:rPr>
              <w:t xml:space="preserve">2 кв. 2023 - </w:t>
            </w:r>
            <w:r w:rsidRPr="006C5888">
              <w:rPr>
                <w:b/>
                <w:bCs/>
                <w:kern w:val="2"/>
                <w:sz w:val="22"/>
                <w:szCs w:val="22"/>
                <w:lang w:eastAsia="es-ES_tradnl"/>
              </w:rPr>
              <w:br/>
              <w:t>1 кв. 2024</w:t>
            </w:r>
          </w:p>
        </w:tc>
      </w:tr>
      <w:tr w:rsidR="00EE18C8" w:rsidRPr="00BD19B6" w:rsidTr="006264EF">
        <w:trPr>
          <w:trHeight w:val="227"/>
        </w:trPr>
        <w:tc>
          <w:tcPr>
            <w:tcW w:w="5211" w:type="dxa"/>
            <w:shd w:val="clear" w:color="000000" w:fill="FFFFFF"/>
            <w:noWrap/>
            <w:vAlign w:val="bottom"/>
          </w:tcPr>
          <w:p w:rsidR="00EE18C8" w:rsidRPr="00BD19B6" w:rsidRDefault="00EE18C8" w:rsidP="00EE18C8">
            <w:pPr>
              <w:spacing w:line="240" w:lineRule="auto"/>
              <w:ind w:firstLine="0"/>
              <w:rPr>
                <w:rFonts w:eastAsia="Times New Roman"/>
                <w:b/>
                <w:bCs/>
                <w:color w:val="000000"/>
              </w:rPr>
            </w:pPr>
            <w:r w:rsidRPr="009E707C">
              <w:rPr>
                <w:b/>
                <w:bCs/>
                <w:color w:val="000000"/>
                <w:sz w:val="22"/>
                <w:szCs w:val="22"/>
              </w:rPr>
              <w:t xml:space="preserve">Середньозважена ціна експорту Помідорів з Туреччини в </w:t>
            </w:r>
            <w:r w:rsidRPr="00BD19B6">
              <w:rPr>
                <w:b/>
                <w:bCs/>
                <w:color w:val="000000"/>
                <w:sz w:val="22"/>
                <w:szCs w:val="22"/>
              </w:rPr>
              <w:t>Азербайджан</w:t>
            </w:r>
            <w:r w:rsidRPr="00403216">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-24,68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38,62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-39,30</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-24,68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4,42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-36,62</w:t>
            </w:r>
          </w:p>
        </w:tc>
      </w:tr>
      <w:tr w:rsidR="00EE18C8" w:rsidRPr="00BD19B6" w:rsidTr="00F56D16">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6C5888">
              <w:rPr>
                <w:b/>
                <w:bCs/>
                <w:color w:val="000000"/>
                <w:sz w:val="22"/>
                <w:szCs w:val="22"/>
              </w:rPr>
              <w:t>Албані</w:t>
            </w:r>
            <w:r>
              <w:rPr>
                <w:b/>
                <w:bCs/>
                <w:color w:val="000000"/>
                <w:sz w:val="22"/>
                <w:szCs w:val="22"/>
              </w:rPr>
              <w:t xml:space="preserve">ю, </w:t>
            </w:r>
            <w:r w:rsidRPr="00F06358">
              <w:rPr>
                <w:b/>
                <w:bCs/>
                <w:color w:val="000000"/>
                <w:sz w:val="22"/>
                <w:szCs w:val="22"/>
              </w:rPr>
              <w:t>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6,79</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-12,96</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0,56</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6,79</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-7,05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-6,53</w:t>
            </w:r>
          </w:p>
        </w:tc>
      </w:tr>
      <w:tr w:rsidR="00EE18C8" w:rsidRPr="00BD19B6" w:rsidTr="00843445">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Болгарі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8,49</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0,23</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9,32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9,58</w:t>
            </w:r>
          </w:p>
        </w:tc>
      </w:tr>
      <w:tr w:rsidR="00EE18C8" w:rsidRPr="00BD19B6" w:rsidTr="00501B72">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9E707C">
              <w:rPr>
                <w:b/>
                <w:bCs/>
                <w:color w:val="000000"/>
                <w:sz w:val="22"/>
                <w:szCs w:val="22"/>
              </w:rPr>
              <w:t xml:space="preserve">Середньозважена ціна експорту Помідорів з Туреччини в </w:t>
            </w:r>
            <w:r w:rsidRPr="00BD19B6">
              <w:rPr>
                <w:b/>
                <w:bCs/>
                <w:color w:val="000000"/>
                <w:sz w:val="22"/>
                <w:szCs w:val="22"/>
              </w:rPr>
              <w:t>Босні</w:t>
            </w:r>
            <w:r>
              <w:rPr>
                <w:b/>
                <w:bCs/>
                <w:color w:val="000000"/>
                <w:sz w:val="22"/>
                <w:szCs w:val="22"/>
              </w:rPr>
              <w:t>ю</w:t>
            </w:r>
            <w:r w:rsidRPr="00BD19B6">
              <w:rPr>
                <w:b/>
                <w:bCs/>
                <w:color w:val="000000"/>
                <w:sz w:val="22"/>
                <w:szCs w:val="22"/>
              </w:rPr>
              <w:t xml:space="preserve"> і Герцегов</w:t>
            </w:r>
            <w:r>
              <w:rPr>
                <w:b/>
                <w:bCs/>
                <w:color w:val="000000"/>
                <w:sz w:val="22"/>
                <w:szCs w:val="22"/>
              </w:rPr>
              <w:t>и</w:t>
            </w:r>
            <w:r w:rsidRPr="00BD19B6">
              <w:rPr>
                <w:b/>
                <w:bCs/>
                <w:color w:val="000000"/>
                <w:sz w:val="22"/>
                <w:szCs w:val="22"/>
              </w:rPr>
              <w:t>н</w:t>
            </w:r>
            <w:r>
              <w:rPr>
                <w:b/>
                <w:bCs/>
                <w:color w:val="000000"/>
                <w:sz w:val="22"/>
                <w:szCs w:val="22"/>
              </w:rPr>
              <w:t>у</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19,04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9,44</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2,99</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19,04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30,28</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34,17</w:t>
            </w:r>
          </w:p>
        </w:tc>
      </w:tr>
      <w:tr w:rsidR="00EE18C8" w:rsidRPr="00BD19B6" w:rsidTr="00A70C1B">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Греці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1,13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24,26</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0,56</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1,13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25,67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26,38</w:t>
            </w:r>
          </w:p>
        </w:tc>
      </w:tr>
      <w:tr w:rsidR="00EE18C8" w:rsidRPr="00BD19B6" w:rsidTr="00D73A4C">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Грузі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-5,63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75,50</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18,87</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-5,63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65,63</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96,88</w:t>
            </w:r>
          </w:p>
        </w:tc>
      </w:tr>
      <w:tr w:rsidR="00EE18C8" w:rsidRPr="00BD19B6" w:rsidTr="00487415">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420AB9">
              <w:rPr>
                <w:b/>
                <w:bCs/>
                <w:color w:val="000000"/>
                <w:sz w:val="22"/>
                <w:szCs w:val="22"/>
              </w:rPr>
              <w:t xml:space="preserve">Середньозважена ціна експорту Помідорів з Туреччини в </w:t>
            </w:r>
            <w:r w:rsidRPr="00BD19B6">
              <w:rPr>
                <w:b/>
                <w:bCs/>
                <w:color w:val="000000"/>
                <w:sz w:val="22"/>
                <w:szCs w:val="22"/>
              </w:rPr>
              <w:t>Ізраїль</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21,42</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-4,80</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3,54</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21,42</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15,59</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19,69</w:t>
            </w:r>
          </w:p>
        </w:tc>
      </w:tr>
      <w:tr w:rsidR="00EE18C8" w:rsidRPr="00BD19B6" w:rsidTr="00B222B9">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Казахстан</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6,98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-30,87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18,55</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6,98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-26,05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-12,33</w:t>
            </w:r>
          </w:p>
        </w:tc>
      </w:tr>
      <w:tr w:rsidR="00EE18C8" w:rsidRPr="00BD19B6" w:rsidTr="00660D2B">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Катар</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37,67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25,12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0,00</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37,67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72,25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72,25</w:t>
            </w:r>
          </w:p>
        </w:tc>
      </w:tr>
      <w:tr w:rsidR="00EE18C8" w:rsidRPr="00BD19B6" w:rsidTr="0083225E">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Кіпр</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23,48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-11,11</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3,61</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23,48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9,76</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13,72</w:t>
            </w:r>
          </w:p>
        </w:tc>
      </w:tr>
      <w:tr w:rsidR="00EE18C8" w:rsidRPr="00BD19B6" w:rsidTr="009F4814">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Об'єднані Арабські Емірати</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-14,57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59,68</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0,43</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-14,57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36,42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37,01</w:t>
            </w:r>
          </w:p>
        </w:tc>
      </w:tr>
      <w:tr w:rsidR="00EE18C8" w:rsidRPr="00BD19B6" w:rsidTr="00057415">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Північн</w:t>
            </w:r>
            <w:r>
              <w:rPr>
                <w:b/>
                <w:bCs/>
                <w:color w:val="000000"/>
                <w:sz w:val="22"/>
                <w:szCs w:val="22"/>
              </w:rPr>
              <w:t>у</w:t>
            </w:r>
            <w:r w:rsidRPr="00BD19B6">
              <w:rPr>
                <w:b/>
                <w:bCs/>
                <w:color w:val="000000"/>
                <w:sz w:val="22"/>
                <w:szCs w:val="22"/>
              </w:rPr>
              <w:t xml:space="preserve"> Македоні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2,35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-6,68</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6,21</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-0,89</w:t>
            </w:r>
          </w:p>
        </w:tc>
      </w:tr>
      <w:tr w:rsidR="00EE18C8" w:rsidRPr="00BD19B6" w:rsidTr="007118AE">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Pr>
                <w:b/>
                <w:bCs/>
                <w:color w:val="000000"/>
                <w:sz w:val="22"/>
                <w:szCs w:val="22"/>
              </w:rPr>
              <w:t>р</w:t>
            </w:r>
            <w:r w:rsidRPr="00BD19B6">
              <w:rPr>
                <w:b/>
                <w:bCs/>
                <w:color w:val="000000"/>
                <w:sz w:val="22"/>
                <w:szCs w:val="22"/>
              </w:rPr>
              <w:t>осійськ</w:t>
            </w:r>
            <w:r>
              <w:rPr>
                <w:b/>
                <w:bCs/>
                <w:color w:val="000000"/>
                <w:sz w:val="22"/>
                <w:szCs w:val="22"/>
              </w:rPr>
              <w:t>у</w:t>
            </w:r>
            <w:r w:rsidRPr="00BD19B6">
              <w:rPr>
                <w:rFonts w:eastAsia="Times New Roman"/>
                <w:b/>
                <w:bCs/>
                <w:color w:val="000000"/>
                <w:sz w:val="22"/>
                <w:szCs w:val="22"/>
              </w:rPr>
              <w:t xml:space="preserve"> </w:t>
            </w:r>
            <w:r>
              <w:rPr>
                <w:b/>
                <w:bCs/>
                <w:color w:val="000000"/>
                <w:sz w:val="22"/>
                <w:szCs w:val="22"/>
              </w:rPr>
              <w:t>ф</w:t>
            </w:r>
            <w:r w:rsidRPr="00BD19B6">
              <w:rPr>
                <w:b/>
                <w:bCs/>
                <w:color w:val="000000"/>
                <w:sz w:val="22"/>
                <w:szCs w:val="22"/>
              </w:rPr>
              <w:t>едераці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6,71</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-5,53</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-0,69</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6,71</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0,81</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0,12</w:t>
            </w:r>
          </w:p>
        </w:tc>
      </w:tr>
      <w:tr w:rsidR="00EE18C8" w:rsidRPr="00BD19B6" w:rsidTr="00B97829">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Саудівськ</w:t>
            </w:r>
            <w:r>
              <w:rPr>
                <w:b/>
                <w:bCs/>
                <w:color w:val="000000"/>
                <w:sz w:val="22"/>
                <w:szCs w:val="22"/>
              </w:rPr>
              <w:t>у</w:t>
            </w:r>
            <w:r w:rsidRPr="00BD19B6">
              <w:rPr>
                <w:b/>
                <w:bCs/>
                <w:color w:val="000000"/>
                <w:sz w:val="22"/>
                <w:szCs w:val="22"/>
              </w:rPr>
              <w:t xml:space="preserve"> Араві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48,67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0,00</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48,67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48,67</w:t>
            </w:r>
          </w:p>
        </w:tc>
      </w:tr>
      <w:tr w:rsidR="00EE18C8" w:rsidRPr="00BD19B6" w:rsidTr="000D17CD">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Сербі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52,68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19,17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-4,16</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52,68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81,95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74,39</w:t>
            </w:r>
          </w:p>
        </w:tc>
      </w:tr>
      <w:tr w:rsidR="00EE18C8" w:rsidRPr="00BD19B6" w:rsidTr="005828FB">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420AB9">
              <w:rPr>
                <w:b/>
                <w:bCs/>
                <w:color w:val="000000"/>
                <w:sz w:val="22"/>
                <w:szCs w:val="22"/>
              </w:rPr>
              <w:t xml:space="preserve">Середньозважена ціна експорту Помідорів з Туреччини в </w:t>
            </w:r>
            <w:r w:rsidRPr="00BD19B6">
              <w:rPr>
                <w:b/>
                <w:bCs/>
                <w:color w:val="000000"/>
                <w:sz w:val="22"/>
                <w:szCs w:val="22"/>
              </w:rPr>
              <w:t>Чорногорі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37,24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5,73</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-1,33</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37,24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45,10</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43,18</w:t>
            </w:r>
          </w:p>
        </w:tc>
      </w:tr>
    </w:tbl>
    <w:p w:rsidR="009A4EBD" w:rsidRPr="00CE5D54" w:rsidRDefault="009A4EBD" w:rsidP="009A4EBD">
      <w:pPr>
        <w:ind w:firstLine="709"/>
        <w:rPr>
          <w:i/>
          <w:iCs/>
          <w:szCs w:val="18"/>
        </w:rPr>
      </w:pPr>
      <w:r w:rsidRPr="00CE5D54">
        <w:rPr>
          <w:i/>
          <w:iCs/>
          <w:szCs w:val="18"/>
        </w:rPr>
        <w:t xml:space="preserve">Джерело інформації: </w:t>
      </w:r>
      <w:r>
        <w:rPr>
          <w:i/>
          <w:iCs/>
          <w:szCs w:val="18"/>
        </w:rPr>
        <w:t xml:space="preserve">дані </w:t>
      </w:r>
      <w:r w:rsidRPr="00CE5D54">
        <w:rPr>
          <w:i/>
          <w:iCs/>
          <w:szCs w:val="18"/>
        </w:rPr>
        <w:t xml:space="preserve"> ДП "Укрпромзовнішекспертиза"</w:t>
      </w:r>
    </w:p>
    <w:p w:rsidR="000549A9" w:rsidRPr="00F10AAD" w:rsidRDefault="000549A9" w:rsidP="000549A9">
      <w:pPr>
        <w:widowControl/>
        <w:autoSpaceDE w:val="0"/>
        <w:autoSpaceDN w:val="0"/>
        <w:adjustRightInd w:val="0"/>
        <w:spacing w:before="120" w:line="240" w:lineRule="auto"/>
        <w:ind w:firstLine="709"/>
        <w:rPr>
          <w:sz w:val="24"/>
          <w:szCs w:val="24"/>
        </w:rPr>
      </w:pPr>
      <w:r w:rsidRPr="00F10AAD">
        <w:rPr>
          <w:sz w:val="24"/>
          <w:szCs w:val="24"/>
        </w:rPr>
        <w:t>Отже</w:t>
      </w:r>
      <w:r w:rsidR="00D676C2" w:rsidRPr="00F10AAD">
        <w:rPr>
          <w:rFonts w:eastAsia="Times New Roman"/>
          <w:sz w:val="24"/>
          <w:szCs w:val="24"/>
        </w:rPr>
        <w:t>,</w:t>
      </w:r>
      <w:r w:rsidRPr="00F10AAD">
        <w:rPr>
          <w:sz w:val="24"/>
          <w:szCs w:val="24"/>
        </w:rPr>
        <w:t xml:space="preserve"> </w:t>
      </w:r>
      <w:r w:rsidR="001D3893" w:rsidRPr="00F10AAD">
        <w:rPr>
          <w:sz w:val="24"/>
          <w:szCs w:val="24"/>
        </w:rPr>
        <w:t>наведен</w:t>
      </w:r>
      <w:r w:rsidR="006D0B82" w:rsidRPr="00F10AAD">
        <w:rPr>
          <w:sz w:val="24"/>
          <w:szCs w:val="24"/>
        </w:rPr>
        <w:t>е</w:t>
      </w:r>
      <w:r w:rsidR="001D3893" w:rsidRPr="00F10AAD">
        <w:rPr>
          <w:sz w:val="24"/>
          <w:szCs w:val="24"/>
        </w:rPr>
        <w:t xml:space="preserve"> вище демонстру</w:t>
      </w:r>
      <w:r w:rsidR="006D0B82" w:rsidRPr="00F10AAD">
        <w:rPr>
          <w:sz w:val="24"/>
          <w:szCs w:val="24"/>
        </w:rPr>
        <w:t>є</w:t>
      </w:r>
      <w:r w:rsidR="001D3893" w:rsidRPr="00F10AAD">
        <w:rPr>
          <w:sz w:val="24"/>
          <w:szCs w:val="24"/>
        </w:rPr>
        <w:t xml:space="preserve">, </w:t>
      </w:r>
      <w:r w:rsidRPr="00F10AAD">
        <w:rPr>
          <w:sz w:val="24"/>
          <w:szCs w:val="24"/>
        </w:rPr>
        <w:t>що турецькі виробники та/або експортери при експорті Помідорів на ринки третіх країн застосовують ціни, які є нижчими за середні ціни реалізації на внутрішньому ринку, що</w:t>
      </w:r>
      <w:r w:rsidR="001D3893" w:rsidRPr="00F10AAD">
        <w:rPr>
          <w:sz w:val="24"/>
          <w:szCs w:val="24"/>
        </w:rPr>
        <w:t xml:space="preserve"> </w:t>
      </w:r>
      <w:r w:rsidRPr="00F10AAD">
        <w:rPr>
          <w:sz w:val="24"/>
          <w:szCs w:val="24"/>
        </w:rPr>
        <w:t>свідчить про практику постачання Помідорів за демпінговими цінами не лише в Україну, а й в інші країни</w:t>
      </w:r>
      <w:r w:rsidRPr="00F10AAD">
        <w:rPr>
          <w:rFonts w:eastAsia="Times New Roman"/>
          <w:sz w:val="24"/>
          <w:szCs w:val="24"/>
        </w:rPr>
        <w:t>.</w:t>
      </w:r>
    </w:p>
    <w:p w:rsidR="006D0B82" w:rsidRDefault="006D0B82" w:rsidP="006E30A7">
      <w:pPr>
        <w:widowControl/>
        <w:spacing w:line="240" w:lineRule="auto"/>
        <w:ind w:firstLine="709"/>
        <w:rPr>
          <w:rFonts w:eastAsia="Times New Roman"/>
          <w:sz w:val="24"/>
          <w:szCs w:val="24"/>
          <w:lang w:eastAsia="en-US"/>
        </w:rPr>
      </w:pPr>
      <w:r>
        <w:rPr>
          <w:sz w:val="24"/>
          <w:szCs w:val="24"/>
        </w:rPr>
        <w:t>У</w:t>
      </w:r>
      <w:r w:rsidR="00C55348" w:rsidRPr="008A296B">
        <w:rPr>
          <w:sz w:val="24"/>
          <w:szCs w:val="24"/>
        </w:rPr>
        <w:t xml:space="preserve">раховуючи вищезазначене, є всі підстави стверджувати, </w:t>
      </w:r>
      <w:r w:rsidR="003B6C7F" w:rsidRPr="00E5432B">
        <w:rPr>
          <w:sz w:val="24"/>
          <w:szCs w:val="24"/>
          <w:lang w:eastAsia="en-US"/>
        </w:rPr>
        <w:t>що іноземні виробники мають значні виробничі потужності, які значно перевищують</w:t>
      </w:r>
      <w:r w:rsidR="00937231">
        <w:rPr>
          <w:rFonts w:eastAsia="Times New Roman"/>
          <w:sz w:val="24"/>
          <w:szCs w:val="24"/>
          <w:lang w:eastAsia="en-US"/>
        </w:rPr>
        <w:t xml:space="preserve"> </w:t>
      </w:r>
      <w:r w:rsidR="003B6C7F" w:rsidRPr="00E5432B">
        <w:rPr>
          <w:sz w:val="24"/>
          <w:szCs w:val="24"/>
          <w:lang w:eastAsia="en-US"/>
        </w:rPr>
        <w:t xml:space="preserve"> обсяги</w:t>
      </w:r>
      <w:r w:rsidR="00334E87" w:rsidRPr="00E5432B">
        <w:rPr>
          <w:sz w:val="24"/>
          <w:szCs w:val="24"/>
          <w:lang w:eastAsia="en-US"/>
        </w:rPr>
        <w:t xml:space="preserve"> виробництва</w:t>
      </w:r>
      <w:r w:rsidR="00315E7A">
        <w:rPr>
          <w:rFonts w:eastAsia="Times New Roman"/>
          <w:sz w:val="24"/>
          <w:szCs w:val="24"/>
          <w:lang w:eastAsia="en-US"/>
        </w:rPr>
        <w:t xml:space="preserve"> </w:t>
      </w:r>
      <w:r>
        <w:rPr>
          <w:sz w:val="24"/>
          <w:szCs w:val="24"/>
          <w:lang w:eastAsia="en-US"/>
        </w:rPr>
        <w:t xml:space="preserve">та </w:t>
      </w:r>
      <w:r w:rsidR="00334E87" w:rsidRPr="00E5432B">
        <w:rPr>
          <w:sz w:val="24"/>
          <w:szCs w:val="24"/>
          <w:lang w:eastAsia="en-US"/>
        </w:rPr>
        <w:t xml:space="preserve">обсяги </w:t>
      </w:r>
      <w:r w:rsidR="003B6C7F" w:rsidRPr="00E5432B">
        <w:rPr>
          <w:sz w:val="24"/>
          <w:szCs w:val="24"/>
          <w:lang w:eastAsia="en-US"/>
        </w:rPr>
        <w:t>споживання</w:t>
      </w:r>
      <w:r w:rsidR="00334E87" w:rsidRPr="00E5432B">
        <w:rPr>
          <w:rFonts w:eastAsia="Times New Roman"/>
          <w:sz w:val="24"/>
          <w:szCs w:val="24"/>
          <w:lang w:eastAsia="en-US"/>
        </w:rPr>
        <w:t xml:space="preserve"> </w:t>
      </w:r>
      <w:r w:rsidR="00937231">
        <w:rPr>
          <w:sz w:val="24"/>
          <w:szCs w:val="24"/>
          <w:lang w:eastAsia="en-US"/>
        </w:rPr>
        <w:t xml:space="preserve">Товару </w:t>
      </w:r>
      <w:r w:rsidR="00334E87" w:rsidRPr="00E5432B">
        <w:rPr>
          <w:sz w:val="24"/>
          <w:szCs w:val="24"/>
          <w:lang w:eastAsia="en-US"/>
        </w:rPr>
        <w:t>в Україні</w:t>
      </w:r>
      <w:r w:rsidR="008058BA">
        <w:rPr>
          <w:rFonts w:eastAsia="Times New Roman"/>
          <w:sz w:val="24"/>
          <w:szCs w:val="24"/>
          <w:lang w:eastAsia="en-US"/>
        </w:rPr>
        <w:t xml:space="preserve">, а також </w:t>
      </w:r>
      <w:r w:rsidR="00725D3C">
        <w:rPr>
          <w:rFonts w:eastAsia="Times New Roman"/>
          <w:sz w:val="24"/>
          <w:szCs w:val="24"/>
          <w:lang w:eastAsia="en-US"/>
        </w:rPr>
        <w:t xml:space="preserve">застосовують </w:t>
      </w:r>
      <w:r w:rsidR="00725D3C" w:rsidRPr="00725D3C">
        <w:rPr>
          <w:rFonts w:eastAsia="Times New Roman"/>
          <w:sz w:val="24"/>
          <w:szCs w:val="24"/>
          <w:lang w:eastAsia="en-US"/>
        </w:rPr>
        <w:t xml:space="preserve">практику постачання </w:t>
      </w:r>
      <w:r w:rsidR="00725D3C">
        <w:rPr>
          <w:rFonts w:eastAsia="Times New Roman"/>
          <w:sz w:val="24"/>
          <w:szCs w:val="24"/>
          <w:lang w:eastAsia="en-US"/>
        </w:rPr>
        <w:t xml:space="preserve">різновидів Товару </w:t>
      </w:r>
      <w:r w:rsidR="00725D3C" w:rsidRPr="00725D3C">
        <w:rPr>
          <w:rFonts w:eastAsia="Times New Roman"/>
          <w:sz w:val="24"/>
          <w:szCs w:val="24"/>
          <w:lang w:eastAsia="en-US"/>
        </w:rPr>
        <w:t xml:space="preserve"> за демпінговими цінами не лише в Україну, а й в інші країни.</w:t>
      </w:r>
    </w:p>
    <w:p w:rsidR="00933BD2" w:rsidRPr="00CE5D54" w:rsidRDefault="006E2C9F" w:rsidP="00E3753C">
      <w:pPr>
        <w:pStyle w:val="Balk2"/>
        <w:tabs>
          <w:tab w:val="left" w:pos="993"/>
        </w:tabs>
        <w:rPr>
          <w:rFonts w:ascii="Times New Roman" w:hAnsi="Times New Roman"/>
          <w:lang w:val="uk-UA"/>
        </w:rPr>
      </w:pPr>
      <w:bookmarkStart w:id="188" w:name="_Toc39755196"/>
      <w:bookmarkStart w:id="189" w:name="_Toc196922737"/>
      <w:r w:rsidRPr="00CE5D54">
        <w:rPr>
          <w:rFonts w:ascii="Times New Roman" w:hAnsi="Times New Roman"/>
          <w:lang w:val="uk-UA"/>
        </w:rPr>
        <w:t>5</w:t>
      </w:r>
      <w:r w:rsidR="00100185" w:rsidRPr="00CE5D54">
        <w:rPr>
          <w:rFonts w:ascii="Times New Roman" w:hAnsi="Times New Roman"/>
          <w:lang w:val="uk-UA"/>
        </w:rPr>
        <w:t>.3</w:t>
      </w:r>
      <w:r w:rsidR="00933BD2" w:rsidRPr="00CE5D54">
        <w:rPr>
          <w:rFonts w:ascii="Times New Roman" w:hAnsi="Times New Roman"/>
          <w:lang w:val="uk-UA"/>
        </w:rPr>
        <w:t>.</w:t>
      </w:r>
      <w:r w:rsidR="00933BD2" w:rsidRPr="00CE5D54">
        <w:rPr>
          <w:rFonts w:ascii="Times New Roman" w:hAnsi="Times New Roman"/>
          <w:lang w:val="uk-UA"/>
        </w:rPr>
        <w:tab/>
        <w:t>Розрахунок маржі шкоди</w:t>
      </w:r>
      <w:bookmarkEnd w:id="188"/>
      <w:bookmarkEnd w:id="189"/>
    </w:p>
    <w:p w:rsidR="00933BD2" w:rsidRPr="00CE5D54" w:rsidRDefault="00933BD2" w:rsidP="00E3753C">
      <w:pPr>
        <w:pStyle w:val="a"/>
        <w:rPr>
          <w:rFonts w:ascii="Times New Roman" w:hAnsi="Times New Roman"/>
          <w:sz w:val="24"/>
          <w:szCs w:val="24"/>
          <w:lang w:val="uk-UA"/>
        </w:rPr>
      </w:pPr>
      <w:r w:rsidRPr="00CE5D54">
        <w:rPr>
          <w:rFonts w:ascii="Times New Roman" w:hAnsi="Times New Roman"/>
          <w:sz w:val="24"/>
          <w:szCs w:val="24"/>
          <w:lang w:val="uk-UA"/>
        </w:rPr>
        <w:t xml:space="preserve">Розрахунок маржі шкоди для </w:t>
      </w:r>
      <w:r w:rsidR="007B0D01" w:rsidRPr="00CE5D54">
        <w:rPr>
          <w:rFonts w:ascii="Times New Roman" w:hAnsi="Times New Roman"/>
          <w:sz w:val="24"/>
          <w:szCs w:val="24"/>
          <w:lang w:val="uk-UA"/>
        </w:rPr>
        <w:t>т</w:t>
      </w:r>
      <w:r w:rsidRPr="00CE5D54">
        <w:rPr>
          <w:rFonts w:ascii="Times New Roman" w:hAnsi="Times New Roman"/>
          <w:sz w:val="24"/>
          <w:szCs w:val="24"/>
          <w:lang w:val="uk-UA"/>
        </w:rPr>
        <w:t>овару проведений за формулою:</w:t>
      </w:r>
    </w:p>
    <w:p w:rsidR="00901E2D" w:rsidRPr="00CE5D54" w:rsidRDefault="00901E2D" w:rsidP="00E3753C">
      <w:pPr>
        <w:tabs>
          <w:tab w:val="left" w:pos="720"/>
        </w:tabs>
        <w:spacing w:before="120" w:line="240" w:lineRule="auto"/>
        <w:ind w:firstLine="709"/>
        <w:rPr>
          <w:b/>
          <w:i/>
          <w:sz w:val="24"/>
          <w:szCs w:val="24"/>
        </w:rPr>
      </w:pPr>
      <w:r w:rsidRPr="00CE5D54">
        <w:rPr>
          <w:b/>
          <w:i/>
          <w:sz w:val="24"/>
          <w:szCs w:val="24"/>
        </w:rPr>
        <w:t>IM  = (NIP – IP) * 100% / EP</w:t>
      </w:r>
      <w:r w:rsidR="00B03352">
        <w:rPr>
          <w:rFonts w:eastAsia="Times New Roman"/>
          <w:b/>
          <w:i/>
          <w:sz w:val="24"/>
          <w:szCs w:val="24"/>
          <w:vertAlign w:val="subscript"/>
          <w:lang w:val="en-US"/>
        </w:rPr>
        <w:t>CIF</w:t>
      </w:r>
      <w:r w:rsidRPr="00CE5D54" w:rsidDel="0078502B">
        <w:rPr>
          <w:b/>
          <w:i/>
          <w:sz w:val="24"/>
          <w:szCs w:val="24"/>
        </w:rPr>
        <w:t xml:space="preserve"> </w:t>
      </w:r>
      <w:r w:rsidRPr="00CE5D54">
        <w:rPr>
          <w:b/>
          <w:i/>
          <w:sz w:val="24"/>
          <w:szCs w:val="24"/>
        </w:rPr>
        <w:t>,</w:t>
      </w:r>
    </w:p>
    <w:p w:rsidR="00901E2D" w:rsidRPr="00CE5D54" w:rsidRDefault="00901E2D" w:rsidP="00E3753C">
      <w:pPr>
        <w:tabs>
          <w:tab w:val="left" w:pos="720"/>
        </w:tabs>
        <w:spacing w:line="240" w:lineRule="auto"/>
        <w:ind w:firstLine="709"/>
        <w:rPr>
          <w:sz w:val="24"/>
          <w:szCs w:val="24"/>
        </w:rPr>
      </w:pPr>
      <w:r w:rsidRPr="00CE5D54">
        <w:rPr>
          <w:sz w:val="24"/>
          <w:szCs w:val="24"/>
        </w:rPr>
        <w:t>де</w:t>
      </w:r>
    </w:p>
    <w:p w:rsidR="00901E2D" w:rsidRPr="00CE5D54" w:rsidRDefault="00901E2D" w:rsidP="00E3753C">
      <w:pPr>
        <w:tabs>
          <w:tab w:val="left" w:pos="720"/>
        </w:tabs>
        <w:spacing w:line="240" w:lineRule="auto"/>
        <w:ind w:firstLine="709"/>
        <w:rPr>
          <w:b/>
          <w:i/>
          <w:sz w:val="24"/>
          <w:szCs w:val="24"/>
        </w:rPr>
      </w:pPr>
      <w:r w:rsidRPr="00CE5D54">
        <w:rPr>
          <w:b/>
          <w:i/>
          <w:sz w:val="24"/>
          <w:szCs w:val="24"/>
        </w:rPr>
        <w:t xml:space="preserve">IM </w:t>
      </w:r>
      <w:r w:rsidRPr="00CE5D54">
        <w:rPr>
          <w:i/>
          <w:sz w:val="24"/>
          <w:szCs w:val="24"/>
        </w:rPr>
        <w:t>–</w:t>
      </w:r>
      <w:r w:rsidRPr="00CE5D54">
        <w:rPr>
          <w:b/>
          <w:i/>
          <w:sz w:val="24"/>
          <w:szCs w:val="24"/>
        </w:rPr>
        <w:t xml:space="preserve"> </w:t>
      </w:r>
      <w:r w:rsidRPr="00CE5D54">
        <w:rPr>
          <w:i/>
          <w:sz w:val="24"/>
          <w:szCs w:val="24"/>
        </w:rPr>
        <w:t>маржа шкоди;</w:t>
      </w:r>
    </w:p>
    <w:p w:rsidR="00901E2D" w:rsidRPr="00CE5D54" w:rsidRDefault="00901E2D" w:rsidP="00E3753C">
      <w:pPr>
        <w:tabs>
          <w:tab w:val="left" w:pos="720"/>
        </w:tabs>
        <w:spacing w:line="240" w:lineRule="auto"/>
        <w:ind w:firstLine="709"/>
        <w:rPr>
          <w:b/>
          <w:i/>
          <w:sz w:val="24"/>
          <w:szCs w:val="24"/>
        </w:rPr>
      </w:pPr>
      <w:r w:rsidRPr="00CE5D54">
        <w:rPr>
          <w:b/>
          <w:i/>
          <w:sz w:val="24"/>
          <w:szCs w:val="24"/>
        </w:rPr>
        <w:t xml:space="preserve">NIP </w:t>
      </w:r>
      <w:r w:rsidRPr="00CE5D54">
        <w:rPr>
          <w:i/>
          <w:sz w:val="24"/>
          <w:szCs w:val="24"/>
        </w:rPr>
        <w:t>– ціна, при якій шкода національному товаровиробникові не заподіюється;</w:t>
      </w:r>
    </w:p>
    <w:p w:rsidR="00901E2D" w:rsidRPr="00CE5D54" w:rsidRDefault="00901E2D" w:rsidP="00E3753C">
      <w:pPr>
        <w:tabs>
          <w:tab w:val="left" w:pos="720"/>
        </w:tabs>
        <w:spacing w:line="240" w:lineRule="auto"/>
        <w:ind w:firstLine="709"/>
        <w:rPr>
          <w:i/>
          <w:sz w:val="24"/>
          <w:szCs w:val="24"/>
        </w:rPr>
      </w:pPr>
      <w:r w:rsidRPr="00CE5D54">
        <w:rPr>
          <w:b/>
          <w:i/>
          <w:sz w:val="24"/>
          <w:szCs w:val="24"/>
        </w:rPr>
        <w:t xml:space="preserve">IP </w:t>
      </w:r>
      <w:r w:rsidRPr="00CE5D54">
        <w:rPr>
          <w:i/>
          <w:sz w:val="24"/>
          <w:szCs w:val="24"/>
        </w:rPr>
        <w:t xml:space="preserve"> – імпортна ціна;</w:t>
      </w:r>
    </w:p>
    <w:p w:rsidR="00901E2D" w:rsidRPr="00CE5D54" w:rsidRDefault="00901E2D" w:rsidP="00E3753C">
      <w:pPr>
        <w:tabs>
          <w:tab w:val="left" w:pos="720"/>
        </w:tabs>
        <w:spacing w:line="240" w:lineRule="auto"/>
        <w:ind w:firstLine="709"/>
        <w:rPr>
          <w:i/>
          <w:sz w:val="24"/>
          <w:szCs w:val="24"/>
        </w:rPr>
      </w:pPr>
      <w:r w:rsidRPr="00CE5D54">
        <w:rPr>
          <w:b/>
          <w:i/>
          <w:sz w:val="24"/>
          <w:szCs w:val="24"/>
        </w:rPr>
        <w:t>EP</w:t>
      </w:r>
      <w:r w:rsidR="00B03352">
        <w:rPr>
          <w:rFonts w:eastAsia="Times New Roman"/>
          <w:b/>
          <w:i/>
          <w:sz w:val="24"/>
          <w:szCs w:val="24"/>
          <w:vertAlign w:val="subscript"/>
          <w:lang w:val="en-US"/>
        </w:rPr>
        <w:t>CIF</w:t>
      </w:r>
      <w:r w:rsidRPr="00CE5D54" w:rsidDel="0078502B">
        <w:rPr>
          <w:b/>
          <w:i/>
          <w:sz w:val="24"/>
          <w:szCs w:val="24"/>
        </w:rPr>
        <w:t xml:space="preserve"> </w:t>
      </w:r>
      <w:r w:rsidRPr="00CE5D54">
        <w:rPr>
          <w:i/>
          <w:sz w:val="24"/>
          <w:szCs w:val="24"/>
        </w:rPr>
        <w:t xml:space="preserve">– експортна ціна на умовах </w:t>
      </w:r>
      <w:r w:rsidR="00B03352" w:rsidRPr="00483BF3">
        <w:rPr>
          <w:i/>
          <w:sz w:val="24"/>
          <w:szCs w:val="24"/>
        </w:rPr>
        <w:t>CIF</w:t>
      </w:r>
      <w:r w:rsidRPr="00CE5D54">
        <w:rPr>
          <w:i/>
          <w:sz w:val="24"/>
          <w:szCs w:val="24"/>
        </w:rPr>
        <w:t>.</w:t>
      </w:r>
    </w:p>
    <w:p w:rsidR="00901E2D" w:rsidRPr="00CE5D54" w:rsidRDefault="00901E2D" w:rsidP="00E3753C">
      <w:pPr>
        <w:spacing w:before="120" w:line="240" w:lineRule="auto"/>
        <w:ind w:firstLine="709"/>
        <w:rPr>
          <w:sz w:val="24"/>
          <w:szCs w:val="24"/>
        </w:rPr>
      </w:pPr>
      <w:r w:rsidRPr="00CE5D54">
        <w:rPr>
          <w:sz w:val="24"/>
          <w:szCs w:val="24"/>
        </w:rPr>
        <w:t>Ціна, при якій шкода не заподіюється, розрахована за наступною формулою:</w:t>
      </w:r>
    </w:p>
    <w:p w:rsidR="00901E2D" w:rsidRPr="00CE5D54" w:rsidRDefault="00901E2D" w:rsidP="00E3753C">
      <w:pPr>
        <w:spacing w:before="120" w:line="240" w:lineRule="auto"/>
        <w:ind w:firstLine="709"/>
        <w:rPr>
          <w:i/>
          <w:sz w:val="24"/>
          <w:szCs w:val="24"/>
        </w:rPr>
      </w:pPr>
      <w:r w:rsidRPr="00CE5D54">
        <w:rPr>
          <w:b/>
          <w:i/>
          <w:sz w:val="24"/>
          <w:szCs w:val="24"/>
        </w:rPr>
        <w:t>NIP = С*(1+Р)</w:t>
      </w:r>
      <w:r w:rsidRPr="00CE5D54">
        <w:rPr>
          <w:i/>
          <w:sz w:val="24"/>
          <w:szCs w:val="24"/>
        </w:rPr>
        <w:t>,</w:t>
      </w:r>
    </w:p>
    <w:p w:rsidR="00901E2D" w:rsidRPr="00CE5D54" w:rsidRDefault="003A29B5" w:rsidP="00E3753C">
      <w:pPr>
        <w:spacing w:line="240" w:lineRule="auto"/>
        <w:ind w:firstLine="709"/>
        <w:rPr>
          <w:sz w:val="24"/>
          <w:szCs w:val="24"/>
        </w:rPr>
      </w:pPr>
      <w:r w:rsidRPr="00CE5D54">
        <w:rPr>
          <w:sz w:val="24"/>
          <w:szCs w:val="24"/>
        </w:rPr>
        <w:t>де</w:t>
      </w:r>
    </w:p>
    <w:p w:rsidR="00901E2D" w:rsidRPr="00CE5D54" w:rsidRDefault="00901E2D" w:rsidP="00E3753C">
      <w:pPr>
        <w:spacing w:line="240" w:lineRule="auto"/>
        <w:ind w:firstLine="709"/>
        <w:rPr>
          <w:i/>
          <w:sz w:val="24"/>
          <w:szCs w:val="24"/>
        </w:rPr>
      </w:pPr>
      <w:r w:rsidRPr="00CE5D54">
        <w:rPr>
          <w:b/>
          <w:i/>
          <w:sz w:val="24"/>
          <w:szCs w:val="24"/>
        </w:rPr>
        <w:t>С</w:t>
      </w:r>
      <w:r w:rsidRPr="00CE5D54">
        <w:rPr>
          <w:i/>
          <w:sz w:val="24"/>
          <w:szCs w:val="24"/>
        </w:rPr>
        <w:t xml:space="preserve"> – собівартість реалізації одиниці Товару;</w:t>
      </w:r>
    </w:p>
    <w:p w:rsidR="00901E2D" w:rsidRPr="00CE5D54" w:rsidRDefault="00901E2D" w:rsidP="00E3753C">
      <w:pPr>
        <w:spacing w:line="240" w:lineRule="auto"/>
        <w:ind w:firstLine="709"/>
        <w:rPr>
          <w:i/>
          <w:sz w:val="24"/>
          <w:szCs w:val="24"/>
        </w:rPr>
      </w:pPr>
      <w:r w:rsidRPr="00CE5D54">
        <w:rPr>
          <w:b/>
          <w:i/>
          <w:sz w:val="24"/>
          <w:szCs w:val="24"/>
        </w:rPr>
        <w:t>Р</w:t>
      </w:r>
      <w:r w:rsidRPr="00CE5D54">
        <w:rPr>
          <w:i/>
          <w:sz w:val="24"/>
          <w:szCs w:val="24"/>
        </w:rPr>
        <w:t xml:space="preserve"> – рівень рентабельності для галузі.</w:t>
      </w:r>
    </w:p>
    <w:p w:rsidR="00901E2D" w:rsidRPr="00CE5D54" w:rsidRDefault="00901E2D" w:rsidP="00E3753C">
      <w:pPr>
        <w:tabs>
          <w:tab w:val="left" w:pos="540"/>
        </w:tabs>
        <w:spacing w:before="120" w:line="240" w:lineRule="auto"/>
        <w:ind w:firstLine="709"/>
        <w:rPr>
          <w:sz w:val="24"/>
          <w:szCs w:val="24"/>
        </w:rPr>
      </w:pPr>
      <w:r w:rsidRPr="00CE5D54">
        <w:rPr>
          <w:sz w:val="24"/>
          <w:szCs w:val="24"/>
        </w:rPr>
        <w:t>Імпортна ціна розраховувалась Міністерством за наступною формулою:</w:t>
      </w:r>
    </w:p>
    <w:p w:rsidR="00901E2D" w:rsidRPr="00CE5D54" w:rsidRDefault="00901E2D" w:rsidP="00E3753C">
      <w:pPr>
        <w:spacing w:before="120" w:line="240" w:lineRule="auto"/>
        <w:ind w:firstLine="709"/>
        <w:rPr>
          <w:b/>
          <w:i/>
          <w:sz w:val="24"/>
          <w:szCs w:val="24"/>
        </w:rPr>
      </w:pPr>
      <w:r w:rsidRPr="00CE5D54">
        <w:rPr>
          <w:b/>
          <w:i/>
          <w:sz w:val="24"/>
          <w:szCs w:val="24"/>
        </w:rPr>
        <w:t>IP = EP</w:t>
      </w:r>
      <w:r w:rsidR="00B03352">
        <w:rPr>
          <w:rFonts w:eastAsia="Times New Roman"/>
          <w:b/>
          <w:i/>
          <w:sz w:val="24"/>
          <w:szCs w:val="24"/>
          <w:vertAlign w:val="subscript"/>
          <w:lang w:val="en-US"/>
        </w:rPr>
        <w:t>CIF</w:t>
      </w:r>
      <w:r w:rsidRPr="00CE5D54">
        <w:rPr>
          <w:b/>
          <w:i/>
          <w:sz w:val="24"/>
          <w:szCs w:val="24"/>
        </w:rPr>
        <w:t xml:space="preserve"> + CP ,</w:t>
      </w:r>
    </w:p>
    <w:p w:rsidR="00901E2D" w:rsidRPr="00CE5D54" w:rsidRDefault="00901E2D" w:rsidP="00E3753C">
      <w:pPr>
        <w:tabs>
          <w:tab w:val="left" w:pos="540"/>
        </w:tabs>
        <w:spacing w:line="240" w:lineRule="auto"/>
        <w:ind w:firstLine="709"/>
        <w:rPr>
          <w:sz w:val="24"/>
          <w:szCs w:val="24"/>
        </w:rPr>
      </w:pPr>
      <w:r w:rsidRPr="00CE5D54">
        <w:rPr>
          <w:sz w:val="24"/>
          <w:szCs w:val="24"/>
        </w:rPr>
        <w:t xml:space="preserve">де </w:t>
      </w:r>
    </w:p>
    <w:p w:rsidR="00901E2D" w:rsidRPr="00CE5D54" w:rsidRDefault="00901E2D" w:rsidP="00E3753C">
      <w:pPr>
        <w:spacing w:line="240" w:lineRule="auto"/>
        <w:ind w:firstLine="709"/>
        <w:rPr>
          <w:b/>
          <w:i/>
          <w:sz w:val="24"/>
          <w:szCs w:val="24"/>
        </w:rPr>
      </w:pPr>
      <w:r w:rsidRPr="00CE5D54">
        <w:rPr>
          <w:b/>
          <w:i/>
          <w:sz w:val="24"/>
          <w:szCs w:val="24"/>
        </w:rPr>
        <w:t>ЕP</w:t>
      </w:r>
      <w:r w:rsidR="00B03352">
        <w:rPr>
          <w:rFonts w:eastAsia="Times New Roman"/>
          <w:b/>
          <w:i/>
          <w:sz w:val="24"/>
          <w:szCs w:val="24"/>
          <w:vertAlign w:val="subscript"/>
          <w:lang w:val="en-US"/>
        </w:rPr>
        <w:t>CIF</w:t>
      </w:r>
      <w:r w:rsidRPr="00CE5D54">
        <w:rPr>
          <w:b/>
          <w:i/>
          <w:sz w:val="20"/>
        </w:rPr>
        <w:t xml:space="preserve"> </w:t>
      </w:r>
      <w:r w:rsidRPr="00CE5D54">
        <w:rPr>
          <w:i/>
          <w:sz w:val="24"/>
          <w:szCs w:val="24"/>
        </w:rPr>
        <w:t xml:space="preserve">– ціна імпорту на умовах </w:t>
      </w:r>
      <w:r w:rsidR="00B03352" w:rsidRPr="00483BF3">
        <w:rPr>
          <w:i/>
          <w:sz w:val="24"/>
          <w:szCs w:val="24"/>
        </w:rPr>
        <w:t>CIF</w:t>
      </w:r>
      <w:r w:rsidRPr="00CE5D54">
        <w:rPr>
          <w:i/>
          <w:sz w:val="24"/>
          <w:szCs w:val="24"/>
        </w:rPr>
        <w:t>, імпортне мито не сплачене;</w:t>
      </w:r>
    </w:p>
    <w:p w:rsidR="00901E2D" w:rsidRPr="00CE5D54" w:rsidRDefault="00901E2D" w:rsidP="00E3753C">
      <w:pPr>
        <w:spacing w:line="240" w:lineRule="auto"/>
        <w:ind w:firstLine="709"/>
        <w:rPr>
          <w:i/>
          <w:sz w:val="24"/>
          <w:szCs w:val="24"/>
        </w:rPr>
      </w:pPr>
      <w:r w:rsidRPr="00CE5D54">
        <w:rPr>
          <w:b/>
          <w:i/>
          <w:sz w:val="24"/>
          <w:szCs w:val="24"/>
        </w:rPr>
        <w:t xml:space="preserve">CP </w:t>
      </w:r>
      <w:r w:rsidRPr="00CE5D54">
        <w:rPr>
          <w:i/>
          <w:sz w:val="24"/>
          <w:szCs w:val="24"/>
        </w:rPr>
        <w:t>– митні платежі</w:t>
      </w:r>
      <w:r w:rsidR="00CA5BCA" w:rsidRPr="00CE5D54">
        <w:rPr>
          <w:i/>
          <w:sz w:val="24"/>
          <w:szCs w:val="24"/>
        </w:rPr>
        <w:t xml:space="preserve"> (розмір ставки мита на</w:t>
      </w:r>
      <w:r w:rsidR="00E3753C" w:rsidRPr="00CE5D54">
        <w:rPr>
          <w:i/>
          <w:sz w:val="24"/>
          <w:szCs w:val="24"/>
        </w:rPr>
        <w:t xml:space="preserve"> різновиди</w:t>
      </w:r>
      <w:r w:rsidR="00CA5BCA" w:rsidRPr="00CE5D54">
        <w:rPr>
          <w:i/>
          <w:sz w:val="24"/>
          <w:szCs w:val="24"/>
        </w:rPr>
        <w:t xml:space="preserve"> Товар</w:t>
      </w:r>
      <w:r w:rsidR="00E3753C" w:rsidRPr="00CE5D54">
        <w:rPr>
          <w:i/>
          <w:sz w:val="24"/>
          <w:szCs w:val="24"/>
        </w:rPr>
        <w:t>у</w:t>
      </w:r>
      <w:r w:rsidR="00CA5BCA" w:rsidRPr="00CE5D54">
        <w:rPr>
          <w:i/>
          <w:sz w:val="24"/>
          <w:szCs w:val="24"/>
        </w:rPr>
        <w:t xml:space="preserve"> походженням з </w:t>
      </w:r>
      <w:r w:rsidR="001D014C" w:rsidRPr="00CE5D54">
        <w:rPr>
          <w:i/>
          <w:sz w:val="24"/>
          <w:szCs w:val="24"/>
        </w:rPr>
        <w:t xml:space="preserve">Турецької Республіки становив: для Огірків </w:t>
      </w:r>
      <w:r w:rsidR="00B03352" w:rsidRPr="00CE5D54">
        <w:rPr>
          <w:i/>
          <w:sz w:val="24"/>
          <w:szCs w:val="24"/>
        </w:rPr>
        <w:t>–</w:t>
      </w:r>
      <w:r w:rsidR="00B03352">
        <w:rPr>
          <w:i/>
          <w:sz w:val="24"/>
          <w:szCs w:val="24"/>
        </w:rPr>
        <w:t xml:space="preserve"> </w:t>
      </w:r>
      <w:r w:rsidR="00465DB0" w:rsidRPr="00465DB0">
        <w:rPr>
          <w:i/>
          <w:sz w:val="24"/>
          <w:szCs w:val="24"/>
          <w:lang w:val="ru-RU"/>
        </w:rPr>
        <w:t>10</w:t>
      </w:r>
      <w:r w:rsidR="00EE18C8" w:rsidRPr="00EE18C8">
        <w:rPr>
          <w:i/>
          <w:sz w:val="24"/>
          <w:szCs w:val="24"/>
          <w:lang w:val="ru-RU"/>
        </w:rPr>
        <w:t xml:space="preserve"> </w:t>
      </w:r>
      <w:r w:rsidR="001D014C" w:rsidRPr="00CE5D54">
        <w:rPr>
          <w:i/>
          <w:sz w:val="24"/>
          <w:szCs w:val="24"/>
        </w:rPr>
        <w:t xml:space="preserve">%,  для Помідорів – </w:t>
      </w:r>
      <w:r w:rsidR="00B03352">
        <w:rPr>
          <w:i/>
          <w:sz w:val="24"/>
          <w:szCs w:val="24"/>
        </w:rPr>
        <w:t xml:space="preserve"> </w:t>
      </w:r>
      <w:r w:rsidR="001D014C" w:rsidRPr="00CE5D54">
        <w:rPr>
          <w:i/>
          <w:sz w:val="24"/>
          <w:szCs w:val="24"/>
        </w:rPr>
        <w:t>%</w:t>
      </w:r>
      <w:r w:rsidR="00CA5BCA" w:rsidRPr="00CE5D54">
        <w:rPr>
          <w:i/>
          <w:sz w:val="24"/>
          <w:szCs w:val="24"/>
        </w:rPr>
        <w:t>)</w:t>
      </w:r>
      <w:r w:rsidRPr="00CE5D54">
        <w:rPr>
          <w:i/>
          <w:sz w:val="24"/>
          <w:szCs w:val="24"/>
        </w:rPr>
        <w:t xml:space="preserve">. </w:t>
      </w:r>
    </w:p>
    <w:p w:rsidR="00933BD2" w:rsidRPr="005E3CA7" w:rsidRDefault="00933BD2" w:rsidP="00E3753C">
      <w:pPr>
        <w:spacing w:line="240" w:lineRule="auto"/>
        <w:ind w:firstLine="0"/>
        <w:rPr>
          <w:color w:val="FF0000"/>
          <w:sz w:val="16"/>
          <w:szCs w:val="16"/>
        </w:rPr>
      </w:pPr>
      <w:r w:rsidRPr="00CE5D54">
        <w:rPr>
          <w:color w:val="FF0000"/>
          <w:sz w:val="24"/>
          <w:szCs w:val="24"/>
        </w:rPr>
        <w:tab/>
      </w:r>
    </w:p>
    <w:p w:rsidR="005735C9" w:rsidRDefault="005735C9" w:rsidP="00A04497">
      <w:pPr>
        <w:spacing w:line="240" w:lineRule="auto"/>
        <w:ind w:firstLine="709"/>
        <w:rPr>
          <w:sz w:val="24"/>
          <w:szCs w:val="24"/>
        </w:rPr>
      </w:pPr>
    </w:p>
    <w:p w:rsidR="00BF09DC" w:rsidRDefault="002C128E" w:rsidP="00A04497">
      <w:pPr>
        <w:spacing w:line="240" w:lineRule="auto"/>
        <w:ind w:firstLine="709"/>
        <w:rPr>
          <w:sz w:val="24"/>
          <w:szCs w:val="24"/>
        </w:rPr>
      </w:pPr>
      <w:r w:rsidRPr="002C128E">
        <w:rPr>
          <w:sz w:val="24"/>
          <w:szCs w:val="24"/>
        </w:rPr>
        <w:t>Згідно з інформацією, наданою Заявником</w:t>
      </w:r>
      <w:r w:rsidR="002C17A7">
        <w:rPr>
          <w:sz w:val="24"/>
          <w:szCs w:val="24"/>
        </w:rPr>
        <w:t>,</w:t>
      </w:r>
      <w:r w:rsidR="002C17A7" w:rsidRPr="002C17A7">
        <w:rPr>
          <w:sz w:val="24"/>
          <w:szCs w:val="24"/>
        </w:rPr>
        <w:t xml:space="preserve"> </w:t>
      </w:r>
      <w:r w:rsidR="00232BF1" w:rsidRPr="00232BF1">
        <w:rPr>
          <w:sz w:val="24"/>
          <w:szCs w:val="24"/>
        </w:rPr>
        <w:t>[</w:t>
      </w:r>
      <w:r w:rsidR="00EE18C8" w:rsidRPr="0029113A">
        <w:rPr>
          <w:sz w:val="24"/>
          <w:szCs w:val="24"/>
          <w:lang w:val="ru-RU"/>
        </w:rPr>
        <w:t>…</w:t>
      </w:r>
      <w:r w:rsidR="00232BF1" w:rsidRPr="00232BF1">
        <w:rPr>
          <w:sz w:val="24"/>
          <w:szCs w:val="24"/>
        </w:rPr>
        <w:t>]</w:t>
      </w:r>
      <w:r w:rsidR="002C17A7">
        <w:rPr>
          <w:sz w:val="24"/>
          <w:szCs w:val="24"/>
        </w:rPr>
        <w:t xml:space="preserve">. </w:t>
      </w:r>
    </w:p>
    <w:p w:rsidR="002C128E" w:rsidRPr="00FC002D" w:rsidRDefault="006F4C56" w:rsidP="00FC002D">
      <w:pPr>
        <w:spacing w:line="240" w:lineRule="auto"/>
        <w:ind w:firstLine="709"/>
        <w:rPr>
          <w:sz w:val="24"/>
          <w:szCs w:val="24"/>
          <w:lang w:val="ru-RU"/>
        </w:rPr>
      </w:pPr>
      <w:r>
        <w:rPr>
          <w:sz w:val="24"/>
          <w:szCs w:val="24"/>
        </w:rPr>
        <w:t xml:space="preserve">Організація тепличного господарства є капіталомістким видом  бізнесу </w:t>
      </w:r>
      <w:r w:rsidR="00232BF1" w:rsidRPr="00232BF1">
        <w:rPr>
          <w:sz w:val="24"/>
          <w:szCs w:val="24"/>
          <w:lang w:val="ru-RU"/>
        </w:rPr>
        <w:t>[</w:t>
      </w:r>
      <w:r w:rsidR="0029113A" w:rsidRPr="0029113A">
        <w:rPr>
          <w:sz w:val="24"/>
          <w:szCs w:val="24"/>
          <w:lang w:val="ru-RU"/>
        </w:rPr>
        <w:t>..</w:t>
      </w:r>
      <w:r w:rsidR="00BF09DC">
        <w:rPr>
          <w:sz w:val="24"/>
          <w:szCs w:val="24"/>
        </w:rPr>
        <w:t>.</w:t>
      </w:r>
      <w:r w:rsidR="00232BF1" w:rsidRPr="00232BF1">
        <w:rPr>
          <w:sz w:val="24"/>
          <w:szCs w:val="24"/>
        </w:rPr>
        <w:t>]</w:t>
      </w:r>
      <w:r w:rsidR="00BF09DC">
        <w:rPr>
          <w:sz w:val="24"/>
          <w:szCs w:val="24"/>
        </w:rPr>
        <w:t xml:space="preserve"> </w:t>
      </w:r>
      <w:r w:rsidR="0029113A" w:rsidRPr="0029113A">
        <w:rPr>
          <w:sz w:val="24"/>
          <w:szCs w:val="24"/>
        </w:rPr>
        <w:t>.</w:t>
      </w:r>
      <w:r w:rsidR="00F03A8A" w:rsidRPr="00483BF3">
        <w:rPr>
          <w:rFonts w:eastAsia="Times New Roman"/>
          <w:bCs/>
          <w:color w:val="000000"/>
          <w:sz w:val="22"/>
          <w:szCs w:val="22"/>
        </w:rPr>
        <w:t>[</w:t>
      </w:r>
      <w:r w:rsidR="0029113A" w:rsidRPr="00FC002D">
        <w:rPr>
          <w:rFonts w:eastAsia="Times New Roman"/>
          <w:bCs/>
          <w:color w:val="000000"/>
          <w:sz w:val="22"/>
          <w:szCs w:val="22"/>
          <w:lang w:val="ru-RU"/>
        </w:rPr>
        <w:t>…]</w:t>
      </w:r>
    </w:p>
    <w:p w:rsidR="00232BF1" w:rsidRPr="00D033AB" w:rsidRDefault="00232BF1" w:rsidP="00232BF1">
      <w:pPr>
        <w:spacing w:line="240" w:lineRule="auto"/>
        <w:ind w:firstLine="709"/>
        <w:rPr>
          <w:sz w:val="24"/>
          <w:szCs w:val="24"/>
        </w:rPr>
      </w:pPr>
      <w:r>
        <w:rPr>
          <w:sz w:val="24"/>
          <w:szCs w:val="24"/>
        </w:rPr>
        <w:t>Таким чином,  мінімальний рівень рентабельності тепличного бізнесу в Україні в період 2021</w:t>
      </w:r>
      <w:r w:rsidR="00F03A8A">
        <w:rPr>
          <w:sz w:val="24"/>
          <w:szCs w:val="24"/>
        </w:rPr>
        <w:t xml:space="preserve"> </w:t>
      </w:r>
      <w:r>
        <w:rPr>
          <w:sz w:val="24"/>
          <w:szCs w:val="24"/>
        </w:rPr>
        <w:t>-</w:t>
      </w:r>
      <w:r w:rsidR="008D5659">
        <w:rPr>
          <w:sz w:val="24"/>
          <w:szCs w:val="24"/>
        </w:rPr>
        <w:t xml:space="preserve"> </w:t>
      </w:r>
      <w:r>
        <w:rPr>
          <w:sz w:val="24"/>
          <w:szCs w:val="24"/>
        </w:rPr>
        <w:t xml:space="preserve">1 кв. 2024 рр. змінювався в діапазоні від </w:t>
      </w:r>
      <w:r w:rsidRPr="00232BF1">
        <w:rPr>
          <w:sz w:val="24"/>
          <w:szCs w:val="24"/>
        </w:rPr>
        <w:t>[</w:t>
      </w:r>
      <w:r w:rsidR="00EE78A5">
        <w:rPr>
          <w:sz w:val="24"/>
          <w:szCs w:val="24"/>
        </w:rPr>
        <w:t>…</w:t>
      </w:r>
      <w:r w:rsidRPr="00232BF1">
        <w:rPr>
          <w:sz w:val="24"/>
          <w:szCs w:val="24"/>
        </w:rPr>
        <w:t>]</w:t>
      </w:r>
      <w:r>
        <w:rPr>
          <w:sz w:val="24"/>
          <w:szCs w:val="24"/>
        </w:rPr>
        <w:t xml:space="preserve"> % до </w:t>
      </w:r>
      <w:r w:rsidRPr="00232BF1">
        <w:rPr>
          <w:sz w:val="24"/>
          <w:szCs w:val="24"/>
        </w:rPr>
        <w:t>[</w:t>
      </w:r>
      <w:r w:rsidR="00EE78A5">
        <w:rPr>
          <w:sz w:val="24"/>
          <w:szCs w:val="24"/>
          <w:lang w:val="ru-RU"/>
        </w:rPr>
        <w:t>…</w:t>
      </w:r>
      <w:r w:rsidRPr="00232BF1">
        <w:rPr>
          <w:sz w:val="24"/>
          <w:szCs w:val="24"/>
        </w:rPr>
        <w:t>] %</w:t>
      </w:r>
      <w:r>
        <w:rPr>
          <w:sz w:val="24"/>
          <w:szCs w:val="24"/>
        </w:rPr>
        <w:t xml:space="preserve">, а достатній (розумний) рівень  рентабельності </w:t>
      </w:r>
      <w:r w:rsidRPr="00232BF1">
        <w:rPr>
          <w:sz w:val="24"/>
          <w:szCs w:val="24"/>
        </w:rPr>
        <w:t>функціонування підприємств</w:t>
      </w:r>
      <w:r>
        <w:rPr>
          <w:sz w:val="24"/>
          <w:szCs w:val="24"/>
        </w:rPr>
        <w:t xml:space="preserve"> тепличного господарства </w:t>
      </w:r>
      <w:r w:rsidR="00F35B13">
        <w:rPr>
          <w:sz w:val="24"/>
          <w:szCs w:val="24"/>
        </w:rPr>
        <w:t>змінювався</w:t>
      </w:r>
      <w:r>
        <w:rPr>
          <w:sz w:val="24"/>
          <w:szCs w:val="24"/>
        </w:rPr>
        <w:t xml:space="preserve"> у </w:t>
      </w:r>
      <w:r w:rsidR="00F35B13">
        <w:rPr>
          <w:sz w:val="24"/>
          <w:szCs w:val="24"/>
        </w:rPr>
        <w:t>діапазоні</w:t>
      </w:r>
      <w:r>
        <w:rPr>
          <w:sz w:val="24"/>
          <w:szCs w:val="24"/>
        </w:rPr>
        <w:t xml:space="preserve"> від </w:t>
      </w:r>
      <w:r w:rsidR="00F35B13" w:rsidRPr="00232BF1">
        <w:rPr>
          <w:sz w:val="24"/>
          <w:szCs w:val="24"/>
        </w:rPr>
        <w:t>[</w:t>
      </w:r>
      <w:r w:rsidR="00EE78A5">
        <w:rPr>
          <w:sz w:val="24"/>
          <w:szCs w:val="24"/>
          <w:lang w:val="ru-RU"/>
        </w:rPr>
        <w:t>…</w:t>
      </w:r>
      <w:r w:rsidR="00F35B13" w:rsidRPr="00232BF1">
        <w:rPr>
          <w:sz w:val="24"/>
          <w:szCs w:val="24"/>
        </w:rPr>
        <w:t>]</w:t>
      </w:r>
      <w:r w:rsidR="00F35B13">
        <w:rPr>
          <w:sz w:val="24"/>
          <w:szCs w:val="24"/>
        </w:rPr>
        <w:t xml:space="preserve"> % до </w:t>
      </w:r>
      <w:r w:rsidR="00F35B13" w:rsidRPr="00232BF1">
        <w:rPr>
          <w:sz w:val="24"/>
          <w:szCs w:val="24"/>
        </w:rPr>
        <w:t>[</w:t>
      </w:r>
      <w:r w:rsidR="00EE78A5" w:rsidRPr="00EE78A5">
        <w:rPr>
          <w:sz w:val="24"/>
          <w:szCs w:val="24"/>
          <w:lang w:val="ru-RU"/>
        </w:rPr>
        <w:t>…</w:t>
      </w:r>
      <w:r w:rsidR="00F35B13" w:rsidRPr="00232BF1">
        <w:rPr>
          <w:sz w:val="24"/>
          <w:szCs w:val="24"/>
        </w:rPr>
        <w:t>] %</w:t>
      </w:r>
      <w:r w:rsidR="00F35B13">
        <w:rPr>
          <w:sz w:val="24"/>
          <w:szCs w:val="24"/>
        </w:rPr>
        <w:t>.</w:t>
      </w:r>
    </w:p>
    <w:p w:rsidR="00A04497" w:rsidRPr="00E16459" w:rsidRDefault="002C128E" w:rsidP="00A04497">
      <w:pPr>
        <w:spacing w:line="240" w:lineRule="auto"/>
        <w:ind w:firstLine="709"/>
        <w:rPr>
          <w:sz w:val="24"/>
          <w:szCs w:val="24"/>
        </w:rPr>
      </w:pPr>
      <w:r w:rsidRPr="002C128E">
        <w:rPr>
          <w:sz w:val="24"/>
          <w:szCs w:val="24"/>
        </w:rPr>
        <w:t>З огляду на зазначене</w:t>
      </w:r>
      <w:r w:rsidR="00A07A5B">
        <w:rPr>
          <w:sz w:val="24"/>
          <w:szCs w:val="24"/>
        </w:rPr>
        <w:t xml:space="preserve"> та ураховуючи </w:t>
      </w:r>
      <w:r w:rsidR="00125251">
        <w:rPr>
          <w:sz w:val="24"/>
          <w:szCs w:val="24"/>
        </w:rPr>
        <w:t>обґрунтування</w:t>
      </w:r>
      <w:r w:rsidR="00F03A8A">
        <w:rPr>
          <w:sz w:val="24"/>
          <w:szCs w:val="24"/>
        </w:rPr>
        <w:t>, надані З</w:t>
      </w:r>
      <w:r w:rsidR="00F03A8A" w:rsidRPr="00E16459">
        <w:rPr>
          <w:sz w:val="24"/>
          <w:szCs w:val="24"/>
        </w:rPr>
        <w:t>аявник</w:t>
      </w:r>
      <w:r w:rsidR="00F03A8A">
        <w:rPr>
          <w:sz w:val="24"/>
          <w:szCs w:val="24"/>
        </w:rPr>
        <w:t>ом</w:t>
      </w:r>
      <w:r w:rsidR="00A04497" w:rsidRPr="00E16459">
        <w:rPr>
          <w:sz w:val="24"/>
          <w:szCs w:val="24"/>
        </w:rPr>
        <w:t>, достатнім для нормального та ефективного функціонування підприємств</w:t>
      </w:r>
      <w:r w:rsidR="00A07A5B">
        <w:rPr>
          <w:sz w:val="24"/>
          <w:szCs w:val="24"/>
        </w:rPr>
        <w:t xml:space="preserve"> </w:t>
      </w:r>
      <w:r w:rsidR="00F03A8A">
        <w:rPr>
          <w:sz w:val="24"/>
          <w:szCs w:val="24"/>
        </w:rPr>
        <w:t xml:space="preserve">Національного </w:t>
      </w:r>
      <w:r w:rsidR="00A07A5B">
        <w:rPr>
          <w:sz w:val="24"/>
          <w:szCs w:val="24"/>
        </w:rPr>
        <w:t xml:space="preserve">товаровиробника </w:t>
      </w:r>
      <w:r w:rsidR="00A04497" w:rsidRPr="00E16459">
        <w:rPr>
          <w:sz w:val="24"/>
          <w:szCs w:val="24"/>
        </w:rPr>
        <w:t>є рівень</w:t>
      </w:r>
      <w:r w:rsidR="00F35B13">
        <w:rPr>
          <w:sz w:val="24"/>
          <w:szCs w:val="24"/>
        </w:rPr>
        <w:t xml:space="preserve"> </w:t>
      </w:r>
      <w:r w:rsidR="00A04497" w:rsidRPr="00E16459">
        <w:rPr>
          <w:sz w:val="24"/>
          <w:szCs w:val="24"/>
        </w:rPr>
        <w:t>рентабельності [</w:t>
      </w:r>
      <w:r w:rsidR="00EE78A5">
        <w:rPr>
          <w:sz w:val="24"/>
          <w:szCs w:val="24"/>
          <w:lang w:val="ru-RU"/>
        </w:rPr>
        <w:t>…</w:t>
      </w:r>
      <w:r w:rsidR="00232BF1" w:rsidRPr="00232BF1">
        <w:rPr>
          <w:sz w:val="24"/>
          <w:szCs w:val="24"/>
          <w:lang w:val="ru-RU"/>
        </w:rPr>
        <w:t>]</w:t>
      </w:r>
      <w:r w:rsidR="00232BF1">
        <w:rPr>
          <w:sz w:val="24"/>
          <w:szCs w:val="24"/>
        </w:rPr>
        <w:t xml:space="preserve"> %</w:t>
      </w:r>
      <w:r w:rsidR="00A04497" w:rsidRPr="00E16459">
        <w:rPr>
          <w:sz w:val="24"/>
          <w:szCs w:val="24"/>
        </w:rPr>
        <w:t> .</w:t>
      </w:r>
    </w:p>
    <w:p w:rsidR="00117C63" w:rsidRDefault="00901E2D" w:rsidP="00C8298D">
      <w:pPr>
        <w:tabs>
          <w:tab w:val="left" w:pos="540"/>
          <w:tab w:val="left" w:pos="720"/>
        </w:tabs>
        <w:spacing w:line="240" w:lineRule="auto"/>
        <w:ind w:firstLine="709"/>
        <w:rPr>
          <w:bCs/>
          <w:iCs/>
          <w:sz w:val="24"/>
          <w:szCs w:val="24"/>
        </w:rPr>
      </w:pPr>
      <w:r w:rsidRPr="00CE5D54">
        <w:rPr>
          <w:sz w:val="24"/>
          <w:szCs w:val="24"/>
        </w:rPr>
        <w:t xml:space="preserve">З </w:t>
      </w:r>
      <w:r w:rsidRPr="00CE5D54">
        <w:rPr>
          <w:bCs/>
          <w:iCs/>
          <w:sz w:val="24"/>
          <w:szCs w:val="24"/>
        </w:rPr>
        <w:t xml:space="preserve">метою коректного розрахунку маржі шкоди Міністерство порівнювало </w:t>
      </w:r>
      <w:r w:rsidR="00E3753C" w:rsidRPr="00CE5D54">
        <w:rPr>
          <w:bCs/>
          <w:iCs/>
          <w:sz w:val="24"/>
          <w:szCs w:val="24"/>
        </w:rPr>
        <w:t xml:space="preserve">різновиди </w:t>
      </w:r>
      <w:r w:rsidRPr="00CE5D54">
        <w:rPr>
          <w:bCs/>
          <w:iCs/>
          <w:sz w:val="24"/>
          <w:szCs w:val="24"/>
        </w:rPr>
        <w:t>Товар</w:t>
      </w:r>
      <w:r w:rsidR="00E3753C" w:rsidRPr="00CE5D54">
        <w:rPr>
          <w:bCs/>
          <w:iCs/>
          <w:sz w:val="24"/>
          <w:szCs w:val="24"/>
        </w:rPr>
        <w:t>у</w:t>
      </w:r>
      <w:r w:rsidRPr="00CE5D54">
        <w:rPr>
          <w:bCs/>
          <w:iCs/>
          <w:sz w:val="24"/>
          <w:szCs w:val="24"/>
        </w:rPr>
        <w:t>, як</w:t>
      </w:r>
      <w:r w:rsidR="009550AD" w:rsidRPr="00CE5D54">
        <w:rPr>
          <w:bCs/>
          <w:iCs/>
          <w:sz w:val="24"/>
          <w:szCs w:val="24"/>
        </w:rPr>
        <w:t>і</w:t>
      </w:r>
      <w:r w:rsidRPr="00CE5D54">
        <w:rPr>
          <w:bCs/>
          <w:iCs/>
          <w:sz w:val="24"/>
          <w:szCs w:val="24"/>
        </w:rPr>
        <w:t xml:space="preserve"> імпортува</w:t>
      </w:r>
      <w:r w:rsidR="009550AD" w:rsidRPr="00CE5D54">
        <w:rPr>
          <w:bCs/>
          <w:iCs/>
          <w:sz w:val="24"/>
          <w:szCs w:val="24"/>
        </w:rPr>
        <w:t>лис</w:t>
      </w:r>
      <w:r w:rsidRPr="00CE5D54">
        <w:rPr>
          <w:bCs/>
          <w:iCs/>
          <w:sz w:val="24"/>
          <w:szCs w:val="24"/>
        </w:rPr>
        <w:t>я в Україну та продава</w:t>
      </w:r>
      <w:r w:rsidR="009550AD" w:rsidRPr="00CE5D54">
        <w:rPr>
          <w:bCs/>
          <w:iCs/>
          <w:sz w:val="24"/>
          <w:szCs w:val="24"/>
        </w:rPr>
        <w:t>ли</w:t>
      </w:r>
      <w:r w:rsidRPr="00CE5D54">
        <w:rPr>
          <w:bCs/>
          <w:iCs/>
          <w:sz w:val="24"/>
          <w:szCs w:val="24"/>
        </w:rPr>
        <w:t xml:space="preserve">ся </w:t>
      </w:r>
      <w:r w:rsidR="00F03A8A">
        <w:rPr>
          <w:bCs/>
          <w:iCs/>
          <w:sz w:val="24"/>
          <w:szCs w:val="24"/>
        </w:rPr>
        <w:t>Н</w:t>
      </w:r>
      <w:r w:rsidR="00F03A8A" w:rsidRPr="00CE5D54">
        <w:rPr>
          <w:bCs/>
          <w:iCs/>
          <w:sz w:val="24"/>
          <w:szCs w:val="24"/>
        </w:rPr>
        <w:t xml:space="preserve">аціональними </w:t>
      </w:r>
      <w:r w:rsidRPr="00CE5D54">
        <w:rPr>
          <w:bCs/>
          <w:iCs/>
          <w:sz w:val="24"/>
          <w:szCs w:val="24"/>
        </w:rPr>
        <w:t>товаровиробник</w:t>
      </w:r>
      <w:r w:rsidR="009550AD" w:rsidRPr="00CE5D54">
        <w:rPr>
          <w:bCs/>
          <w:iCs/>
          <w:sz w:val="24"/>
          <w:szCs w:val="24"/>
        </w:rPr>
        <w:t>а</w:t>
      </w:r>
      <w:r w:rsidRPr="00CE5D54">
        <w:rPr>
          <w:bCs/>
          <w:iCs/>
          <w:sz w:val="24"/>
          <w:szCs w:val="24"/>
        </w:rPr>
        <w:t>м</w:t>
      </w:r>
      <w:r w:rsidR="009550AD" w:rsidRPr="00CE5D54">
        <w:rPr>
          <w:bCs/>
          <w:iCs/>
          <w:sz w:val="24"/>
          <w:szCs w:val="24"/>
        </w:rPr>
        <w:t>и</w:t>
      </w:r>
      <w:r w:rsidR="001D014C" w:rsidRPr="00CE5D54">
        <w:rPr>
          <w:bCs/>
          <w:iCs/>
          <w:sz w:val="24"/>
          <w:szCs w:val="24"/>
        </w:rPr>
        <w:t xml:space="preserve"> Огірків та</w:t>
      </w:r>
      <w:r w:rsidR="001D014C" w:rsidRPr="00CE5D54">
        <w:t xml:space="preserve"> </w:t>
      </w:r>
      <w:r w:rsidR="001D014C" w:rsidRPr="00CE5D54">
        <w:rPr>
          <w:bCs/>
          <w:iCs/>
          <w:sz w:val="24"/>
          <w:szCs w:val="24"/>
        </w:rPr>
        <w:t>Помідорів</w:t>
      </w:r>
      <w:r w:rsidRPr="00CE5D54">
        <w:rPr>
          <w:bCs/>
          <w:iCs/>
          <w:sz w:val="24"/>
          <w:szCs w:val="24"/>
        </w:rPr>
        <w:t xml:space="preserve"> на внутрішньому рин</w:t>
      </w:r>
      <w:r w:rsidR="003A29B5" w:rsidRPr="00CE5D54">
        <w:rPr>
          <w:bCs/>
          <w:iCs/>
          <w:sz w:val="24"/>
          <w:szCs w:val="24"/>
        </w:rPr>
        <w:t>ку України незалежним покупцям.</w:t>
      </w:r>
    </w:p>
    <w:p w:rsidR="008B49AB" w:rsidRPr="00CE5D54" w:rsidRDefault="008B49AB" w:rsidP="008B49AB">
      <w:pPr>
        <w:tabs>
          <w:tab w:val="left" w:pos="720"/>
        </w:tabs>
        <w:spacing w:line="240" w:lineRule="auto"/>
        <w:ind w:firstLine="709"/>
        <w:rPr>
          <w:sz w:val="24"/>
          <w:szCs w:val="24"/>
        </w:rPr>
      </w:pPr>
      <w:r w:rsidRPr="00CE5D54">
        <w:rPr>
          <w:sz w:val="24"/>
          <w:szCs w:val="24"/>
        </w:rPr>
        <w:t>Відповідно до наявної у Міністерства інформації, вартість транспортування різновидів Товару в Україну з Турецької Республіки становив в середньому [</w:t>
      </w:r>
      <w:r w:rsidR="00EE78A5">
        <w:rPr>
          <w:sz w:val="24"/>
          <w:szCs w:val="24"/>
          <w:lang w:val="ru-RU"/>
        </w:rPr>
        <w:t>…</w:t>
      </w:r>
      <w:r w:rsidRPr="00CE5D54">
        <w:rPr>
          <w:sz w:val="24"/>
          <w:szCs w:val="24"/>
        </w:rPr>
        <w:t>] дол. США/тонну. Ставка ввізного мита для кожного різновид</w:t>
      </w:r>
      <w:r>
        <w:rPr>
          <w:sz w:val="24"/>
          <w:szCs w:val="24"/>
        </w:rPr>
        <w:t>у</w:t>
      </w:r>
      <w:r w:rsidRPr="00CE5D54">
        <w:rPr>
          <w:sz w:val="24"/>
          <w:szCs w:val="24"/>
        </w:rPr>
        <w:t xml:space="preserve"> Товару походженням з Турецької Республіки складала </w:t>
      </w:r>
      <w:r w:rsidR="00EE78A5" w:rsidRPr="00EE78A5">
        <w:rPr>
          <w:sz w:val="24"/>
          <w:szCs w:val="24"/>
          <w:lang w:val="ru-RU"/>
        </w:rPr>
        <w:t>[</w:t>
      </w:r>
      <w:r w:rsidR="00EE78A5">
        <w:rPr>
          <w:sz w:val="24"/>
          <w:szCs w:val="24"/>
          <w:lang w:val="ru-RU"/>
        </w:rPr>
        <w:t>…</w:t>
      </w:r>
      <w:r w:rsidR="00EE78A5" w:rsidRPr="00EE78A5">
        <w:rPr>
          <w:sz w:val="24"/>
          <w:szCs w:val="24"/>
          <w:lang w:val="ru-RU"/>
        </w:rPr>
        <w:t>]</w:t>
      </w:r>
      <w:r w:rsidRPr="00CE5D54">
        <w:rPr>
          <w:sz w:val="24"/>
          <w:szCs w:val="24"/>
        </w:rPr>
        <w:t xml:space="preserve"> %. </w:t>
      </w:r>
    </w:p>
    <w:p w:rsidR="005735C9" w:rsidRDefault="005735C9" w:rsidP="009550AD">
      <w:pPr>
        <w:tabs>
          <w:tab w:val="left" w:pos="9638"/>
        </w:tabs>
        <w:spacing w:after="120" w:line="240" w:lineRule="auto"/>
        <w:ind w:firstLine="0"/>
        <w:jc w:val="right"/>
        <w:rPr>
          <w:b/>
          <w:sz w:val="24"/>
          <w:szCs w:val="24"/>
        </w:rPr>
      </w:pPr>
    </w:p>
    <w:p w:rsidR="005735C9" w:rsidRDefault="005735C9" w:rsidP="009550AD">
      <w:pPr>
        <w:tabs>
          <w:tab w:val="left" w:pos="9638"/>
        </w:tabs>
        <w:spacing w:after="120" w:line="240" w:lineRule="auto"/>
        <w:ind w:firstLine="0"/>
        <w:jc w:val="right"/>
        <w:rPr>
          <w:b/>
          <w:sz w:val="24"/>
          <w:szCs w:val="24"/>
        </w:rPr>
      </w:pPr>
    </w:p>
    <w:p w:rsidR="005735C9" w:rsidRDefault="005735C9" w:rsidP="009550AD">
      <w:pPr>
        <w:tabs>
          <w:tab w:val="left" w:pos="9638"/>
        </w:tabs>
        <w:spacing w:after="120" w:line="240" w:lineRule="auto"/>
        <w:ind w:firstLine="0"/>
        <w:jc w:val="right"/>
        <w:rPr>
          <w:b/>
          <w:sz w:val="24"/>
          <w:szCs w:val="24"/>
        </w:rPr>
      </w:pPr>
    </w:p>
    <w:p w:rsidR="005735C9" w:rsidRDefault="005735C9" w:rsidP="009550AD">
      <w:pPr>
        <w:tabs>
          <w:tab w:val="left" w:pos="9638"/>
        </w:tabs>
        <w:spacing w:after="120" w:line="240" w:lineRule="auto"/>
        <w:ind w:firstLine="0"/>
        <w:jc w:val="right"/>
        <w:rPr>
          <w:b/>
          <w:sz w:val="24"/>
          <w:szCs w:val="24"/>
        </w:rPr>
      </w:pPr>
    </w:p>
    <w:p w:rsidR="00BF551B" w:rsidRPr="00EE18C8" w:rsidRDefault="00BF551B" w:rsidP="009550AD">
      <w:pPr>
        <w:tabs>
          <w:tab w:val="left" w:pos="9638"/>
        </w:tabs>
        <w:spacing w:after="120" w:line="240" w:lineRule="auto"/>
        <w:ind w:firstLine="0"/>
        <w:jc w:val="right"/>
        <w:rPr>
          <w:b/>
          <w:sz w:val="24"/>
          <w:szCs w:val="24"/>
          <w:lang w:val="en-US"/>
        </w:rPr>
      </w:pPr>
      <w:r w:rsidRPr="00CE5D54">
        <w:rPr>
          <w:b/>
          <w:sz w:val="24"/>
          <w:szCs w:val="24"/>
        </w:rPr>
        <w:t>Таблиця 5.3.</w:t>
      </w:r>
      <w:r w:rsidR="00E2318D">
        <w:rPr>
          <w:b/>
          <w:sz w:val="24"/>
          <w:szCs w:val="24"/>
          <w:lang w:val="en-US"/>
        </w:rPr>
        <w:t>1</w:t>
      </w:r>
      <w:r w:rsidR="00EE18C8">
        <w:rPr>
          <w:b/>
          <w:sz w:val="24"/>
          <w:szCs w:val="24"/>
          <w:lang w:val="en-US"/>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548"/>
        <w:gridCol w:w="1398"/>
        <w:gridCol w:w="1723"/>
        <w:gridCol w:w="1172"/>
        <w:gridCol w:w="1450"/>
        <w:gridCol w:w="1103"/>
      </w:tblGrid>
      <w:tr w:rsidR="00ED196E" w:rsidRPr="00CE5D54" w:rsidTr="008B49AB">
        <w:trPr>
          <w:trHeight w:val="318"/>
        </w:trPr>
        <w:tc>
          <w:tcPr>
            <w:tcW w:w="646" w:type="pct"/>
            <w:vAlign w:val="center"/>
          </w:tcPr>
          <w:p w:rsidR="00ED196E" w:rsidRPr="00CE5D54" w:rsidRDefault="00ED196E" w:rsidP="00ED196E">
            <w:pPr>
              <w:widowControl/>
              <w:spacing w:line="240" w:lineRule="auto"/>
              <w:ind w:firstLine="0"/>
              <w:jc w:val="center"/>
              <w:rPr>
                <w:b/>
                <w:bCs/>
                <w:sz w:val="22"/>
                <w:szCs w:val="22"/>
              </w:rPr>
            </w:pPr>
            <w:r w:rsidRPr="00CE5D54">
              <w:rPr>
                <w:b/>
                <w:bCs/>
                <w:sz w:val="22"/>
                <w:szCs w:val="22"/>
              </w:rPr>
              <w:t>Різновид Товару</w:t>
            </w:r>
          </w:p>
        </w:tc>
        <w:tc>
          <w:tcPr>
            <w:tcW w:w="803" w:type="pct"/>
            <w:vAlign w:val="center"/>
          </w:tcPr>
          <w:p w:rsidR="00ED196E" w:rsidRPr="00CE5D54" w:rsidRDefault="00ED196E" w:rsidP="00B35D1E">
            <w:pPr>
              <w:widowControl/>
              <w:spacing w:line="240" w:lineRule="auto"/>
              <w:ind w:right="-9" w:firstLine="0"/>
              <w:jc w:val="center"/>
              <w:rPr>
                <w:b/>
                <w:bCs/>
                <w:sz w:val="22"/>
                <w:szCs w:val="22"/>
              </w:rPr>
            </w:pPr>
            <w:r w:rsidRPr="00CE5D54">
              <w:rPr>
                <w:b/>
                <w:bCs/>
                <w:sz w:val="22"/>
                <w:szCs w:val="22"/>
              </w:rPr>
              <w:t>Собівартість, дол. США/т (С)</w:t>
            </w:r>
          </w:p>
        </w:tc>
        <w:tc>
          <w:tcPr>
            <w:tcW w:w="725" w:type="pct"/>
            <w:vAlign w:val="center"/>
            <w:hideMark/>
          </w:tcPr>
          <w:p w:rsidR="00ED196E" w:rsidRPr="00CE5D54" w:rsidRDefault="00ED196E" w:rsidP="00ED196E">
            <w:pPr>
              <w:widowControl/>
              <w:spacing w:line="240" w:lineRule="auto"/>
              <w:ind w:firstLine="0"/>
              <w:jc w:val="center"/>
              <w:rPr>
                <w:b/>
                <w:bCs/>
                <w:sz w:val="22"/>
                <w:szCs w:val="22"/>
              </w:rPr>
            </w:pPr>
            <w:r w:rsidRPr="00CE5D54">
              <w:rPr>
                <w:b/>
                <w:bCs/>
                <w:sz w:val="22"/>
                <w:szCs w:val="22"/>
              </w:rPr>
              <w:t>Рентабель-ність, % (Р)</w:t>
            </w:r>
          </w:p>
        </w:tc>
        <w:tc>
          <w:tcPr>
            <w:tcW w:w="894" w:type="pct"/>
            <w:vAlign w:val="center"/>
            <w:hideMark/>
          </w:tcPr>
          <w:p w:rsidR="00ED196E" w:rsidRPr="00CE5D54" w:rsidRDefault="00ED196E" w:rsidP="00ED196E">
            <w:pPr>
              <w:widowControl/>
              <w:spacing w:line="240" w:lineRule="auto"/>
              <w:ind w:left="-65" w:firstLine="0"/>
              <w:jc w:val="center"/>
              <w:rPr>
                <w:b/>
                <w:bCs/>
                <w:sz w:val="22"/>
                <w:szCs w:val="22"/>
              </w:rPr>
            </w:pPr>
            <w:r w:rsidRPr="00CE5D54">
              <w:rPr>
                <w:b/>
                <w:bCs/>
                <w:sz w:val="22"/>
                <w:szCs w:val="22"/>
              </w:rPr>
              <w:t>Ціна НТ, при якій шкода не заподіюється, дол. США/т (NIP)</w:t>
            </w:r>
          </w:p>
        </w:tc>
        <w:tc>
          <w:tcPr>
            <w:tcW w:w="608" w:type="pct"/>
            <w:vAlign w:val="center"/>
          </w:tcPr>
          <w:p w:rsidR="00ED196E" w:rsidRPr="00CE5D54" w:rsidRDefault="00ED196E" w:rsidP="00ED196E">
            <w:pPr>
              <w:widowControl/>
              <w:spacing w:line="240" w:lineRule="auto"/>
              <w:ind w:firstLine="0"/>
              <w:jc w:val="center"/>
              <w:rPr>
                <w:rFonts w:eastAsia="Times New Roman"/>
                <w:b/>
                <w:bCs/>
                <w:sz w:val="22"/>
                <w:szCs w:val="22"/>
              </w:rPr>
            </w:pPr>
            <w:r w:rsidRPr="00CE5D54">
              <w:rPr>
                <w:b/>
                <w:bCs/>
                <w:sz w:val="22"/>
                <w:szCs w:val="22"/>
              </w:rPr>
              <w:t>Імпортна ціна з ТР, дол. </w:t>
            </w:r>
            <w:r w:rsidRPr="00CE5D54">
              <w:rPr>
                <w:b/>
                <w:bCs/>
                <w:sz w:val="22"/>
                <w:szCs w:val="22"/>
              </w:rPr>
              <w:br/>
              <w:t>США/т (ІР)</w:t>
            </w:r>
          </w:p>
        </w:tc>
        <w:tc>
          <w:tcPr>
            <w:tcW w:w="752" w:type="pct"/>
            <w:vAlign w:val="center"/>
          </w:tcPr>
          <w:p w:rsidR="00ED196E" w:rsidRPr="00CE5D54" w:rsidRDefault="00ED196E" w:rsidP="00ED196E">
            <w:pPr>
              <w:widowControl/>
              <w:spacing w:line="240" w:lineRule="auto"/>
              <w:ind w:firstLine="0"/>
              <w:jc w:val="center"/>
              <w:rPr>
                <w:rFonts w:eastAsia="Times New Roman"/>
                <w:b/>
                <w:bCs/>
                <w:sz w:val="22"/>
                <w:szCs w:val="22"/>
              </w:rPr>
            </w:pPr>
            <w:r w:rsidRPr="00CE5D54">
              <w:rPr>
                <w:b/>
                <w:bCs/>
                <w:sz w:val="22"/>
                <w:szCs w:val="22"/>
              </w:rPr>
              <w:t>Експортна ціна з ТР, дол. США/т (</w:t>
            </w:r>
            <w:r w:rsidRPr="00125BEB">
              <w:rPr>
                <w:b/>
                <w:bCs/>
                <w:sz w:val="22"/>
                <w:szCs w:val="22"/>
              </w:rPr>
              <w:t>EP</w:t>
            </w:r>
            <w:r w:rsidR="00125251" w:rsidRPr="00125BEB">
              <w:rPr>
                <w:sz w:val="24"/>
                <w:szCs w:val="24"/>
                <w:vertAlign w:val="subscript"/>
              </w:rPr>
              <w:t>CIF</w:t>
            </w:r>
            <w:r w:rsidR="00125251" w:rsidRPr="00125BEB">
              <w:rPr>
                <w:b/>
                <w:bCs/>
                <w:sz w:val="22"/>
                <w:szCs w:val="22"/>
                <w:vertAlign w:val="subscript"/>
              </w:rPr>
              <w:t xml:space="preserve"> </w:t>
            </w:r>
            <w:r w:rsidRPr="00CE5D54">
              <w:rPr>
                <w:b/>
                <w:bCs/>
                <w:sz w:val="22"/>
                <w:szCs w:val="22"/>
              </w:rPr>
              <w:t>)</w:t>
            </w:r>
          </w:p>
        </w:tc>
        <w:tc>
          <w:tcPr>
            <w:tcW w:w="572" w:type="pct"/>
            <w:vAlign w:val="center"/>
            <w:hideMark/>
          </w:tcPr>
          <w:p w:rsidR="00ED196E" w:rsidRPr="00CE5D54" w:rsidRDefault="00ED196E" w:rsidP="00ED196E">
            <w:pPr>
              <w:widowControl/>
              <w:spacing w:line="240" w:lineRule="auto"/>
              <w:ind w:firstLine="0"/>
              <w:jc w:val="center"/>
              <w:rPr>
                <w:b/>
                <w:bCs/>
                <w:sz w:val="22"/>
                <w:szCs w:val="22"/>
              </w:rPr>
            </w:pPr>
            <w:r w:rsidRPr="00CE5D54">
              <w:rPr>
                <w:b/>
                <w:bCs/>
                <w:sz w:val="22"/>
                <w:szCs w:val="22"/>
              </w:rPr>
              <w:t>Маржа шкоди, %</w:t>
            </w:r>
          </w:p>
        </w:tc>
      </w:tr>
      <w:tr w:rsidR="00EE18C8" w:rsidRPr="00CE5D54" w:rsidTr="008B49AB">
        <w:trPr>
          <w:trHeight w:val="318"/>
        </w:trPr>
        <w:tc>
          <w:tcPr>
            <w:tcW w:w="646" w:type="pct"/>
            <w:vAlign w:val="center"/>
          </w:tcPr>
          <w:p w:rsidR="00EE18C8" w:rsidRPr="00CE5D54" w:rsidRDefault="00EE18C8" w:rsidP="00EE18C8">
            <w:pPr>
              <w:widowControl/>
              <w:spacing w:line="240" w:lineRule="auto"/>
              <w:ind w:firstLine="0"/>
              <w:jc w:val="center"/>
              <w:rPr>
                <w:b/>
                <w:bCs/>
                <w:sz w:val="22"/>
                <w:szCs w:val="22"/>
              </w:rPr>
            </w:pPr>
            <w:r w:rsidRPr="00CE5D54">
              <w:rPr>
                <w:b/>
                <w:bCs/>
                <w:sz w:val="22"/>
                <w:szCs w:val="22"/>
              </w:rPr>
              <w:t>Огірки</w:t>
            </w:r>
          </w:p>
        </w:tc>
        <w:tc>
          <w:tcPr>
            <w:tcW w:w="803"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725"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894" w:type="pct"/>
            <w:vAlign w:val="center"/>
          </w:tcPr>
          <w:p w:rsidR="00EE18C8" w:rsidRPr="00030C4D" w:rsidRDefault="00EE18C8" w:rsidP="00EE18C8">
            <w:pPr>
              <w:spacing w:line="240" w:lineRule="auto"/>
              <w:ind w:left="-65" w:firstLine="0"/>
              <w:jc w:val="center"/>
              <w:rPr>
                <w:sz w:val="22"/>
                <w:szCs w:val="22"/>
                <w:lang w:val="en-US"/>
              </w:rPr>
            </w:pPr>
            <w:r w:rsidRPr="00581DED">
              <w:rPr>
                <w:sz w:val="22"/>
                <w:szCs w:val="22"/>
                <w:lang w:eastAsia="es-ES_tradnl"/>
              </w:rPr>
              <w:t>[…]</w:t>
            </w:r>
          </w:p>
        </w:tc>
        <w:tc>
          <w:tcPr>
            <w:tcW w:w="608"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752"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572" w:type="pct"/>
            <w:vAlign w:val="center"/>
          </w:tcPr>
          <w:p w:rsidR="00EE18C8" w:rsidRPr="00CE5D54" w:rsidRDefault="00EE18C8" w:rsidP="00EE18C8">
            <w:pPr>
              <w:spacing w:line="240" w:lineRule="auto"/>
              <w:ind w:firstLine="0"/>
              <w:jc w:val="center"/>
              <w:rPr>
                <w:b/>
                <w:bCs/>
                <w:sz w:val="22"/>
                <w:szCs w:val="22"/>
              </w:rPr>
            </w:pPr>
            <w:r>
              <w:rPr>
                <w:b/>
                <w:bCs/>
                <w:sz w:val="22"/>
                <w:szCs w:val="22"/>
              </w:rPr>
              <w:t>70,35</w:t>
            </w:r>
          </w:p>
        </w:tc>
      </w:tr>
      <w:tr w:rsidR="00EE18C8" w:rsidRPr="00CE5D54" w:rsidTr="009B4B15">
        <w:trPr>
          <w:trHeight w:val="318"/>
        </w:trPr>
        <w:tc>
          <w:tcPr>
            <w:tcW w:w="646" w:type="pct"/>
            <w:vAlign w:val="center"/>
          </w:tcPr>
          <w:p w:rsidR="00EE18C8" w:rsidRPr="00CE5D54" w:rsidRDefault="00EE18C8" w:rsidP="00EE18C8">
            <w:pPr>
              <w:widowControl/>
              <w:spacing w:line="240" w:lineRule="auto"/>
              <w:ind w:firstLine="0"/>
              <w:jc w:val="center"/>
              <w:rPr>
                <w:b/>
                <w:bCs/>
                <w:sz w:val="22"/>
                <w:szCs w:val="22"/>
              </w:rPr>
            </w:pPr>
            <w:r w:rsidRPr="00CE5D54">
              <w:rPr>
                <w:b/>
                <w:bCs/>
                <w:sz w:val="22"/>
                <w:szCs w:val="22"/>
              </w:rPr>
              <w:t>Помідори</w:t>
            </w:r>
          </w:p>
        </w:tc>
        <w:tc>
          <w:tcPr>
            <w:tcW w:w="803"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725"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894" w:type="pct"/>
            <w:vAlign w:val="center"/>
          </w:tcPr>
          <w:p w:rsidR="00EE18C8" w:rsidRPr="00030C4D" w:rsidRDefault="00EE18C8" w:rsidP="00EE18C8">
            <w:pPr>
              <w:spacing w:line="240" w:lineRule="auto"/>
              <w:ind w:left="-65" w:firstLine="0"/>
              <w:jc w:val="center"/>
              <w:rPr>
                <w:sz w:val="22"/>
                <w:szCs w:val="22"/>
                <w:lang w:val="en-US"/>
              </w:rPr>
            </w:pPr>
            <w:r w:rsidRPr="00581DED">
              <w:rPr>
                <w:sz w:val="22"/>
                <w:szCs w:val="22"/>
                <w:lang w:eastAsia="es-ES_tradnl"/>
              </w:rPr>
              <w:t>[…]</w:t>
            </w:r>
          </w:p>
        </w:tc>
        <w:tc>
          <w:tcPr>
            <w:tcW w:w="608"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752"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572" w:type="pct"/>
            <w:vAlign w:val="center"/>
          </w:tcPr>
          <w:p w:rsidR="00EE18C8" w:rsidRPr="00CE5D54" w:rsidRDefault="00EE18C8" w:rsidP="00EE18C8">
            <w:pPr>
              <w:spacing w:line="240" w:lineRule="auto"/>
              <w:ind w:firstLine="0"/>
              <w:jc w:val="center"/>
              <w:rPr>
                <w:b/>
                <w:bCs/>
                <w:sz w:val="22"/>
                <w:szCs w:val="22"/>
              </w:rPr>
            </w:pPr>
            <w:r>
              <w:rPr>
                <w:b/>
                <w:bCs/>
                <w:sz w:val="22"/>
                <w:szCs w:val="22"/>
              </w:rPr>
              <w:t>69,54</w:t>
            </w:r>
          </w:p>
        </w:tc>
      </w:tr>
    </w:tbl>
    <w:p w:rsidR="001C3117" w:rsidRPr="00CE5D54" w:rsidRDefault="001C3117" w:rsidP="001C3117">
      <w:pPr>
        <w:tabs>
          <w:tab w:val="left" w:pos="2127"/>
        </w:tabs>
        <w:spacing w:before="120" w:line="240" w:lineRule="auto"/>
        <w:ind w:right="-28" w:firstLine="720"/>
        <w:rPr>
          <w:sz w:val="24"/>
          <w:szCs w:val="24"/>
        </w:rPr>
      </w:pPr>
      <w:r w:rsidRPr="00CE5D54">
        <w:rPr>
          <w:sz w:val="24"/>
          <w:szCs w:val="24"/>
        </w:rPr>
        <w:t>Таким чином розрахована маржа шкоди для різновидів Товару походженням  з Турецької Республіки склала</w:t>
      </w:r>
      <w:r w:rsidR="009550AD" w:rsidRPr="00CE5D54">
        <w:rPr>
          <w:sz w:val="24"/>
          <w:szCs w:val="24"/>
        </w:rPr>
        <w:t>:</w:t>
      </w:r>
      <w:r w:rsidRPr="00CE5D54">
        <w:rPr>
          <w:sz w:val="24"/>
          <w:szCs w:val="24"/>
        </w:rPr>
        <w:t xml:space="preserve"> для </w:t>
      </w:r>
      <w:r w:rsidRPr="00125BEB">
        <w:rPr>
          <w:sz w:val="24"/>
          <w:szCs w:val="24"/>
        </w:rPr>
        <w:t xml:space="preserve">Огірків </w:t>
      </w:r>
      <w:r w:rsidR="00F03A8A" w:rsidRPr="00125BEB">
        <w:rPr>
          <w:sz w:val="24"/>
          <w:szCs w:val="24"/>
        </w:rPr>
        <w:t xml:space="preserve">– </w:t>
      </w:r>
      <w:r w:rsidR="00125BEB" w:rsidRPr="00125BEB">
        <w:rPr>
          <w:sz w:val="24"/>
          <w:szCs w:val="24"/>
        </w:rPr>
        <w:t>70,35</w:t>
      </w:r>
      <w:r w:rsidRPr="00125BEB">
        <w:rPr>
          <w:sz w:val="24"/>
          <w:szCs w:val="24"/>
        </w:rPr>
        <w:t xml:space="preserve"> %, для Помідорів – </w:t>
      </w:r>
      <w:r w:rsidR="00125BEB" w:rsidRPr="00125BEB">
        <w:rPr>
          <w:sz w:val="24"/>
          <w:szCs w:val="24"/>
        </w:rPr>
        <w:t>69,54</w:t>
      </w:r>
      <w:r w:rsidRPr="00125BEB">
        <w:rPr>
          <w:sz w:val="24"/>
          <w:szCs w:val="24"/>
        </w:rPr>
        <w:t xml:space="preserve"> %.</w:t>
      </w:r>
    </w:p>
    <w:p w:rsidR="00025417" w:rsidRPr="00CE5D54" w:rsidRDefault="006E2C9F" w:rsidP="00483BF3">
      <w:pPr>
        <w:pStyle w:val="Balk2"/>
        <w:ind w:firstLine="709"/>
        <w:rPr>
          <w:rFonts w:ascii="Times New Roman" w:hAnsi="Times New Roman"/>
          <w:color w:val="000000"/>
          <w:szCs w:val="24"/>
          <w:lang w:val="uk-UA"/>
        </w:rPr>
      </w:pPr>
      <w:bookmarkStart w:id="190" w:name="_Toc39755197"/>
      <w:bookmarkStart w:id="191" w:name="_Toc196922738"/>
      <w:r w:rsidRPr="00CE5D54">
        <w:rPr>
          <w:rFonts w:ascii="Times New Roman" w:hAnsi="Times New Roman"/>
          <w:color w:val="000000"/>
          <w:szCs w:val="24"/>
          <w:lang w:val="uk-UA"/>
        </w:rPr>
        <w:t>5</w:t>
      </w:r>
      <w:r w:rsidR="001A6436" w:rsidRPr="00CE5D54">
        <w:rPr>
          <w:rFonts w:ascii="Times New Roman" w:hAnsi="Times New Roman"/>
          <w:color w:val="000000"/>
          <w:szCs w:val="24"/>
          <w:lang w:val="uk-UA"/>
        </w:rPr>
        <w:t xml:space="preserve">.4. </w:t>
      </w:r>
      <w:r w:rsidR="007C1873" w:rsidRPr="00CE5D54">
        <w:rPr>
          <w:rFonts w:ascii="Times New Roman" w:hAnsi="Times New Roman"/>
          <w:color w:val="000000"/>
          <w:szCs w:val="24"/>
          <w:lang w:val="uk-UA"/>
        </w:rPr>
        <w:t>Коментарі заінтерес</w:t>
      </w:r>
      <w:r w:rsidR="00961B06" w:rsidRPr="00CE5D54">
        <w:rPr>
          <w:rFonts w:ascii="Times New Roman" w:hAnsi="Times New Roman"/>
          <w:color w:val="000000"/>
          <w:szCs w:val="24"/>
          <w:lang w:val="uk-UA"/>
        </w:rPr>
        <w:t>о</w:t>
      </w:r>
      <w:r w:rsidR="00025417" w:rsidRPr="00CE5D54">
        <w:rPr>
          <w:rFonts w:ascii="Times New Roman" w:hAnsi="Times New Roman"/>
          <w:color w:val="000000"/>
          <w:szCs w:val="24"/>
          <w:lang w:val="uk-UA"/>
        </w:rPr>
        <w:t>ваних сторін</w:t>
      </w:r>
      <w:bookmarkEnd w:id="190"/>
      <w:bookmarkEnd w:id="191"/>
    </w:p>
    <w:p w:rsidR="00FD0FF4" w:rsidRPr="00331C6C" w:rsidRDefault="00A76996" w:rsidP="00C8298D">
      <w:pPr>
        <w:spacing w:line="240" w:lineRule="auto"/>
        <w:ind w:firstLine="709"/>
        <w:rPr>
          <w:sz w:val="24"/>
          <w:szCs w:val="24"/>
        </w:rPr>
      </w:pPr>
      <w:r w:rsidRPr="00331C6C">
        <w:rPr>
          <w:sz w:val="24"/>
          <w:szCs w:val="24"/>
        </w:rPr>
        <w:t>У своїх коментарях</w:t>
      </w:r>
      <w:r w:rsidR="005958EB" w:rsidRPr="00331C6C">
        <w:rPr>
          <w:sz w:val="24"/>
          <w:szCs w:val="24"/>
        </w:rPr>
        <w:t>, а також під</w:t>
      </w:r>
      <w:r w:rsidR="00E51618">
        <w:rPr>
          <w:sz w:val="24"/>
          <w:szCs w:val="24"/>
        </w:rPr>
        <w:t xml:space="preserve"> </w:t>
      </w:r>
      <w:r w:rsidR="005958EB" w:rsidRPr="00331C6C">
        <w:rPr>
          <w:sz w:val="24"/>
          <w:szCs w:val="24"/>
        </w:rPr>
        <w:t>час слухань</w:t>
      </w:r>
      <w:r w:rsidRPr="00331C6C">
        <w:rPr>
          <w:sz w:val="24"/>
          <w:szCs w:val="24"/>
        </w:rPr>
        <w:t xml:space="preserve"> </w:t>
      </w:r>
      <w:r w:rsidR="00B6401E" w:rsidRPr="00331C6C">
        <w:rPr>
          <w:sz w:val="24"/>
          <w:szCs w:val="24"/>
        </w:rPr>
        <w:t xml:space="preserve">деякі </w:t>
      </w:r>
      <w:r w:rsidRPr="00331C6C">
        <w:rPr>
          <w:sz w:val="24"/>
          <w:szCs w:val="24"/>
        </w:rPr>
        <w:t>заінтересовані сторони</w:t>
      </w:r>
      <w:r w:rsidR="005958EB" w:rsidRPr="00331C6C">
        <w:rPr>
          <w:sz w:val="24"/>
          <w:szCs w:val="24"/>
        </w:rPr>
        <w:t xml:space="preserve"> з боку Турецької Республіки</w:t>
      </w:r>
      <w:r w:rsidRPr="00331C6C">
        <w:rPr>
          <w:sz w:val="24"/>
          <w:szCs w:val="24"/>
        </w:rPr>
        <w:t xml:space="preserve"> наголосили на відсутності шкоди, заподіяної національному товаровиробнику імпортом товару з </w:t>
      </w:r>
      <w:r w:rsidR="004B0C9C" w:rsidRPr="00331C6C">
        <w:rPr>
          <w:sz w:val="24"/>
          <w:szCs w:val="24"/>
        </w:rPr>
        <w:t>Турецької Республіки</w:t>
      </w:r>
      <w:r w:rsidR="00724A30" w:rsidRPr="00331C6C">
        <w:rPr>
          <w:sz w:val="24"/>
          <w:szCs w:val="24"/>
        </w:rPr>
        <w:t>. На їх думку, погіршення окремих показників діяльності національного товаровиробника пов'язане з іншими факторами</w:t>
      </w:r>
      <w:r w:rsidR="008E5788">
        <w:rPr>
          <w:sz w:val="24"/>
          <w:szCs w:val="24"/>
        </w:rPr>
        <w:t>, з</w:t>
      </w:r>
      <w:r w:rsidR="00FD0FF4" w:rsidRPr="00331C6C">
        <w:rPr>
          <w:sz w:val="24"/>
          <w:szCs w:val="24"/>
        </w:rPr>
        <w:t>окрема</w:t>
      </w:r>
      <w:r w:rsidR="00A84750" w:rsidRPr="00331C6C">
        <w:rPr>
          <w:sz w:val="24"/>
          <w:szCs w:val="24"/>
        </w:rPr>
        <w:t xml:space="preserve">, </w:t>
      </w:r>
      <w:r w:rsidR="00AA4660" w:rsidRPr="00331C6C">
        <w:rPr>
          <w:sz w:val="24"/>
          <w:szCs w:val="24"/>
        </w:rPr>
        <w:t xml:space="preserve">через військову агресію з боку російської федерації проти України. </w:t>
      </w:r>
    </w:p>
    <w:p w:rsidR="00983ABB" w:rsidRPr="00331C6C" w:rsidRDefault="00983ABB" w:rsidP="00C8298D">
      <w:pPr>
        <w:spacing w:line="240" w:lineRule="auto"/>
        <w:ind w:firstLine="709"/>
        <w:rPr>
          <w:sz w:val="24"/>
          <w:szCs w:val="24"/>
        </w:rPr>
      </w:pPr>
      <w:r w:rsidRPr="00331C6C">
        <w:rPr>
          <w:sz w:val="24"/>
          <w:szCs w:val="24"/>
        </w:rPr>
        <w:t xml:space="preserve">В свою чергу Заявник </w:t>
      </w:r>
      <w:r w:rsidR="008607CE">
        <w:rPr>
          <w:sz w:val="24"/>
          <w:szCs w:val="24"/>
        </w:rPr>
        <w:t>зазначив</w:t>
      </w:r>
      <w:r w:rsidRPr="00331C6C">
        <w:rPr>
          <w:sz w:val="24"/>
          <w:szCs w:val="24"/>
        </w:rPr>
        <w:t xml:space="preserve">, </w:t>
      </w:r>
      <w:r w:rsidR="00A84750" w:rsidRPr="00331C6C">
        <w:rPr>
          <w:sz w:val="24"/>
          <w:szCs w:val="24"/>
        </w:rPr>
        <w:t xml:space="preserve">що </w:t>
      </w:r>
      <w:r w:rsidRPr="00331C6C">
        <w:rPr>
          <w:sz w:val="24"/>
          <w:szCs w:val="24"/>
        </w:rPr>
        <w:t>зростання</w:t>
      </w:r>
      <w:r w:rsidRPr="00331C6C">
        <w:t xml:space="preserve"> </w:t>
      </w:r>
      <w:r w:rsidRPr="00331C6C">
        <w:rPr>
          <w:sz w:val="24"/>
          <w:szCs w:val="24"/>
        </w:rPr>
        <w:t xml:space="preserve">демпінгового імпорту з Турецької Республіки </w:t>
      </w:r>
      <w:r w:rsidR="00A84750" w:rsidRPr="00331C6C">
        <w:rPr>
          <w:sz w:val="24"/>
          <w:szCs w:val="24"/>
        </w:rPr>
        <w:t>було наявне</w:t>
      </w:r>
      <w:r w:rsidRPr="00331C6C">
        <w:rPr>
          <w:sz w:val="24"/>
          <w:szCs w:val="24"/>
        </w:rPr>
        <w:t xml:space="preserve"> </w:t>
      </w:r>
      <w:r w:rsidR="00026DFB">
        <w:rPr>
          <w:sz w:val="24"/>
          <w:szCs w:val="24"/>
        </w:rPr>
        <w:t xml:space="preserve">як </w:t>
      </w:r>
      <w:r w:rsidRPr="00331C6C">
        <w:rPr>
          <w:sz w:val="24"/>
          <w:szCs w:val="24"/>
        </w:rPr>
        <w:t>на етапі подання Скарги за період 2019-2022 р</w:t>
      </w:r>
      <w:r w:rsidR="00A84750" w:rsidRPr="00331C6C">
        <w:rPr>
          <w:sz w:val="24"/>
          <w:szCs w:val="24"/>
        </w:rPr>
        <w:t>р.</w:t>
      </w:r>
      <w:r w:rsidRPr="00331C6C">
        <w:rPr>
          <w:sz w:val="24"/>
          <w:szCs w:val="24"/>
        </w:rPr>
        <w:t xml:space="preserve">, так і протягом періоду дослідження </w:t>
      </w:r>
      <w:r w:rsidR="00026DFB">
        <w:rPr>
          <w:sz w:val="24"/>
          <w:szCs w:val="24"/>
        </w:rPr>
        <w:t>(</w:t>
      </w:r>
      <w:r w:rsidRPr="00331C6C">
        <w:rPr>
          <w:sz w:val="24"/>
          <w:szCs w:val="24"/>
        </w:rPr>
        <w:t>2021 - 1 кв</w:t>
      </w:r>
      <w:r w:rsidR="00A84750" w:rsidRPr="00331C6C">
        <w:rPr>
          <w:sz w:val="24"/>
          <w:szCs w:val="24"/>
        </w:rPr>
        <w:t>.</w:t>
      </w:r>
      <w:r w:rsidRPr="00331C6C">
        <w:rPr>
          <w:sz w:val="24"/>
          <w:szCs w:val="24"/>
        </w:rPr>
        <w:t xml:space="preserve"> 2024</w:t>
      </w:r>
      <w:r w:rsidR="00A84750" w:rsidRPr="00331C6C">
        <w:rPr>
          <w:sz w:val="24"/>
          <w:szCs w:val="24"/>
        </w:rPr>
        <w:t xml:space="preserve"> р</w:t>
      </w:r>
      <w:r w:rsidR="00026DFB">
        <w:rPr>
          <w:sz w:val="24"/>
          <w:szCs w:val="24"/>
        </w:rPr>
        <w:t>.)</w:t>
      </w:r>
      <w:r w:rsidR="00A84750" w:rsidRPr="00331C6C">
        <w:rPr>
          <w:sz w:val="24"/>
          <w:szCs w:val="24"/>
        </w:rPr>
        <w:t>.</w:t>
      </w:r>
      <w:r w:rsidRPr="00331C6C">
        <w:rPr>
          <w:sz w:val="24"/>
          <w:szCs w:val="24"/>
        </w:rPr>
        <w:t xml:space="preserve"> </w:t>
      </w:r>
      <w:r w:rsidR="008607CE">
        <w:rPr>
          <w:sz w:val="24"/>
          <w:szCs w:val="24"/>
        </w:rPr>
        <w:t xml:space="preserve">В даному контексті Заявник відмітив, що згідно </w:t>
      </w:r>
      <w:r w:rsidR="00026DFB">
        <w:rPr>
          <w:sz w:val="24"/>
          <w:szCs w:val="24"/>
        </w:rPr>
        <w:t xml:space="preserve">з статтею </w:t>
      </w:r>
      <w:r w:rsidR="008607CE">
        <w:rPr>
          <w:sz w:val="24"/>
          <w:szCs w:val="24"/>
        </w:rPr>
        <w:t xml:space="preserve">10 Закону, для </w:t>
      </w:r>
      <w:r w:rsidR="008607CE" w:rsidRPr="008607CE">
        <w:rPr>
          <w:sz w:val="24"/>
          <w:szCs w:val="24"/>
        </w:rPr>
        <w:t xml:space="preserve">цілей застосування антидемпінгових заходів достатньо, щоб мало місце зростання імпорту </w:t>
      </w:r>
      <w:r w:rsidR="008607CE">
        <w:rPr>
          <w:sz w:val="24"/>
          <w:szCs w:val="24"/>
        </w:rPr>
        <w:t xml:space="preserve">або </w:t>
      </w:r>
      <w:r w:rsidR="008607CE" w:rsidRPr="008607CE">
        <w:rPr>
          <w:sz w:val="24"/>
          <w:szCs w:val="24"/>
        </w:rPr>
        <w:t xml:space="preserve">в абсолютних показниках, </w:t>
      </w:r>
      <w:r w:rsidR="008607CE">
        <w:rPr>
          <w:sz w:val="24"/>
          <w:szCs w:val="24"/>
        </w:rPr>
        <w:t>або</w:t>
      </w:r>
      <w:r w:rsidR="008607CE" w:rsidRPr="008607CE">
        <w:rPr>
          <w:sz w:val="24"/>
          <w:szCs w:val="24"/>
        </w:rPr>
        <w:t xml:space="preserve"> відносно виробництва, </w:t>
      </w:r>
      <w:r w:rsidR="008607CE">
        <w:rPr>
          <w:sz w:val="24"/>
          <w:szCs w:val="24"/>
        </w:rPr>
        <w:t>або</w:t>
      </w:r>
      <w:r w:rsidR="008607CE" w:rsidRPr="008607CE">
        <w:rPr>
          <w:sz w:val="24"/>
          <w:szCs w:val="24"/>
        </w:rPr>
        <w:t xml:space="preserve"> відносно споживання.</w:t>
      </w:r>
      <w:r w:rsidR="008E5788">
        <w:rPr>
          <w:sz w:val="24"/>
          <w:szCs w:val="24"/>
        </w:rPr>
        <w:t xml:space="preserve"> Наразі </w:t>
      </w:r>
      <w:r w:rsidR="00026DFB">
        <w:rPr>
          <w:sz w:val="24"/>
          <w:szCs w:val="24"/>
        </w:rPr>
        <w:t xml:space="preserve">така </w:t>
      </w:r>
      <w:r w:rsidR="008E5788">
        <w:rPr>
          <w:sz w:val="24"/>
          <w:szCs w:val="24"/>
        </w:rPr>
        <w:t>тенденція спостерігається в розрізі різновидів Товару</w:t>
      </w:r>
      <w:r w:rsidR="00030C4D">
        <w:rPr>
          <w:sz w:val="24"/>
          <w:szCs w:val="24"/>
        </w:rPr>
        <w:t xml:space="preserve"> за вказаними факторами</w:t>
      </w:r>
      <w:r w:rsidR="008E5788">
        <w:rPr>
          <w:sz w:val="24"/>
          <w:szCs w:val="24"/>
        </w:rPr>
        <w:t xml:space="preserve">. </w:t>
      </w:r>
    </w:p>
    <w:p w:rsidR="00EC04BC" w:rsidRPr="00331C6C" w:rsidRDefault="00A84750" w:rsidP="00EC04BC">
      <w:pPr>
        <w:spacing w:line="240" w:lineRule="auto"/>
        <w:ind w:firstLine="709"/>
        <w:rPr>
          <w:sz w:val="24"/>
          <w:szCs w:val="24"/>
        </w:rPr>
      </w:pPr>
      <w:r w:rsidRPr="00331C6C">
        <w:rPr>
          <w:sz w:val="24"/>
          <w:szCs w:val="24"/>
        </w:rPr>
        <w:t xml:space="preserve">Також Заявник вважає необґрунтованою пропозицію турецького експортера, що нібито показники національного товаровиробника погіршилися тільки у 2022 р. З огляду на зазначене Заявник спростував вказане твердження та </w:t>
      </w:r>
      <w:r w:rsidR="003B7576" w:rsidRPr="00331C6C">
        <w:rPr>
          <w:sz w:val="24"/>
          <w:szCs w:val="24"/>
        </w:rPr>
        <w:t>звер</w:t>
      </w:r>
      <w:r w:rsidR="0034106F">
        <w:rPr>
          <w:sz w:val="24"/>
          <w:szCs w:val="24"/>
        </w:rPr>
        <w:t>нув</w:t>
      </w:r>
      <w:r w:rsidR="00EC04BC" w:rsidRPr="00331C6C">
        <w:rPr>
          <w:sz w:val="24"/>
          <w:szCs w:val="24"/>
        </w:rPr>
        <w:t xml:space="preserve"> увагу</w:t>
      </w:r>
      <w:r w:rsidR="003B7576" w:rsidRPr="00331C6C">
        <w:rPr>
          <w:sz w:val="24"/>
          <w:szCs w:val="24"/>
        </w:rPr>
        <w:t xml:space="preserve"> на те, що починаючи з кінця 2022 р. і далі, підприємства </w:t>
      </w:r>
      <w:r w:rsidR="00F97F3F">
        <w:rPr>
          <w:sz w:val="24"/>
          <w:szCs w:val="24"/>
        </w:rPr>
        <w:t>н</w:t>
      </w:r>
      <w:r w:rsidR="00026DFB" w:rsidRPr="00331C6C">
        <w:rPr>
          <w:sz w:val="24"/>
          <w:szCs w:val="24"/>
        </w:rPr>
        <w:t xml:space="preserve">аціонального </w:t>
      </w:r>
      <w:r w:rsidR="003B7576" w:rsidRPr="00331C6C">
        <w:rPr>
          <w:sz w:val="24"/>
          <w:szCs w:val="24"/>
        </w:rPr>
        <w:t>товаровиробника не могли повністю відновити свої довоєнні позиції на ринку України через засилля дешевого демпінгового імпорту з Турецької Республіки.</w:t>
      </w:r>
      <w:r w:rsidR="00EC04BC" w:rsidRPr="00331C6C">
        <w:rPr>
          <w:sz w:val="24"/>
          <w:szCs w:val="24"/>
        </w:rPr>
        <w:t xml:space="preserve"> При цьому, </w:t>
      </w:r>
      <w:r w:rsidR="00F97F3F">
        <w:rPr>
          <w:sz w:val="24"/>
          <w:szCs w:val="24"/>
        </w:rPr>
        <w:t>н</w:t>
      </w:r>
      <w:r w:rsidR="00EC04BC" w:rsidRPr="00331C6C">
        <w:rPr>
          <w:sz w:val="24"/>
          <w:szCs w:val="24"/>
        </w:rPr>
        <w:t xml:space="preserve">аціональний товаровиробник </w:t>
      </w:r>
      <w:r w:rsidR="003F14CD">
        <w:rPr>
          <w:sz w:val="24"/>
          <w:szCs w:val="24"/>
        </w:rPr>
        <w:t>надав</w:t>
      </w:r>
      <w:r w:rsidR="00836561" w:rsidRPr="00836561">
        <w:t xml:space="preserve"> </w:t>
      </w:r>
      <w:r w:rsidR="00836561" w:rsidRPr="00836561">
        <w:rPr>
          <w:sz w:val="24"/>
          <w:szCs w:val="24"/>
        </w:rPr>
        <w:t>інформацію</w:t>
      </w:r>
      <w:r w:rsidR="0034106F">
        <w:rPr>
          <w:sz w:val="24"/>
          <w:szCs w:val="24"/>
        </w:rPr>
        <w:t xml:space="preserve"> (в т. ч. </w:t>
      </w:r>
      <w:r w:rsidR="00836561" w:rsidRPr="00836561">
        <w:rPr>
          <w:sz w:val="24"/>
          <w:szCs w:val="24"/>
        </w:rPr>
        <w:t>із першоджерелами</w:t>
      </w:r>
      <w:r w:rsidR="0034106F">
        <w:rPr>
          <w:sz w:val="24"/>
          <w:szCs w:val="24"/>
        </w:rPr>
        <w:t>)</w:t>
      </w:r>
      <w:r w:rsidR="00836561" w:rsidRPr="00836561">
        <w:rPr>
          <w:sz w:val="24"/>
          <w:szCs w:val="24"/>
        </w:rPr>
        <w:t xml:space="preserve"> стосовно усіх</w:t>
      </w:r>
      <w:r w:rsidR="003F14CD">
        <w:rPr>
          <w:sz w:val="24"/>
          <w:szCs w:val="24"/>
        </w:rPr>
        <w:t xml:space="preserve"> соціально-економічн</w:t>
      </w:r>
      <w:r w:rsidR="00836561">
        <w:rPr>
          <w:sz w:val="24"/>
          <w:szCs w:val="24"/>
        </w:rPr>
        <w:t>их</w:t>
      </w:r>
      <w:r w:rsidR="003F14CD">
        <w:rPr>
          <w:sz w:val="24"/>
          <w:szCs w:val="24"/>
        </w:rPr>
        <w:t xml:space="preserve"> показник</w:t>
      </w:r>
      <w:r w:rsidR="00836561">
        <w:rPr>
          <w:sz w:val="24"/>
          <w:szCs w:val="24"/>
        </w:rPr>
        <w:t>ів</w:t>
      </w:r>
      <w:r w:rsidR="003F14CD">
        <w:rPr>
          <w:sz w:val="24"/>
          <w:szCs w:val="24"/>
        </w:rPr>
        <w:t xml:space="preserve"> </w:t>
      </w:r>
      <w:r w:rsidR="00EC04BC" w:rsidRPr="00331C6C">
        <w:rPr>
          <w:sz w:val="24"/>
          <w:szCs w:val="24"/>
        </w:rPr>
        <w:t xml:space="preserve">у </w:t>
      </w:r>
      <w:r w:rsidR="00EC04BC" w:rsidRPr="00125BEB">
        <w:rPr>
          <w:sz w:val="24"/>
          <w:szCs w:val="24"/>
        </w:rPr>
        <w:t>розрізі різновидів Товару</w:t>
      </w:r>
      <w:r w:rsidR="00836561" w:rsidRPr="00125BEB">
        <w:rPr>
          <w:sz w:val="24"/>
          <w:szCs w:val="24"/>
        </w:rPr>
        <w:t xml:space="preserve"> (</w:t>
      </w:r>
      <w:r w:rsidR="003F14CD" w:rsidRPr="00125BEB">
        <w:rPr>
          <w:sz w:val="24"/>
          <w:szCs w:val="24"/>
        </w:rPr>
        <w:t>які здебільшого погіршились</w:t>
      </w:r>
      <w:r w:rsidR="00836561" w:rsidRPr="00125BEB">
        <w:rPr>
          <w:sz w:val="24"/>
          <w:szCs w:val="24"/>
        </w:rPr>
        <w:t>)</w:t>
      </w:r>
      <w:r w:rsidR="0034106F" w:rsidRPr="00125BEB">
        <w:rPr>
          <w:sz w:val="24"/>
          <w:szCs w:val="24"/>
        </w:rPr>
        <w:t>, а також продемонстрував</w:t>
      </w:r>
      <w:r w:rsidR="003F14CD" w:rsidRPr="00125BEB">
        <w:rPr>
          <w:sz w:val="24"/>
          <w:szCs w:val="24"/>
        </w:rPr>
        <w:t xml:space="preserve"> </w:t>
      </w:r>
      <w:r w:rsidR="00EC04BC" w:rsidRPr="00125BEB">
        <w:rPr>
          <w:sz w:val="24"/>
          <w:szCs w:val="24"/>
        </w:rPr>
        <w:t>марж</w:t>
      </w:r>
      <w:r w:rsidR="0034106F" w:rsidRPr="00125BEB">
        <w:rPr>
          <w:sz w:val="24"/>
          <w:szCs w:val="24"/>
        </w:rPr>
        <w:t>у</w:t>
      </w:r>
      <w:r w:rsidR="00EC04BC" w:rsidRPr="00125BEB">
        <w:rPr>
          <w:sz w:val="24"/>
          <w:szCs w:val="24"/>
        </w:rPr>
        <w:t xml:space="preserve"> шкоди, як</w:t>
      </w:r>
      <w:r w:rsidR="0034106F" w:rsidRPr="00125BEB">
        <w:rPr>
          <w:sz w:val="24"/>
          <w:szCs w:val="24"/>
        </w:rPr>
        <w:t>а</w:t>
      </w:r>
      <w:r w:rsidR="00125BEB" w:rsidRPr="00125BEB">
        <w:rPr>
          <w:sz w:val="24"/>
          <w:szCs w:val="24"/>
        </w:rPr>
        <w:t xml:space="preserve"> не</w:t>
      </w:r>
      <w:r w:rsidR="005B2ACD">
        <w:rPr>
          <w:sz w:val="24"/>
          <w:szCs w:val="24"/>
        </w:rPr>
        <w:t xml:space="preserve"> </w:t>
      </w:r>
      <w:r w:rsidR="00125BEB" w:rsidRPr="00125BEB">
        <w:rPr>
          <w:sz w:val="24"/>
          <w:szCs w:val="24"/>
        </w:rPr>
        <w:t>залежала</w:t>
      </w:r>
      <w:r w:rsidR="005919F8" w:rsidRPr="00125BEB">
        <w:rPr>
          <w:sz w:val="24"/>
          <w:szCs w:val="24"/>
        </w:rPr>
        <w:t xml:space="preserve"> </w:t>
      </w:r>
      <w:r w:rsidR="00EC04BC" w:rsidRPr="00125BEB">
        <w:rPr>
          <w:sz w:val="24"/>
          <w:szCs w:val="24"/>
        </w:rPr>
        <w:t>від фактор</w:t>
      </w:r>
      <w:r w:rsidR="00F97F3F">
        <w:rPr>
          <w:sz w:val="24"/>
          <w:szCs w:val="24"/>
        </w:rPr>
        <w:t>у</w:t>
      </w:r>
      <w:r w:rsidR="00EC04BC" w:rsidRPr="00125BEB">
        <w:rPr>
          <w:sz w:val="24"/>
          <w:szCs w:val="24"/>
        </w:rPr>
        <w:t xml:space="preserve"> війни 2022 року</w:t>
      </w:r>
      <w:r w:rsidR="00026DFB" w:rsidRPr="00125BEB">
        <w:rPr>
          <w:sz w:val="24"/>
          <w:szCs w:val="24"/>
        </w:rPr>
        <w:t>,</w:t>
      </w:r>
      <w:r w:rsidR="00BF7694" w:rsidRPr="00125BEB">
        <w:rPr>
          <w:sz w:val="24"/>
          <w:szCs w:val="24"/>
        </w:rPr>
        <w:t xml:space="preserve"> та</w:t>
      </w:r>
      <w:r w:rsidR="003F14CD" w:rsidRPr="00125BEB">
        <w:rPr>
          <w:sz w:val="24"/>
          <w:szCs w:val="24"/>
        </w:rPr>
        <w:t xml:space="preserve"> ще</w:t>
      </w:r>
      <w:r w:rsidR="003F14CD">
        <w:rPr>
          <w:sz w:val="24"/>
          <w:szCs w:val="24"/>
        </w:rPr>
        <w:t xml:space="preserve"> раз </w:t>
      </w:r>
      <w:r w:rsidR="00EC04BC" w:rsidRPr="00331C6C">
        <w:rPr>
          <w:sz w:val="24"/>
          <w:szCs w:val="24"/>
        </w:rPr>
        <w:t>наголо</w:t>
      </w:r>
      <w:r w:rsidR="003F14CD">
        <w:rPr>
          <w:sz w:val="24"/>
          <w:szCs w:val="24"/>
        </w:rPr>
        <w:t>сив</w:t>
      </w:r>
      <w:r w:rsidR="00EC04BC" w:rsidRPr="00331C6C">
        <w:rPr>
          <w:sz w:val="24"/>
          <w:szCs w:val="24"/>
        </w:rPr>
        <w:t xml:space="preserve"> на тому, що саме демпінговий імпорт з Турецької Республіки заподі</w:t>
      </w:r>
      <w:r w:rsidR="00BF7694">
        <w:rPr>
          <w:sz w:val="24"/>
          <w:szCs w:val="24"/>
        </w:rPr>
        <w:t xml:space="preserve">ює йому </w:t>
      </w:r>
      <w:r w:rsidR="00EC04BC" w:rsidRPr="00331C6C">
        <w:rPr>
          <w:sz w:val="24"/>
          <w:szCs w:val="24"/>
        </w:rPr>
        <w:t>шкод</w:t>
      </w:r>
      <w:r w:rsidR="00BF7694">
        <w:rPr>
          <w:sz w:val="24"/>
          <w:szCs w:val="24"/>
        </w:rPr>
        <w:t>у</w:t>
      </w:r>
      <w:r w:rsidR="00EC04BC" w:rsidRPr="00331C6C">
        <w:rPr>
          <w:sz w:val="24"/>
          <w:szCs w:val="24"/>
        </w:rPr>
        <w:t>.</w:t>
      </w:r>
    </w:p>
    <w:p w:rsidR="00836561" w:rsidRPr="00331C6C" w:rsidRDefault="00836561" w:rsidP="00836561">
      <w:pPr>
        <w:widowControl/>
        <w:tabs>
          <w:tab w:val="left" w:pos="-3828"/>
        </w:tabs>
        <w:spacing w:line="240" w:lineRule="auto"/>
        <w:ind w:firstLine="709"/>
        <w:rPr>
          <w:sz w:val="24"/>
          <w:szCs w:val="24"/>
          <w:lang w:eastAsia="ar-SA"/>
        </w:rPr>
      </w:pPr>
      <w:r w:rsidRPr="00331C6C">
        <w:rPr>
          <w:sz w:val="24"/>
          <w:szCs w:val="24"/>
          <w:lang w:eastAsia="ar-SA"/>
        </w:rPr>
        <w:t>Міністерство врахувало зазначені коментарі під час вивчення заподіяння істотної шкоди та загрози її заподіяння національному товаровиробнику та досліджувало вплив інших факторів в розділі 6.</w:t>
      </w:r>
    </w:p>
    <w:p w:rsidR="00C0364E" w:rsidRDefault="00C0364E" w:rsidP="00C0364E">
      <w:pPr>
        <w:spacing w:line="240" w:lineRule="auto"/>
        <w:ind w:firstLine="709"/>
        <w:rPr>
          <w:sz w:val="24"/>
          <w:szCs w:val="24"/>
        </w:rPr>
      </w:pPr>
      <w:r w:rsidRPr="00331C6C">
        <w:rPr>
          <w:sz w:val="24"/>
          <w:szCs w:val="24"/>
        </w:rPr>
        <w:t>Разом з цим, варто зазначити, що питання встановлення шкоди досліджувалося Міністерством відповідно до періоду дослідження, визначеного на початковому етапі розслідування та про який було повідомлено усіх заінтересованих сторін</w:t>
      </w:r>
      <w:r>
        <w:rPr>
          <w:sz w:val="24"/>
          <w:szCs w:val="24"/>
        </w:rPr>
        <w:t xml:space="preserve">. Ураховуючи зазначене, </w:t>
      </w:r>
      <w:r w:rsidRPr="00EC53DB">
        <w:rPr>
          <w:sz w:val="24"/>
          <w:szCs w:val="24"/>
        </w:rPr>
        <w:t xml:space="preserve">проведене дослідження та розрахунки рівня маржі шкоди </w:t>
      </w:r>
      <w:r>
        <w:rPr>
          <w:sz w:val="24"/>
          <w:szCs w:val="24"/>
        </w:rPr>
        <w:t xml:space="preserve">у </w:t>
      </w:r>
      <w:r w:rsidR="008E5788">
        <w:rPr>
          <w:sz w:val="24"/>
          <w:szCs w:val="24"/>
        </w:rPr>
        <w:t>розрізі</w:t>
      </w:r>
      <w:r>
        <w:rPr>
          <w:sz w:val="24"/>
          <w:szCs w:val="24"/>
        </w:rPr>
        <w:t xml:space="preserve"> різновидів Товару підтверджують факт</w:t>
      </w:r>
      <w:r w:rsidRPr="00EC53DB">
        <w:rPr>
          <w:sz w:val="24"/>
          <w:szCs w:val="24"/>
        </w:rPr>
        <w:t>, що саме демпінговий імпорт з</w:t>
      </w:r>
      <w:r>
        <w:rPr>
          <w:sz w:val="24"/>
          <w:szCs w:val="24"/>
        </w:rPr>
        <w:t xml:space="preserve"> Турецької Республіки м</w:t>
      </w:r>
      <w:r w:rsidRPr="00EC53DB">
        <w:rPr>
          <w:sz w:val="24"/>
          <w:szCs w:val="24"/>
        </w:rPr>
        <w:t xml:space="preserve">іг заподіювати шкоду </w:t>
      </w:r>
      <w:r>
        <w:rPr>
          <w:sz w:val="24"/>
          <w:szCs w:val="24"/>
        </w:rPr>
        <w:t>Заявник</w:t>
      </w:r>
      <w:r w:rsidRPr="00EC53DB">
        <w:rPr>
          <w:sz w:val="24"/>
          <w:szCs w:val="24"/>
        </w:rPr>
        <w:t>у.</w:t>
      </w:r>
    </w:p>
    <w:p w:rsidR="00EE78A5" w:rsidRPr="00CE5D54" w:rsidRDefault="00EE78A5" w:rsidP="00C8298D">
      <w:pPr>
        <w:widowControl/>
        <w:tabs>
          <w:tab w:val="left" w:pos="540"/>
          <w:tab w:val="left" w:pos="851"/>
        </w:tabs>
        <w:spacing w:line="240" w:lineRule="auto"/>
        <w:ind w:firstLine="709"/>
        <w:rPr>
          <w:sz w:val="24"/>
          <w:szCs w:val="24"/>
        </w:rPr>
      </w:pPr>
    </w:p>
    <w:p w:rsidR="00933BD2" w:rsidRPr="00CE5D54" w:rsidRDefault="00933BD2" w:rsidP="008E5788">
      <w:pPr>
        <w:widowControl/>
        <w:tabs>
          <w:tab w:val="left" w:pos="540"/>
          <w:tab w:val="left" w:pos="851"/>
        </w:tabs>
        <w:spacing w:line="240" w:lineRule="auto"/>
        <w:ind w:firstLine="709"/>
        <w:rPr>
          <w:sz w:val="24"/>
          <w:szCs w:val="24"/>
        </w:rPr>
      </w:pPr>
      <w:r w:rsidRPr="00CE5D54">
        <w:rPr>
          <w:b/>
          <w:sz w:val="24"/>
          <w:szCs w:val="24"/>
        </w:rPr>
        <w:t>Висновок Міністерства до розділу</w:t>
      </w:r>
    </w:p>
    <w:p w:rsidR="004C06EB" w:rsidRDefault="005D3CFC" w:rsidP="008E5788">
      <w:pPr>
        <w:widowControl/>
        <w:spacing w:line="240" w:lineRule="auto"/>
        <w:ind w:firstLine="709"/>
        <w:rPr>
          <w:sz w:val="24"/>
          <w:szCs w:val="24"/>
        </w:rPr>
      </w:pPr>
      <w:r w:rsidRPr="00CE5D54">
        <w:rPr>
          <w:sz w:val="24"/>
          <w:szCs w:val="24"/>
        </w:rPr>
        <w:t xml:space="preserve">Проведене Міністерством дослідження засвідчило факт погіршення </w:t>
      </w:r>
      <w:r w:rsidR="00470E71" w:rsidRPr="00CE5D54">
        <w:rPr>
          <w:sz w:val="24"/>
          <w:szCs w:val="24"/>
        </w:rPr>
        <w:t xml:space="preserve">основних </w:t>
      </w:r>
      <w:r w:rsidRPr="00CE5D54">
        <w:rPr>
          <w:sz w:val="24"/>
          <w:szCs w:val="24"/>
        </w:rPr>
        <w:t xml:space="preserve">фінансово-економічних показників підприємств </w:t>
      </w:r>
      <w:r w:rsidR="00BB7D91" w:rsidRPr="00CE5D54">
        <w:rPr>
          <w:sz w:val="24"/>
          <w:szCs w:val="24"/>
        </w:rPr>
        <w:t>Н</w:t>
      </w:r>
      <w:r w:rsidRPr="00CE5D54">
        <w:rPr>
          <w:sz w:val="24"/>
          <w:szCs w:val="24"/>
        </w:rPr>
        <w:t>аціонального товаровиробника</w:t>
      </w:r>
      <w:r w:rsidR="00BB7D91" w:rsidRPr="00CE5D54">
        <w:rPr>
          <w:sz w:val="24"/>
          <w:szCs w:val="24"/>
        </w:rPr>
        <w:t xml:space="preserve"> Огірків та Національного товаровиробника Помідорів</w:t>
      </w:r>
      <w:r w:rsidRPr="00CE5D54">
        <w:rPr>
          <w:sz w:val="24"/>
          <w:szCs w:val="24"/>
        </w:rPr>
        <w:t xml:space="preserve"> за період дослідження</w:t>
      </w:r>
      <w:r w:rsidR="00470E71" w:rsidRPr="00CE5D54">
        <w:rPr>
          <w:sz w:val="24"/>
          <w:szCs w:val="24"/>
        </w:rPr>
        <w:t xml:space="preserve"> та </w:t>
      </w:r>
      <w:r w:rsidR="00470E71" w:rsidRPr="00CE5D54">
        <w:rPr>
          <w:color w:val="000000"/>
          <w:sz w:val="24"/>
          <w:szCs w:val="24"/>
        </w:rPr>
        <w:t>присутність нанесення шкоди національному товаровиробникові</w:t>
      </w:r>
      <w:r w:rsidRPr="00CE5D54">
        <w:rPr>
          <w:sz w:val="24"/>
          <w:szCs w:val="24"/>
        </w:rPr>
        <w:t xml:space="preserve">. </w:t>
      </w:r>
    </w:p>
    <w:p w:rsidR="004C06EB" w:rsidRPr="00B632ED" w:rsidRDefault="004C06EB" w:rsidP="004C06EB">
      <w:pPr>
        <w:widowControl/>
        <w:spacing w:line="240" w:lineRule="auto"/>
        <w:ind w:firstLine="709"/>
        <w:rPr>
          <w:sz w:val="24"/>
          <w:szCs w:val="24"/>
          <w:highlight w:val="yellow"/>
        </w:rPr>
      </w:pPr>
      <w:r w:rsidRPr="00FB00D2">
        <w:rPr>
          <w:sz w:val="24"/>
          <w:szCs w:val="24"/>
        </w:rPr>
        <w:t xml:space="preserve">Водночас з урахуванням наявності значного експортного потенціалу в </w:t>
      </w:r>
      <w:r>
        <w:rPr>
          <w:sz w:val="24"/>
          <w:szCs w:val="24"/>
        </w:rPr>
        <w:t>Турецькій Республіці</w:t>
      </w:r>
      <w:r w:rsidRPr="0019431A">
        <w:rPr>
          <w:rFonts w:eastAsia="Times New Roman"/>
          <w:sz w:val="24"/>
          <w:szCs w:val="24"/>
        </w:rPr>
        <w:t>,</w:t>
      </w:r>
      <w:r w:rsidRPr="0019431A">
        <w:rPr>
          <w:sz w:val="24"/>
          <w:szCs w:val="24"/>
        </w:rPr>
        <w:t xml:space="preserve"> </w:t>
      </w:r>
      <w:r w:rsidRPr="00C5331E">
        <w:rPr>
          <w:sz w:val="24"/>
          <w:szCs w:val="24"/>
        </w:rPr>
        <w:t xml:space="preserve">існує імовірність зростання обсягів демпінгового імпорту в Україну </w:t>
      </w:r>
      <w:r>
        <w:rPr>
          <w:sz w:val="24"/>
          <w:szCs w:val="24"/>
        </w:rPr>
        <w:t xml:space="preserve">різновидів </w:t>
      </w:r>
      <w:r w:rsidRPr="00C5331E">
        <w:rPr>
          <w:sz w:val="24"/>
          <w:szCs w:val="24"/>
        </w:rPr>
        <w:t xml:space="preserve">Товару походженням </w:t>
      </w:r>
      <w:r w:rsidRPr="00175FDC">
        <w:rPr>
          <w:sz w:val="24"/>
          <w:szCs w:val="24"/>
        </w:rPr>
        <w:t xml:space="preserve">з </w:t>
      </w:r>
      <w:r>
        <w:rPr>
          <w:sz w:val="24"/>
          <w:szCs w:val="24"/>
        </w:rPr>
        <w:t>цієї країни</w:t>
      </w:r>
      <w:r w:rsidRPr="0019431A">
        <w:rPr>
          <w:sz w:val="24"/>
          <w:szCs w:val="24"/>
        </w:rPr>
        <w:t>,</w:t>
      </w:r>
      <w:r w:rsidRPr="00FB00D2">
        <w:rPr>
          <w:sz w:val="24"/>
          <w:szCs w:val="24"/>
        </w:rPr>
        <w:t xml:space="preserve"> що може загрожувати нанесенням істотної шкоди </w:t>
      </w:r>
      <w:r>
        <w:rPr>
          <w:sz w:val="24"/>
          <w:szCs w:val="24"/>
        </w:rPr>
        <w:t>Н</w:t>
      </w:r>
      <w:r w:rsidRPr="00FB00D2">
        <w:rPr>
          <w:sz w:val="24"/>
          <w:szCs w:val="24"/>
        </w:rPr>
        <w:t>аціональному товаровиробникові в майбутньому.</w:t>
      </w:r>
      <w:r>
        <w:rPr>
          <w:sz w:val="24"/>
          <w:szCs w:val="24"/>
        </w:rPr>
        <w:t xml:space="preserve"> </w:t>
      </w:r>
    </w:p>
    <w:p w:rsidR="00025417" w:rsidRPr="001907B9" w:rsidRDefault="00025417" w:rsidP="008E5788">
      <w:pPr>
        <w:widowControl/>
        <w:spacing w:line="240" w:lineRule="auto"/>
        <w:ind w:firstLine="709"/>
        <w:rPr>
          <w:rFonts w:eastAsia="Times New Roman"/>
          <w:sz w:val="24"/>
          <w:szCs w:val="24"/>
        </w:rPr>
      </w:pPr>
    </w:p>
    <w:p w:rsidR="00472019" w:rsidRPr="001907B9" w:rsidRDefault="00472019" w:rsidP="008E5788">
      <w:pPr>
        <w:widowControl/>
        <w:spacing w:line="240" w:lineRule="auto"/>
        <w:ind w:firstLine="709"/>
        <w:rPr>
          <w:rFonts w:eastAsia="Times New Roman"/>
          <w:sz w:val="24"/>
          <w:szCs w:val="24"/>
        </w:rPr>
        <w:sectPr w:rsidR="00472019" w:rsidRPr="001907B9" w:rsidSect="00840B09">
          <w:pgSz w:w="11906" w:h="16838"/>
          <w:pgMar w:top="1418" w:right="567" w:bottom="1701" w:left="1701" w:header="737" w:footer="709" w:gutter="0"/>
          <w:cols w:space="708"/>
          <w:titlePg/>
          <w:docGrid w:linePitch="360"/>
        </w:sectPr>
      </w:pPr>
    </w:p>
    <w:p w:rsidR="00025417" w:rsidRPr="00CE5D54" w:rsidRDefault="006E2C9F" w:rsidP="00C8298D">
      <w:pPr>
        <w:pStyle w:val="Balk1"/>
        <w:rPr>
          <w:rFonts w:ascii="Times New Roman" w:hAnsi="Times New Roman"/>
          <w:lang w:val="uk-UA"/>
        </w:rPr>
      </w:pPr>
      <w:bookmarkStart w:id="192" w:name="_Toc39755198"/>
      <w:bookmarkStart w:id="193" w:name="_Toc196922739"/>
      <w:r w:rsidRPr="00CE5D54">
        <w:rPr>
          <w:rFonts w:ascii="Times New Roman" w:hAnsi="Times New Roman"/>
          <w:lang w:val="uk-UA"/>
        </w:rPr>
        <w:t>6</w:t>
      </w:r>
      <w:r w:rsidR="00FB1D8E" w:rsidRPr="00CE5D54">
        <w:rPr>
          <w:rFonts w:ascii="Times New Roman" w:hAnsi="Times New Roman"/>
          <w:lang w:val="uk-UA"/>
        </w:rPr>
        <w:t xml:space="preserve">. </w:t>
      </w:r>
      <w:r w:rsidR="00025417" w:rsidRPr="00CE5D54">
        <w:rPr>
          <w:rFonts w:ascii="Times New Roman" w:hAnsi="Times New Roman"/>
          <w:lang w:val="uk-UA"/>
        </w:rPr>
        <w:t>Дослідження причинно-наслідкового зв’язку між демпінговим імпортом та шкодою, заподіяною національному товаровиробнику</w:t>
      </w:r>
      <w:bookmarkEnd w:id="192"/>
      <w:bookmarkEnd w:id="193"/>
    </w:p>
    <w:p w:rsidR="00025417" w:rsidRPr="00CE5D54" w:rsidRDefault="006E2C9F" w:rsidP="00C8298D">
      <w:pPr>
        <w:keepNext/>
        <w:keepLines/>
        <w:tabs>
          <w:tab w:val="left" w:pos="1134"/>
        </w:tabs>
        <w:spacing w:before="120" w:after="120" w:line="240" w:lineRule="auto"/>
        <w:ind w:firstLine="709"/>
        <w:outlineLvl w:val="1"/>
        <w:rPr>
          <w:b/>
          <w:color w:val="000000"/>
          <w:sz w:val="24"/>
          <w:szCs w:val="24"/>
        </w:rPr>
      </w:pPr>
      <w:bookmarkStart w:id="194" w:name="_Toc501460477"/>
      <w:bookmarkStart w:id="195" w:name="_Toc39755199"/>
      <w:bookmarkStart w:id="196" w:name="_Toc196922740"/>
      <w:r w:rsidRPr="00CE5D54">
        <w:rPr>
          <w:b/>
          <w:color w:val="000000"/>
          <w:sz w:val="24"/>
          <w:szCs w:val="24"/>
        </w:rPr>
        <w:t>6</w:t>
      </w:r>
      <w:r w:rsidR="00025417" w:rsidRPr="00CE5D54">
        <w:rPr>
          <w:b/>
          <w:color w:val="000000"/>
          <w:sz w:val="24"/>
          <w:szCs w:val="24"/>
        </w:rPr>
        <w:t>.1.</w:t>
      </w:r>
      <w:r w:rsidR="00025417" w:rsidRPr="00CE5D54">
        <w:rPr>
          <w:b/>
          <w:color w:val="000000"/>
          <w:sz w:val="24"/>
          <w:szCs w:val="24"/>
        </w:rPr>
        <w:tab/>
        <w:t>Дослідження обсягів демпінгового імпорту</w:t>
      </w:r>
      <w:bookmarkEnd w:id="194"/>
      <w:r w:rsidR="00025417" w:rsidRPr="00CE5D54">
        <w:rPr>
          <w:b/>
          <w:color w:val="000000"/>
          <w:sz w:val="24"/>
          <w:szCs w:val="24"/>
        </w:rPr>
        <w:t xml:space="preserve"> та розподіл ринку</w:t>
      </w:r>
      <w:bookmarkEnd w:id="195"/>
      <w:bookmarkEnd w:id="196"/>
    </w:p>
    <w:p w:rsidR="00A91154" w:rsidRDefault="00A91154" w:rsidP="00C8298D">
      <w:pPr>
        <w:spacing w:line="240" w:lineRule="auto"/>
        <w:ind w:firstLine="709"/>
        <w:rPr>
          <w:sz w:val="24"/>
          <w:szCs w:val="24"/>
        </w:rPr>
      </w:pPr>
      <w:r w:rsidRPr="00CE5D54">
        <w:rPr>
          <w:sz w:val="24"/>
          <w:szCs w:val="24"/>
        </w:rPr>
        <w:t xml:space="preserve">На підставі даних отриманих у ході проведення розслідування від Держмитслужби, </w:t>
      </w:r>
      <w:r w:rsidR="00301297">
        <w:rPr>
          <w:sz w:val="24"/>
          <w:szCs w:val="24"/>
        </w:rPr>
        <w:t>Н</w:t>
      </w:r>
      <w:r w:rsidR="00301297" w:rsidRPr="00CE5D54">
        <w:rPr>
          <w:sz w:val="24"/>
          <w:szCs w:val="24"/>
        </w:rPr>
        <w:t xml:space="preserve">аціонального </w:t>
      </w:r>
      <w:r w:rsidRPr="00CE5D54">
        <w:rPr>
          <w:sz w:val="24"/>
          <w:szCs w:val="24"/>
        </w:rPr>
        <w:t>товаровиробника, а також розрахункових даних Міністерства, відповідно до статті 10 Закону, Міністерство досліджувало, чи мало місце значне зростання демпінгового імпорту в Україну Товару, що є об’єктом розслідування, чи то в абсолютних показниках, чи відносно виробництва або споживання Товару в Україні</w:t>
      </w:r>
      <w:r w:rsidR="007C0D7D" w:rsidRPr="00CE5D54">
        <w:rPr>
          <w:sz w:val="24"/>
          <w:szCs w:val="24"/>
        </w:rPr>
        <w:t>,</w:t>
      </w:r>
      <w:r w:rsidRPr="00CE5D54">
        <w:rPr>
          <w:sz w:val="24"/>
          <w:szCs w:val="24"/>
        </w:rPr>
        <w:t xml:space="preserve"> та розподіл ринку протягом періоду дослідження.</w:t>
      </w:r>
    </w:p>
    <w:p w:rsidR="00301297" w:rsidRPr="00566567" w:rsidRDefault="00566567" w:rsidP="00EB5E8C">
      <w:pPr>
        <w:spacing w:before="120" w:after="120" w:line="240" w:lineRule="auto"/>
        <w:ind w:firstLine="539"/>
        <w:jc w:val="left"/>
        <w:rPr>
          <w:b/>
          <w:i/>
          <w:sz w:val="24"/>
          <w:szCs w:val="24"/>
        </w:rPr>
      </w:pPr>
      <w:r>
        <w:rPr>
          <w:b/>
          <w:i/>
          <w:sz w:val="24"/>
          <w:szCs w:val="24"/>
        </w:rPr>
        <w:t>Ситуація</w:t>
      </w:r>
      <w:r w:rsidR="00F93ECE" w:rsidRPr="00566567">
        <w:rPr>
          <w:b/>
          <w:i/>
          <w:sz w:val="24"/>
          <w:szCs w:val="24"/>
        </w:rPr>
        <w:t xml:space="preserve"> на внутрішньому</w:t>
      </w:r>
      <w:r w:rsidR="00301297" w:rsidRPr="00566567">
        <w:rPr>
          <w:b/>
          <w:i/>
          <w:sz w:val="24"/>
          <w:szCs w:val="24"/>
        </w:rPr>
        <w:t xml:space="preserve"> ринку Огірків в Україні</w:t>
      </w:r>
    </w:p>
    <w:p w:rsidR="00C21F88" w:rsidRPr="00CE5D54" w:rsidRDefault="00C21F88" w:rsidP="004D13DE">
      <w:pPr>
        <w:spacing w:after="120" w:line="240" w:lineRule="auto"/>
        <w:ind w:firstLine="539"/>
        <w:jc w:val="right"/>
        <w:rPr>
          <w:b/>
          <w:bCs/>
          <w:sz w:val="24"/>
          <w:szCs w:val="24"/>
        </w:rPr>
      </w:pPr>
      <w:r w:rsidRPr="00CE5D54">
        <w:rPr>
          <w:b/>
          <w:bCs/>
          <w:sz w:val="24"/>
          <w:szCs w:val="24"/>
        </w:rPr>
        <w:t>Таблиця 6.</w:t>
      </w:r>
      <w:r w:rsidR="000446A4" w:rsidRPr="00CE5D54">
        <w:rPr>
          <w:b/>
          <w:bCs/>
          <w:sz w:val="24"/>
          <w:szCs w:val="24"/>
        </w:rPr>
        <w:t>1.</w:t>
      </w:r>
      <w:r w:rsidRPr="00CE5D54">
        <w:rPr>
          <w:b/>
          <w:bCs/>
          <w:sz w:val="24"/>
          <w:szCs w:val="24"/>
        </w:rPr>
        <w:t>1.</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204"/>
        <w:gridCol w:w="1205"/>
        <w:gridCol w:w="1205"/>
        <w:gridCol w:w="1347"/>
        <w:gridCol w:w="13"/>
      </w:tblGrid>
      <w:tr w:rsidR="00697230" w:rsidRPr="00CE5D54" w:rsidTr="00B35D1E">
        <w:trPr>
          <w:gridAfter w:val="1"/>
          <w:wAfter w:w="13" w:type="dxa"/>
          <w:trHeight w:val="20"/>
        </w:trPr>
        <w:tc>
          <w:tcPr>
            <w:tcW w:w="4678" w:type="dxa"/>
            <w:vAlign w:val="center"/>
          </w:tcPr>
          <w:p w:rsidR="00697230" w:rsidRPr="00CE5D54" w:rsidRDefault="00697230" w:rsidP="00C8298D">
            <w:pPr>
              <w:spacing w:line="240" w:lineRule="auto"/>
              <w:ind w:firstLine="0"/>
              <w:contextualSpacing/>
              <w:jc w:val="center"/>
              <w:rPr>
                <w:b/>
                <w:sz w:val="22"/>
                <w:szCs w:val="22"/>
              </w:rPr>
            </w:pPr>
            <w:r w:rsidRPr="00CE5D54">
              <w:rPr>
                <w:b/>
                <w:sz w:val="22"/>
                <w:szCs w:val="22"/>
              </w:rPr>
              <w:t>Показники</w:t>
            </w:r>
          </w:p>
        </w:tc>
        <w:tc>
          <w:tcPr>
            <w:tcW w:w="1204" w:type="dxa"/>
            <w:noWrap/>
            <w:vAlign w:val="center"/>
          </w:tcPr>
          <w:p w:rsidR="00697230" w:rsidRPr="00CE5D54" w:rsidRDefault="00697230" w:rsidP="00C8298D">
            <w:pPr>
              <w:spacing w:line="240" w:lineRule="auto"/>
              <w:ind w:left="-35" w:firstLine="0"/>
              <w:contextualSpacing/>
              <w:jc w:val="center"/>
              <w:rPr>
                <w:b/>
                <w:sz w:val="22"/>
                <w:szCs w:val="22"/>
              </w:rPr>
            </w:pPr>
            <w:r w:rsidRPr="00CE5D54">
              <w:rPr>
                <w:b/>
                <w:bCs/>
                <w:sz w:val="22"/>
                <w:szCs w:val="22"/>
                <w:lang w:eastAsia="es-ES_tradnl"/>
              </w:rPr>
              <w:t>2021</w:t>
            </w:r>
          </w:p>
        </w:tc>
        <w:tc>
          <w:tcPr>
            <w:tcW w:w="1205" w:type="dxa"/>
            <w:noWrap/>
            <w:vAlign w:val="center"/>
          </w:tcPr>
          <w:p w:rsidR="00697230" w:rsidRPr="00CE5D54" w:rsidRDefault="00697230" w:rsidP="00C8298D">
            <w:pPr>
              <w:spacing w:line="240" w:lineRule="auto"/>
              <w:ind w:left="-35" w:firstLine="0"/>
              <w:contextualSpacing/>
              <w:jc w:val="center"/>
              <w:rPr>
                <w:b/>
                <w:sz w:val="22"/>
                <w:szCs w:val="22"/>
              </w:rPr>
            </w:pPr>
            <w:r w:rsidRPr="00CE5D54">
              <w:rPr>
                <w:b/>
                <w:bCs/>
                <w:sz w:val="22"/>
                <w:szCs w:val="22"/>
                <w:lang w:eastAsia="es-ES_tradnl"/>
              </w:rPr>
              <w:t>2022</w:t>
            </w:r>
          </w:p>
        </w:tc>
        <w:tc>
          <w:tcPr>
            <w:tcW w:w="1205" w:type="dxa"/>
            <w:noWrap/>
            <w:vAlign w:val="center"/>
          </w:tcPr>
          <w:p w:rsidR="00697230" w:rsidRPr="00CE5D54" w:rsidRDefault="00697230" w:rsidP="00C8298D">
            <w:pPr>
              <w:spacing w:line="240" w:lineRule="auto"/>
              <w:ind w:left="-35" w:firstLine="0"/>
              <w:contextualSpacing/>
              <w:jc w:val="center"/>
              <w:rPr>
                <w:b/>
                <w:sz w:val="22"/>
                <w:szCs w:val="22"/>
              </w:rPr>
            </w:pPr>
            <w:r w:rsidRPr="00CE5D54">
              <w:rPr>
                <w:b/>
                <w:bCs/>
                <w:sz w:val="22"/>
                <w:szCs w:val="22"/>
                <w:lang w:eastAsia="uk-UA"/>
              </w:rPr>
              <w:t>2023</w:t>
            </w:r>
          </w:p>
        </w:tc>
        <w:tc>
          <w:tcPr>
            <w:tcW w:w="1347" w:type="dxa"/>
            <w:vAlign w:val="center"/>
          </w:tcPr>
          <w:p w:rsidR="00697230" w:rsidRPr="00CE5D54" w:rsidRDefault="00697230" w:rsidP="00301297">
            <w:pPr>
              <w:spacing w:line="240" w:lineRule="auto"/>
              <w:ind w:left="-35" w:firstLine="0"/>
              <w:contextualSpacing/>
              <w:jc w:val="center"/>
              <w:rPr>
                <w:b/>
                <w:bCs/>
                <w:color w:val="000000"/>
                <w:sz w:val="22"/>
                <w:szCs w:val="22"/>
              </w:rPr>
            </w:pPr>
            <w:r w:rsidRPr="00CE5D54">
              <w:rPr>
                <w:b/>
                <w:bCs/>
                <w:sz w:val="22"/>
                <w:szCs w:val="22"/>
                <w:lang w:eastAsia="es-ES_tradnl"/>
              </w:rPr>
              <w:t xml:space="preserve">2 кв. 2023 </w:t>
            </w:r>
            <w:r w:rsidR="00301297">
              <w:rPr>
                <w:b/>
                <w:bCs/>
                <w:sz w:val="22"/>
                <w:szCs w:val="22"/>
                <w:lang w:eastAsia="es-ES_tradnl"/>
              </w:rPr>
              <w:t>-</w:t>
            </w:r>
            <w:r w:rsidR="00301297" w:rsidRPr="00CE5D54">
              <w:rPr>
                <w:b/>
                <w:bCs/>
                <w:sz w:val="22"/>
                <w:szCs w:val="22"/>
                <w:lang w:eastAsia="es-ES_tradnl"/>
              </w:rPr>
              <w:t xml:space="preserve"> </w:t>
            </w:r>
            <w:r w:rsidRPr="00CE5D54">
              <w:rPr>
                <w:b/>
                <w:bCs/>
                <w:sz w:val="22"/>
                <w:szCs w:val="22"/>
                <w:lang w:eastAsia="es-ES_tradnl"/>
              </w:rPr>
              <w:br/>
              <w:t>1 кв. 2024</w:t>
            </w:r>
          </w:p>
        </w:tc>
      </w:tr>
      <w:tr w:rsidR="000446A4" w:rsidRPr="00CE5D54" w:rsidTr="00B35D1E">
        <w:trPr>
          <w:trHeight w:val="20"/>
        </w:trPr>
        <w:tc>
          <w:tcPr>
            <w:tcW w:w="9652" w:type="dxa"/>
            <w:gridSpan w:val="6"/>
            <w:vAlign w:val="center"/>
          </w:tcPr>
          <w:p w:rsidR="000446A4" w:rsidRPr="00CE5D54" w:rsidRDefault="000446A4" w:rsidP="00C8298D">
            <w:pPr>
              <w:spacing w:line="240" w:lineRule="auto"/>
              <w:ind w:left="-35" w:firstLine="0"/>
              <w:contextualSpacing/>
              <w:jc w:val="center"/>
              <w:rPr>
                <w:b/>
                <w:bCs/>
                <w:sz w:val="22"/>
                <w:szCs w:val="22"/>
                <w:lang w:eastAsia="es-ES_tradnl"/>
              </w:rPr>
            </w:pPr>
            <w:r w:rsidRPr="00CE5D54">
              <w:rPr>
                <w:b/>
                <w:bCs/>
                <w:sz w:val="22"/>
                <w:szCs w:val="22"/>
                <w:lang w:eastAsia="es-ES_tradnl"/>
              </w:rPr>
              <w:t>Ринок Огірків</w:t>
            </w:r>
          </w:p>
        </w:tc>
      </w:tr>
      <w:tr w:rsidR="000446A4" w:rsidRPr="00CE5D54" w:rsidTr="00B35D1E">
        <w:trPr>
          <w:gridAfter w:val="1"/>
          <w:wAfter w:w="13" w:type="dxa"/>
          <w:trHeight w:val="20"/>
        </w:trPr>
        <w:tc>
          <w:tcPr>
            <w:tcW w:w="4678" w:type="dxa"/>
            <w:vAlign w:val="center"/>
          </w:tcPr>
          <w:p w:rsidR="00697230" w:rsidRPr="00CE5D54" w:rsidRDefault="00697230" w:rsidP="00C8298D">
            <w:pPr>
              <w:widowControl/>
              <w:spacing w:line="240" w:lineRule="auto"/>
              <w:ind w:firstLine="0"/>
              <w:jc w:val="left"/>
              <w:rPr>
                <w:b/>
                <w:bCs/>
                <w:color w:val="000000"/>
                <w:sz w:val="22"/>
                <w:szCs w:val="22"/>
                <w:lang w:eastAsia="uk-UA"/>
              </w:rPr>
            </w:pPr>
            <w:r w:rsidRPr="00CE5D54">
              <w:rPr>
                <w:b/>
                <w:bCs/>
                <w:color w:val="000000"/>
                <w:sz w:val="22"/>
                <w:szCs w:val="22"/>
              </w:rPr>
              <w:t>Загальний обсяг імпорту Огірків, тис. т</w:t>
            </w:r>
          </w:p>
        </w:tc>
        <w:tc>
          <w:tcPr>
            <w:tcW w:w="1204" w:type="dxa"/>
            <w:noWrap/>
            <w:vAlign w:val="center"/>
          </w:tcPr>
          <w:p w:rsidR="00697230" w:rsidRPr="00B147EA" w:rsidRDefault="00697230" w:rsidP="00C8298D">
            <w:pPr>
              <w:widowControl/>
              <w:spacing w:line="240" w:lineRule="auto"/>
              <w:ind w:firstLine="0"/>
              <w:jc w:val="center"/>
              <w:rPr>
                <w:b/>
                <w:bCs/>
                <w:color w:val="000000"/>
                <w:sz w:val="22"/>
                <w:szCs w:val="22"/>
                <w:lang w:eastAsia="uk-UA"/>
              </w:rPr>
            </w:pPr>
            <w:r w:rsidRPr="00B147EA">
              <w:rPr>
                <w:b/>
                <w:bCs/>
                <w:color w:val="000000"/>
                <w:sz w:val="22"/>
                <w:szCs w:val="22"/>
              </w:rPr>
              <w:t>24,5</w:t>
            </w:r>
          </w:p>
        </w:tc>
        <w:tc>
          <w:tcPr>
            <w:tcW w:w="1205" w:type="dxa"/>
            <w:noWrap/>
            <w:vAlign w:val="center"/>
          </w:tcPr>
          <w:p w:rsidR="00697230" w:rsidRPr="00B147EA" w:rsidRDefault="00697230" w:rsidP="00C8298D">
            <w:pPr>
              <w:spacing w:line="240" w:lineRule="auto"/>
              <w:ind w:firstLine="0"/>
              <w:jc w:val="center"/>
              <w:rPr>
                <w:b/>
                <w:bCs/>
                <w:color w:val="000000"/>
                <w:sz w:val="22"/>
                <w:szCs w:val="22"/>
              </w:rPr>
            </w:pPr>
            <w:r w:rsidRPr="00B147EA">
              <w:rPr>
                <w:b/>
                <w:bCs/>
                <w:color w:val="000000"/>
                <w:sz w:val="22"/>
                <w:szCs w:val="22"/>
              </w:rPr>
              <w:t>38,</w:t>
            </w:r>
            <w:r w:rsidR="00456CE6" w:rsidRPr="00B147EA">
              <w:rPr>
                <w:b/>
                <w:bCs/>
                <w:color w:val="000000"/>
                <w:sz w:val="22"/>
                <w:szCs w:val="22"/>
              </w:rPr>
              <w:t>2</w:t>
            </w:r>
          </w:p>
        </w:tc>
        <w:tc>
          <w:tcPr>
            <w:tcW w:w="1205" w:type="dxa"/>
            <w:noWrap/>
            <w:vAlign w:val="center"/>
          </w:tcPr>
          <w:p w:rsidR="00697230" w:rsidRPr="00B147EA" w:rsidRDefault="00697230" w:rsidP="00C8298D">
            <w:pPr>
              <w:spacing w:line="240" w:lineRule="auto"/>
              <w:ind w:firstLine="0"/>
              <w:jc w:val="center"/>
              <w:rPr>
                <w:b/>
                <w:bCs/>
                <w:color w:val="000000"/>
                <w:sz w:val="22"/>
                <w:szCs w:val="22"/>
              </w:rPr>
            </w:pPr>
            <w:r w:rsidRPr="00B147EA">
              <w:rPr>
                <w:b/>
                <w:bCs/>
                <w:color w:val="000000"/>
                <w:sz w:val="22"/>
                <w:szCs w:val="22"/>
              </w:rPr>
              <w:t>28,9</w:t>
            </w:r>
          </w:p>
        </w:tc>
        <w:tc>
          <w:tcPr>
            <w:tcW w:w="1347" w:type="dxa"/>
            <w:vAlign w:val="center"/>
          </w:tcPr>
          <w:p w:rsidR="00697230" w:rsidRPr="00B147EA" w:rsidRDefault="00697230" w:rsidP="00C8298D">
            <w:pPr>
              <w:spacing w:line="240" w:lineRule="auto"/>
              <w:ind w:firstLine="0"/>
              <w:jc w:val="center"/>
              <w:rPr>
                <w:b/>
                <w:bCs/>
                <w:color w:val="000000"/>
                <w:sz w:val="22"/>
                <w:szCs w:val="22"/>
              </w:rPr>
            </w:pPr>
            <w:r w:rsidRPr="00B147EA">
              <w:rPr>
                <w:b/>
                <w:bCs/>
                <w:color w:val="000000"/>
                <w:sz w:val="22"/>
                <w:szCs w:val="22"/>
              </w:rPr>
              <w:t>27,5</w:t>
            </w:r>
          </w:p>
        </w:tc>
      </w:tr>
      <w:tr w:rsidR="000446A4" w:rsidRPr="00CE5D54" w:rsidTr="00B35D1E">
        <w:trPr>
          <w:gridAfter w:val="1"/>
          <w:wAfter w:w="13" w:type="dxa"/>
          <w:trHeight w:val="20"/>
        </w:trPr>
        <w:tc>
          <w:tcPr>
            <w:tcW w:w="4678" w:type="dxa"/>
            <w:vAlign w:val="center"/>
          </w:tcPr>
          <w:p w:rsidR="00697230" w:rsidRPr="00CE5D54" w:rsidRDefault="00697230" w:rsidP="00C8298D">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w:t>
            </w:r>
          </w:p>
        </w:tc>
        <w:tc>
          <w:tcPr>
            <w:tcW w:w="1205"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55,</w:t>
            </w:r>
            <w:r w:rsidR="00456CE6" w:rsidRPr="00B147EA">
              <w:rPr>
                <w:i/>
                <w:iCs/>
                <w:sz w:val="22"/>
                <w:szCs w:val="22"/>
              </w:rPr>
              <w:t>92</w:t>
            </w:r>
          </w:p>
        </w:tc>
        <w:tc>
          <w:tcPr>
            <w:tcW w:w="1205"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-24,</w:t>
            </w:r>
            <w:r w:rsidR="00456CE6" w:rsidRPr="00B147EA">
              <w:rPr>
                <w:i/>
                <w:iCs/>
                <w:sz w:val="22"/>
                <w:szCs w:val="22"/>
              </w:rPr>
              <w:t>35</w:t>
            </w:r>
          </w:p>
        </w:tc>
        <w:tc>
          <w:tcPr>
            <w:tcW w:w="1347" w:type="dxa"/>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-4,84</w:t>
            </w:r>
          </w:p>
        </w:tc>
      </w:tr>
      <w:tr w:rsidR="000446A4" w:rsidRPr="00CE5D54" w:rsidTr="00B35D1E">
        <w:trPr>
          <w:gridAfter w:val="1"/>
          <w:wAfter w:w="13" w:type="dxa"/>
          <w:trHeight w:val="20"/>
        </w:trPr>
        <w:tc>
          <w:tcPr>
            <w:tcW w:w="4678" w:type="dxa"/>
            <w:vAlign w:val="center"/>
          </w:tcPr>
          <w:p w:rsidR="00697230" w:rsidRPr="00CE5D54" w:rsidRDefault="00697230" w:rsidP="00C8298D">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100</w:t>
            </w:r>
          </w:p>
        </w:tc>
        <w:tc>
          <w:tcPr>
            <w:tcW w:w="1205"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55,</w:t>
            </w:r>
            <w:r w:rsidR="00456CE6" w:rsidRPr="00B147EA">
              <w:rPr>
                <w:i/>
                <w:iCs/>
                <w:sz w:val="22"/>
                <w:szCs w:val="22"/>
              </w:rPr>
              <w:t>92</w:t>
            </w:r>
          </w:p>
        </w:tc>
        <w:tc>
          <w:tcPr>
            <w:tcW w:w="1205" w:type="dxa"/>
            <w:noWrap/>
            <w:vAlign w:val="center"/>
          </w:tcPr>
          <w:p w:rsidR="00697230" w:rsidRPr="00B147EA" w:rsidRDefault="00456CE6" w:rsidP="00C8298D">
            <w:pPr>
              <w:spacing w:line="240" w:lineRule="auto"/>
              <w:ind w:firstLine="0"/>
              <w:jc w:val="center"/>
              <w:rPr>
                <w:i/>
                <w:iCs/>
                <w:color w:val="000000"/>
                <w:sz w:val="22"/>
                <w:szCs w:val="22"/>
              </w:rPr>
            </w:pPr>
            <w:r w:rsidRPr="00B147EA">
              <w:rPr>
                <w:i/>
                <w:iCs/>
                <w:sz w:val="22"/>
                <w:szCs w:val="22"/>
              </w:rPr>
              <w:t>17,96</w:t>
            </w:r>
          </w:p>
        </w:tc>
        <w:tc>
          <w:tcPr>
            <w:tcW w:w="1347" w:type="dxa"/>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12,</w:t>
            </w:r>
            <w:r w:rsidR="00456CE6" w:rsidRPr="00B147EA">
              <w:rPr>
                <w:i/>
                <w:iCs/>
                <w:sz w:val="22"/>
                <w:szCs w:val="22"/>
              </w:rPr>
              <w:t>24</w:t>
            </w:r>
          </w:p>
        </w:tc>
      </w:tr>
      <w:tr w:rsidR="00ED0B32" w:rsidRPr="00CE5D54" w:rsidTr="00B35D1E">
        <w:trPr>
          <w:gridAfter w:val="1"/>
          <w:wAfter w:w="13" w:type="dxa"/>
          <w:trHeight w:val="20"/>
        </w:trPr>
        <w:tc>
          <w:tcPr>
            <w:tcW w:w="4678" w:type="dxa"/>
            <w:vAlign w:val="center"/>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Вартість загального імпорту Огірків, тис. дол. США</w:t>
            </w:r>
          </w:p>
        </w:tc>
        <w:tc>
          <w:tcPr>
            <w:tcW w:w="1204" w:type="dxa"/>
            <w:noWrap/>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22 581</w:t>
            </w:r>
          </w:p>
        </w:tc>
        <w:tc>
          <w:tcPr>
            <w:tcW w:w="1205" w:type="dxa"/>
            <w:noWrap/>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42 353</w:t>
            </w:r>
          </w:p>
        </w:tc>
        <w:tc>
          <w:tcPr>
            <w:tcW w:w="1205" w:type="dxa"/>
            <w:noWrap/>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33 959</w:t>
            </w:r>
          </w:p>
        </w:tc>
        <w:tc>
          <w:tcPr>
            <w:tcW w:w="1347" w:type="dxa"/>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33 252</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w:t>
            </w:r>
          </w:p>
        </w:tc>
        <w:tc>
          <w:tcPr>
            <w:tcW w:w="1205" w:type="dxa"/>
            <w:noWrap/>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87,56</w:t>
            </w:r>
          </w:p>
        </w:tc>
        <w:tc>
          <w:tcPr>
            <w:tcW w:w="1205" w:type="dxa"/>
            <w:noWrap/>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-19,82</w:t>
            </w:r>
          </w:p>
        </w:tc>
        <w:tc>
          <w:tcPr>
            <w:tcW w:w="1347" w:type="dxa"/>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-2,08</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100</w:t>
            </w:r>
          </w:p>
        </w:tc>
        <w:tc>
          <w:tcPr>
            <w:tcW w:w="1205" w:type="dxa"/>
            <w:noWrap/>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87,56</w:t>
            </w:r>
          </w:p>
        </w:tc>
        <w:tc>
          <w:tcPr>
            <w:tcW w:w="1205" w:type="dxa"/>
            <w:noWrap/>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50,39</w:t>
            </w:r>
          </w:p>
        </w:tc>
        <w:tc>
          <w:tcPr>
            <w:tcW w:w="1347" w:type="dxa"/>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47,26</w:t>
            </w:r>
          </w:p>
        </w:tc>
      </w:tr>
      <w:tr w:rsidR="00EE18C8" w:rsidRPr="00CE5D54" w:rsidTr="00B35D1E">
        <w:trPr>
          <w:gridAfter w:val="1"/>
          <w:wAfter w:w="13" w:type="dxa"/>
          <w:trHeight w:val="20"/>
        </w:trPr>
        <w:tc>
          <w:tcPr>
            <w:tcW w:w="4678" w:type="dxa"/>
          </w:tcPr>
          <w:p w:rsidR="00EE18C8" w:rsidRPr="00CE5D54" w:rsidRDefault="00EE18C8" w:rsidP="00EE18C8">
            <w:pPr>
              <w:widowControl/>
              <w:spacing w:line="240" w:lineRule="auto"/>
              <w:ind w:firstLine="0"/>
              <w:jc w:val="left"/>
              <w:rPr>
                <w:b/>
                <w:bCs/>
                <w:color w:val="000000"/>
                <w:sz w:val="22"/>
                <w:szCs w:val="22"/>
                <w:lang w:eastAsia="uk-UA"/>
              </w:rPr>
            </w:pPr>
            <w:r w:rsidRPr="00CE5D54">
              <w:rPr>
                <w:b/>
                <w:bCs/>
                <w:color w:val="000000"/>
                <w:sz w:val="22"/>
                <w:szCs w:val="22"/>
              </w:rPr>
              <w:t>Обсяг демпінгового імпорту Огірків, тис. т</w:t>
            </w:r>
          </w:p>
        </w:tc>
        <w:tc>
          <w:tcPr>
            <w:tcW w:w="1204" w:type="dxa"/>
            <w:noWrap/>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20,1</w:t>
            </w:r>
          </w:p>
        </w:tc>
        <w:tc>
          <w:tcPr>
            <w:tcW w:w="1205" w:type="dxa"/>
            <w:noWrap/>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24,8</w:t>
            </w:r>
          </w:p>
        </w:tc>
        <w:tc>
          <w:tcPr>
            <w:tcW w:w="1205" w:type="dxa"/>
            <w:noWrap/>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24,7</w:t>
            </w:r>
          </w:p>
        </w:tc>
        <w:tc>
          <w:tcPr>
            <w:tcW w:w="1347" w:type="dxa"/>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23,2</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23,02</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-0,30</w:t>
            </w:r>
          </w:p>
        </w:tc>
        <w:tc>
          <w:tcPr>
            <w:tcW w:w="1347" w:type="dxa"/>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-6,23</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23,02</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22,65</w:t>
            </w:r>
          </w:p>
        </w:tc>
        <w:tc>
          <w:tcPr>
            <w:tcW w:w="1347" w:type="dxa"/>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15,01</w:t>
            </w:r>
          </w:p>
        </w:tc>
      </w:tr>
      <w:tr w:rsidR="00ED0B32" w:rsidRPr="00CE5D54" w:rsidTr="00B35D1E">
        <w:trPr>
          <w:gridAfter w:val="1"/>
          <w:wAfter w:w="13" w:type="dxa"/>
          <w:trHeight w:val="20"/>
        </w:trPr>
        <w:tc>
          <w:tcPr>
            <w:tcW w:w="4678" w:type="dxa"/>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Вартість демпінгового імпорту Огірків, тис. дол. США</w:t>
            </w:r>
          </w:p>
        </w:tc>
        <w:tc>
          <w:tcPr>
            <w:tcW w:w="1204"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16 678</w:t>
            </w:r>
          </w:p>
        </w:tc>
        <w:tc>
          <w:tcPr>
            <w:tcW w:w="1205"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23 580</w:t>
            </w:r>
          </w:p>
        </w:tc>
        <w:tc>
          <w:tcPr>
            <w:tcW w:w="1205"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28 100</w:t>
            </w:r>
          </w:p>
        </w:tc>
        <w:tc>
          <w:tcPr>
            <w:tcW w:w="1347" w:type="dxa"/>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27 166</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41,39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19,17</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-3,33</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41,39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68,49</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62,89</w:t>
            </w:r>
          </w:p>
        </w:tc>
      </w:tr>
      <w:tr w:rsidR="00EE78A5" w:rsidRPr="00CE5D54" w:rsidTr="00B35D1E">
        <w:trPr>
          <w:gridAfter w:val="1"/>
          <w:wAfter w:w="13" w:type="dxa"/>
          <w:trHeight w:val="20"/>
        </w:trPr>
        <w:tc>
          <w:tcPr>
            <w:tcW w:w="4678" w:type="dxa"/>
          </w:tcPr>
          <w:p w:rsidR="00EE78A5" w:rsidRPr="00CE5D54" w:rsidRDefault="00EE78A5" w:rsidP="00EE78A5">
            <w:pPr>
              <w:spacing w:line="240" w:lineRule="auto"/>
              <w:ind w:firstLine="0"/>
              <w:jc w:val="left"/>
              <w:rPr>
                <w:b/>
                <w:bCs/>
                <w:color w:val="000000"/>
                <w:sz w:val="22"/>
                <w:szCs w:val="22"/>
              </w:rPr>
            </w:pPr>
            <w:r w:rsidRPr="00CE5D54">
              <w:rPr>
                <w:b/>
                <w:bCs/>
                <w:color w:val="000000"/>
                <w:sz w:val="22"/>
                <w:szCs w:val="22"/>
              </w:rPr>
              <w:t>Частка демпінгового імпорту Огірків в загальному імпорті Огірків, %</w:t>
            </w:r>
          </w:p>
        </w:tc>
        <w:tc>
          <w:tcPr>
            <w:tcW w:w="1204" w:type="dxa"/>
            <w:noWrap/>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8</w:t>
            </w:r>
            <w:r>
              <w:rPr>
                <w:b/>
                <w:bCs/>
                <w:sz w:val="22"/>
                <w:szCs w:val="22"/>
              </w:rPr>
              <w:t>2</w:t>
            </w:r>
            <w:r w:rsidRPr="009215AD">
              <w:rPr>
                <w:b/>
                <w:bCs/>
                <w:sz w:val="22"/>
                <w:szCs w:val="22"/>
              </w:rPr>
              <w:t>,</w:t>
            </w:r>
            <w:r>
              <w:rPr>
                <w:b/>
                <w:bCs/>
                <w:sz w:val="22"/>
                <w:szCs w:val="22"/>
              </w:rPr>
              <w:t>2</w:t>
            </w:r>
          </w:p>
        </w:tc>
        <w:tc>
          <w:tcPr>
            <w:tcW w:w="1205" w:type="dxa"/>
            <w:noWrap/>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64,8</w:t>
            </w:r>
          </w:p>
        </w:tc>
        <w:tc>
          <w:tcPr>
            <w:tcW w:w="1205" w:type="dxa"/>
            <w:noWrap/>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85,4</w:t>
            </w:r>
          </w:p>
        </w:tc>
        <w:tc>
          <w:tcPr>
            <w:tcW w:w="1347" w:type="dxa"/>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84,2</w:t>
            </w:r>
          </w:p>
        </w:tc>
      </w:tr>
      <w:tr w:rsidR="00EE78A5" w:rsidRPr="00CE5D54" w:rsidTr="003F4D07">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Pr>
                <w:i/>
                <w:iCs/>
              </w:rPr>
              <w:t>-</w:t>
            </w:r>
          </w:p>
        </w:tc>
        <w:tc>
          <w:tcPr>
            <w:tcW w:w="1205" w:type="dxa"/>
            <w:tcBorders>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-21,10</w:t>
            </w:r>
          </w:p>
        </w:tc>
        <w:tc>
          <w:tcPr>
            <w:tcW w:w="1205" w:type="dxa"/>
            <w:tcBorders>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31,79</w:t>
            </w:r>
          </w:p>
        </w:tc>
        <w:tc>
          <w:tcPr>
            <w:tcW w:w="1347" w:type="dxa"/>
            <w:tcBorders>
              <w:left w:val="nil"/>
            </w:tcBorders>
            <w:vAlign w:val="center"/>
          </w:tcPr>
          <w:p w:rsidR="00EE78A5" w:rsidRPr="009215AD" w:rsidRDefault="00EE78A5" w:rsidP="00EE78A5">
            <w:pPr>
              <w:spacing w:line="240" w:lineRule="auto"/>
              <w:ind w:firstLine="0"/>
              <w:jc w:val="center"/>
              <w:rPr>
                <w:i/>
                <w:iCs/>
                <w:color w:val="000000"/>
                <w:sz w:val="22"/>
                <w:szCs w:val="22"/>
              </w:rPr>
            </w:pPr>
            <w:r>
              <w:rPr>
                <w:i/>
                <w:iCs/>
              </w:rPr>
              <w:t>-1,46</w:t>
            </w:r>
          </w:p>
        </w:tc>
      </w:tr>
      <w:tr w:rsidR="00EE78A5" w:rsidRPr="00CE5D54" w:rsidTr="003F4D07">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tcBorders>
              <w:top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100</w:t>
            </w:r>
          </w:p>
        </w:tc>
        <w:tc>
          <w:tcPr>
            <w:tcW w:w="1205" w:type="dxa"/>
            <w:tcBorders>
              <w:top w:val="nil"/>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-21,10</w:t>
            </w:r>
          </w:p>
        </w:tc>
        <w:tc>
          <w:tcPr>
            <w:tcW w:w="1205" w:type="dxa"/>
            <w:tcBorders>
              <w:top w:val="nil"/>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3,98</w:t>
            </w:r>
          </w:p>
        </w:tc>
        <w:tc>
          <w:tcPr>
            <w:tcW w:w="1347" w:type="dxa"/>
            <w:tcBorders>
              <w:top w:val="nil"/>
              <w:left w:val="nil"/>
            </w:tcBorders>
            <w:vAlign w:val="center"/>
          </w:tcPr>
          <w:p w:rsidR="00EE78A5" w:rsidRPr="009215AD" w:rsidRDefault="00EE78A5" w:rsidP="00EE78A5">
            <w:pPr>
              <w:spacing w:line="240" w:lineRule="auto"/>
              <w:ind w:firstLine="0"/>
              <w:jc w:val="center"/>
              <w:rPr>
                <w:i/>
                <w:iCs/>
                <w:color w:val="000000"/>
                <w:sz w:val="22"/>
                <w:szCs w:val="22"/>
              </w:rPr>
            </w:pPr>
            <w:r>
              <w:rPr>
                <w:i/>
                <w:iCs/>
              </w:rPr>
              <w:t>2,46</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b/>
                <w:bCs/>
                <w:sz w:val="22"/>
                <w:szCs w:val="22"/>
              </w:rPr>
              <w:t>Споживання в Україні Огірків, тис. т</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попереднім періодом,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-0,85</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-3,62</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-7,51</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100</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-0,85</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-4,44</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-11,62</w:t>
            </w:r>
          </w:p>
        </w:tc>
      </w:tr>
      <w:tr w:rsidR="00EE78A5" w:rsidRPr="00CE5D54" w:rsidTr="00B35D1E">
        <w:trPr>
          <w:gridAfter w:val="1"/>
          <w:wAfter w:w="13" w:type="dxa"/>
          <w:trHeight w:val="20"/>
        </w:trPr>
        <w:tc>
          <w:tcPr>
            <w:tcW w:w="4678" w:type="dxa"/>
            <w:vAlign w:val="center"/>
          </w:tcPr>
          <w:p w:rsidR="00EE78A5" w:rsidRPr="00CE5D54" w:rsidRDefault="00EE78A5" w:rsidP="00EE78A5">
            <w:pPr>
              <w:widowControl/>
              <w:spacing w:line="240" w:lineRule="auto"/>
              <w:ind w:firstLine="0"/>
              <w:jc w:val="left"/>
              <w:rPr>
                <w:b/>
                <w:bCs/>
                <w:color w:val="000000"/>
                <w:sz w:val="22"/>
                <w:szCs w:val="22"/>
                <w:lang w:eastAsia="uk-UA"/>
              </w:rPr>
            </w:pPr>
            <w:r w:rsidRPr="00CE5D54">
              <w:rPr>
                <w:b/>
                <w:bCs/>
                <w:color w:val="000000"/>
                <w:sz w:val="22"/>
                <w:szCs w:val="22"/>
              </w:rPr>
              <w:t>Частка демпінгового імпорту Огірків відносно споживання Огірків, %</w:t>
            </w:r>
          </w:p>
        </w:tc>
        <w:tc>
          <w:tcPr>
            <w:tcW w:w="1204" w:type="dxa"/>
            <w:noWrap/>
            <w:vAlign w:val="center"/>
          </w:tcPr>
          <w:p w:rsidR="00EE78A5" w:rsidRPr="009215AD" w:rsidRDefault="00EE78A5" w:rsidP="00EE78A5">
            <w:pPr>
              <w:widowControl/>
              <w:spacing w:line="240" w:lineRule="auto"/>
              <w:ind w:firstLine="0"/>
              <w:jc w:val="center"/>
              <w:rPr>
                <w:b/>
                <w:color w:val="000000"/>
                <w:sz w:val="22"/>
                <w:szCs w:val="22"/>
                <w:lang w:eastAsia="uk-UA"/>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b/>
                <w:color w:val="000000"/>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b/>
                <w:color w:val="000000"/>
                <w:sz w:val="22"/>
                <w:szCs w:val="22"/>
              </w:rPr>
            </w:pPr>
            <w:r w:rsidRPr="00581DED">
              <w:rPr>
                <w:sz w:val="22"/>
                <w:szCs w:val="22"/>
                <w:lang w:eastAsia="es-ES_tradnl"/>
              </w:rPr>
              <w:t>[…]</w:t>
            </w:r>
          </w:p>
        </w:tc>
        <w:tc>
          <w:tcPr>
            <w:tcW w:w="1347" w:type="dxa"/>
            <w:vAlign w:val="center"/>
          </w:tcPr>
          <w:p w:rsidR="00EE78A5" w:rsidRPr="009215AD" w:rsidRDefault="00EE78A5" w:rsidP="00EE78A5">
            <w:pPr>
              <w:spacing w:line="240" w:lineRule="auto"/>
              <w:ind w:firstLine="0"/>
              <w:jc w:val="center"/>
              <w:rPr>
                <w:b/>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24,08</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3,45</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1,39</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Динаміка порівняно з базовим роком,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100</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24,08</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28,36</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30,14</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b/>
                <w:bCs/>
                <w:sz w:val="22"/>
                <w:szCs w:val="22"/>
              </w:rPr>
              <w:t>Загальний обсяг виробництва в Україні Огірків, тис. т</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sz w:val="22"/>
                <w:szCs w:val="22"/>
              </w:rPr>
              <w:t>Динаміка порівняно з попереднім періодом,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-44,69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26,55</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-12,95</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sz w:val="22"/>
                <w:szCs w:val="22"/>
              </w:rPr>
              <w:t>Динаміка порівняно з базовим періодом,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-44,69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-30,00</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-39,06</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b/>
                <w:bCs/>
                <w:color w:val="000000"/>
                <w:sz w:val="22"/>
                <w:szCs w:val="22"/>
              </w:rPr>
            </w:pPr>
            <w:r w:rsidRPr="00CE5D54">
              <w:rPr>
                <w:b/>
                <w:bCs/>
                <w:color w:val="000000"/>
                <w:sz w:val="22"/>
                <w:szCs w:val="22"/>
              </w:rPr>
              <w:t>Частка демпінгового імпорту Огірків відносно виробництва в Україні Огірків, %</w:t>
            </w:r>
          </w:p>
        </w:tc>
        <w:tc>
          <w:tcPr>
            <w:tcW w:w="1204" w:type="dxa"/>
            <w:noWrap/>
            <w:vAlign w:val="center"/>
          </w:tcPr>
          <w:p w:rsidR="00EE78A5" w:rsidRPr="00CE5D54" w:rsidRDefault="00EE78A5" w:rsidP="00EE78A5">
            <w:pPr>
              <w:spacing w:line="240" w:lineRule="auto"/>
              <w:ind w:firstLine="0"/>
              <w:jc w:val="center"/>
              <w:rPr>
                <w:b/>
                <w:b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000000"/>
                <w:sz w:val="22"/>
                <w:szCs w:val="22"/>
              </w:rPr>
            </w:pPr>
            <w:r w:rsidRPr="00581DED">
              <w:rPr>
                <w:sz w:val="22"/>
                <w:szCs w:val="22"/>
                <w:lang w:eastAsia="es-ES_tradnl"/>
              </w:rPr>
              <w:t>[…]</w:t>
            </w:r>
          </w:p>
        </w:tc>
        <w:tc>
          <w:tcPr>
            <w:tcW w:w="1347" w:type="dxa"/>
            <w:vAlign w:val="center"/>
          </w:tcPr>
          <w:p w:rsidR="00EE78A5" w:rsidRPr="00CE5D54" w:rsidRDefault="00EE78A5" w:rsidP="00EE78A5">
            <w:pPr>
              <w:spacing w:line="240" w:lineRule="auto"/>
              <w:ind w:firstLine="0"/>
              <w:jc w:val="center"/>
              <w:rPr>
                <w:b/>
                <w:bCs/>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122,40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-21,22</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7,71</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Динаміка порівняно з базовим роком,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122,40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75,22</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88,73</w:t>
            </w:r>
          </w:p>
        </w:tc>
      </w:tr>
      <w:tr w:rsidR="00EE78A5" w:rsidRPr="00CE5D54" w:rsidTr="00531F14">
        <w:trPr>
          <w:gridAfter w:val="1"/>
          <w:wAfter w:w="13" w:type="dxa"/>
          <w:trHeight w:val="20"/>
        </w:trPr>
        <w:tc>
          <w:tcPr>
            <w:tcW w:w="4678" w:type="dxa"/>
          </w:tcPr>
          <w:p w:rsidR="00EE78A5" w:rsidRPr="009C2319" w:rsidRDefault="00EE78A5" w:rsidP="00EE78A5">
            <w:pPr>
              <w:spacing w:line="240" w:lineRule="auto"/>
              <w:ind w:firstLine="0"/>
              <w:jc w:val="left"/>
              <w:rPr>
                <w:i/>
                <w:iCs/>
                <w:color w:val="000000"/>
                <w:sz w:val="22"/>
                <w:szCs w:val="22"/>
              </w:rPr>
            </w:pPr>
            <w:r w:rsidRPr="009C2319">
              <w:rPr>
                <w:b/>
                <w:bCs/>
                <w:i/>
                <w:iCs/>
                <w:sz w:val="22"/>
                <w:szCs w:val="22"/>
              </w:rPr>
              <w:t>Частка Національного товаровиробника Огірків у споживанні, %</w:t>
            </w:r>
          </w:p>
        </w:tc>
        <w:tc>
          <w:tcPr>
            <w:tcW w:w="1204" w:type="dxa"/>
            <w:noWrap/>
            <w:vAlign w:val="center"/>
          </w:tcPr>
          <w:p w:rsidR="00EE78A5" w:rsidRPr="009215AD" w:rsidRDefault="00EE78A5" w:rsidP="00EE78A5">
            <w:pPr>
              <w:spacing w:line="240" w:lineRule="auto"/>
              <w:ind w:firstLine="0"/>
              <w:jc w:val="center"/>
              <w:rPr>
                <w:i/>
                <w:iCs/>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sz w:val="22"/>
                <w:szCs w:val="22"/>
              </w:rPr>
            </w:pPr>
            <w:r w:rsidRPr="00581DED">
              <w:rPr>
                <w:sz w:val="22"/>
                <w:szCs w:val="22"/>
                <w:lang w:eastAsia="es-ES_tradnl"/>
              </w:rPr>
              <w:t>[…]</w:t>
            </w:r>
          </w:p>
        </w:tc>
        <w:tc>
          <w:tcPr>
            <w:tcW w:w="1347" w:type="dxa"/>
            <w:vAlign w:val="center"/>
          </w:tcPr>
          <w:p w:rsidR="00EE78A5" w:rsidRPr="009215AD" w:rsidRDefault="00EE78A5" w:rsidP="00EE78A5">
            <w:pPr>
              <w:spacing w:line="240" w:lineRule="auto"/>
              <w:ind w:firstLine="0"/>
              <w:jc w:val="center"/>
              <w:rPr>
                <w:i/>
                <w:iCs/>
                <w:sz w:val="22"/>
                <w:szCs w:val="22"/>
              </w:rPr>
            </w:pPr>
            <w:r w:rsidRPr="00581DED">
              <w:rPr>
                <w:rFonts w:eastAsia="Times New Roman"/>
                <w:sz w:val="22"/>
                <w:szCs w:val="22"/>
              </w:rPr>
              <w:t>[…]</w:t>
            </w:r>
          </w:p>
        </w:tc>
      </w:tr>
      <w:tr w:rsidR="00EE78A5" w:rsidRPr="00CE5D54" w:rsidTr="00531F14">
        <w:trPr>
          <w:gridAfter w:val="1"/>
          <w:wAfter w:w="13" w:type="dxa"/>
          <w:trHeight w:val="20"/>
        </w:trPr>
        <w:tc>
          <w:tcPr>
            <w:tcW w:w="4678" w:type="dxa"/>
          </w:tcPr>
          <w:p w:rsidR="00EE78A5" w:rsidRPr="009C2319" w:rsidRDefault="00EE78A5" w:rsidP="00EE78A5">
            <w:pPr>
              <w:spacing w:line="240" w:lineRule="auto"/>
              <w:ind w:firstLine="0"/>
              <w:jc w:val="left"/>
              <w:rPr>
                <w:i/>
                <w:iCs/>
                <w:color w:val="000000"/>
                <w:sz w:val="22"/>
                <w:szCs w:val="22"/>
              </w:rPr>
            </w:pPr>
            <w:r w:rsidRPr="009C2319">
              <w:rPr>
                <w:i/>
                <w:iCs/>
                <w:sz w:val="22"/>
                <w:szCs w:val="22"/>
              </w:rPr>
              <w:t>Динаміка порівняно з попереднім періодом,%</w:t>
            </w:r>
          </w:p>
        </w:tc>
        <w:tc>
          <w:tcPr>
            <w:tcW w:w="1204"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-50,13</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7,67</w:t>
            </w:r>
          </w:p>
        </w:tc>
        <w:tc>
          <w:tcPr>
            <w:tcW w:w="1347" w:type="dxa"/>
            <w:vAlign w:val="center"/>
          </w:tcPr>
          <w:p w:rsidR="00EE78A5" w:rsidRPr="009215AD" w:rsidRDefault="00EE78A5" w:rsidP="00EE78A5">
            <w:pPr>
              <w:spacing w:line="240" w:lineRule="auto"/>
              <w:ind w:firstLine="0"/>
              <w:jc w:val="center"/>
              <w:rPr>
                <w:i/>
                <w:iCs/>
                <w:sz w:val="22"/>
                <w:szCs w:val="22"/>
              </w:rPr>
            </w:pPr>
            <w:r w:rsidRPr="009215AD">
              <w:rPr>
                <w:i/>
                <w:iCs/>
                <w:sz w:val="22"/>
                <w:szCs w:val="22"/>
              </w:rPr>
              <w:t>31,14</w:t>
            </w:r>
          </w:p>
        </w:tc>
      </w:tr>
      <w:tr w:rsidR="00EE78A5" w:rsidRPr="00CE5D54" w:rsidTr="00531F14">
        <w:trPr>
          <w:gridAfter w:val="1"/>
          <w:wAfter w:w="13" w:type="dxa"/>
          <w:trHeight w:val="20"/>
        </w:trPr>
        <w:tc>
          <w:tcPr>
            <w:tcW w:w="4678" w:type="dxa"/>
          </w:tcPr>
          <w:p w:rsidR="00EE78A5" w:rsidRPr="009C2319" w:rsidRDefault="00EE78A5" w:rsidP="00EE78A5">
            <w:pPr>
              <w:spacing w:line="240" w:lineRule="auto"/>
              <w:ind w:firstLine="0"/>
              <w:jc w:val="left"/>
              <w:rPr>
                <w:i/>
                <w:iCs/>
                <w:color w:val="000000"/>
                <w:sz w:val="22"/>
                <w:szCs w:val="22"/>
              </w:rPr>
            </w:pPr>
            <w:r w:rsidRPr="009C2319">
              <w:rPr>
                <w:i/>
                <w:iCs/>
                <w:sz w:val="22"/>
                <w:szCs w:val="22"/>
              </w:rPr>
              <w:t>Динаміка порівняно з базовим періодом, %</w:t>
            </w:r>
          </w:p>
        </w:tc>
        <w:tc>
          <w:tcPr>
            <w:tcW w:w="1204"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100</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-50,13</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-46,31</w:t>
            </w:r>
          </w:p>
        </w:tc>
        <w:tc>
          <w:tcPr>
            <w:tcW w:w="1347" w:type="dxa"/>
            <w:vAlign w:val="center"/>
          </w:tcPr>
          <w:p w:rsidR="00EE78A5" w:rsidRPr="009215AD" w:rsidRDefault="00EE78A5" w:rsidP="00EE78A5">
            <w:pPr>
              <w:spacing w:line="240" w:lineRule="auto"/>
              <w:ind w:firstLine="0"/>
              <w:jc w:val="center"/>
              <w:rPr>
                <w:i/>
                <w:iCs/>
                <w:sz w:val="22"/>
                <w:szCs w:val="22"/>
              </w:rPr>
            </w:pPr>
            <w:r w:rsidRPr="009215AD">
              <w:rPr>
                <w:i/>
                <w:iCs/>
                <w:sz w:val="22"/>
                <w:szCs w:val="22"/>
              </w:rPr>
              <w:t>-29,59</w:t>
            </w:r>
          </w:p>
        </w:tc>
      </w:tr>
      <w:tr w:rsidR="00EE78A5" w:rsidRPr="00CE5D54" w:rsidTr="00987BED">
        <w:trPr>
          <w:gridAfter w:val="1"/>
          <w:wAfter w:w="13" w:type="dxa"/>
          <w:trHeight w:val="20"/>
        </w:trPr>
        <w:tc>
          <w:tcPr>
            <w:tcW w:w="4678" w:type="dxa"/>
            <w:vAlign w:val="bottom"/>
          </w:tcPr>
          <w:p w:rsidR="00EE78A5" w:rsidRPr="009C2319" w:rsidRDefault="00EE78A5" w:rsidP="00ED0B32">
            <w:pPr>
              <w:spacing w:line="240" w:lineRule="auto"/>
              <w:ind w:firstLine="0"/>
              <w:jc w:val="left"/>
              <w:rPr>
                <w:i/>
                <w:iCs/>
                <w:sz w:val="22"/>
                <w:szCs w:val="22"/>
              </w:rPr>
            </w:pPr>
            <w:r w:rsidRPr="009C2319">
              <w:rPr>
                <w:b/>
                <w:bCs/>
                <w:i/>
                <w:iCs/>
                <w:sz w:val="22"/>
                <w:szCs w:val="22"/>
              </w:rPr>
              <w:t>Частка  Національного товаровиробника Огірків у виробництві Огірків в Україні, %</w:t>
            </w:r>
          </w:p>
        </w:tc>
        <w:tc>
          <w:tcPr>
            <w:tcW w:w="1204" w:type="dxa"/>
            <w:noWrap/>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64</w:t>
            </w:r>
          </w:p>
        </w:tc>
        <w:tc>
          <w:tcPr>
            <w:tcW w:w="1205" w:type="dxa"/>
            <w:noWrap/>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58</w:t>
            </w:r>
          </w:p>
        </w:tc>
        <w:tc>
          <w:tcPr>
            <w:tcW w:w="1205" w:type="dxa"/>
            <w:noWrap/>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49</w:t>
            </w:r>
          </w:p>
        </w:tc>
        <w:tc>
          <w:tcPr>
            <w:tcW w:w="1347" w:type="dxa"/>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63</w:t>
            </w:r>
          </w:p>
        </w:tc>
      </w:tr>
      <w:tr w:rsidR="00EE78A5" w:rsidRPr="00CE5D54" w:rsidTr="0099527C">
        <w:trPr>
          <w:gridAfter w:val="1"/>
          <w:wAfter w:w="13" w:type="dxa"/>
          <w:trHeight w:val="20"/>
        </w:trPr>
        <w:tc>
          <w:tcPr>
            <w:tcW w:w="4678" w:type="dxa"/>
            <w:vAlign w:val="center"/>
          </w:tcPr>
          <w:p w:rsidR="00EE78A5" w:rsidRPr="009C2319" w:rsidRDefault="00EE78A5" w:rsidP="00EE78A5">
            <w:pPr>
              <w:spacing w:line="240" w:lineRule="auto"/>
              <w:ind w:firstLine="0"/>
              <w:jc w:val="left"/>
              <w:rPr>
                <w:i/>
                <w:iCs/>
                <w:sz w:val="22"/>
                <w:szCs w:val="22"/>
              </w:rPr>
            </w:pPr>
            <w:r w:rsidRPr="009C2319">
              <w:rPr>
                <w:i/>
                <w:iCs/>
                <w:sz w:val="22"/>
                <w:szCs w:val="22"/>
              </w:rPr>
              <w:t>Динаміка порівняно з попереднім періодом,%</w:t>
            </w:r>
          </w:p>
        </w:tc>
        <w:tc>
          <w:tcPr>
            <w:tcW w:w="1204" w:type="dxa"/>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w:t>
            </w:r>
          </w:p>
        </w:tc>
        <w:tc>
          <w:tcPr>
            <w:tcW w:w="1205" w:type="dxa"/>
            <w:tcBorders>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-8,93</w:t>
            </w:r>
          </w:p>
        </w:tc>
        <w:tc>
          <w:tcPr>
            <w:tcW w:w="1205" w:type="dxa"/>
            <w:tcBorders>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-15,78</w:t>
            </w:r>
          </w:p>
        </w:tc>
        <w:tc>
          <w:tcPr>
            <w:tcW w:w="1347" w:type="dxa"/>
            <w:tcBorders>
              <w:left w:val="nil"/>
            </w:tcBorders>
            <w:vAlign w:val="center"/>
          </w:tcPr>
          <w:p w:rsidR="00EE78A5" w:rsidRPr="008229D9" w:rsidRDefault="00EE78A5" w:rsidP="00EE78A5">
            <w:pPr>
              <w:spacing w:line="240" w:lineRule="auto"/>
              <w:ind w:firstLine="0"/>
              <w:jc w:val="center"/>
              <w:rPr>
                <w:i/>
                <w:iCs/>
                <w:sz w:val="24"/>
                <w:szCs w:val="24"/>
              </w:rPr>
            </w:pPr>
            <w:r w:rsidRPr="008229D9">
              <w:rPr>
                <w:i/>
                <w:iCs/>
                <w:sz w:val="24"/>
                <w:szCs w:val="24"/>
              </w:rPr>
              <w:t>28,68</w:t>
            </w:r>
          </w:p>
        </w:tc>
      </w:tr>
      <w:tr w:rsidR="00EE78A5" w:rsidRPr="00CE5D54" w:rsidTr="0099527C">
        <w:trPr>
          <w:gridAfter w:val="1"/>
          <w:wAfter w:w="13" w:type="dxa"/>
          <w:trHeight w:val="20"/>
        </w:trPr>
        <w:tc>
          <w:tcPr>
            <w:tcW w:w="4678" w:type="dxa"/>
            <w:vAlign w:val="center"/>
          </w:tcPr>
          <w:p w:rsidR="00EE78A5" w:rsidRPr="009C2319" w:rsidRDefault="00EE78A5" w:rsidP="00EE78A5">
            <w:pPr>
              <w:spacing w:line="240" w:lineRule="auto"/>
              <w:ind w:firstLine="0"/>
              <w:jc w:val="left"/>
              <w:rPr>
                <w:i/>
                <w:iCs/>
                <w:sz w:val="22"/>
                <w:szCs w:val="22"/>
              </w:rPr>
            </w:pPr>
            <w:r w:rsidRPr="009C2319">
              <w:rPr>
                <w:i/>
                <w:iCs/>
                <w:sz w:val="22"/>
                <w:szCs w:val="22"/>
              </w:rPr>
              <w:t>Динаміка порівняно з базовим періодом, %</w:t>
            </w:r>
          </w:p>
        </w:tc>
        <w:tc>
          <w:tcPr>
            <w:tcW w:w="1204" w:type="dxa"/>
            <w:tcBorders>
              <w:top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100</w:t>
            </w:r>
          </w:p>
        </w:tc>
        <w:tc>
          <w:tcPr>
            <w:tcW w:w="1205" w:type="dxa"/>
            <w:tcBorders>
              <w:top w:val="nil"/>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-8,93</w:t>
            </w:r>
          </w:p>
        </w:tc>
        <w:tc>
          <w:tcPr>
            <w:tcW w:w="1205" w:type="dxa"/>
            <w:tcBorders>
              <w:top w:val="nil"/>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-23,30</w:t>
            </w:r>
          </w:p>
        </w:tc>
        <w:tc>
          <w:tcPr>
            <w:tcW w:w="1347" w:type="dxa"/>
            <w:tcBorders>
              <w:top w:val="nil"/>
              <w:left w:val="nil"/>
            </w:tcBorders>
            <w:vAlign w:val="center"/>
          </w:tcPr>
          <w:p w:rsidR="00EE78A5" w:rsidRPr="008229D9" w:rsidRDefault="00EE78A5" w:rsidP="00EE78A5">
            <w:pPr>
              <w:spacing w:line="240" w:lineRule="auto"/>
              <w:ind w:firstLine="0"/>
              <w:jc w:val="center"/>
              <w:rPr>
                <w:i/>
                <w:iCs/>
                <w:sz w:val="24"/>
                <w:szCs w:val="24"/>
              </w:rPr>
            </w:pPr>
            <w:r w:rsidRPr="008229D9">
              <w:rPr>
                <w:i/>
                <w:iCs/>
                <w:sz w:val="24"/>
                <w:szCs w:val="24"/>
              </w:rPr>
              <w:t>-1,31</w:t>
            </w:r>
          </w:p>
        </w:tc>
      </w:tr>
      <w:tr w:rsidR="00EE78A5" w:rsidRPr="00CE5D54" w:rsidTr="00137DFE">
        <w:trPr>
          <w:gridAfter w:val="1"/>
          <w:wAfter w:w="13" w:type="dxa"/>
          <w:trHeight w:val="20"/>
        </w:trPr>
        <w:tc>
          <w:tcPr>
            <w:tcW w:w="4678" w:type="dxa"/>
            <w:vAlign w:val="center"/>
          </w:tcPr>
          <w:p w:rsidR="00EE78A5" w:rsidRPr="00CE5D54" w:rsidRDefault="00EE78A5" w:rsidP="00EE78A5">
            <w:pPr>
              <w:widowControl/>
              <w:spacing w:line="240" w:lineRule="auto"/>
              <w:ind w:firstLine="0"/>
              <w:jc w:val="left"/>
              <w:rPr>
                <w:b/>
                <w:bCs/>
                <w:sz w:val="22"/>
                <w:szCs w:val="22"/>
                <w:lang w:eastAsia="uk-UA"/>
              </w:rPr>
            </w:pPr>
            <w:r w:rsidRPr="00CE5D54">
              <w:rPr>
                <w:b/>
                <w:bCs/>
                <w:sz w:val="22"/>
                <w:szCs w:val="22"/>
              </w:rPr>
              <w:t>Обсяг експорту Огірків з України,  тис. т</w:t>
            </w:r>
          </w:p>
        </w:tc>
        <w:tc>
          <w:tcPr>
            <w:tcW w:w="1204" w:type="dxa"/>
            <w:noWrap/>
            <w:vAlign w:val="center"/>
          </w:tcPr>
          <w:p w:rsidR="00EE78A5" w:rsidRPr="00CE5D54" w:rsidRDefault="00EE78A5" w:rsidP="00EE78A5">
            <w:pPr>
              <w:spacing w:line="240" w:lineRule="auto"/>
              <w:ind w:firstLine="0"/>
              <w:jc w:val="center"/>
              <w:rPr>
                <w:b/>
                <w:bCs/>
                <w:color w:val="FF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FF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FF0000"/>
                <w:sz w:val="22"/>
                <w:szCs w:val="22"/>
              </w:rPr>
            </w:pPr>
            <w:r w:rsidRPr="00581DED">
              <w:rPr>
                <w:sz w:val="22"/>
                <w:szCs w:val="22"/>
                <w:lang w:eastAsia="es-ES_tradnl"/>
              </w:rPr>
              <w:t>[…]</w:t>
            </w:r>
          </w:p>
        </w:tc>
        <w:tc>
          <w:tcPr>
            <w:tcW w:w="1347" w:type="dxa"/>
            <w:vAlign w:val="center"/>
          </w:tcPr>
          <w:p w:rsidR="00EE78A5" w:rsidRPr="00CE5D54" w:rsidRDefault="00EE78A5" w:rsidP="00EE78A5">
            <w:pPr>
              <w:spacing w:line="240" w:lineRule="auto"/>
              <w:ind w:firstLine="0"/>
              <w:jc w:val="center"/>
              <w:rPr>
                <w:b/>
                <w:bCs/>
                <w:color w:val="FF0000"/>
                <w:sz w:val="22"/>
                <w:szCs w:val="22"/>
              </w:rPr>
            </w:pPr>
            <w:r w:rsidRPr="00581DED">
              <w:rPr>
                <w:rFonts w:eastAsia="Times New Roman"/>
                <w:sz w:val="22"/>
                <w:szCs w:val="22"/>
              </w:rPr>
              <w:t>[…]</w:t>
            </w:r>
          </w:p>
        </w:tc>
      </w:tr>
      <w:tr w:rsidR="00EE78A5" w:rsidRPr="00CE5D54" w:rsidTr="00CB3D71">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попереднім періодом,%</w:t>
            </w:r>
          </w:p>
        </w:tc>
        <w:tc>
          <w:tcPr>
            <w:tcW w:w="1204" w:type="dxa"/>
            <w:tcBorders>
              <w:top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-81,92</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49,89</w:t>
            </w:r>
          </w:p>
        </w:tc>
        <w:tc>
          <w:tcPr>
            <w:tcW w:w="1347" w:type="dxa"/>
            <w:tcBorders>
              <w:top w:val="nil"/>
              <w:left w:val="nil"/>
            </w:tcBorders>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-52,36</w:t>
            </w:r>
          </w:p>
        </w:tc>
      </w:tr>
      <w:tr w:rsidR="00EE78A5" w:rsidRPr="00CE5D54" w:rsidTr="00CB3D71">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1204" w:type="dxa"/>
            <w:tcBorders>
              <w:top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100</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-81,92</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-72,89</w:t>
            </w:r>
          </w:p>
        </w:tc>
        <w:tc>
          <w:tcPr>
            <w:tcW w:w="1347" w:type="dxa"/>
            <w:tcBorders>
              <w:top w:val="nil"/>
              <w:left w:val="nil"/>
            </w:tcBorders>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-87,09</w:t>
            </w:r>
          </w:p>
        </w:tc>
      </w:tr>
    </w:tbl>
    <w:p w:rsidR="00C21F88" w:rsidRPr="00CE5D54" w:rsidRDefault="00C21F88" w:rsidP="00C8298D">
      <w:pPr>
        <w:widowControl/>
        <w:spacing w:line="240" w:lineRule="auto"/>
        <w:ind w:firstLine="709"/>
        <w:rPr>
          <w:i/>
          <w:sz w:val="20"/>
        </w:rPr>
      </w:pPr>
    </w:p>
    <w:p w:rsidR="00C21F88" w:rsidRDefault="002C0FB2" w:rsidP="00C8298D">
      <w:pPr>
        <w:widowControl/>
        <w:spacing w:line="240" w:lineRule="auto"/>
        <w:ind w:firstLine="709"/>
        <w:rPr>
          <w:sz w:val="24"/>
          <w:szCs w:val="24"/>
        </w:rPr>
      </w:pPr>
      <w:r>
        <w:rPr>
          <w:sz w:val="24"/>
          <w:szCs w:val="24"/>
        </w:rPr>
        <w:t>На фоні</w:t>
      </w:r>
      <w:r w:rsidR="00C21F88" w:rsidRPr="00CE5D54">
        <w:rPr>
          <w:sz w:val="24"/>
          <w:szCs w:val="24"/>
        </w:rPr>
        <w:t xml:space="preserve"> </w:t>
      </w:r>
      <w:r>
        <w:rPr>
          <w:sz w:val="24"/>
          <w:szCs w:val="24"/>
        </w:rPr>
        <w:t>скороч</w:t>
      </w:r>
      <w:r w:rsidRPr="00CE5D54">
        <w:rPr>
          <w:sz w:val="24"/>
          <w:szCs w:val="24"/>
        </w:rPr>
        <w:t xml:space="preserve">ення </w:t>
      </w:r>
      <w:r>
        <w:rPr>
          <w:sz w:val="24"/>
          <w:szCs w:val="24"/>
        </w:rPr>
        <w:t xml:space="preserve">протягом періоду дослідження </w:t>
      </w:r>
      <w:r w:rsidR="00C21F88" w:rsidRPr="00CE5D54">
        <w:rPr>
          <w:sz w:val="24"/>
          <w:szCs w:val="24"/>
        </w:rPr>
        <w:t>обсягів виробництва</w:t>
      </w:r>
      <w:r w:rsidR="00103A3D" w:rsidRPr="00CE5D54">
        <w:rPr>
          <w:sz w:val="24"/>
          <w:szCs w:val="24"/>
        </w:rPr>
        <w:t xml:space="preserve"> </w:t>
      </w:r>
      <w:r>
        <w:rPr>
          <w:sz w:val="24"/>
          <w:szCs w:val="24"/>
        </w:rPr>
        <w:t xml:space="preserve">(39,06 %) </w:t>
      </w:r>
      <w:r w:rsidR="00C21F88" w:rsidRPr="00CE5D54">
        <w:rPr>
          <w:sz w:val="24"/>
          <w:szCs w:val="24"/>
        </w:rPr>
        <w:t xml:space="preserve">та споживання </w:t>
      </w:r>
      <w:r w:rsidR="00BF5647" w:rsidRPr="00CE5D54">
        <w:rPr>
          <w:sz w:val="24"/>
          <w:szCs w:val="24"/>
        </w:rPr>
        <w:t>Огірків</w:t>
      </w:r>
      <w:r>
        <w:rPr>
          <w:sz w:val="24"/>
          <w:szCs w:val="24"/>
        </w:rPr>
        <w:t xml:space="preserve"> (11,62 %)</w:t>
      </w:r>
      <w:r w:rsidR="00BF5647" w:rsidRPr="00CE5D54">
        <w:rPr>
          <w:sz w:val="24"/>
          <w:szCs w:val="24"/>
        </w:rPr>
        <w:t xml:space="preserve"> </w:t>
      </w:r>
      <w:r w:rsidR="00C21F88" w:rsidRPr="00CE5D54">
        <w:rPr>
          <w:sz w:val="24"/>
          <w:szCs w:val="24"/>
        </w:rPr>
        <w:t xml:space="preserve">в Україні, обсяги демпінгового імпорту зросли </w:t>
      </w:r>
      <w:bookmarkStart w:id="197" w:name="_Hlk192246528"/>
      <w:r w:rsidR="00C21F88" w:rsidRPr="00CE5D54">
        <w:rPr>
          <w:sz w:val="24"/>
          <w:szCs w:val="24"/>
        </w:rPr>
        <w:t xml:space="preserve">на </w:t>
      </w:r>
      <w:r w:rsidR="00BF5647" w:rsidRPr="00CE5D54">
        <w:rPr>
          <w:sz w:val="24"/>
          <w:szCs w:val="24"/>
        </w:rPr>
        <w:t>15,0</w:t>
      </w:r>
      <w:r w:rsidR="00875374">
        <w:rPr>
          <w:sz w:val="24"/>
          <w:szCs w:val="24"/>
        </w:rPr>
        <w:t>1</w:t>
      </w:r>
      <w:r w:rsidR="00C21F88" w:rsidRPr="00CE5D54">
        <w:rPr>
          <w:sz w:val="24"/>
          <w:szCs w:val="24"/>
        </w:rPr>
        <w:t> %</w:t>
      </w:r>
      <w:bookmarkEnd w:id="197"/>
      <w:r w:rsidR="00C21F88" w:rsidRPr="00CE5D54">
        <w:rPr>
          <w:sz w:val="24"/>
          <w:szCs w:val="24"/>
        </w:rPr>
        <w:t xml:space="preserve">. </w:t>
      </w:r>
      <w:bookmarkStart w:id="198" w:name="_Hlk189811051"/>
      <w:r w:rsidR="00C21F88" w:rsidRPr="00CE5D54">
        <w:rPr>
          <w:sz w:val="24"/>
          <w:szCs w:val="24"/>
        </w:rPr>
        <w:t xml:space="preserve">Частка такого імпорту відносно виробництва протягом періоду </w:t>
      </w:r>
      <w:r>
        <w:rPr>
          <w:sz w:val="24"/>
          <w:szCs w:val="24"/>
        </w:rPr>
        <w:t>дослідження</w:t>
      </w:r>
      <w:r w:rsidRPr="00CE5D54">
        <w:rPr>
          <w:sz w:val="24"/>
          <w:szCs w:val="24"/>
        </w:rPr>
        <w:t xml:space="preserve"> </w:t>
      </w:r>
      <w:r w:rsidR="00C21F88" w:rsidRPr="00CE5D54">
        <w:rPr>
          <w:sz w:val="24"/>
          <w:szCs w:val="24"/>
        </w:rPr>
        <w:t xml:space="preserve">збільшилась </w:t>
      </w:r>
      <w:r>
        <w:rPr>
          <w:sz w:val="24"/>
          <w:szCs w:val="24"/>
        </w:rPr>
        <w:t xml:space="preserve">в період розслідування </w:t>
      </w:r>
      <w:r w:rsidR="00C21F88" w:rsidRPr="00CE5D54">
        <w:rPr>
          <w:sz w:val="24"/>
          <w:szCs w:val="24"/>
        </w:rPr>
        <w:t xml:space="preserve">на </w:t>
      </w:r>
      <w:r w:rsidR="00BF5647" w:rsidRPr="00CE5D54">
        <w:rPr>
          <w:sz w:val="24"/>
          <w:szCs w:val="24"/>
        </w:rPr>
        <w:t>7,71</w:t>
      </w:r>
      <w:r w:rsidR="00C21F88" w:rsidRPr="00CE5D54">
        <w:rPr>
          <w:sz w:val="24"/>
          <w:szCs w:val="24"/>
        </w:rPr>
        <w:t xml:space="preserve"> % у порівнянні з попереднім періодом та на </w:t>
      </w:r>
      <w:r w:rsidR="00BF5647" w:rsidRPr="00CE5D54">
        <w:rPr>
          <w:sz w:val="24"/>
          <w:szCs w:val="24"/>
        </w:rPr>
        <w:t>88,73</w:t>
      </w:r>
      <w:r w:rsidR="00C21F88" w:rsidRPr="00CE5D54">
        <w:rPr>
          <w:sz w:val="24"/>
          <w:szCs w:val="24"/>
        </w:rPr>
        <w:t xml:space="preserve"> % порівняно з базовим. Частка демпінгового імпорту відносно споживання протягом періоду </w:t>
      </w:r>
      <w:r w:rsidR="009844D1" w:rsidRPr="00CE5D54">
        <w:rPr>
          <w:sz w:val="24"/>
          <w:szCs w:val="24"/>
        </w:rPr>
        <w:t>дослідження збільшилась</w:t>
      </w:r>
      <w:r>
        <w:rPr>
          <w:sz w:val="24"/>
          <w:szCs w:val="24"/>
        </w:rPr>
        <w:t xml:space="preserve"> в період розслідування</w:t>
      </w:r>
      <w:r w:rsidR="009844D1" w:rsidRPr="00CE5D54">
        <w:rPr>
          <w:sz w:val="24"/>
          <w:szCs w:val="24"/>
        </w:rPr>
        <w:t xml:space="preserve"> </w:t>
      </w:r>
      <w:r w:rsidR="00C21F88" w:rsidRPr="00CE5D54">
        <w:rPr>
          <w:sz w:val="24"/>
          <w:szCs w:val="24"/>
        </w:rPr>
        <w:t xml:space="preserve">на </w:t>
      </w:r>
      <w:r>
        <w:rPr>
          <w:sz w:val="24"/>
          <w:szCs w:val="24"/>
        </w:rPr>
        <w:t xml:space="preserve">1,39 % </w:t>
      </w:r>
      <w:r w:rsidRPr="00CE5D54">
        <w:rPr>
          <w:sz w:val="24"/>
          <w:szCs w:val="24"/>
        </w:rPr>
        <w:t>у порівнянні з попереднім періодом</w:t>
      </w:r>
      <w:r>
        <w:rPr>
          <w:sz w:val="24"/>
          <w:szCs w:val="24"/>
        </w:rPr>
        <w:t xml:space="preserve"> та на</w:t>
      </w:r>
      <w:r w:rsidRPr="00CE5D54">
        <w:rPr>
          <w:sz w:val="24"/>
          <w:szCs w:val="24"/>
        </w:rPr>
        <w:t xml:space="preserve"> </w:t>
      </w:r>
      <w:r w:rsidR="009844D1" w:rsidRPr="00CE5D54">
        <w:rPr>
          <w:sz w:val="24"/>
          <w:szCs w:val="24"/>
        </w:rPr>
        <w:t>30,14</w:t>
      </w:r>
      <w:r w:rsidR="00C21F88" w:rsidRPr="00CE5D54">
        <w:rPr>
          <w:sz w:val="24"/>
          <w:szCs w:val="24"/>
        </w:rPr>
        <w:t xml:space="preserve"> % </w:t>
      </w:r>
      <w:r w:rsidRPr="00CE5D54">
        <w:rPr>
          <w:sz w:val="24"/>
          <w:szCs w:val="24"/>
        </w:rPr>
        <w:t>порівнян</w:t>
      </w:r>
      <w:r>
        <w:rPr>
          <w:sz w:val="24"/>
          <w:szCs w:val="24"/>
        </w:rPr>
        <w:t>о</w:t>
      </w:r>
      <w:r w:rsidRPr="00CE5D54">
        <w:rPr>
          <w:sz w:val="24"/>
          <w:szCs w:val="24"/>
        </w:rPr>
        <w:t xml:space="preserve"> </w:t>
      </w:r>
      <w:r w:rsidR="00C21F88" w:rsidRPr="00CE5D54">
        <w:rPr>
          <w:sz w:val="24"/>
          <w:szCs w:val="24"/>
        </w:rPr>
        <w:t xml:space="preserve">з </w:t>
      </w:r>
      <w:r>
        <w:rPr>
          <w:sz w:val="24"/>
          <w:szCs w:val="24"/>
        </w:rPr>
        <w:t>базовим</w:t>
      </w:r>
      <w:r w:rsidR="00C21F88" w:rsidRPr="00CE5D54">
        <w:rPr>
          <w:sz w:val="24"/>
          <w:szCs w:val="24"/>
        </w:rPr>
        <w:t>.</w:t>
      </w:r>
    </w:p>
    <w:p w:rsidR="00875374" w:rsidRPr="00AA292C" w:rsidRDefault="00875374" w:rsidP="00875374">
      <w:pPr>
        <w:widowControl/>
        <w:autoSpaceDE w:val="0"/>
        <w:autoSpaceDN w:val="0"/>
        <w:adjustRightInd w:val="0"/>
        <w:spacing w:line="240" w:lineRule="auto"/>
        <w:ind w:firstLine="709"/>
        <w:rPr>
          <w:rFonts w:eastAsia="Times New Roman"/>
          <w:sz w:val="24"/>
          <w:szCs w:val="24"/>
          <w:lang w:eastAsia="uk-UA"/>
        </w:rPr>
      </w:pPr>
      <w:r w:rsidRPr="00AA292C">
        <w:rPr>
          <w:sz w:val="24"/>
          <w:szCs w:val="24"/>
          <w:lang w:eastAsia="uk-UA"/>
        </w:rPr>
        <w:t xml:space="preserve">Крім того, варто </w:t>
      </w:r>
      <w:r w:rsidR="00336247" w:rsidRPr="00AA292C">
        <w:rPr>
          <w:sz w:val="24"/>
          <w:szCs w:val="24"/>
          <w:lang w:eastAsia="uk-UA"/>
        </w:rPr>
        <w:t>зазначити</w:t>
      </w:r>
      <w:r w:rsidRPr="00AA292C">
        <w:rPr>
          <w:sz w:val="24"/>
          <w:szCs w:val="24"/>
          <w:lang w:eastAsia="uk-UA"/>
        </w:rPr>
        <w:t>, що</w:t>
      </w:r>
      <w:r w:rsidR="00ED7036" w:rsidRPr="00AA292C">
        <w:rPr>
          <w:sz w:val="24"/>
          <w:szCs w:val="24"/>
          <w:lang w:eastAsia="uk-UA"/>
        </w:rPr>
        <w:t xml:space="preserve"> в абсолютних показниках</w:t>
      </w:r>
      <w:r w:rsidRPr="00AA292C">
        <w:rPr>
          <w:rFonts w:eastAsia="Times New Roman"/>
          <w:sz w:val="24"/>
          <w:szCs w:val="24"/>
          <w:lang w:eastAsia="uk-UA"/>
        </w:rPr>
        <w:t xml:space="preserve"> </w:t>
      </w:r>
      <w:r w:rsidR="00AF4B98" w:rsidRPr="00AA292C">
        <w:rPr>
          <w:sz w:val="24"/>
          <w:szCs w:val="24"/>
        </w:rPr>
        <w:t xml:space="preserve">у 2022 році спостерігалось різке скорочення </w:t>
      </w:r>
      <w:r w:rsidR="00AF4B98" w:rsidRPr="00AA292C">
        <w:rPr>
          <w:sz w:val="24"/>
          <w:szCs w:val="24"/>
          <w:lang w:eastAsia="uk-UA"/>
        </w:rPr>
        <w:t>частки</w:t>
      </w:r>
      <w:r w:rsidR="00AF4B98" w:rsidRPr="00AA292C">
        <w:rPr>
          <w:rFonts w:eastAsia="Times New Roman"/>
          <w:sz w:val="24"/>
          <w:szCs w:val="24"/>
          <w:lang w:eastAsia="uk-UA"/>
        </w:rPr>
        <w:t xml:space="preserve"> </w:t>
      </w:r>
      <w:r w:rsidRPr="00AA292C">
        <w:rPr>
          <w:sz w:val="24"/>
          <w:szCs w:val="24"/>
          <w:lang w:eastAsia="uk-UA"/>
        </w:rPr>
        <w:t xml:space="preserve">демпінгового імпорту Огірків з </w:t>
      </w:r>
      <w:bookmarkStart w:id="199" w:name="_Hlk192248522"/>
      <w:r w:rsidRPr="00AA292C">
        <w:rPr>
          <w:sz w:val="24"/>
          <w:szCs w:val="24"/>
          <w:lang w:eastAsia="uk-UA"/>
        </w:rPr>
        <w:t>Турецької</w:t>
      </w:r>
      <w:r w:rsidRPr="00AA292C">
        <w:rPr>
          <w:sz w:val="24"/>
          <w:szCs w:val="24"/>
        </w:rPr>
        <w:t xml:space="preserve"> Республіки </w:t>
      </w:r>
      <w:bookmarkEnd w:id="199"/>
      <w:r w:rsidRPr="00AA292C">
        <w:rPr>
          <w:sz w:val="24"/>
          <w:szCs w:val="24"/>
          <w:lang w:eastAsia="uk-UA"/>
        </w:rPr>
        <w:t xml:space="preserve">у загальному обсязі імпорту Огірків в Україну </w:t>
      </w:r>
      <w:r w:rsidR="00AF4B98" w:rsidRPr="00AA292C">
        <w:rPr>
          <w:sz w:val="24"/>
          <w:szCs w:val="24"/>
          <w:lang w:eastAsia="uk-UA"/>
        </w:rPr>
        <w:t>на 21,</w:t>
      </w:r>
      <w:r w:rsidR="007F7F6C" w:rsidRPr="00AA292C">
        <w:rPr>
          <w:sz w:val="24"/>
          <w:szCs w:val="24"/>
          <w:lang w:eastAsia="uk-UA"/>
        </w:rPr>
        <w:t>10</w:t>
      </w:r>
      <w:r w:rsidR="00AF4B98" w:rsidRPr="00AA292C">
        <w:rPr>
          <w:sz w:val="24"/>
          <w:szCs w:val="24"/>
          <w:lang w:eastAsia="uk-UA"/>
        </w:rPr>
        <w:t xml:space="preserve"> %. В той же час</w:t>
      </w:r>
      <w:r w:rsidR="00AF4B98" w:rsidRPr="00AA292C">
        <w:rPr>
          <w:rFonts w:eastAsia="Times New Roman"/>
          <w:sz w:val="24"/>
          <w:szCs w:val="24"/>
          <w:lang w:eastAsia="uk-UA"/>
        </w:rPr>
        <w:t xml:space="preserve">, </w:t>
      </w:r>
      <w:r w:rsidR="00AF4B98" w:rsidRPr="00AA292C">
        <w:rPr>
          <w:sz w:val="24"/>
          <w:szCs w:val="24"/>
          <w:lang w:eastAsia="uk-UA"/>
        </w:rPr>
        <w:t>частка</w:t>
      </w:r>
      <w:r w:rsidR="00AF4B98" w:rsidRPr="00AA292C">
        <w:rPr>
          <w:rFonts w:eastAsia="Times New Roman"/>
          <w:sz w:val="24"/>
          <w:szCs w:val="24"/>
          <w:lang w:eastAsia="uk-UA"/>
        </w:rPr>
        <w:t xml:space="preserve"> </w:t>
      </w:r>
      <w:r w:rsidR="00AF4B98" w:rsidRPr="00AA292C">
        <w:rPr>
          <w:sz w:val="24"/>
          <w:szCs w:val="24"/>
          <w:lang w:eastAsia="uk-UA"/>
        </w:rPr>
        <w:t>демпінгового імпорту Огірків з Турецької</w:t>
      </w:r>
      <w:r w:rsidR="00AF4B98" w:rsidRPr="00AA292C">
        <w:rPr>
          <w:sz w:val="24"/>
          <w:szCs w:val="24"/>
        </w:rPr>
        <w:t xml:space="preserve"> Республіки </w:t>
      </w:r>
      <w:r w:rsidR="00AF4B98" w:rsidRPr="00AA292C">
        <w:rPr>
          <w:sz w:val="24"/>
          <w:szCs w:val="24"/>
          <w:lang w:eastAsia="uk-UA"/>
        </w:rPr>
        <w:t xml:space="preserve">у загальному обсязі імпорту Огірків </w:t>
      </w:r>
      <w:r w:rsidRPr="00AA292C">
        <w:rPr>
          <w:sz w:val="24"/>
          <w:szCs w:val="24"/>
          <w:lang w:eastAsia="uk-UA"/>
        </w:rPr>
        <w:t>протягом періоду дослідження зросла</w:t>
      </w:r>
      <w:r w:rsidRPr="00AA292C">
        <w:t xml:space="preserve"> </w:t>
      </w:r>
      <w:r w:rsidR="00AF4B98" w:rsidRPr="00AA292C">
        <w:rPr>
          <w:sz w:val="24"/>
          <w:szCs w:val="24"/>
        </w:rPr>
        <w:t xml:space="preserve">у 2023 </w:t>
      </w:r>
      <w:r w:rsidR="00ED0B32" w:rsidRPr="00AA292C">
        <w:rPr>
          <w:sz w:val="24"/>
          <w:szCs w:val="24"/>
        </w:rPr>
        <w:t>році</w:t>
      </w:r>
      <w:r w:rsidR="00ED0B32" w:rsidRPr="00ED0B32">
        <w:rPr>
          <w:sz w:val="24"/>
          <w:szCs w:val="24"/>
          <w:lang w:val="ru-RU"/>
        </w:rPr>
        <w:t xml:space="preserve"> </w:t>
      </w:r>
      <w:r w:rsidR="009C2319" w:rsidRPr="00AA292C">
        <w:rPr>
          <w:sz w:val="24"/>
          <w:szCs w:val="24"/>
        </w:rPr>
        <w:t>в абсолютних показниках</w:t>
      </w:r>
      <w:r w:rsidR="00336247" w:rsidRPr="00AA292C">
        <w:rPr>
          <w:sz w:val="24"/>
          <w:szCs w:val="24"/>
        </w:rPr>
        <w:t xml:space="preserve"> році на </w:t>
      </w:r>
      <w:r w:rsidR="00313CA1" w:rsidRPr="00AA292C">
        <w:rPr>
          <w:sz w:val="24"/>
          <w:szCs w:val="24"/>
        </w:rPr>
        <w:t>3,98</w:t>
      </w:r>
      <w:r w:rsidR="00336247" w:rsidRPr="00AA292C">
        <w:rPr>
          <w:sz w:val="24"/>
          <w:szCs w:val="24"/>
        </w:rPr>
        <w:t xml:space="preserve"> %,</w:t>
      </w:r>
      <w:r w:rsidR="00AF4B98" w:rsidRPr="00AA292C">
        <w:rPr>
          <w:sz w:val="24"/>
          <w:szCs w:val="24"/>
        </w:rPr>
        <w:t xml:space="preserve"> у відносних показниках – на 31,</w:t>
      </w:r>
      <w:r w:rsidR="00ED7036" w:rsidRPr="00AA292C">
        <w:rPr>
          <w:sz w:val="24"/>
          <w:szCs w:val="24"/>
        </w:rPr>
        <w:t>79</w:t>
      </w:r>
      <w:r w:rsidR="00AF4B98" w:rsidRPr="00AA292C">
        <w:rPr>
          <w:sz w:val="24"/>
          <w:szCs w:val="24"/>
        </w:rPr>
        <w:t xml:space="preserve"> %, а </w:t>
      </w:r>
      <w:r w:rsidR="00336247" w:rsidRPr="00AA292C">
        <w:rPr>
          <w:sz w:val="24"/>
          <w:szCs w:val="24"/>
        </w:rPr>
        <w:t xml:space="preserve"> у період розслідування </w:t>
      </w:r>
      <w:r w:rsidR="00AF4B98" w:rsidRPr="00AA292C">
        <w:rPr>
          <w:sz w:val="24"/>
          <w:szCs w:val="24"/>
        </w:rPr>
        <w:t xml:space="preserve">в абсолютних показниках </w:t>
      </w:r>
      <w:r w:rsidR="00ED7036" w:rsidRPr="00AA292C">
        <w:rPr>
          <w:sz w:val="24"/>
          <w:szCs w:val="24"/>
        </w:rPr>
        <w:t>скоротилась</w:t>
      </w:r>
      <w:r w:rsidR="009C2319" w:rsidRPr="00AA292C">
        <w:t xml:space="preserve"> </w:t>
      </w:r>
      <w:r w:rsidR="00336247" w:rsidRPr="00AA292C">
        <w:rPr>
          <w:sz w:val="24"/>
          <w:szCs w:val="24"/>
        </w:rPr>
        <w:t xml:space="preserve">на </w:t>
      </w:r>
      <w:r w:rsidR="00313CA1" w:rsidRPr="00AA292C">
        <w:rPr>
          <w:sz w:val="24"/>
          <w:szCs w:val="24"/>
        </w:rPr>
        <w:t>1,46</w:t>
      </w:r>
      <w:r w:rsidRPr="00AA292C">
        <w:rPr>
          <w:sz w:val="24"/>
          <w:szCs w:val="24"/>
        </w:rPr>
        <w:t xml:space="preserve"> %</w:t>
      </w:r>
      <w:r w:rsidR="00336247" w:rsidRPr="00AA292C">
        <w:rPr>
          <w:sz w:val="24"/>
          <w:szCs w:val="24"/>
        </w:rPr>
        <w:t>,</w:t>
      </w:r>
      <w:r w:rsidR="00AF4B98" w:rsidRPr="00AA292C">
        <w:rPr>
          <w:sz w:val="24"/>
          <w:szCs w:val="24"/>
        </w:rPr>
        <w:t xml:space="preserve"> у відносних показниках </w:t>
      </w:r>
      <w:r w:rsidR="00313CA1" w:rsidRPr="00AA292C">
        <w:rPr>
          <w:sz w:val="24"/>
          <w:szCs w:val="24"/>
        </w:rPr>
        <w:t>зросла на</w:t>
      </w:r>
      <w:r w:rsidR="00AF4B98" w:rsidRPr="00AA292C">
        <w:rPr>
          <w:sz w:val="24"/>
          <w:szCs w:val="24"/>
        </w:rPr>
        <w:t xml:space="preserve"> </w:t>
      </w:r>
      <w:r w:rsidR="00313CA1" w:rsidRPr="00AA292C">
        <w:rPr>
          <w:sz w:val="24"/>
          <w:szCs w:val="24"/>
        </w:rPr>
        <w:t>2</w:t>
      </w:r>
      <w:r w:rsidR="00AF4B98" w:rsidRPr="00AA292C">
        <w:rPr>
          <w:sz w:val="24"/>
          <w:szCs w:val="24"/>
        </w:rPr>
        <w:t xml:space="preserve">,46 %, проте така частка </w:t>
      </w:r>
      <w:r w:rsidR="00ED7036" w:rsidRPr="00AA292C">
        <w:rPr>
          <w:sz w:val="24"/>
          <w:szCs w:val="24"/>
        </w:rPr>
        <w:t>практично досягла</w:t>
      </w:r>
      <w:r w:rsidR="00AF4B98" w:rsidRPr="00AA292C">
        <w:rPr>
          <w:sz w:val="24"/>
          <w:szCs w:val="24"/>
        </w:rPr>
        <w:t xml:space="preserve"> її показник у 202</w:t>
      </w:r>
      <w:r w:rsidR="00313CA1" w:rsidRPr="00AA292C">
        <w:rPr>
          <w:sz w:val="24"/>
          <w:szCs w:val="24"/>
        </w:rPr>
        <w:t>3</w:t>
      </w:r>
      <w:r w:rsidR="00AF4B98" w:rsidRPr="00AA292C">
        <w:rPr>
          <w:sz w:val="24"/>
          <w:szCs w:val="24"/>
        </w:rPr>
        <w:t xml:space="preserve"> році</w:t>
      </w:r>
      <w:r w:rsidR="00DD00D3" w:rsidRPr="00AA292C">
        <w:rPr>
          <w:sz w:val="24"/>
          <w:szCs w:val="24"/>
        </w:rPr>
        <w:t xml:space="preserve"> і протягом періоду дослідження була високою</w:t>
      </w:r>
      <w:r w:rsidR="00AF4B98" w:rsidRPr="00AA292C">
        <w:rPr>
          <w:sz w:val="24"/>
          <w:szCs w:val="24"/>
        </w:rPr>
        <w:t xml:space="preserve">. </w:t>
      </w:r>
      <w:r w:rsidR="00336247" w:rsidRPr="00AA292C">
        <w:rPr>
          <w:sz w:val="24"/>
          <w:szCs w:val="24"/>
        </w:rPr>
        <w:t xml:space="preserve"> </w:t>
      </w:r>
      <w:r w:rsidR="00AF4B98" w:rsidRPr="00AA292C">
        <w:rPr>
          <w:sz w:val="24"/>
          <w:szCs w:val="24"/>
        </w:rPr>
        <w:t>Така ситуація</w:t>
      </w:r>
      <w:r w:rsidRPr="00AA292C">
        <w:rPr>
          <w:sz w:val="24"/>
          <w:szCs w:val="24"/>
          <w:lang w:eastAsia="uk-UA"/>
        </w:rPr>
        <w:t xml:space="preserve"> свідчить про загрозу подальшого збільшення обсягів демпінгового імпорту з </w:t>
      </w:r>
      <w:r w:rsidR="00AF4B98" w:rsidRPr="00AA292C">
        <w:rPr>
          <w:sz w:val="24"/>
          <w:szCs w:val="24"/>
          <w:lang w:eastAsia="uk-UA"/>
        </w:rPr>
        <w:t>Турецької Республіки</w:t>
      </w:r>
      <w:r w:rsidRPr="00AA292C">
        <w:rPr>
          <w:rFonts w:eastAsia="Times New Roman"/>
          <w:sz w:val="24"/>
          <w:szCs w:val="24"/>
          <w:lang w:eastAsia="uk-UA"/>
        </w:rPr>
        <w:t>.</w:t>
      </w:r>
    </w:p>
    <w:p w:rsidR="00B8490E" w:rsidRDefault="00875374" w:rsidP="00875374">
      <w:pPr>
        <w:widowControl/>
        <w:autoSpaceDE w:val="0"/>
        <w:autoSpaceDN w:val="0"/>
        <w:adjustRightInd w:val="0"/>
        <w:spacing w:line="240" w:lineRule="auto"/>
        <w:ind w:firstLine="709"/>
        <w:rPr>
          <w:rFonts w:eastAsia="Times New Roman"/>
          <w:sz w:val="24"/>
          <w:szCs w:val="24"/>
          <w:lang w:eastAsia="uk-UA"/>
        </w:rPr>
      </w:pPr>
      <w:r>
        <w:rPr>
          <w:sz w:val="24"/>
          <w:szCs w:val="24"/>
          <w:lang w:eastAsia="uk-UA"/>
        </w:rPr>
        <w:t>Також</w:t>
      </w:r>
      <w:r w:rsidR="003502B1">
        <w:rPr>
          <w:sz w:val="24"/>
          <w:szCs w:val="24"/>
          <w:lang w:eastAsia="uk-UA"/>
        </w:rPr>
        <w:t xml:space="preserve"> відмічається, що </w:t>
      </w:r>
      <w:r w:rsidRPr="00827E25">
        <w:rPr>
          <w:sz w:val="24"/>
          <w:szCs w:val="24"/>
          <w:lang w:eastAsia="uk-UA"/>
        </w:rPr>
        <w:t>частка</w:t>
      </w:r>
      <w:r w:rsidR="00943E6F">
        <w:rPr>
          <w:rFonts w:eastAsia="Times New Roman"/>
          <w:sz w:val="24"/>
          <w:szCs w:val="24"/>
          <w:lang w:eastAsia="uk-UA"/>
        </w:rPr>
        <w:t xml:space="preserve"> </w:t>
      </w:r>
      <w:r w:rsidR="003502B1">
        <w:rPr>
          <w:sz w:val="24"/>
          <w:szCs w:val="24"/>
          <w:lang w:eastAsia="uk-UA"/>
        </w:rPr>
        <w:t>Н</w:t>
      </w:r>
      <w:r w:rsidRPr="00827E25">
        <w:rPr>
          <w:sz w:val="24"/>
          <w:szCs w:val="24"/>
          <w:lang w:eastAsia="uk-UA"/>
        </w:rPr>
        <w:t>аціонального товаровиробника</w:t>
      </w:r>
      <w:r w:rsidR="003502B1">
        <w:rPr>
          <w:sz w:val="24"/>
          <w:szCs w:val="24"/>
          <w:lang w:eastAsia="uk-UA"/>
        </w:rPr>
        <w:t xml:space="preserve"> Огірків</w:t>
      </w:r>
      <w:r w:rsidR="00943E6F">
        <w:rPr>
          <w:sz w:val="24"/>
          <w:szCs w:val="24"/>
          <w:lang w:eastAsia="uk-UA"/>
        </w:rPr>
        <w:t xml:space="preserve"> на ринку </w:t>
      </w:r>
      <w:r w:rsidR="003502B1">
        <w:rPr>
          <w:sz w:val="24"/>
          <w:szCs w:val="24"/>
          <w:lang w:eastAsia="uk-UA"/>
        </w:rPr>
        <w:t>порівняно з 2021 роком</w:t>
      </w:r>
      <w:r w:rsidR="00943E6F">
        <w:rPr>
          <w:rFonts w:eastAsia="Times New Roman"/>
          <w:sz w:val="24"/>
          <w:szCs w:val="24"/>
          <w:lang w:eastAsia="uk-UA"/>
        </w:rPr>
        <w:t xml:space="preserve"> </w:t>
      </w:r>
      <w:r w:rsidR="003502B1">
        <w:rPr>
          <w:sz w:val="24"/>
          <w:szCs w:val="24"/>
          <w:lang w:eastAsia="uk-UA"/>
        </w:rPr>
        <w:t xml:space="preserve">мала </w:t>
      </w:r>
      <w:r w:rsidR="00B8490E">
        <w:rPr>
          <w:sz w:val="24"/>
          <w:szCs w:val="24"/>
          <w:lang w:eastAsia="uk-UA"/>
        </w:rPr>
        <w:t xml:space="preserve">тенденцію </w:t>
      </w:r>
      <w:r w:rsidR="003502B1">
        <w:rPr>
          <w:sz w:val="24"/>
          <w:szCs w:val="24"/>
          <w:lang w:eastAsia="uk-UA"/>
        </w:rPr>
        <w:t xml:space="preserve">до </w:t>
      </w:r>
      <w:r w:rsidR="00B8490E">
        <w:rPr>
          <w:sz w:val="24"/>
          <w:szCs w:val="24"/>
          <w:lang w:eastAsia="uk-UA"/>
        </w:rPr>
        <w:t>скороч</w:t>
      </w:r>
      <w:r w:rsidR="003502B1">
        <w:rPr>
          <w:sz w:val="24"/>
          <w:szCs w:val="24"/>
          <w:lang w:eastAsia="uk-UA"/>
        </w:rPr>
        <w:t xml:space="preserve">ення </w:t>
      </w:r>
      <w:bookmarkStart w:id="200" w:name="_Hlk192249625"/>
      <w:r w:rsidR="00A5541B" w:rsidRPr="00987967">
        <w:rPr>
          <w:bCs/>
          <w:sz w:val="24"/>
          <w:szCs w:val="24"/>
        </w:rPr>
        <w:t>в абсолютних показниках</w:t>
      </w:r>
      <w:r w:rsidR="009C2319">
        <w:rPr>
          <w:bCs/>
          <w:sz w:val="24"/>
          <w:szCs w:val="24"/>
        </w:rPr>
        <w:t xml:space="preserve"> як</w:t>
      </w:r>
      <w:r w:rsidR="00A5541B" w:rsidRPr="00987967">
        <w:rPr>
          <w:bCs/>
          <w:sz w:val="24"/>
          <w:szCs w:val="24"/>
        </w:rPr>
        <w:t xml:space="preserve"> </w:t>
      </w:r>
      <w:bookmarkEnd w:id="200"/>
      <w:r w:rsidR="00A5541B" w:rsidRPr="00987967">
        <w:rPr>
          <w:bCs/>
          <w:sz w:val="24"/>
          <w:szCs w:val="24"/>
        </w:rPr>
        <w:t>відносно виробництва (</w:t>
      </w:r>
      <w:r w:rsidR="00AA292C">
        <w:rPr>
          <w:bCs/>
          <w:sz w:val="24"/>
          <w:szCs w:val="24"/>
        </w:rPr>
        <w:t>1,31</w:t>
      </w:r>
      <w:r w:rsidR="00A5541B">
        <w:rPr>
          <w:bCs/>
          <w:sz w:val="24"/>
          <w:szCs w:val="24"/>
        </w:rPr>
        <w:t xml:space="preserve"> </w:t>
      </w:r>
      <w:r w:rsidR="00A5541B" w:rsidRPr="00987967">
        <w:rPr>
          <w:bCs/>
          <w:sz w:val="24"/>
          <w:szCs w:val="24"/>
        </w:rPr>
        <w:t>%)</w:t>
      </w:r>
      <w:r w:rsidR="009C2319">
        <w:rPr>
          <w:bCs/>
          <w:sz w:val="24"/>
          <w:szCs w:val="24"/>
        </w:rPr>
        <w:t>,</w:t>
      </w:r>
      <w:r w:rsidR="00A5541B" w:rsidRPr="00987967">
        <w:rPr>
          <w:bCs/>
          <w:sz w:val="24"/>
          <w:szCs w:val="24"/>
        </w:rPr>
        <w:t xml:space="preserve"> </w:t>
      </w:r>
      <w:r w:rsidR="009C2319">
        <w:rPr>
          <w:bCs/>
          <w:sz w:val="24"/>
          <w:szCs w:val="24"/>
        </w:rPr>
        <w:t xml:space="preserve"> так і </w:t>
      </w:r>
      <w:r w:rsidR="00A5541B" w:rsidRPr="00987967">
        <w:rPr>
          <w:bCs/>
          <w:sz w:val="24"/>
          <w:szCs w:val="24"/>
        </w:rPr>
        <w:t>споживання (</w:t>
      </w:r>
      <w:r w:rsidR="00C7052C">
        <w:rPr>
          <w:bCs/>
          <w:sz w:val="24"/>
          <w:szCs w:val="24"/>
        </w:rPr>
        <w:t xml:space="preserve">29,59 </w:t>
      </w:r>
      <w:r w:rsidR="00A5541B" w:rsidRPr="00987967">
        <w:rPr>
          <w:bCs/>
          <w:sz w:val="24"/>
          <w:szCs w:val="24"/>
        </w:rPr>
        <w:t>%)</w:t>
      </w:r>
      <w:r>
        <w:rPr>
          <w:rFonts w:eastAsia="Times New Roman"/>
          <w:sz w:val="24"/>
          <w:szCs w:val="24"/>
          <w:lang w:eastAsia="uk-UA"/>
        </w:rPr>
        <w:t xml:space="preserve">. </w:t>
      </w:r>
    </w:p>
    <w:p w:rsidR="00875374" w:rsidRDefault="00875374" w:rsidP="00875374">
      <w:pPr>
        <w:widowControl/>
        <w:autoSpaceDE w:val="0"/>
        <w:autoSpaceDN w:val="0"/>
        <w:adjustRightInd w:val="0"/>
        <w:spacing w:line="240" w:lineRule="auto"/>
        <w:ind w:firstLine="709"/>
        <w:rPr>
          <w:rFonts w:eastAsia="Times New Roman"/>
          <w:sz w:val="24"/>
          <w:szCs w:val="24"/>
          <w:lang w:eastAsia="uk-UA"/>
        </w:rPr>
      </w:pPr>
      <w:r w:rsidRPr="00827E25">
        <w:rPr>
          <w:sz w:val="24"/>
          <w:szCs w:val="24"/>
          <w:lang w:eastAsia="uk-UA"/>
        </w:rPr>
        <w:t>Таким чином за період дослідження</w:t>
      </w:r>
      <w:r w:rsidRPr="00B778A6">
        <w:rPr>
          <w:sz w:val="24"/>
          <w:szCs w:val="24"/>
          <w:lang w:eastAsia="uk-UA"/>
        </w:rPr>
        <w:t xml:space="preserve"> відбулося поступове витіснення національного товаровиробника</w:t>
      </w:r>
      <w:r w:rsidR="00A5541B">
        <w:rPr>
          <w:sz w:val="24"/>
          <w:szCs w:val="24"/>
          <w:lang w:eastAsia="uk-UA"/>
        </w:rPr>
        <w:t xml:space="preserve"> Огірків</w:t>
      </w:r>
      <w:r w:rsidRPr="00B778A6">
        <w:rPr>
          <w:sz w:val="24"/>
          <w:szCs w:val="24"/>
          <w:lang w:eastAsia="uk-UA"/>
        </w:rPr>
        <w:t xml:space="preserve"> з ринку України демпінговим імпортом</w:t>
      </w:r>
      <w:r w:rsidR="00A5541B">
        <w:rPr>
          <w:bCs/>
          <w:sz w:val="24"/>
          <w:szCs w:val="24"/>
        </w:rPr>
        <w:t xml:space="preserve"> </w:t>
      </w:r>
      <w:r w:rsidR="00A5541B" w:rsidRPr="00987967">
        <w:rPr>
          <w:bCs/>
          <w:sz w:val="24"/>
          <w:szCs w:val="24"/>
        </w:rPr>
        <w:t>Огірків</w:t>
      </w:r>
      <w:r w:rsidR="00A5541B">
        <w:rPr>
          <w:bCs/>
          <w:sz w:val="24"/>
          <w:szCs w:val="24"/>
        </w:rPr>
        <w:t xml:space="preserve"> з </w:t>
      </w:r>
      <w:r w:rsidR="00A5541B" w:rsidRPr="00A5541B">
        <w:rPr>
          <w:bCs/>
          <w:sz w:val="24"/>
          <w:szCs w:val="24"/>
        </w:rPr>
        <w:t>Турецької Республіки</w:t>
      </w:r>
      <w:r w:rsidRPr="00B778A6">
        <w:rPr>
          <w:rFonts w:eastAsia="Times New Roman"/>
          <w:sz w:val="24"/>
          <w:szCs w:val="24"/>
          <w:lang w:eastAsia="uk-UA"/>
        </w:rPr>
        <w:t xml:space="preserve">. </w:t>
      </w:r>
    </w:p>
    <w:p w:rsidR="00EB5E8C" w:rsidRPr="00566567" w:rsidRDefault="00566567" w:rsidP="004D13DE">
      <w:pPr>
        <w:spacing w:before="120" w:line="240" w:lineRule="auto"/>
        <w:ind w:firstLine="539"/>
        <w:jc w:val="left"/>
        <w:rPr>
          <w:b/>
          <w:i/>
          <w:sz w:val="24"/>
          <w:szCs w:val="24"/>
        </w:rPr>
      </w:pPr>
      <w:r w:rsidRPr="00566567">
        <w:rPr>
          <w:b/>
          <w:i/>
          <w:sz w:val="24"/>
          <w:szCs w:val="24"/>
        </w:rPr>
        <w:t>Ситуація</w:t>
      </w:r>
      <w:r w:rsidR="00EB5E8C" w:rsidRPr="00566567">
        <w:rPr>
          <w:b/>
          <w:i/>
          <w:sz w:val="24"/>
          <w:szCs w:val="24"/>
        </w:rPr>
        <w:t xml:space="preserve"> на внутрішньому ринку Помідорів в Україні</w:t>
      </w:r>
    </w:p>
    <w:bookmarkEnd w:id="198"/>
    <w:p w:rsidR="000446A4" w:rsidRPr="00CE5D54" w:rsidRDefault="000446A4" w:rsidP="004D13DE">
      <w:pPr>
        <w:spacing w:after="120" w:line="240" w:lineRule="auto"/>
        <w:ind w:firstLine="539"/>
        <w:jc w:val="right"/>
        <w:rPr>
          <w:b/>
          <w:bCs/>
          <w:sz w:val="24"/>
          <w:szCs w:val="24"/>
        </w:rPr>
      </w:pPr>
      <w:r w:rsidRPr="00CE5D54">
        <w:rPr>
          <w:b/>
          <w:bCs/>
          <w:sz w:val="24"/>
          <w:szCs w:val="24"/>
        </w:rPr>
        <w:t>Таблиця 6.1.2.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204"/>
        <w:gridCol w:w="1064"/>
        <w:gridCol w:w="1135"/>
        <w:gridCol w:w="1274"/>
      </w:tblGrid>
      <w:tr w:rsidR="000446A4" w:rsidRPr="00CE5D54" w:rsidTr="00EB5E8C">
        <w:trPr>
          <w:trHeight w:val="20"/>
        </w:trPr>
        <w:tc>
          <w:tcPr>
            <w:tcW w:w="4962" w:type="dxa"/>
            <w:vAlign w:val="center"/>
          </w:tcPr>
          <w:p w:rsidR="000446A4" w:rsidRPr="00CE5D54" w:rsidRDefault="000446A4" w:rsidP="00C8298D">
            <w:pPr>
              <w:spacing w:line="240" w:lineRule="auto"/>
              <w:ind w:firstLine="0"/>
              <w:contextualSpacing/>
              <w:jc w:val="center"/>
              <w:rPr>
                <w:b/>
                <w:sz w:val="22"/>
                <w:szCs w:val="22"/>
              </w:rPr>
            </w:pPr>
            <w:r w:rsidRPr="00CE5D54">
              <w:rPr>
                <w:b/>
                <w:sz w:val="22"/>
                <w:szCs w:val="22"/>
              </w:rPr>
              <w:t>Показники</w:t>
            </w:r>
          </w:p>
        </w:tc>
        <w:tc>
          <w:tcPr>
            <w:tcW w:w="1204" w:type="dxa"/>
            <w:noWrap/>
            <w:vAlign w:val="center"/>
          </w:tcPr>
          <w:p w:rsidR="000446A4" w:rsidRPr="00CE5D54" w:rsidRDefault="000446A4" w:rsidP="00C8298D">
            <w:pPr>
              <w:spacing w:line="240" w:lineRule="auto"/>
              <w:ind w:left="-35" w:firstLine="0"/>
              <w:contextualSpacing/>
              <w:jc w:val="center"/>
              <w:rPr>
                <w:b/>
                <w:sz w:val="22"/>
                <w:szCs w:val="22"/>
              </w:rPr>
            </w:pPr>
            <w:r w:rsidRPr="00CE5D54">
              <w:rPr>
                <w:b/>
                <w:bCs/>
                <w:sz w:val="22"/>
                <w:szCs w:val="22"/>
                <w:lang w:eastAsia="es-ES_tradnl"/>
              </w:rPr>
              <w:t>2021</w:t>
            </w:r>
          </w:p>
        </w:tc>
        <w:tc>
          <w:tcPr>
            <w:tcW w:w="1064" w:type="dxa"/>
            <w:noWrap/>
            <w:vAlign w:val="center"/>
          </w:tcPr>
          <w:p w:rsidR="000446A4" w:rsidRPr="00CE5D54" w:rsidRDefault="000446A4" w:rsidP="00C8298D">
            <w:pPr>
              <w:spacing w:line="240" w:lineRule="auto"/>
              <w:ind w:left="-35" w:firstLine="0"/>
              <w:contextualSpacing/>
              <w:jc w:val="center"/>
              <w:rPr>
                <w:b/>
                <w:sz w:val="22"/>
                <w:szCs w:val="22"/>
              </w:rPr>
            </w:pPr>
            <w:r w:rsidRPr="00CE5D54">
              <w:rPr>
                <w:b/>
                <w:bCs/>
                <w:sz w:val="22"/>
                <w:szCs w:val="22"/>
                <w:lang w:eastAsia="es-ES_tradnl"/>
              </w:rPr>
              <w:t>2022</w:t>
            </w:r>
          </w:p>
        </w:tc>
        <w:tc>
          <w:tcPr>
            <w:tcW w:w="1135" w:type="dxa"/>
            <w:noWrap/>
            <w:vAlign w:val="center"/>
          </w:tcPr>
          <w:p w:rsidR="000446A4" w:rsidRPr="00CE5D54" w:rsidRDefault="000446A4" w:rsidP="00C8298D">
            <w:pPr>
              <w:spacing w:line="240" w:lineRule="auto"/>
              <w:ind w:left="-35" w:firstLine="0"/>
              <w:contextualSpacing/>
              <w:jc w:val="center"/>
              <w:rPr>
                <w:b/>
                <w:sz w:val="22"/>
                <w:szCs w:val="22"/>
              </w:rPr>
            </w:pPr>
            <w:r w:rsidRPr="00CE5D54">
              <w:rPr>
                <w:b/>
                <w:bCs/>
                <w:sz w:val="22"/>
                <w:szCs w:val="22"/>
                <w:lang w:eastAsia="uk-UA"/>
              </w:rPr>
              <w:t>2023</w:t>
            </w:r>
          </w:p>
        </w:tc>
        <w:tc>
          <w:tcPr>
            <w:tcW w:w="1274" w:type="dxa"/>
            <w:vAlign w:val="center"/>
          </w:tcPr>
          <w:p w:rsidR="000446A4" w:rsidRPr="00CE5D54" w:rsidRDefault="000446A4" w:rsidP="00C8298D">
            <w:pPr>
              <w:spacing w:line="240" w:lineRule="auto"/>
              <w:ind w:left="-35" w:firstLine="0"/>
              <w:contextualSpacing/>
              <w:jc w:val="center"/>
              <w:rPr>
                <w:b/>
                <w:bCs/>
                <w:color w:val="000000"/>
                <w:sz w:val="22"/>
                <w:szCs w:val="22"/>
              </w:rPr>
            </w:pPr>
            <w:r w:rsidRPr="00CE5D54">
              <w:rPr>
                <w:b/>
                <w:bCs/>
                <w:sz w:val="22"/>
                <w:szCs w:val="22"/>
                <w:lang w:eastAsia="es-ES_tradnl"/>
              </w:rPr>
              <w:t xml:space="preserve">2 кв. 2023 </w:t>
            </w:r>
            <w:r w:rsidR="008D55D8" w:rsidRPr="00CE5D54">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0446A4" w:rsidRPr="00CE5D54" w:rsidTr="00EB5E8C">
        <w:trPr>
          <w:trHeight w:val="20"/>
        </w:trPr>
        <w:tc>
          <w:tcPr>
            <w:tcW w:w="9639" w:type="dxa"/>
            <w:gridSpan w:val="5"/>
            <w:vAlign w:val="center"/>
          </w:tcPr>
          <w:p w:rsidR="000446A4" w:rsidRPr="00CE5D54" w:rsidRDefault="000446A4" w:rsidP="00C8298D">
            <w:pPr>
              <w:spacing w:line="240" w:lineRule="auto"/>
              <w:ind w:left="-35" w:firstLine="0"/>
              <w:contextualSpacing/>
              <w:jc w:val="center"/>
              <w:rPr>
                <w:b/>
                <w:bCs/>
                <w:sz w:val="22"/>
                <w:szCs w:val="22"/>
                <w:lang w:eastAsia="es-ES_tradnl"/>
              </w:rPr>
            </w:pPr>
            <w:r w:rsidRPr="00CE5D54">
              <w:rPr>
                <w:b/>
                <w:bCs/>
                <w:sz w:val="22"/>
                <w:szCs w:val="22"/>
                <w:lang w:eastAsia="es-ES_tradnl"/>
              </w:rPr>
              <w:t xml:space="preserve">Ринок </w:t>
            </w:r>
            <w:r w:rsidR="008D55D8" w:rsidRPr="00CE5D54">
              <w:rPr>
                <w:b/>
                <w:bCs/>
                <w:sz w:val="22"/>
                <w:szCs w:val="22"/>
                <w:lang w:eastAsia="es-ES_tradnl"/>
              </w:rPr>
              <w:t>Помідорів</w:t>
            </w:r>
          </w:p>
        </w:tc>
      </w:tr>
      <w:tr w:rsidR="00810B28" w:rsidRPr="00CE5D54" w:rsidTr="00EB5E8C">
        <w:trPr>
          <w:trHeight w:val="20"/>
        </w:trPr>
        <w:tc>
          <w:tcPr>
            <w:tcW w:w="4962" w:type="dxa"/>
            <w:vAlign w:val="center"/>
          </w:tcPr>
          <w:p w:rsidR="00810B28" w:rsidRPr="00CE5D54" w:rsidRDefault="00810B28" w:rsidP="00C8298D">
            <w:pPr>
              <w:widowControl/>
              <w:spacing w:line="240" w:lineRule="auto"/>
              <w:ind w:firstLine="0"/>
              <w:jc w:val="left"/>
              <w:rPr>
                <w:b/>
                <w:bCs/>
                <w:color w:val="000000"/>
                <w:sz w:val="22"/>
                <w:szCs w:val="22"/>
                <w:lang w:eastAsia="uk-UA"/>
              </w:rPr>
            </w:pPr>
            <w:r w:rsidRPr="00CE5D54">
              <w:rPr>
                <w:b/>
                <w:bCs/>
                <w:color w:val="000000"/>
                <w:sz w:val="22"/>
                <w:szCs w:val="22"/>
              </w:rPr>
              <w:t>Загальний обсяг імпорту Помідорів, тис. т</w:t>
            </w:r>
          </w:p>
        </w:tc>
        <w:tc>
          <w:tcPr>
            <w:tcW w:w="1204" w:type="dxa"/>
            <w:noWrap/>
            <w:vAlign w:val="center"/>
          </w:tcPr>
          <w:p w:rsidR="00810B28" w:rsidRPr="00AA292C" w:rsidRDefault="00810B28" w:rsidP="00C8298D">
            <w:pPr>
              <w:widowControl/>
              <w:spacing w:line="240" w:lineRule="auto"/>
              <w:ind w:firstLine="0"/>
              <w:jc w:val="center"/>
              <w:rPr>
                <w:b/>
                <w:bCs/>
                <w:color w:val="000000"/>
                <w:sz w:val="22"/>
                <w:szCs w:val="22"/>
                <w:lang w:eastAsia="uk-UA"/>
              </w:rPr>
            </w:pPr>
            <w:r w:rsidRPr="00AA292C">
              <w:rPr>
                <w:b/>
                <w:bCs/>
                <w:color w:val="000000"/>
                <w:sz w:val="22"/>
                <w:szCs w:val="22"/>
              </w:rPr>
              <w:t>101,</w:t>
            </w:r>
            <w:r w:rsidR="000853E6" w:rsidRPr="00AA292C">
              <w:rPr>
                <w:b/>
                <w:bCs/>
                <w:color w:val="000000"/>
                <w:sz w:val="22"/>
                <w:szCs w:val="22"/>
              </w:rPr>
              <w:t>9</w:t>
            </w:r>
          </w:p>
        </w:tc>
        <w:tc>
          <w:tcPr>
            <w:tcW w:w="1064" w:type="dxa"/>
            <w:noWrap/>
            <w:vAlign w:val="center"/>
          </w:tcPr>
          <w:p w:rsidR="00810B28" w:rsidRPr="00AA292C" w:rsidRDefault="00810B28" w:rsidP="00C8298D">
            <w:pPr>
              <w:spacing w:line="240" w:lineRule="auto"/>
              <w:ind w:firstLine="0"/>
              <w:jc w:val="center"/>
              <w:rPr>
                <w:b/>
                <w:bCs/>
                <w:color w:val="000000"/>
                <w:sz w:val="22"/>
                <w:szCs w:val="22"/>
              </w:rPr>
            </w:pPr>
            <w:r w:rsidRPr="00AA292C">
              <w:rPr>
                <w:b/>
                <w:bCs/>
                <w:color w:val="000000"/>
                <w:sz w:val="22"/>
                <w:szCs w:val="22"/>
              </w:rPr>
              <w:t>93,</w:t>
            </w:r>
            <w:r w:rsidR="000853E6" w:rsidRPr="00AA292C">
              <w:rPr>
                <w:b/>
                <w:bCs/>
                <w:color w:val="000000"/>
                <w:sz w:val="22"/>
                <w:szCs w:val="22"/>
              </w:rPr>
              <w:t>9</w:t>
            </w:r>
          </w:p>
        </w:tc>
        <w:tc>
          <w:tcPr>
            <w:tcW w:w="1135" w:type="dxa"/>
            <w:noWrap/>
            <w:vAlign w:val="center"/>
          </w:tcPr>
          <w:p w:rsidR="00810B28" w:rsidRPr="00AA292C" w:rsidRDefault="00810B28" w:rsidP="00C8298D">
            <w:pPr>
              <w:spacing w:line="240" w:lineRule="auto"/>
              <w:ind w:firstLine="0"/>
              <w:jc w:val="center"/>
              <w:rPr>
                <w:b/>
                <w:bCs/>
                <w:color w:val="000000"/>
                <w:sz w:val="22"/>
                <w:szCs w:val="22"/>
              </w:rPr>
            </w:pPr>
            <w:r w:rsidRPr="00AA292C">
              <w:rPr>
                <w:b/>
                <w:bCs/>
                <w:color w:val="000000"/>
                <w:sz w:val="22"/>
                <w:szCs w:val="22"/>
              </w:rPr>
              <w:t>95,</w:t>
            </w:r>
            <w:r w:rsidR="000853E6" w:rsidRPr="00AA292C">
              <w:rPr>
                <w:b/>
                <w:bCs/>
                <w:color w:val="000000"/>
                <w:sz w:val="22"/>
                <w:szCs w:val="22"/>
              </w:rPr>
              <w:t>3</w:t>
            </w:r>
          </w:p>
        </w:tc>
        <w:tc>
          <w:tcPr>
            <w:tcW w:w="1274" w:type="dxa"/>
            <w:vAlign w:val="center"/>
          </w:tcPr>
          <w:p w:rsidR="00810B28" w:rsidRPr="00AA292C" w:rsidRDefault="00810B28" w:rsidP="00C8298D">
            <w:pPr>
              <w:spacing w:line="240" w:lineRule="auto"/>
              <w:ind w:firstLine="0"/>
              <w:jc w:val="center"/>
              <w:rPr>
                <w:b/>
                <w:bCs/>
                <w:color w:val="000000"/>
                <w:sz w:val="22"/>
                <w:szCs w:val="22"/>
              </w:rPr>
            </w:pPr>
            <w:r w:rsidRPr="00AA292C">
              <w:rPr>
                <w:b/>
                <w:bCs/>
                <w:color w:val="000000"/>
                <w:sz w:val="22"/>
                <w:szCs w:val="22"/>
              </w:rPr>
              <w:t>97,</w:t>
            </w:r>
            <w:r w:rsidR="000853E6" w:rsidRPr="00AA292C">
              <w:rPr>
                <w:b/>
                <w:bCs/>
                <w:color w:val="000000"/>
                <w:sz w:val="22"/>
                <w:szCs w:val="22"/>
              </w:rPr>
              <w:t>8</w:t>
            </w:r>
          </w:p>
        </w:tc>
      </w:tr>
      <w:tr w:rsidR="00810B28" w:rsidRPr="00CE5D54" w:rsidTr="00EB5E8C">
        <w:trPr>
          <w:trHeight w:val="20"/>
        </w:trPr>
        <w:tc>
          <w:tcPr>
            <w:tcW w:w="4962" w:type="dxa"/>
            <w:vAlign w:val="center"/>
          </w:tcPr>
          <w:p w:rsidR="00810B28" w:rsidRPr="00CE5D54" w:rsidRDefault="00810B28" w:rsidP="00C8298D">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w:t>
            </w:r>
          </w:p>
        </w:tc>
        <w:tc>
          <w:tcPr>
            <w:tcW w:w="106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-7,</w:t>
            </w:r>
            <w:r w:rsidR="000853E6" w:rsidRPr="00AA292C" w:rsidDel="000853E6">
              <w:rPr>
                <w:i/>
                <w:iCs/>
                <w:sz w:val="22"/>
                <w:szCs w:val="22"/>
              </w:rPr>
              <w:t xml:space="preserve"> </w:t>
            </w:r>
            <w:r w:rsidRPr="00AA292C">
              <w:rPr>
                <w:i/>
                <w:iCs/>
                <w:sz w:val="22"/>
                <w:szCs w:val="22"/>
              </w:rPr>
              <w:t>8</w:t>
            </w:r>
            <w:r w:rsidR="000853E6" w:rsidRPr="00AA292C">
              <w:rPr>
                <w:i/>
                <w:iCs/>
                <w:sz w:val="22"/>
                <w:szCs w:val="22"/>
              </w:rPr>
              <w:t>5</w:t>
            </w:r>
          </w:p>
        </w:tc>
        <w:tc>
          <w:tcPr>
            <w:tcW w:w="1135"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1,</w:t>
            </w:r>
            <w:r w:rsidR="000853E6" w:rsidRPr="00AA292C">
              <w:rPr>
                <w:i/>
                <w:iCs/>
                <w:sz w:val="22"/>
                <w:szCs w:val="22"/>
              </w:rPr>
              <w:t>49</w:t>
            </w:r>
          </w:p>
        </w:tc>
        <w:tc>
          <w:tcPr>
            <w:tcW w:w="1274" w:type="dxa"/>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2,</w:t>
            </w:r>
            <w:r w:rsidR="000853E6" w:rsidRPr="00AA292C">
              <w:rPr>
                <w:i/>
                <w:iCs/>
                <w:sz w:val="22"/>
                <w:szCs w:val="22"/>
              </w:rPr>
              <w:t>62</w:t>
            </w:r>
          </w:p>
        </w:tc>
      </w:tr>
      <w:tr w:rsidR="00810B28" w:rsidRPr="00CE5D54" w:rsidTr="00EB5E8C">
        <w:trPr>
          <w:trHeight w:val="20"/>
        </w:trPr>
        <w:tc>
          <w:tcPr>
            <w:tcW w:w="4962" w:type="dxa"/>
            <w:vAlign w:val="center"/>
          </w:tcPr>
          <w:p w:rsidR="00810B28" w:rsidRPr="00CE5D54" w:rsidRDefault="00810B28" w:rsidP="00C8298D">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100</w:t>
            </w:r>
          </w:p>
        </w:tc>
        <w:tc>
          <w:tcPr>
            <w:tcW w:w="106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-7,8</w:t>
            </w:r>
            <w:r w:rsidR="000853E6" w:rsidRPr="00AA292C">
              <w:rPr>
                <w:i/>
                <w:iCs/>
                <w:sz w:val="22"/>
                <w:szCs w:val="22"/>
              </w:rPr>
              <w:t>5</w:t>
            </w:r>
          </w:p>
        </w:tc>
        <w:tc>
          <w:tcPr>
            <w:tcW w:w="1135"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-6,</w:t>
            </w:r>
            <w:r w:rsidR="000853E6" w:rsidRPr="00AA292C">
              <w:rPr>
                <w:i/>
                <w:iCs/>
                <w:sz w:val="22"/>
                <w:szCs w:val="22"/>
              </w:rPr>
              <w:t>48</w:t>
            </w:r>
          </w:p>
        </w:tc>
        <w:tc>
          <w:tcPr>
            <w:tcW w:w="1274" w:type="dxa"/>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-4,</w:t>
            </w:r>
            <w:r w:rsidR="000853E6" w:rsidRPr="00AA292C">
              <w:rPr>
                <w:i/>
                <w:iCs/>
                <w:sz w:val="22"/>
                <w:szCs w:val="22"/>
              </w:rPr>
              <w:t>02</w:t>
            </w:r>
          </w:p>
        </w:tc>
      </w:tr>
      <w:tr w:rsidR="00ED0B32" w:rsidRPr="00CE5D54" w:rsidTr="00EB5E8C">
        <w:trPr>
          <w:trHeight w:val="20"/>
        </w:trPr>
        <w:tc>
          <w:tcPr>
            <w:tcW w:w="4962" w:type="dxa"/>
            <w:vAlign w:val="center"/>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Вартість загального імпорту Помідорів, тис. дол. США</w:t>
            </w:r>
          </w:p>
        </w:tc>
        <w:tc>
          <w:tcPr>
            <w:tcW w:w="1204" w:type="dxa"/>
            <w:noWrap/>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63 714</w:t>
            </w:r>
          </w:p>
        </w:tc>
        <w:tc>
          <w:tcPr>
            <w:tcW w:w="1064" w:type="dxa"/>
            <w:noWrap/>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88 173</w:t>
            </w:r>
          </w:p>
        </w:tc>
        <w:tc>
          <w:tcPr>
            <w:tcW w:w="1135" w:type="dxa"/>
            <w:noWrap/>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116 395</w:t>
            </w:r>
          </w:p>
        </w:tc>
        <w:tc>
          <w:tcPr>
            <w:tcW w:w="1274" w:type="dxa"/>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123 404</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w:t>
            </w:r>
          </w:p>
        </w:tc>
        <w:tc>
          <w:tcPr>
            <w:tcW w:w="106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39,96</w:t>
            </w:r>
          </w:p>
        </w:tc>
        <w:tc>
          <w:tcPr>
            <w:tcW w:w="1135"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30,53</w:t>
            </w:r>
          </w:p>
        </w:tc>
        <w:tc>
          <w:tcPr>
            <w:tcW w:w="1274" w:type="dxa"/>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6,02</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100</w:t>
            </w:r>
          </w:p>
        </w:tc>
        <w:tc>
          <w:tcPr>
            <w:tcW w:w="106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39,96</w:t>
            </w:r>
          </w:p>
        </w:tc>
        <w:tc>
          <w:tcPr>
            <w:tcW w:w="1135"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82,68</w:t>
            </w:r>
          </w:p>
        </w:tc>
        <w:tc>
          <w:tcPr>
            <w:tcW w:w="1274" w:type="dxa"/>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93,68</w:t>
            </w:r>
          </w:p>
        </w:tc>
      </w:tr>
      <w:tr w:rsidR="00A040FA" w:rsidRPr="00CE5D54" w:rsidTr="00EB5E8C">
        <w:trPr>
          <w:trHeight w:val="20"/>
        </w:trPr>
        <w:tc>
          <w:tcPr>
            <w:tcW w:w="4962" w:type="dxa"/>
          </w:tcPr>
          <w:p w:rsidR="00A040FA" w:rsidRPr="00CE5D54" w:rsidRDefault="00A040FA" w:rsidP="00A040FA">
            <w:pPr>
              <w:widowControl/>
              <w:spacing w:line="240" w:lineRule="auto"/>
              <w:ind w:firstLine="0"/>
              <w:jc w:val="left"/>
              <w:rPr>
                <w:b/>
                <w:bCs/>
                <w:color w:val="000000"/>
                <w:sz w:val="22"/>
                <w:szCs w:val="22"/>
                <w:lang w:eastAsia="uk-UA"/>
              </w:rPr>
            </w:pPr>
            <w:r w:rsidRPr="00CE5D54">
              <w:rPr>
                <w:b/>
                <w:bCs/>
                <w:color w:val="000000"/>
                <w:sz w:val="22"/>
                <w:szCs w:val="22"/>
              </w:rPr>
              <w:t>Обсяг демпінгового імпорту Помідорів, тис. т</w:t>
            </w:r>
          </w:p>
        </w:tc>
        <w:tc>
          <w:tcPr>
            <w:tcW w:w="1204" w:type="dxa"/>
            <w:noWrap/>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91,7</w:t>
            </w:r>
          </w:p>
        </w:tc>
        <w:tc>
          <w:tcPr>
            <w:tcW w:w="1064" w:type="dxa"/>
            <w:noWrap/>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68,0</w:t>
            </w:r>
          </w:p>
        </w:tc>
        <w:tc>
          <w:tcPr>
            <w:tcW w:w="1135" w:type="dxa"/>
            <w:noWrap/>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80,4</w:t>
            </w:r>
          </w:p>
        </w:tc>
        <w:tc>
          <w:tcPr>
            <w:tcW w:w="1274" w:type="dxa"/>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82,9</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-25,85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18,15</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3,16</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-25,85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-12,40</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-9,63</w:t>
            </w:r>
          </w:p>
        </w:tc>
      </w:tr>
      <w:tr w:rsidR="00ED0B32" w:rsidRPr="00CE5D54" w:rsidTr="00EB5E8C">
        <w:trPr>
          <w:trHeight w:val="20"/>
        </w:trPr>
        <w:tc>
          <w:tcPr>
            <w:tcW w:w="4962" w:type="dxa"/>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Вартість демпінгового імпорту Помідорів, тис. дол. США</w:t>
            </w:r>
          </w:p>
        </w:tc>
        <w:tc>
          <w:tcPr>
            <w:tcW w:w="1204"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53 567</w:t>
            </w:r>
          </w:p>
        </w:tc>
        <w:tc>
          <w:tcPr>
            <w:tcW w:w="1064"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59 981</w:t>
            </w:r>
          </w:p>
        </w:tc>
        <w:tc>
          <w:tcPr>
            <w:tcW w:w="1135"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89 649</w:t>
            </w:r>
          </w:p>
        </w:tc>
        <w:tc>
          <w:tcPr>
            <w:tcW w:w="1274" w:type="dxa"/>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95 354</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11,97</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49,46</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6,36</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11,97</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67,36</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78,01</w:t>
            </w:r>
          </w:p>
        </w:tc>
      </w:tr>
      <w:tr w:rsidR="00A040FA" w:rsidRPr="00CE5D54" w:rsidTr="00EB5E8C">
        <w:trPr>
          <w:trHeight w:val="20"/>
        </w:trPr>
        <w:tc>
          <w:tcPr>
            <w:tcW w:w="4962" w:type="dxa"/>
          </w:tcPr>
          <w:p w:rsidR="00A040FA" w:rsidRPr="00CE5D54" w:rsidRDefault="00A040FA" w:rsidP="00A040FA">
            <w:pPr>
              <w:spacing w:line="240" w:lineRule="auto"/>
              <w:ind w:firstLine="0"/>
              <w:jc w:val="left"/>
              <w:rPr>
                <w:b/>
                <w:bCs/>
                <w:color w:val="000000"/>
                <w:sz w:val="22"/>
                <w:szCs w:val="22"/>
              </w:rPr>
            </w:pPr>
            <w:r w:rsidRPr="00CE5D54">
              <w:rPr>
                <w:b/>
                <w:bCs/>
                <w:color w:val="000000"/>
                <w:sz w:val="22"/>
                <w:szCs w:val="22"/>
              </w:rPr>
              <w:t>Частка демпінгового імпорту Помідорів в загальному імпорті Помідорів, %</w:t>
            </w:r>
          </w:p>
        </w:tc>
        <w:tc>
          <w:tcPr>
            <w:tcW w:w="1204" w:type="dxa"/>
            <w:noWrap/>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90,0</w:t>
            </w:r>
          </w:p>
        </w:tc>
        <w:tc>
          <w:tcPr>
            <w:tcW w:w="1064" w:type="dxa"/>
            <w:noWrap/>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72,4</w:t>
            </w:r>
          </w:p>
        </w:tc>
        <w:tc>
          <w:tcPr>
            <w:tcW w:w="1135" w:type="dxa"/>
            <w:noWrap/>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84,3</w:t>
            </w:r>
          </w:p>
        </w:tc>
        <w:tc>
          <w:tcPr>
            <w:tcW w:w="1274" w:type="dxa"/>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84,8</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-19,54</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16,41</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0,52</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100</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-19,54</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-6,33</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-5,84</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b/>
                <w:bCs/>
                <w:sz w:val="22"/>
                <w:szCs w:val="22"/>
              </w:rPr>
              <w:t>Споживання в Україні Помідорів, тис. т</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581DED">
              <w:rPr>
                <w:rFonts w:eastAsia="Times New Roman"/>
                <w:sz w:val="22"/>
                <w:szCs w:val="22"/>
              </w:rPr>
              <w:t>[…]</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періодом,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-18,99</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9,63</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2,76</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100</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-18,99</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-11,19</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-8,74</w:t>
            </w:r>
          </w:p>
        </w:tc>
      </w:tr>
      <w:tr w:rsidR="00A040FA" w:rsidRPr="00CE5D54" w:rsidTr="00EB5E8C">
        <w:trPr>
          <w:trHeight w:val="20"/>
        </w:trPr>
        <w:tc>
          <w:tcPr>
            <w:tcW w:w="4962" w:type="dxa"/>
            <w:vAlign w:val="center"/>
          </w:tcPr>
          <w:p w:rsidR="00A040FA" w:rsidRPr="00CE5D54" w:rsidRDefault="00A040FA" w:rsidP="00A040FA">
            <w:pPr>
              <w:widowControl/>
              <w:spacing w:line="240" w:lineRule="auto"/>
              <w:ind w:firstLine="0"/>
              <w:jc w:val="left"/>
              <w:rPr>
                <w:b/>
                <w:bCs/>
                <w:color w:val="000000"/>
                <w:sz w:val="22"/>
                <w:szCs w:val="22"/>
                <w:lang w:eastAsia="uk-UA"/>
              </w:rPr>
            </w:pPr>
            <w:r w:rsidRPr="00CE5D54">
              <w:rPr>
                <w:b/>
                <w:bCs/>
                <w:color w:val="000000"/>
                <w:sz w:val="22"/>
                <w:szCs w:val="22"/>
              </w:rPr>
              <w:t>Частка демпінгового імпорту Помідорів відносно споживання Помідорів, %</w:t>
            </w:r>
          </w:p>
        </w:tc>
        <w:tc>
          <w:tcPr>
            <w:tcW w:w="1204" w:type="dxa"/>
            <w:noWrap/>
            <w:vAlign w:val="center"/>
          </w:tcPr>
          <w:p w:rsidR="00A040FA" w:rsidRPr="00C05C8E" w:rsidRDefault="00A040FA" w:rsidP="00A040FA">
            <w:pPr>
              <w:widowControl/>
              <w:spacing w:line="240" w:lineRule="auto"/>
              <w:ind w:firstLine="0"/>
              <w:jc w:val="center"/>
              <w:rPr>
                <w:b/>
                <w:color w:val="000000"/>
                <w:sz w:val="22"/>
                <w:szCs w:val="22"/>
                <w:lang w:eastAsia="uk-UA"/>
              </w:rPr>
            </w:pPr>
            <w:r w:rsidRPr="00581DED">
              <w:rPr>
                <w:sz w:val="22"/>
                <w:szCs w:val="22"/>
                <w:lang w:eastAsia="es-ES_tradnl"/>
              </w:rPr>
              <w:t>[…]</w:t>
            </w:r>
          </w:p>
        </w:tc>
        <w:tc>
          <w:tcPr>
            <w:tcW w:w="1064" w:type="dxa"/>
            <w:noWrap/>
            <w:vAlign w:val="center"/>
          </w:tcPr>
          <w:p w:rsidR="00A040FA" w:rsidRPr="00C05C8E" w:rsidRDefault="00A040FA" w:rsidP="00A040FA">
            <w:pPr>
              <w:spacing w:line="240" w:lineRule="auto"/>
              <w:ind w:firstLine="0"/>
              <w:jc w:val="center"/>
              <w:rPr>
                <w:b/>
                <w:color w:val="000000"/>
                <w:sz w:val="22"/>
                <w:szCs w:val="22"/>
              </w:rPr>
            </w:pPr>
            <w:r w:rsidRPr="00581DED">
              <w:rPr>
                <w:sz w:val="22"/>
                <w:szCs w:val="22"/>
                <w:lang w:eastAsia="es-ES_tradnl"/>
              </w:rPr>
              <w:t>[…]</w:t>
            </w:r>
          </w:p>
        </w:tc>
        <w:tc>
          <w:tcPr>
            <w:tcW w:w="1135" w:type="dxa"/>
            <w:noWrap/>
            <w:vAlign w:val="center"/>
          </w:tcPr>
          <w:p w:rsidR="00A040FA" w:rsidRPr="00C05C8E" w:rsidRDefault="00A040FA" w:rsidP="00A040FA">
            <w:pPr>
              <w:spacing w:line="240" w:lineRule="auto"/>
              <w:ind w:firstLine="0"/>
              <w:jc w:val="center"/>
              <w:rPr>
                <w:b/>
                <w:color w:val="000000"/>
                <w:sz w:val="22"/>
                <w:szCs w:val="22"/>
              </w:rPr>
            </w:pPr>
            <w:r w:rsidRPr="00581DED">
              <w:rPr>
                <w:sz w:val="22"/>
                <w:szCs w:val="22"/>
                <w:lang w:eastAsia="es-ES_tradnl"/>
              </w:rPr>
              <w:t>[…]</w:t>
            </w:r>
          </w:p>
        </w:tc>
        <w:tc>
          <w:tcPr>
            <w:tcW w:w="1274" w:type="dxa"/>
            <w:vAlign w:val="center"/>
          </w:tcPr>
          <w:p w:rsidR="00A040FA" w:rsidRPr="00C05C8E" w:rsidRDefault="00A040FA" w:rsidP="00A040FA">
            <w:pPr>
              <w:spacing w:line="240" w:lineRule="auto"/>
              <w:ind w:firstLine="0"/>
              <w:jc w:val="center"/>
              <w:rPr>
                <w:b/>
                <w:color w:val="000000"/>
                <w:sz w:val="22"/>
                <w:szCs w:val="22"/>
              </w:rPr>
            </w:pPr>
            <w:r w:rsidRPr="00581DED">
              <w:rPr>
                <w:rFonts w:eastAsia="Times New Roman"/>
                <w:sz w:val="22"/>
                <w:szCs w:val="22"/>
              </w:rPr>
              <w:t>[…]</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-8,48</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7,77</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0,39</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Динаміка порівняно з базовим роком,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100</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-8,48</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-1,36</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-0,98</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b/>
                <w:bCs/>
                <w:sz w:val="22"/>
                <w:szCs w:val="22"/>
              </w:rPr>
              <w:t>Загальний обсяг виробництва в Україні Помідорів, тис. т</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581DED">
              <w:rPr>
                <w:rFonts w:eastAsia="Times New Roman"/>
                <w:sz w:val="22"/>
                <w:szCs w:val="22"/>
              </w:rPr>
              <w:t>[…]</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sz w:val="22"/>
                <w:szCs w:val="22"/>
              </w:rPr>
              <w:t>Динаміка порівняно з попереднім періодом,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-55,65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56,44</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2,80</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sz w:val="22"/>
                <w:szCs w:val="22"/>
              </w:rPr>
              <w:t>Динаміка порівняно з базовим періодом,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-55,65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-30,62</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-28,68</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b/>
                <w:bCs/>
                <w:color w:val="000000"/>
                <w:sz w:val="22"/>
                <w:szCs w:val="22"/>
              </w:rPr>
            </w:pPr>
            <w:r w:rsidRPr="00CE5D54">
              <w:rPr>
                <w:b/>
                <w:bCs/>
                <w:color w:val="000000"/>
                <w:sz w:val="22"/>
                <w:szCs w:val="22"/>
              </w:rPr>
              <w:t>Частка демпінгового імпорту Помідорів відносно виробництва в Україні Помідорів, %</w:t>
            </w:r>
          </w:p>
        </w:tc>
        <w:tc>
          <w:tcPr>
            <w:tcW w:w="1204" w:type="dxa"/>
            <w:noWrap/>
            <w:vAlign w:val="center"/>
          </w:tcPr>
          <w:p w:rsidR="00A040FA" w:rsidRPr="00CE5D54" w:rsidRDefault="00A040FA" w:rsidP="00A040FA">
            <w:pPr>
              <w:spacing w:line="240" w:lineRule="auto"/>
              <w:ind w:firstLine="0"/>
              <w:jc w:val="center"/>
              <w:rPr>
                <w:b/>
                <w:bCs/>
                <w:color w:val="000000"/>
                <w:sz w:val="22"/>
                <w:szCs w:val="22"/>
              </w:rPr>
            </w:pPr>
            <w:r w:rsidRPr="00581DED">
              <w:rPr>
                <w:sz w:val="22"/>
                <w:szCs w:val="22"/>
                <w:lang w:eastAsia="es-ES_tradnl"/>
              </w:rPr>
              <w:t>[…]</w:t>
            </w:r>
          </w:p>
        </w:tc>
        <w:tc>
          <w:tcPr>
            <w:tcW w:w="1064" w:type="dxa"/>
            <w:noWrap/>
            <w:vAlign w:val="center"/>
          </w:tcPr>
          <w:p w:rsidR="00A040FA" w:rsidRPr="00CE5D54" w:rsidRDefault="00A040FA" w:rsidP="00A040FA">
            <w:pPr>
              <w:spacing w:line="240" w:lineRule="auto"/>
              <w:ind w:firstLine="0"/>
              <w:jc w:val="center"/>
              <w:rPr>
                <w:b/>
                <w:bCs/>
                <w:color w:val="000000"/>
                <w:sz w:val="22"/>
                <w:szCs w:val="22"/>
              </w:rPr>
            </w:pPr>
            <w:r w:rsidRPr="00581DED">
              <w:rPr>
                <w:sz w:val="22"/>
                <w:szCs w:val="22"/>
                <w:lang w:eastAsia="es-ES_tradnl"/>
              </w:rPr>
              <w:t>[…]</w:t>
            </w:r>
          </w:p>
        </w:tc>
        <w:tc>
          <w:tcPr>
            <w:tcW w:w="1135" w:type="dxa"/>
            <w:noWrap/>
            <w:vAlign w:val="center"/>
          </w:tcPr>
          <w:p w:rsidR="00A040FA" w:rsidRPr="00CE5D54" w:rsidRDefault="00A040FA" w:rsidP="00A040FA">
            <w:pPr>
              <w:spacing w:line="240" w:lineRule="auto"/>
              <w:ind w:firstLine="0"/>
              <w:jc w:val="center"/>
              <w:rPr>
                <w:b/>
                <w:bCs/>
                <w:color w:val="000000"/>
                <w:sz w:val="22"/>
                <w:szCs w:val="22"/>
              </w:rPr>
            </w:pPr>
            <w:r w:rsidRPr="00581DED">
              <w:rPr>
                <w:sz w:val="22"/>
                <w:szCs w:val="22"/>
                <w:lang w:eastAsia="es-ES_tradnl"/>
              </w:rPr>
              <w:t>[…]</w:t>
            </w:r>
          </w:p>
        </w:tc>
        <w:tc>
          <w:tcPr>
            <w:tcW w:w="1274" w:type="dxa"/>
            <w:vAlign w:val="center"/>
          </w:tcPr>
          <w:p w:rsidR="00A040FA" w:rsidRPr="00CE5D54" w:rsidRDefault="00A040FA" w:rsidP="00A040FA">
            <w:pPr>
              <w:spacing w:line="240" w:lineRule="auto"/>
              <w:ind w:firstLine="0"/>
              <w:jc w:val="center"/>
              <w:rPr>
                <w:b/>
                <w:bCs/>
                <w:color w:val="000000"/>
                <w:sz w:val="22"/>
                <w:szCs w:val="22"/>
              </w:rPr>
            </w:pPr>
            <w:r w:rsidRPr="00581DED">
              <w:rPr>
                <w:rFonts w:eastAsia="Times New Roman"/>
                <w:sz w:val="22"/>
                <w:szCs w:val="22"/>
              </w:rPr>
              <w:t>[…]</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67,18</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-24,48</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0,35</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Динаміка порівняно з базовим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67,18</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26,26</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26,70</w:t>
            </w:r>
          </w:p>
        </w:tc>
      </w:tr>
      <w:tr w:rsidR="00787480" w:rsidRPr="00CE5D54" w:rsidTr="000B3CA4">
        <w:trPr>
          <w:trHeight w:val="20"/>
        </w:trPr>
        <w:tc>
          <w:tcPr>
            <w:tcW w:w="4962" w:type="dxa"/>
          </w:tcPr>
          <w:p w:rsidR="00787480" w:rsidRPr="009C2319" w:rsidRDefault="00787480" w:rsidP="00787480">
            <w:pPr>
              <w:spacing w:line="240" w:lineRule="auto"/>
              <w:ind w:firstLine="0"/>
              <w:jc w:val="left"/>
              <w:rPr>
                <w:i/>
                <w:iCs/>
                <w:color w:val="000000"/>
                <w:sz w:val="22"/>
                <w:szCs w:val="22"/>
              </w:rPr>
            </w:pPr>
            <w:r w:rsidRPr="009C2319">
              <w:rPr>
                <w:b/>
                <w:i/>
                <w:iCs/>
                <w:sz w:val="22"/>
                <w:szCs w:val="22"/>
              </w:rPr>
              <w:t>Частка Національного товаровиробника Помідорів у споживанні, %</w:t>
            </w:r>
          </w:p>
        </w:tc>
        <w:tc>
          <w:tcPr>
            <w:tcW w:w="1204" w:type="dxa"/>
            <w:noWrap/>
            <w:vAlign w:val="center"/>
          </w:tcPr>
          <w:p w:rsidR="00787480" w:rsidRPr="002E18A9" w:rsidRDefault="00787480" w:rsidP="00787480">
            <w:pPr>
              <w:spacing w:line="240" w:lineRule="auto"/>
              <w:ind w:firstLine="0"/>
              <w:jc w:val="center"/>
              <w:rPr>
                <w:i/>
                <w:iCs/>
                <w:sz w:val="22"/>
                <w:szCs w:val="22"/>
                <w:lang w:val="en-US"/>
              </w:rPr>
            </w:pPr>
            <w:r w:rsidRPr="00581DED">
              <w:rPr>
                <w:sz w:val="22"/>
                <w:szCs w:val="22"/>
                <w:lang w:eastAsia="es-ES_tradnl"/>
              </w:rPr>
              <w:t>[…]</w:t>
            </w:r>
          </w:p>
        </w:tc>
        <w:tc>
          <w:tcPr>
            <w:tcW w:w="1064" w:type="dxa"/>
            <w:noWrap/>
            <w:vAlign w:val="center"/>
          </w:tcPr>
          <w:p w:rsidR="00787480" w:rsidRPr="002E18A9" w:rsidRDefault="00787480" w:rsidP="00787480">
            <w:pPr>
              <w:spacing w:line="240" w:lineRule="auto"/>
              <w:ind w:firstLine="0"/>
              <w:jc w:val="center"/>
              <w:rPr>
                <w:i/>
                <w:iCs/>
                <w:sz w:val="22"/>
                <w:szCs w:val="22"/>
                <w:lang w:val="en-US"/>
              </w:rPr>
            </w:pPr>
            <w:r w:rsidRPr="00581DED">
              <w:rPr>
                <w:sz w:val="22"/>
                <w:szCs w:val="22"/>
                <w:lang w:eastAsia="es-ES_tradnl"/>
              </w:rPr>
              <w:t>[…]</w:t>
            </w:r>
          </w:p>
        </w:tc>
        <w:tc>
          <w:tcPr>
            <w:tcW w:w="1135" w:type="dxa"/>
            <w:noWrap/>
            <w:vAlign w:val="center"/>
          </w:tcPr>
          <w:p w:rsidR="00787480" w:rsidRPr="002E18A9" w:rsidRDefault="00787480" w:rsidP="00787480">
            <w:pPr>
              <w:spacing w:line="240" w:lineRule="auto"/>
              <w:ind w:firstLine="0"/>
              <w:jc w:val="center"/>
              <w:rPr>
                <w:i/>
                <w:iCs/>
                <w:sz w:val="22"/>
                <w:szCs w:val="22"/>
                <w:lang w:val="en-US"/>
              </w:rPr>
            </w:pPr>
            <w:r w:rsidRPr="00581DED">
              <w:rPr>
                <w:sz w:val="22"/>
                <w:szCs w:val="22"/>
                <w:lang w:eastAsia="es-ES_tradnl"/>
              </w:rPr>
              <w:t>[…]</w:t>
            </w:r>
          </w:p>
        </w:tc>
        <w:tc>
          <w:tcPr>
            <w:tcW w:w="1274" w:type="dxa"/>
            <w:vAlign w:val="center"/>
          </w:tcPr>
          <w:p w:rsidR="00787480" w:rsidRPr="002E18A9" w:rsidRDefault="00787480" w:rsidP="00787480">
            <w:pPr>
              <w:spacing w:line="240" w:lineRule="auto"/>
              <w:ind w:firstLine="0"/>
              <w:jc w:val="center"/>
              <w:rPr>
                <w:i/>
                <w:iCs/>
                <w:sz w:val="22"/>
                <w:szCs w:val="22"/>
                <w:lang w:val="en-US"/>
              </w:rPr>
            </w:pPr>
            <w:r w:rsidRPr="00581DED">
              <w:rPr>
                <w:rFonts w:eastAsia="Times New Roman"/>
                <w:sz w:val="22"/>
                <w:szCs w:val="22"/>
              </w:rPr>
              <w:t>[…]</w:t>
            </w:r>
          </w:p>
        </w:tc>
      </w:tr>
      <w:tr w:rsidR="00787480" w:rsidRPr="00CE5D54" w:rsidTr="00324ADB">
        <w:trPr>
          <w:trHeight w:val="20"/>
        </w:trPr>
        <w:tc>
          <w:tcPr>
            <w:tcW w:w="4962" w:type="dxa"/>
          </w:tcPr>
          <w:p w:rsidR="00787480" w:rsidRPr="009C2319" w:rsidRDefault="00787480" w:rsidP="00787480">
            <w:pPr>
              <w:spacing w:line="240" w:lineRule="auto"/>
              <w:ind w:firstLine="0"/>
              <w:jc w:val="left"/>
              <w:rPr>
                <w:i/>
                <w:iCs/>
                <w:color w:val="000000"/>
                <w:sz w:val="22"/>
                <w:szCs w:val="22"/>
              </w:rPr>
            </w:pPr>
            <w:r w:rsidRPr="009C2319">
              <w:rPr>
                <w:i/>
                <w:iCs/>
                <w:sz w:val="22"/>
                <w:szCs w:val="22"/>
              </w:rPr>
              <w:t>Динаміка порівняно з попереднім періодом,</w:t>
            </w:r>
            <w:r>
              <w:rPr>
                <w:i/>
                <w:iCs/>
                <w:sz w:val="22"/>
                <w:szCs w:val="22"/>
              </w:rPr>
              <w:t xml:space="preserve"> </w:t>
            </w:r>
            <w:r w:rsidRPr="009C2319">
              <w:rPr>
                <w:i/>
                <w:iCs/>
                <w:sz w:val="22"/>
                <w:szCs w:val="22"/>
              </w:rPr>
              <w:t>%</w:t>
            </w:r>
          </w:p>
        </w:tc>
        <w:tc>
          <w:tcPr>
            <w:tcW w:w="1204" w:type="dxa"/>
            <w:tcBorders>
              <w:top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w:t>
            </w:r>
          </w:p>
        </w:tc>
        <w:tc>
          <w:tcPr>
            <w:tcW w:w="1064"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-58,58</w:t>
            </w:r>
          </w:p>
        </w:tc>
        <w:tc>
          <w:tcPr>
            <w:tcW w:w="1135"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113,22</w:t>
            </w:r>
          </w:p>
        </w:tc>
        <w:tc>
          <w:tcPr>
            <w:tcW w:w="1274" w:type="dxa"/>
            <w:tcBorders>
              <w:top w:val="nil"/>
              <w:left w:val="nil"/>
            </w:tcBorders>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-1,23</w:t>
            </w:r>
          </w:p>
        </w:tc>
      </w:tr>
      <w:tr w:rsidR="00787480" w:rsidRPr="00CE5D54" w:rsidTr="00324ADB">
        <w:trPr>
          <w:trHeight w:val="20"/>
        </w:trPr>
        <w:tc>
          <w:tcPr>
            <w:tcW w:w="4962" w:type="dxa"/>
          </w:tcPr>
          <w:p w:rsidR="00787480" w:rsidRPr="009C2319" w:rsidRDefault="00787480" w:rsidP="00787480">
            <w:pPr>
              <w:spacing w:line="240" w:lineRule="auto"/>
              <w:ind w:firstLine="0"/>
              <w:jc w:val="left"/>
              <w:rPr>
                <w:i/>
                <w:iCs/>
                <w:color w:val="000000"/>
                <w:sz w:val="22"/>
                <w:szCs w:val="22"/>
              </w:rPr>
            </w:pPr>
            <w:r w:rsidRPr="009C2319">
              <w:rPr>
                <w:i/>
                <w:iCs/>
                <w:sz w:val="22"/>
                <w:szCs w:val="22"/>
              </w:rPr>
              <w:t>Динаміка порівняно з базовим періодом, %</w:t>
            </w:r>
          </w:p>
        </w:tc>
        <w:tc>
          <w:tcPr>
            <w:tcW w:w="1204" w:type="dxa"/>
            <w:tcBorders>
              <w:top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100</w:t>
            </w:r>
          </w:p>
        </w:tc>
        <w:tc>
          <w:tcPr>
            <w:tcW w:w="1064"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-58,58</w:t>
            </w:r>
          </w:p>
        </w:tc>
        <w:tc>
          <w:tcPr>
            <w:tcW w:w="1135"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-11,68</w:t>
            </w:r>
          </w:p>
        </w:tc>
        <w:tc>
          <w:tcPr>
            <w:tcW w:w="1274" w:type="dxa"/>
            <w:tcBorders>
              <w:top w:val="nil"/>
              <w:left w:val="nil"/>
            </w:tcBorders>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-12,77</w:t>
            </w:r>
          </w:p>
        </w:tc>
      </w:tr>
      <w:tr w:rsidR="00787480" w:rsidRPr="00CE5D54" w:rsidTr="00E619F0">
        <w:trPr>
          <w:trHeight w:val="20"/>
        </w:trPr>
        <w:tc>
          <w:tcPr>
            <w:tcW w:w="4962" w:type="dxa"/>
            <w:vAlign w:val="bottom"/>
          </w:tcPr>
          <w:p w:rsidR="00787480" w:rsidRPr="009C2319" w:rsidRDefault="00787480" w:rsidP="00787480">
            <w:pPr>
              <w:spacing w:line="240" w:lineRule="auto"/>
              <w:ind w:firstLine="0"/>
              <w:jc w:val="left"/>
              <w:rPr>
                <w:i/>
                <w:iCs/>
                <w:color w:val="000000"/>
                <w:sz w:val="22"/>
                <w:szCs w:val="22"/>
              </w:rPr>
            </w:pPr>
            <w:r w:rsidRPr="009C2319">
              <w:rPr>
                <w:b/>
                <w:bCs/>
                <w:i/>
                <w:iCs/>
                <w:sz w:val="22"/>
                <w:szCs w:val="22"/>
              </w:rPr>
              <w:t>Частка  Національного товаровиробника Помідорів</w:t>
            </w:r>
            <w:r>
              <w:rPr>
                <w:b/>
                <w:bCs/>
                <w:i/>
                <w:iCs/>
                <w:sz w:val="22"/>
                <w:szCs w:val="22"/>
              </w:rPr>
              <w:t xml:space="preserve"> у </w:t>
            </w:r>
            <w:r w:rsidRPr="009C2319">
              <w:rPr>
                <w:b/>
                <w:bCs/>
                <w:i/>
                <w:iCs/>
                <w:sz w:val="22"/>
                <w:szCs w:val="22"/>
              </w:rPr>
              <w:t xml:space="preserve"> загальному виробництві Помідорів в Україні, %</w:t>
            </w:r>
          </w:p>
        </w:tc>
        <w:tc>
          <w:tcPr>
            <w:tcW w:w="1204" w:type="dxa"/>
            <w:noWrap/>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72</w:t>
            </w:r>
          </w:p>
        </w:tc>
        <w:tc>
          <w:tcPr>
            <w:tcW w:w="1064" w:type="dxa"/>
            <w:noWrap/>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54</w:t>
            </w:r>
          </w:p>
        </w:tc>
        <w:tc>
          <w:tcPr>
            <w:tcW w:w="1135" w:type="dxa"/>
            <w:noWrap/>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80</w:t>
            </w:r>
          </w:p>
        </w:tc>
        <w:tc>
          <w:tcPr>
            <w:tcW w:w="1274" w:type="dxa"/>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78</w:t>
            </w:r>
          </w:p>
        </w:tc>
      </w:tr>
      <w:tr w:rsidR="00787480" w:rsidRPr="00CE5D54" w:rsidTr="00E619F0">
        <w:trPr>
          <w:trHeight w:val="20"/>
        </w:trPr>
        <w:tc>
          <w:tcPr>
            <w:tcW w:w="4962" w:type="dxa"/>
            <w:vAlign w:val="center"/>
          </w:tcPr>
          <w:p w:rsidR="00787480" w:rsidRPr="009C2319" w:rsidRDefault="00787480" w:rsidP="00787480">
            <w:pPr>
              <w:spacing w:line="240" w:lineRule="auto"/>
              <w:ind w:firstLine="0"/>
              <w:jc w:val="left"/>
              <w:rPr>
                <w:i/>
                <w:iCs/>
                <w:color w:val="000000"/>
                <w:sz w:val="22"/>
                <w:szCs w:val="22"/>
              </w:rPr>
            </w:pPr>
            <w:r w:rsidRPr="009C2319">
              <w:rPr>
                <w:i/>
                <w:iCs/>
                <w:sz w:val="22"/>
                <w:szCs w:val="22"/>
              </w:rPr>
              <w:t>Динаміка порівняно з попереднім періодом,</w:t>
            </w:r>
            <w:r>
              <w:rPr>
                <w:i/>
                <w:iCs/>
                <w:sz w:val="22"/>
                <w:szCs w:val="22"/>
              </w:rPr>
              <w:t xml:space="preserve"> </w:t>
            </w:r>
            <w:r w:rsidRPr="009C2319">
              <w:rPr>
                <w:i/>
                <w:iCs/>
                <w:sz w:val="22"/>
                <w:szCs w:val="22"/>
              </w:rPr>
              <w:t>%</w:t>
            </w:r>
          </w:p>
        </w:tc>
        <w:tc>
          <w:tcPr>
            <w:tcW w:w="1204" w:type="dxa"/>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w:t>
            </w:r>
          </w:p>
        </w:tc>
        <w:tc>
          <w:tcPr>
            <w:tcW w:w="1064" w:type="dxa"/>
            <w:tcBorders>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-24,10</w:t>
            </w:r>
          </w:p>
        </w:tc>
        <w:tc>
          <w:tcPr>
            <w:tcW w:w="1135" w:type="dxa"/>
            <w:tcBorders>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46,33</w:t>
            </w:r>
          </w:p>
        </w:tc>
        <w:tc>
          <w:tcPr>
            <w:tcW w:w="1274" w:type="dxa"/>
            <w:tcBorders>
              <w:left w:val="nil"/>
            </w:tcBorders>
            <w:vAlign w:val="center"/>
          </w:tcPr>
          <w:p w:rsidR="00787480" w:rsidRPr="009C2319" w:rsidRDefault="00787480" w:rsidP="00787480">
            <w:pPr>
              <w:spacing w:line="240" w:lineRule="auto"/>
              <w:ind w:firstLine="0"/>
              <w:jc w:val="center"/>
              <w:rPr>
                <w:i/>
                <w:iCs/>
                <w:sz w:val="22"/>
                <w:szCs w:val="22"/>
              </w:rPr>
            </w:pPr>
            <w:r w:rsidRPr="009C2319">
              <w:rPr>
                <w:i/>
                <w:iCs/>
                <w:sz w:val="22"/>
                <w:szCs w:val="22"/>
              </w:rPr>
              <w:t>-1,37</w:t>
            </w:r>
          </w:p>
        </w:tc>
      </w:tr>
      <w:tr w:rsidR="00787480" w:rsidRPr="00CE5D54" w:rsidTr="00E619F0">
        <w:trPr>
          <w:trHeight w:val="20"/>
        </w:trPr>
        <w:tc>
          <w:tcPr>
            <w:tcW w:w="4962" w:type="dxa"/>
            <w:vAlign w:val="center"/>
          </w:tcPr>
          <w:p w:rsidR="00787480" w:rsidRPr="009C2319" w:rsidRDefault="00787480" w:rsidP="00787480">
            <w:pPr>
              <w:spacing w:line="240" w:lineRule="auto"/>
              <w:ind w:firstLine="0"/>
              <w:jc w:val="left"/>
              <w:rPr>
                <w:i/>
                <w:iCs/>
                <w:color w:val="000000"/>
                <w:sz w:val="22"/>
                <w:szCs w:val="22"/>
              </w:rPr>
            </w:pPr>
            <w:r w:rsidRPr="009C2319">
              <w:rPr>
                <w:i/>
                <w:iCs/>
                <w:sz w:val="22"/>
                <w:szCs w:val="22"/>
              </w:rPr>
              <w:t>Динаміка порівняно з базовим періодом, %</w:t>
            </w:r>
          </w:p>
        </w:tc>
        <w:tc>
          <w:tcPr>
            <w:tcW w:w="1204" w:type="dxa"/>
            <w:tcBorders>
              <w:top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100</w:t>
            </w:r>
          </w:p>
        </w:tc>
        <w:tc>
          <w:tcPr>
            <w:tcW w:w="1064" w:type="dxa"/>
            <w:tcBorders>
              <w:top w:val="nil"/>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-24,10</w:t>
            </w:r>
          </w:p>
        </w:tc>
        <w:tc>
          <w:tcPr>
            <w:tcW w:w="1135" w:type="dxa"/>
            <w:tcBorders>
              <w:top w:val="nil"/>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11,06</w:t>
            </w:r>
          </w:p>
        </w:tc>
        <w:tc>
          <w:tcPr>
            <w:tcW w:w="1274" w:type="dxa"/>
            <w:tcBorders>
              <w:top w:val="nil"/>
              <w:left w:val="nil"/>
            </w:tcBorders>
            <w:vAlign w:val="center"/>
          </w:tcPr>
          <w:p w:rsidR="00787480" w:rsidRPr="009C2319" w:rsidRDefault="00787480" w:rsidP="00787480">
            <w:pPr>
              <w:spacing w:line="240" w:lineRule="auto"/>
              <w:ind w:firstLine="0"/>
              <w:jc w:val="center"/>
              <w:rPr>
                <w:i/>
                <w:iCs/>
                <w:sz w:val="22"/>
                <w:szCs w:val="22"/>
              </w:rPr>
            </w:pPr>
            <w:r w:rsidRPr="009C2319">
              <w:rPr>
                <w:i/>
                <w:iCs/>
                <w:sz w:val="22"/>
                <w:szCs w:val="22"/>
              </w:rPr>
              <w:t>9,54</w:t>
            </w:r>
          </w:p>
        </w:tc>
      </w:tr>
      <w:tr w:rsidR="00787480" w:rsidRPr="00CE5D54" w:rsidTr="005608BD">
        <w:trPr>
          <w:trHeight w:val="20"/>
        </w:trPr>
        <w:tc>
          <w:tcPr>
            <w:tcW w:w="4962" w:type="dxa"/>
            <w:vAlign w:val="center"/>
          </w:tcPr>
          <w:p w:rsidR="00787480" w:rsidRPr="00CE5D54" w:rsidRDefault="00787480" w:rsidP="00787480">
            <w:pPr>
              <w:widowControl/>
              <w:spacing w:line="240" w:lineRule="auto"/>
              <w:ind w:firstLine="0"/>
              <w:jc w:val="left"/>
              <w:rPr>
                <w:b/>
                <w:bCs/>
                <w:sz w:val="22"/>
                <w:szCs w:val="22"/>
                <w:lang w:eastAsia="uk-UA"/>
              </w:rPr>
            </w:pPr>
            <w:r w:rsidRPr="00CE5D54">
              <w:rPr>
                <w:b/>
                <w:bCs/>
                <w:sz w:val="22"/>
                <w:szCs w:val="22"/>
              </w:rPr>
              <w:t>Обсяг експорту Помідорів з України,  тис. т</w:t>
            </w:r>
          </w:p>
        </w:tc>
        <w:tc>
          <w:tcPr>
            <w:tcW w:w="1204" w:type="dxa"/>
            <w:noWrap/>
            <w:vAlign w:val="center"/>
          </w:tcPr>
          <w:p w:rsidR="00787480" w:rsidRPr="00CE5D54" w:rsidRDefault="00787480" w:rsidP="00787480">
            <w:pPr>
              <w:spacing w:line="240" w:lineRule="auto"/>
              <w:ind w:firstLine="0"/>
              <w:jc w:val="center"/>
              <w:rPr>
                <w:b/>
                <w:bCs/>
                <w:color w:val="FF0000"/>
                <w:sz w:val="22"/>
                <w:szCs w:val="22"/>
              </w:rPr>
            </w:pPr>
            <w:r w:rsidRPr="00581DED">
              <w:rPr>
                <w:sz w:val="22"/>
                <w:szCs w:val="22"/>
                <w:lang w:eastAsia="es-ES_tradnl"/>
              </w:rPr>
              <w:t>[…]</w:t>
            </w:r>
          </w:p>
        </w:tc>
        <w:tc>
          <w:tcPr>
            <w:tcW w:w="1064" w:type="dxa"/>
            <w:noWrap/>
            <w:vAlign w:val="center"/>
          </w:tcPr>
          <w:p w:rsidR="00787480" w:rsidRPr="00CE5D54" w:rsidRDefault="00787480" w:rsidP="00787480">
            <w:pPr>
              <w:spacing w:line="240" w:lineRule="auto"/>
              <w:ind w:firstLine="0"/>
              <w:jc w:val="center"/>
              <w:rPr>
                <w:b/>
                <w:bCs/>
                <w:color w:val="FF0000"/>
                <w:sz w:val="22"/>
                <w:szCs w:val="22"/>
              </w:rPr>
            </w:pPr>
            <w:r w:rsidRPr="00581DED">
              <w:rPr>
                <w:sz w:val="22"/>
                <w:szCs w:val="22"/>
                <w:lang w:eastAsia="es-ES_tradnl"/>
              </w:rPr>
              <w:t>[…]</w:t>
            </w:r>
          </w:p>
        </w:tc>
        <w:tc>
          <w:tcPr>
            <w:tcW w:w="1135" w:type="dxa"/>
            <w:noWrap/>
            <w:vAlign w:val="center"/>
          </w:tcPr>
          <w:p w:rsidR="00787480" w:rsidRPr="00CE5D54" w:rsidRDefault="00787480" w:rsidP="00787480">
            <w:pPr>
              <w:spacing w:line="240" w:lineRule="auto"/>
              <w:ind w:firstLine="0"/>
              <w:jc w:val="center"/>
              <w:rPr>
                <w:b/>
                <w:bCs/>
                <w:color w:val="FF0000"/>
                <w:sz w:val="22"/>
                <w:szCs w:val="22"/>
              </w:rPr>
            </w:pPr>
            <w:r w:rsidRPr="00581DED">
              <w:rPr>
                <w:sz w:val="22"/>
                <w:szCs w:val="22"/>
                <w:lang w:eastAsia="es-ES_tradnl"/>
              </w:rPr>
              <w:t>[…]</w:t>
            </w:r>
          </w:p>
        </w:tc>
        <w:tc>
          <w:tcPr>
            <w:tcW w:w="1274" w:type="dxa"/>
            <w:vAlign w:val="center"/>
          </w:tcPr>
          <w:p w:rsidR="00787480" w:rsidRPr="00CE5D54" w:rsidRDefault="00787480" w:rsidP="00787480">
            <w:pPr>
              <w:spacing w:line="240" w:lineRule="auto"/>
              <w:ind w:firstLine="0"/>
              <w:jc w:val="center"/>
              <w:rPr>
                <w:b/>
                <w:bCs/>
                <w:color w:val="FF0000"/>
                <w:sz w:val="22"/>
                <w:szCs w:val="22"/>
              </w:rPr>
            </w:pPr>
            <w:r w:rsidRPr="00581DED">
              <w:rPr>
                <w:rFonts w:eastAsia="Times New Roman"/>
                <w:sz w:val="22"/>
                <w:szCs w:val="22"/>
              </w:rPr>
              <w:t>[…]</w:t>
            </w:r>
          </w:p>
        </w:tc>
      </w:tr>
      <w:tr w:rsidR="00787480" w:rsidRPr="00CE5D54" w:rsidTr="005C7967">
        <w:trPr>
          <w:trHeight w:val="20"/>
        </w:trPr>
        <w:tc>
          <w:tcPr>
            <w:tcW w:w="4962" w:type="dxa"/>
            <w:vAlign w:val="center"/>
          </w:tcPr>
          <w:p w:rsidR="00787480" w:rsidRPr="00CE5D54" w:rsidRDefault="00787480" w:rsidP="00787480">
            <w:pPr>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1204" w:type="dxa"/>
            <w:tcBorders>
              <w:top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w:t>
            </w:r>
          </w:p>
        </w:tc>
        <w:tc>
          <w:tcPr>
            <w:tcW w:w="1064"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-93,88</w:t>
            </w:r>
          </w:p>
        </w:tc>
        <w:tc>
          <w:tcPr>
            <w:tcW w:w="1135"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304,33</w:t>
            </w:r>
          </w:p>
        </w:tc>
        <w:tc>
          <w:tcPr>
            <w:tcW w:w="1274" w:type="dxa"/>
            <w:tcBorders>
              <w:top w:val="nil"/>
              <w:left w:val="nil"/>
            </w:tcBorders>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-8,08</w:t>
            </w:r>
          </w:p>
        </w:tc>
      </w:tr>
      <w:tr w:rsidR="00787480" w:rsidRPr="00CE5D54" w:rsidTr="005C7967">
        <w:trPr>
          <w:trHeight w:val="20"/>
        </w:trPr>
        <w:tc>
          <w:tcPr>
            <w:tcW w:w="4962" w:type="dxa"/>
            <w:vAlign w:val="center"/>
          </w:tcPr>
          <w:p w:rsidR="00787480" w:rsidRPr="00CE5D54" w:rsidRDefault="00787480" w:rsidP="00787480">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1204" w:type="dxa"/>
            <w:tcBorders>
              <w:top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100</w:t>
            </w:r>
          </w:p>
        </w:tc>
        <w:tc>
          <w:tcPr>
            <w:tcW w:w="1064"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-93,88</w:t>
            </w:r>
          </w:p>
        </w:tc>
        <w:tc>
          <w:tcPr>
            <w:tcW w:w="1135"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-75,27</w:t>
            </w:r>
          </w:p>
        </w:tc>
        <w:tc>
          <w:tcPr>
            <w:tcW w:w="1274" w:type="dxa"/>
            <w:tcBorders>
              <w:top w:val="nil"/>
              <w:left w:val="nil"/>
            </w:tcBorders>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-77,26</w:t>
            </w:r>
          </w:p>
        </w:tc>
      </w:tr>
    </w:tbl>
    <w:p w:rsidR="000446A4" w:rsidRPr="00CE5D54" w:rsidRDefault="000446A4" w:rsidP="00C8298D">
      <w:pPr>
        <w:widowControl/>
        <w:spacing w:line="240" w:lineRule="auto"/>
        <w:ind w:firstLine="709"/>
        <w:rPr>
          <w:i/>
          <w:sz w:val="20"/>
        </w:rPr>
      </w:pPr>
    </w:p>
    <w:p w:rsidR="009844D1" w:rsidRDefault="00E2705B" w:rsidP="00C8298D">
      <w:pPr>
        <w:widowControl/>
        <w:spacing w:line="240" w:lineRule="auto"/>
        <w:ind w:firstLine="709"/>
        <w:rPr>
          <w:sz w:val="24"/>
          <w:szCs w:val="24"/>
        </w:rPr>
      </w:pPr>
      <w:r w:rsidRPr="00CE5D54">
        <w:rPr>
          <w:sz w:val="24"/>
          <w:szCs w:val="24"/>
        </w:rPr>
        <w:t xml:space="preserve">Аналогічні тенденції </w:t>
      </w:r>
      <w:r w:rsidR="007D169A">
        <w:rPr>
          <w:sz w:val="24"/>
          <w:szCs w:val="24"/>
        </w:rPr>
        <w:t xml:space="preserve">до ринку Огірків </w:t>
      </w:r>
      <w:r w:rsidRPr="00CE5D54">
        <w:rPr>
          <w:sz w:val="24"/>
          <w:szCs w:val="24"/>
        </w:rPr>
        <w:t xml:space="preserve">спостерігаються </w:t>
      </w:r>
      <w:r w:rsidR="0022555D" w:rsidRPr="00483BF3">
        <w:rPr>
          <w:sz w:val="24"/>
          <w:szCs w:val="24"/>
        </w:rPr>
        <w:t>і на ринку</w:t>
      </w:r>
      <w:r w:rsidRPr="00CE5D54">
        <w:rPr>
          <w:sz w:val="24"/>
          <w:szCs w:val="24"/>
        </w:rPr>
        <w:t xml:space="preserve"> </w:t>
      </w:r>
      <w:r w:rsidR="0022555D" w:rsidRPr="00CE5D54">
        <w:rPr>
          <w:sz w:val="24"/>
          <w:szCs w:val="24"/>
        </w:rPr>
        <w:t xml:space="preserve">Помідорів </w:t>
      </w:r>
      <w:r w:rsidRPr="00CE5D54">
        <w:rPr>
          <w:sz w:val="24"/>
          <w:szCs w:val="24"/>
        </w:rPr>
        <w:t>в Україні</w:t>
      </w:r>
      <w:r w:rsidR="0022555D">
        <w:rPr>
          <w:sz w:val="24"/>
          <w:szCs w:val="24"/>
        </w:rPr>
        <w:t>.</w:t>
      </w:r>
      <w:r w:rsidRPr="00CE5D54">
        <w:rPr>
          <w:sz w:val="24"/>
          <w:szCs w:val="24"/>
        </w:rPr>
        <w:t xml:space="preserve"> Так, </w:t>
      </w:r>
      <w:r w:rsidR="00FA452A">
        <w:rPr>
          <w:sz w:val="24"/>
          <w:szCs w:val="24"/>
        </w:rPr>
        <w:t>о</w:t>
      </w:r>
      <w:r w:rsidRPr="00CE5D54">
        <w:rPr>
          <w:sz w:val="24"/>
          <w:szCs w:val="24"/>
        </w:rPr>
        <w:t>бсяг</w:t>
      </w:r>
      <w:r w:rsidR="007D169A">
        <w:rPr>
          <w:sz w:val="24"/>
          <w:szCs w:val="24"/>
        </w:rPr>
        <w:t>и</w:t>
      </w:r>
      <w:r w:rsidRPr="00CE5D54">
        <w:rPr>
          <w:sz w:val="24"/>
          <w:szCs w:val="24"/>
        </w:rPr>
        <w:t xml:space="preserve"> виробництва Помідорів </w:t>
      </w:r>
      <w:r w:rsidR="007D169A">
        <w:rPr>
          <w:sz w:val="24"/>
          <w:szCs w:val="24"/>
        </w:rPr>
        <w:t xml:space="preserve">протягом </w:t>
      </w:r>
      <w:r w:rsidRPr="00CE5D54">
        <w:rPr>
          <w:sz w:val="24"/>
          <w:szCs w:val="24"/>
        </w:rPr>
        <w:t>період</w:t>
      </w:r>
      <w:r w:rsidR="007D169A">
        <w:rPr>
          <w:sz w:val="24"/>
          <w:szCs w:val="24"/>
        </w:rPr>
        <w:t>у</w:t>
      </w:r>
      <w:r w:rsidRPr="00CE5D54">
        <w:rPr>
          <w:sz w:val="24"/>
          <w:szCs w:val="24"/>
        </w:rPr>
        <w:t xml:space="preserve"> дослідження</w:t>
      </w:r>
      <w:r w:rsidR="00761352" w:rsidRPr="00CE5D54">
        <w:rPr>
          <w:sz w:val="24"/>
          <w:szCs w:val="24"/>
        </w:rPr>
        <w:t xml:space="preserve"> </w:t>
      </w:r>
      <w:r w:rsidR="007D169A">
        <w:rPr>
          <w:sz w:val="24"/>
          <w:szCs w:val="24"/>
        </w:rPr>
        <w:t>в абсолютних показниках</w:t>
      </w:r>
      <w:r w:rsidRPr="00CE5D54">
        <w:rPr>
          <w:sz w:val="24"/>
          <w:szCs w:val="24"/>
        </w:rPr>
        <w:t xml:space="preserve"> </w:t>
      </w:r>
      <w:r w:rsidR="007D169A" w:rsidRPr="00CE5D54">
        <w:rPr>
          <w:sz w:val="24"/>
          <w:szCs w:val="24"/>
        </w:rPr>
        <w:t>знизи</w:t>
      </w:r>
      <w:r w:rsidR="007D169A">
        <w:rPr>
          <w:sz w:val="24"/>
          <w:szCs w:val="24"/>
        </w:rPr>
        <w:t>ли</w:t>
      </w:r>
      <w:r w:rsidR="007D169A" w:rsidRPr="00CE5D54">
        <w:rPr>
          <w:sz w:val="24"/>
          <w:szCs w:val="24"/>
        </w:rPr>
        <w:t xml:space="preserve">ся </w:t>
      </w:r>
      <w:r w:rsidRPr="00CE5D54">
        <w:rPr>
          <w:sz w:val="24"/>
          <w:szCs w:val="24"/>
        </w:rPr>
        <w:t xml:space="preserve">на </w:t>
      </w:r>
      <w:r w:rsidR="00761352" w:rsidRPr="00CE5D54">
        <w:rPr>
          <w:sz w:val="24"/>
          <w:szCs w:val="24"/>
        </w:rPr>
        <w:t xml:space="preserve">28,68 %, а </w:t>
      </w:r>
      <w:r w:rsidR="007D169A">
        <w:rPr>
          <w:sz w:val="24"/>
          <w:szCs w:val="24"/>
        </w:rPr>
        <w:t xml:space="preserve">обсяги </w:t>
      </w:r>
      <w:r w:rsidR="00761352" w:rsidRPr="00CE5D54">
        <w:rPr>
          <w:sz w:val="24"/>
          <w:szCs w:val="24"/>
        </w:rPr>
        <w:t xml:space="preserve">споживання </w:t>
      </w:r>
      <w:r w:rsidR="007D169A">
        <w:rPr>
          <w:sz w:val="24"/>
          <w:szCs w:val="24"/>
        </w:rPr>
        <w:t xml:space="preserve">- </w:t>
      </w:r>
      <w:r w:rsidR="00761352" w:rsidRPr="00CE5D54">
        <w:rPr>
          <w:sz w:val="24"/>
          <w:szCs w:val="24"/>
        </w:rPr>
        <w:t>на 8,74 %</w:t>
      </w:r>
      <w:r w:rsidR="000D76EA">
        <w:rPr>
          <w:sz w:val="24"/>
          <w:szCs w:val="24"/>
        </w:rPr>
        <w:t>,</w:t>
      </w:r>
      <w:r w:rsidR="00761352" w:rsidRPr="00CE5D54">
        <w:rPr>
          <w:sz w:val="24"/>
          <w:szCs w:val="24"/>
        </w:rPr>
        <w:t xml:space="preserve">  </w:t>
      </w:r>
      <w:r w:rsidR="000D76EA">
        <w:rPr>
          <w:sz w:val="24"/>
          <w:szCs w:val="24"/>
        </w:rPr>
        <w:t>а о</w:t>
      </w:r>
      <w:r w:rsidR="00761352" w:rsidRPr="00CE5D54">
        <w:rPr>
          <w:sz w:val="24"/>
          <w:szCs w:val="24"/>
        </w:rPr>
        <w:t xml:space="preserve">бсяги демпінгового імпорту </w:t>
      </w:r>
      <w:r w:rsidR="000D76EA">
        <w:rPr>
          <w:sz w:val="24"/>
          <w:szCs w:val="24"/>
        </w:rPr>
        <w:t>скоротились</w:t>
      </w:r>
      <w:r w:rsidR="000D76EA" w:rsidRPr="00CE5D54">
        <w:rPr>
          <w:sz w:val="24"/>
          <w:szCs w:val="24"/>
        </w:rPr>
        <w:t xml:space="preserve"> </w:t>
      </w:r>
      <w:r w:rsidR="00761352" w:rsidRPr="00CE5D54">
        <w:rPr>
          <w:sz w:val="24"/>
          <w:szCs w:val="24"/>
        </w:rPr>
        <w:t xml:space="preserve">на </w:t>
      </w:r>
      <w:r w:rsidR="000D76EA">
        <w:rPr>
          <w:sz w:val="24"/>
          <w:szCs w:val="24"/>
        </w:rPr>
        <w:t xml:space="preserve">9,63 %, проте у відносних показниках зросли на </w:t>
      </w:r>
      <w:r w:rsidR="00761352" w:rsidRPr="00CE5D54">
        <w:rPr>
          <w:sz w:val="24"/>
          <w:szCs w:val="24"/>
        </w:rPr>
        <w:t xml:space="preserve">3,16 %. Частка такого імпорту відносно виробництва протягом періоду </w:t>
      </w:r>
      <w:r w:rsidR="00AF3624">
        <w:rPr>
          <w:sz w:val="24"/>
          <w:szCs w:val="24"/>
        </w:rPr>
        <w:t>дослідження</w:t>
      </w:r>
      <w:r w:rsidR="00AF3624" w:rsidRPr="00CE5D54">
        <w:rPr>
          <w:sz w:val="24"/>
          <w:szCs w:val="24"/>
        </w:rPr>
        <w:t xml:space="preserve"> </w:t>
      </w:r>
      <w:r w:rsidR="00761352" w:rsidRPr="00CE5D54">
        <w:rPr>
          <w:sz w:val="24"/>
          <w:szCs w:val="24"/>
        </w:rPr>
        <w:t>збільшилась</w:t>
      </w:r>
      <w:r w:rsidR="00AF3624">
        <w:rPr>
          <w:sz w:val="24"/>
          <w:szCs w:val="24"/>
        </w:rPr>
        <w:t xml:space="preserve"> в період розслідування</w:t>
      </w:r>
      <w:r w:rsidR="00761352" w:rsidRPr="00CE5D54">
        <w:rPr>
          <w:sz w:val="24"/>
          <w:szCs w:val="24"/>
        </w:rPr>
        <w:t xml:space="preserve"> на </w:t>
      </w:r>
      <w:r w:rsidR="00D35AE9" w:rsidRPr="00CE5D54">
        <w:rPr>
          <w:sz w:val="24"/>
          <w:szCs w:val="24"/>
        </w:rPr>
        <w:t>0,35</w:t>
      </w:r>
      <w:r w:rsidR="00761352" w:rsidRPr="00CE5D54">
        <w:rPr>
          <w:sz w:val="24"/>
          <w:szCs w:val="24"/>
        </w:rPr>
        <w:t xml:space="preserve"> % у порівнянні з попереднім періодом та на </w:t>
      </w:r>
      <w:r w:rsidR="00D35AE9" w:rsidRPr="00CE5D54">
        <w:rPr>
          <w:sz w:val="24"/>
          <w:szCs w:val="24"/>
        </w:rPr>
        <w:t>26,70</w:t>
      </w:r>
      <w:r w:rsidR="00761352" w:rsidRPr="00CE5D54">
        <w:rPr>
          <w:sz w:val="24"/>
          <w:szCs w:val="24"/>
        </w:rPr>
        <w:t xml:space="preserve"> % порівняно з базовим. Частка демпінгового імпорту відносно споживання </w:t>
      </w:r>
      <w:r w:rsidR="002B145D">
        <w:rPr>
          <w:sz w:val="24"/>
          <w:szCs w:val="24"/>
        </w:rPr>
        <w:t>протягом</w:t>
      </w:r>
      <w:r w:rsidR="002B145D" w:rsidRPr="00CE5D54">
        <w:rPr>
          <w:sz w:val="24"/>
          <w:szCs w:val="24"/>
        </w:rPr>
        <w:t xml:space="preserve"> </w:t>
      </w:r>
      <w:r w:rsidR="00D35AE9" w:rsidRPr="00CE5D54">
        <w:rPr>
          <w:sz w:val="24"/>
          <w:szCs w:val="24"/>
        </w:rPr>
        <w:t>період</w:t>
      </w:r>
      <w:r w:rsidR="002B145D">
        <w:rPr>
          <w:sz w:val="24"/>
          <w:szCs w:val="24"/>
        </w:rPr>
        <w:t xml:space="preserve">у дослідження </w:t>
      </w:r>
      <w:r w:rsidR="00D35AE9" w:rsidRPr="00CE5D54">
        <w:rPr>
          <w:sz w:val="24"/>
          <w:szCs w:val="24"/>
        </w:rPr>
        <w:t xml:space="preserve"> збільшилась </w:t>
      </w:r>
      <w:r w:rsidR="002B145D">
        <w:rPr>
          <w:sz w:val="24"/>
          <w:szCs w:val="24"/>
        </w:rPr>
        <w:t xml:space="preserve">в період </w:t>
      </w:r>
      <w:r w:rsidR="002B145D" w:rsidRPr="00CE5D54">
        <w:rPr>
          <w:sz w:val="24"/>
          <w:szCs w:val="24"/>
        </w:rPr>
        <w:t xml:space="preserve">розслідування </w:t>
      </w:r>
      <w:r w:rsidR="00D35AE9" w:rsidRPr="00CE5D54">
        <w:rPr>
          <w:sz w:val="24"/>
          <w:szCs w:val="24"/>
        </w:rPr>
        <w:t>на 0,39</w:t>
      </w:r>
      <w:r w:rsidR="002B145D">
        <w:rPr>
          <w:sz w:val="24"/>
          <w:szCs w:val="24"/>
        </w:rPr>
        <w:t xml:space="preserve"> </w:t>
      </w:r>
      <w:r w:rsidR="00D35AE9" w:rsidRPr="00CE5D54">
        <w:rPr>
          <w:sz w:val="24"/>
          <w:szCs w:val="24"/>
        </w:rPr>
        <w:t>%</w:t>
      </w:r>
      <w:r w:rsidR="002B145D">
        <w:rPr>
          <w:sz w:val="24"/>
          <w:szCs w:val="24"/>
        </w:rPr>
        <w:t xml:space="preserve"> </w:t>
      </w:r>
      <w:r w:rsidR="002B145D" w:rsidRPr="00CE5D54">
        <w:rPr>
          <w:sz w:val="24"/>
          <w:szCs w:val="24"/>
        </w:rPr>
        <w:t>у порівнянні з попереднім періодом</w:t>
      </w:r>
      <w:r w:rsidR="002B145D">
        <w:rPr>
          <w:sz w:val="24"/>
          <w:szCs w:val="24"/>
        </w:rPr>
        <w:t xml:space="preserve"> та скоротилась на</w:t>
      </w:r>
      <w:r w:rsidR="002B145D" w:rsidRPr="00CE5D54">
        <w:rPr>
          <w:sz w:val="24"/>
          <w:szCs w:val="24"/>
        </w:rPr>
        <w:t xml:space="preserve"> </w:t>
      </w:r>
      <w:r w:rsidR="002B145D">
        <w:rPr>
          <w:sz w:val="24"/>
          <w:szCs w:val="24"/>
        </w:rPr>
        <w:t>0,98</w:t>
      </w:r>
      <w:r w:rsidR="002B145D" w:rsidRPr="00CE5D54">
        <w:rPr>
          <w:sz w:val="24"/>
          <w:szCs w:val="24"/>
        </w:rPr>
        <w:t> % порівнян</w:t>
      </w:r>
      <w:r w:rsidR="002B145D">
        <w:rPr>
          <w:sz w:val="24"/>
          <w:szCs w:val="24"/>
        </w:rPr>
        <w:t>о</w:t>
      </w:r>
      <w:r w:rsidR="002B145D" w:rsidRPr="00CE5D54">
        <w:rPr>
          <w:sz w:val="24"/>
          <w:szCs w:val="24"/>
        </w:rPr>
        <w:t xml:space="preserve"> з </w:t>
      </w:r>
      <w:r w:rsidR="002B145D">
        <w:rPr>
          <w:sz w:val="24"/>
          <w:szCs w:val="24"/>
        </w:rPr>
        <w:t>базовим</w:t>
      </w:r>
      <w:r w:rsidR="006810EF" w:rsidRPr="00CE5D54">
        <w:rPr>
          <w:sz w:val="24"/>
          <w:szCs w:val="24"/>
        </w:rPr>
        <w:t>.</w:t>
      </w:r>
      <w:r w:rsidR="00D35AE9" w:rsidRPr="00CE5D54">
        <w:rPr>
          <w:sz w:val="24"/>
          <w:szCs w:val="24"/>
        </w:rPr>
        <w:t xml:space="preserve"> </w:t>
      </w:r>
    </w:p>
    <w:p w:rsidR="006D7AB3" w:rsidRDefault="00875374" w:rsidP="00875374">
      <w:pPr>
        <w:widowControl/>
        <w:autoSpaceDE w:val="0"/>
        <w:autoSpaceDN w:val="0"/>
        <w:adjustRightInd w:val="0"/>
        <w:spacing w:line="240" w:lineRule="auto"/>
        <w:ind w:firstLine="709"/>
        <w:rPr>
          <w:rFonts w:eastAsia="Times New Roman"/>
          <w:sz w:val="24"/>
          <w:szCs w:val="24"/>
          <w:lang w:eastAsia="uk-UA"/>
        </w:rPr>
      </w:pPr>
      <w:r w:rsidRPr="00F8076F">
        <w:rPr>
          <w:sz w:val="24"/>
          <w:szCs w:val="24"/>
          <w:lang w:eastAsia="uk-UA"/>
        </w:rPr>
        <w:t xml:space="preserve">Крім того, варто </w:t>
      </w:r>
      <w:r w:rsidR="00385969">
        <w:rPr>
          <w:sz w:val="24"/>
          <w:szCs w:val="24"/>
          <w:lang w:eastAsia="uk-UA"/>
        </w:rPr>
        <w:t>за</w:t>
      </w:r>
      <w:r w:rsidR="00385969" w:rsidRPr="00F8076F">
        <w:rPr>
          <w:sz w:val="24"/>
          <w:szCs w:val="24"/>
          <w:lang w:eastAsia="uk-UA"/>
        </w:rPr>
        <w:t>значити</w:t>
      </w:r>
      <w:r w:rsidRPr="00F8076F">
        <w:rPr>
          <w:sz w:val="24"/>
          <w:szCs w:val="24"/>
          <w:lang w:eastAsia="uk-UA"/>
        </w:rPr>
        <w:t xml:space="preserve">, що </w:t>
      </w:r>
      <w:r w:rsidR="00385969">
        <w:rPr>
          <w:sz w:val="24"/>
          <w:szCs w:val="24"/>
        </w:rPr>
        <w:t xml:space="preserve">у 2022 році спостерігалось різке скорочення </w:t>
      </w:r>
      <w:r w:rsidR="00385969" w:rsidRPr="00B778A6">
        <w:rPr>
          <w:sz w:val="24"/>
          <w:szCs w:val="24"/>
          <w:lang w:eastAsia="uk-UA"/>
        </w:rPr>
        <w:t>частк</w:t>
      </w:r>
      <w:r w:rsidR="00385969">
        <w:rPr>
          <w:sz w:val="24"/>
          <w:szCs w:val="24"/>
          <w:lang w:eastAsia="uk-UA"/>
        </w:rPr>
        <w:t>и</w:t>
      </w:r>
      <w:r w:rsidR="00385969" w:rsidRPr="00B778A6">
        <w:rPr>
          <w:rFonts w:eastAsia="Times New Roman"/>
          <w:sz w:val="24"/>
          <w:szCs w:val="24"/>
          <w:lang w:eastAsia="uk-UA"/>
        </w:rPr>
        <w:t xml:space="preserve"> </w:t>
      </w:r>
      <w:r w:rsidR="00385969">
        <w:rPr>
          <w:sz w:val="24"/>
          <w:szCs w:val="24"/>
          <w:lang w:eastAsia="uk-UA"/>
        </w:rPr>
        <w:t xml:space="preserve">демпінгового </w:t>
      </w:r>
      <w:r w:rsidR="00385969" w:rsidRPr="00B778A6">
        <w:rPr>
          <w:sz w:val="24"/>
          <w:szCs w:val="24"/>
          <w:lang w:eastAsia="uk-UA"/>
        </w:rPr>
        <w:t>імпорту</w:t>
      </w:r>
      <w:r w:rsidR="00385969">
        <w:rPr>
          <w:sz w:val="24"/>
          <w:szCs w:val="24"/>
          <w:lang w:eastAsia="uk-UA"/>
        </w:rPr>
        <w:t xml:space="preserve"> Помідорів</w:t>
      </w:r>
      <w:r w:rsidR="00385969" w:rsidRPr="00B778A6">
        <w:rPr>
          <w:sz w:val="24"/>
          <w:szCs w:val="24"/>
          <w:lang w:eastAsia="uk-UA"/>
        </w:rPr>
        <w:t xml:space="preserve"> з </w:t>
      </w:r>
      <w:r w:rsidR="00385969">
        <w:rPr>
          <w:sz w:val="24"/>
          <w:szCs w:val="24"/>
          <w:lang w:eastAsia="uk-UA"/>
        </w:rPr>
        <w:t>Турецької</w:t>
      </w:r>
      <w:r w:rsidR="00385969" w:rsidRPr="00B778A6">
        <w:rPr>
          <w:sz w:val="24"/>
          <w:szCs w:val="24"/>
        </w:rPr>
        <w:t xml:space="preserve"> Республіки </w:t>
      </w:r>
      <w:r w:rsidR="00385969" w:rsidRPr="00B778A6">
        <w:rPr>
          <w:sz w:val="24"/>
          <w:szCs w:val="24"/>
          <w:lang w:eastAsia="uk-UA"/>
        </w:rPr>
        <w:t xml:space="preserve">у загальному обсязі імпорту </w:t>
      </w:r>
      <w:r w:rsidR="00385969">
        <w:rPr>
          <w:sz w:val="24"/>
          <w:szCs w:val="24"/>
          <w:lang w:eastAsia="uk-UA"/>
        </w:rPr>
        <w:t xml:space="preserve">Помідорів </w:t>
      </w:r>
      <w:r w:rsidR="00385969" w:rsidRPr="00B778A6">
        <w:rPr>
          <w:sz w:val="24"/>
          <w:szCs w:val="24"/>
          <w:lang w:eastAsia="uk-UA"/>
        </w:rPr>
        <w:t>в Україну</w:t>
      </w:r>
      <w:r w:rsidR="00F8076F" w:rsidRPr="00F8076F">
        <w:rPr>
          <w:rFonts w:eastAsia="Times New Roman"/>
          <w:sz w:val="24"/>
          <w:szCs w:val="24"/>
          <w:lang w:eastAsia="uk-UA"/>
        </w:rPr>
        <w:t xml:space="preserve"> </w:t>
      </w:r>
      <w:r w:rsidR="00385969">
        <w:rPr>
          <w:sz w:val="24"/>
          <w:szCs w:val="24"/>
          <w:lang w:eastAsia="uk-UA"/>
        </w:rPr>
        <w:t xml:space="preserve">на </w:t>
      </w:r>
      <w:r w:rsidR="00A52F1D">
        <w:rPr>
          <w:rFonts w:eastAsia="Times New Roman"/>
          <w:sz w:val="24"/>
          <w:szCs w:val="24"/>
          <w:lang w:eastAsia="uk-UA"/>
        </w:rPr>
        <w:t xml:space="preserve">19,54 </w:t>
      </w:r>
      <w:r w:rsidR="00385969">
        <w:rPr>
          <w:sz w:val="24"/>
          <w:szCs w:val="24"/>
          <w:lang w:eastAsia="uk-UA"/>
        </w:rPr>
        <w:t xml:space="preserve">%. В той же час така частка продовжувала скорочуватись порівняно з 2021 роком: у 2023 р. – на </w:t>
      </w:r>
      <w:r w:rsidR="00A52F1D">
        <w:rPr>
          <w:rFonts w:eastAsia="Times New Roman"/>
          <w:sz w:val="24"/>
          <w:szCs w:val="24"/>
          <w:lang w:eastAsia="uk-UA"/>
        </w:rPr>
        <w:t>6,33</w:t>
      </w:r>
      <w:r w:rsidR="00385969">
        <w:rPr>
          <w:sz w:val="24"/>
          <w:szCs w:val="24"/>
          <w:lang w:eastAsia="uk-UA"/>
        </w:rPr>
        <w:t xml:space="preserve"> %, у період розслідування – на </w:t>
      </w:r>
      <w:r w:rsidR="00A52F1D">
        <w:rPr>
          <w:rFonts w:eastAsia="Times New Roman"/>
          <w:sz w:val="24"/>
          <w:szCs w:val="24"/>
          <w:lang w:eastAsia="uk-UA"/>
        </w:rPr>
        <w:t>5,84</w:t>
      </w:r>
      <w:r w:rsidR="00385969">
        <w:rPr>
          <w:sz w:val="24"/>
          <w:szCs w:val="24"/>
          <w:lang w:eastAsia="uk-UA"/>
        </w:rPr>
        <w:t xml:space="preserve"> %. Проте  у відносних показниках така частка зростала: у 2023 р. – на </w:t>
      </w:r>
      <w:r w:rsidR="00A52F1D">
        <w:rPr>
          <w:rFonts w:eastAsia="Times New Roman"/>
          <w:sz w:val="24"/>
          <w:szCs w:val="24"/>
          <w:lang w:eastAsia="uk-UA"/>
        </w:rPr>
        <w:t>16,41</w:t>
      </w:r>
      <w:r w:rsidR="00385969">
        <w:rPr>
          <w:sz w:val="24"/>
          <w:szCs w:val="24"/>
          <w:lang w:eastAsia="uk-UA"/>
        </w:rPr>
        <w:t xml:space="preserve"> %, в період розслідування - на </w:t>
      </w:r>
      <w:r w:rsidR="00A52F1D">
        <w:rPr>
          <w:rFonts w:eastAsia="Times New Roman"/>
          <w:sz w:val="24"/>
          <w:szCs w:val="24"/>
          <w:lang w:eastAsia="uk-UA"/>
        </w:rPr>
        <w:t>0,52</w:t>
      </w:r>
      <w:r w:rsidR="00385969">
        <w:rPr>
          <w:rFonts w:eastAsia="Times New Roman"/>
          <w:sz w:val="24"/>
          <w:szCs w:val="24"/>
          <w:lang w:eastAsia="uk-UA"/>
        </w:rPr>
        <w:t xml:space="preserve"> %. </w:t>
      </w:r>
    </w:p>
    <w:p w:rsidR="006D7AB3" w:rsidRDefault="006D7AB3" w:rsidP="00875374">
      <w:pPr>
        <w:widowControl/>
        <w:autoSpaceDE w:val="0"/>
        <w:autoSpaceDN w:val="0"/>
        <w:adjustRightInd w:val="0"/>
        <w:spacing w:line="240" w:lineRule="auto"/>
        <w:ind w:firstLine="709"/>
        <w:rPr>
          <w:rFonts w:eastAsia="Times New Roman"/>
          <w:sz w:val="24"/>
          <w:szCs w:val="24"/>
          <w:lang w:eastAsia="uk-UA"/>
        </w:rPr>
      </w:pPr>
      <w:r>
        <w:rPr>
          <w:sz w:val="24"/>
          <w:szCs w:val="24"/>
          <w:lang w:eastAsia="uk-UA"/>
        </w:rPr>
        <w:t>Ч</w:t>
      </w:r>
      <w:r w:rsidR="00F8076F" w:rsidRPr="00F8076F">
        <w:rPr>
          <w:sz w:val="24"/>
          <w:szCs w:val="24"/>
          <w:lang w:eastAsia="uk-UA"/>
        </w:rPr>
        <w:t xml:space="preserve">астка Національного товаровиробника Помідорів на ринку </w:t>
      </w:r>
      <w:r>
        <w:rPr>
          <w:sz w:val="24"/>
          <w:szCs w:val="24"/>
          <w:lang w:eastAsia="uk-UA"/>
        </w:rPr>
        <w:t>скоротилась</w:t>
      </w:r>
      <w:r w:rsidR="00F8076F" w:rsidRPr="00F8076F">
        <w:rPr>
          <w:rFonts w:eastAsia="Times New Roman"/>
          <w:sz w:val="24"/>
          <w:szCs w:val="24"/>
          <w:lang w:eastAsia="uk-UA"/>
        </w:rPr>
        <w:t xml:space="preserve"> </w:t>
      </w:r>
      <w:r w:rsidR="00F8076F" w:rsidRPr="00F8076F">
        <w:rPr>
          <w:bCs/>
          <w:sz w:val="24"/>
          <w:szCs w:val="24"/>
        </w:rPr>
        <w:t>в абсолютних показниках відносно споживання</w:t>
      </w:r>
      <w:r>
        <w:rPr>
          <w:bCs/>
          <w:sz w:val="24"/>
          <w:szCs w:val="24"/>
        </w:rPr>
        <w:t xml:space="preserve"> на </w:t>
      </w:r>
      <w:r w:rsidR="00F8076F" w:rsidRPr="00F8076F">
        <w:rPr>
          <w:bCs/>
          <w:sz w:val="24"/>
          <w:szCs w:val="24"/>
        </w:rPr>
        <w:t>12,77%</w:t>
      </w:r>
      <w:r>
        <w:rPr>
          <w:bCs/>
          <w:sz w:val="24"/>
          <w:szCs w:val="24"/>
        </w:rPr>
        <w:t>, хоча відносно виробництва така частка зросла на 9,54 %</w:t>
      </w:r>
      <w:r w:rsidR="00F8076F" w:rsidRPr="00F8076F">
        <w:rPr>
          <w:rFonts w:eastAsia="Times New Roman"/>
          <w:sz w:val="24"/>
          <w:szCs w:val="24"/>
          <w:lang w:eastAsia="uk-UA"/>
        </w:rPr>
        <w:t xml:space="preserve">. </w:t>
      </w:r>
    </w:p>
    <w:p w:rsidR="00875374" w:rsidRDefault="00F8076F" w:rsidP="00875374">
      <w:pPr>
        <w:widowControl/>
        <w:autoSpaceDE w:val="0"/>
        <w:autoSpaceDN w:val="0"/>
        <w:adjustRightInd w:val="0"/>
        <w:spacing w:line="240" w:lineRule="auto"/>
        <w:ind w:firstLine="709"/>
        <w:rPr>
          <w:rFonts w:eastAsia="Times New Roman"/>
          <w:sz w:val="24"/>
          <w:szCs w:val="24"/>
          <w:lang w:eastAsia="uk-UA"/>
        </w:rPr>
      </w:pPr>
      <w:r w:rsidRPr="00F8076F">
        <w:rPr>
          <w:sz w:val="24"/>
          <w:szCs w:val="24"/>
          <w:lang w:eastAsia="uk-UA"/>
        </w:rPr>
        <w:t>Таким чином за період дослідження відбулося поступове витіснення національного товаровиробника Помідорів з ринку України демпінговим імпортом</w:t>
      </w:r>
      <w:r w:rsidRPr="00F8076F">
        <w:rPr>
          <w:bCs/>
          <w:sz w:val="24"/>
          <w:szCs w:val="24"/>
        </w:rPr>
        <w:t xml:space="preserve"> Помідорів з Турецької Республіки.</w:t>
      </w:r>
      <w:r w:rsidR="00875374" w:rsidRPr="00F8076F">
        <w:rPr>
          <w:rFonts w:eastAsia="Times New Roman"/>
          <w:sz w:val="24"/>
          <w:szCs w:val="24"/>
          <w:lang w:eastAsia="uk-UA"/>
        </w:rPr>
        <w:t xml:space="preserve"> </w:t>
      </w:r>
    </w:p>
    <w:p w:rsidR="00025417" w:rsidRPr="00CE5D54" w:rsidRDefault="006E2C9F" w:rsidP="00C8298D">
      <w:pPr>
        <w:pStyle w:val="Balk2"/>
        <w:tabs>
          <w:tab w:val="left" w:pos="851"/>
        </w:tabs>
        <w:ind w:left="449" w:firstLine="0"/>
        <w:rPr>
          <w:rFonts w:ascii="Times New Roman" w:hAnsi="Times New Roman"/>
          <w:lang w:val="uk-UA"/>
        </w:rPr>
      </w:pPr>
      <w:bookmarkStart w:id="201" w:name="_Toc501460478"/>
      <w:bookmarkStart w:id="202" w:name="_Toc39755200"/>
      <w:bookmarkStart w:id="203" w:name="_Toc196922741"/>
      <w:r w:rsidRPr="00CE5D54">
        <w:rPr>
          <w:rFonts w:ascii="Times New Roman" w:hAnsi="Times New Roman"/>
          <w:lang w:val="uk-UA"/>
        </w:rPr>
        <w:t>6</w:t>
      </w:r>
      <w:r w:rsidR="00D60D95" w:rsidRPr="00CE5D54">
        <w:rPr>
          <w:rFonts w:ascii="Times New Roman" w:hAnsi="Times New Roman"/>
          <w:lang w:val="uk-UA"/>
        </w:rPr>
        <w:t>.2</w:t>
      </w:r>
      <w:r w:rsidR="00C9796C">
        <w:rPr>
          <w:rFonts w:ascii="Times New Roman" w:hAnsi="Times New Roman"/>
          <w:lang w:val="uk-UA"/>
        </w:rPr>
        <w:t>.</w:t>
      </w:r>
      <w:r w:rsidR="00B274EB" w:rsidRPr="00CE5D54">
        <w:rPr>
          <w:rFonts w:ascii="Times New Roman" w:hAnsi="Times New Roman"/>
          <w:lang w:val="uk-UA"/>
        </w:rPr>
        <w:t xml:space="preserve"> </w:t>
      </w:r>
      <w:r w:rsidR="00025417" w:rsidRPr="00CE5D54">
        <w:rPr>
          <w:rFonts w:ascii="Times New Roman" w:hAnsi="Times New Roman"/>
          <w:lang w:val="uk-UA"/>
        </w:rPr>
        <w:t xml:space="preserve">Дослідження впливу демпінгового імпорту Товару на ціни подібного </w:t>
      </w:r>
      <w:r w:rsidR="000446A4" w:rsidRPr="00CE5D54">
        <w:rPr>
          <w:rFonts w:ascii="Times New Roman" w:hAnsi="Times New Roman"/>
          <w:lang w:val="uk-UA"/>
        </w:rPr>
        <w:t>т</w:t>
      </w:r>
      <w:r w:rsidR="00025417" w:rsidRPr="00CE5D54">
        <w:rPr>
          <w:rFonts w:ascii="Times New Roman" w:hAnsi="Times New Roman"/>
          <w:lang w:val="uk-UA"/>
        </w:rPr>
        <w:t>овару</w:t>
      </w:r>
      <w:bookmarkEnd w:id="201"/>
      <w:bookmarkEnd w:id="202"/>
      <w:bookmarkEnd w:id="203"/>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Згідно з частиною третьою статті 10 Закону щодо впливу демпінгового імпорту на ціни подібного Товару Міністерство на підставі даних українських органів виконавчої влади та українських виробників досліджувало факти:</w:t>
      </w:r>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1) чи були ціни на Товар, що є об'єктом демпінгового імпорту, значно нижче цін на подібний Товар;</w:t>
      </w:r>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2) чи призвів демпінговий імпорт до значного зниження цін на подібний Товар;</w:t>
      </w:r>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3) чи перешкоджав демпінговий імпорт значному зростанню цін на подібний Товар, яке мало б місце за умови відсутності демпінгового імпорту.</w:t>
      </w:r>
    </w:p>
    <w:p w:rsidR="002104B1" w:rsidRPr="00CE5D54" w:rsidRDefault="002104B1" w:rsidP="00C8298D">
      <w:pPr>
        <w:tabs>
          <w:tab w:val="left" w:pos="540"/>
          <w:tab w:val="left" w:pos="720"/>
        </w:tabs>
        <w:spacing w:line="240" w:lineRule="auto"/>
        <w:ind w:firstLine="709"/>
        <w:rPr>
          <w:bCs/>
          <w:iCs/>
          <w:sz w:val="24"/>
          <w:szCs w:val="24"/>
        </w:rPr>
      </w:pPr>
      <w:r w:rsidRPr="00CE5D54">
        <w:rPr>
          <w:bCs/>
          <w:iCs/>
          <w:sz w:val="24"/>
          <w:szCs w:val="24"/>
        </w:rPr>
        <w:t xml:space="preserve">З метою справедливого порівняння цін імпорту товару в Україну походженням з Турецької Республіки з цінами національного товаровиробника на внутрішньому ринку України Міністерство порівнювало ціни товару (огірків і </w:t>
      </w:r>
      <w:r w:rsidR="00CB760B" w:rsidRPr="00CE5D54">
        <w:rPr>
          <w:bCs/>
          <w:iCs/>
          <w:sz w:val="24"/>
          <w:szCs w:val="24"/>
        </w:rPr>
        <w:t>помідор</w:t>
      </w:r>
      <w:r w:rsidR="00CB760B">
        <w:rPr>
          <w:bCs/>
          <w:iCs/>
          <w:sz w:val="24"/>
          <w:szCs w:val="24"/>
        </w:rPr>
        <w:t>ів</w:t>
      </w:r>
      <w:r w:rsidRPr="00CE5D54">
        <w:rPr>
          <w:bCs/>
          <w:iCs/>
          <w:sz w:val="24"/>
          <w:szCs w:val="24"/>
        </w:rPr>
        <w:t xml:space="preserve">), який імпортувався в Україну </w:t>
      </w:r>
      <w:r w:rsidR="00CA3FCA" w:rsidRPr="00CE5D54">
        <w:rPr>
          <w:bCs/>
          <w:iCs/>
          <w:sz w:val="24"/>
          <w:szCs w:val="24"/>
        </w:rPr>
        <w:t xml:space="preserve">з </w:t>
      </w:r>
      <w:r w:rsidR="00CB760B" w:rsidRPr="00CE5D54">
        <w:rPr>
          <w:bCs/>
          <w:iCs/>
          <w:sz w:val="24"/>
          <w:szCs w:val="24"/>
        </w:rPr>
        <w:t xml:space="preserve">Турецької Республіки </w:t>
      </w:r>
      <w:r w:rsidRPr="00CE5D54">
        <w:rPr>
          <w:bCs/>
          <w:iCs/>
          <w:sz w:val="24"/>
          <w:szCs w:val="24"/>
        </w:rPr>
        <w:t xml:space="preserve">з цінами товару, який продавався Національним товаровиробником  Огірків та Національного товаровиробником Помідорів на внутрішньому ринку України. </w:t>
      </w:r>
    </w:p>
    <w:p w:rsidR="001176B7" w:rsidRPr="00CE5D54" w:rsidRDefault="006D576C" w:rsidP="00C8298D">
      <w:pPr>
        <w:widowControl/>
        <w:spacing w:before="120" w:after="120" w:line="240" w:lineRule="auto"/>
        <w:ind w:firstLine="709"/>
        <w:jc w:val="right"/>
        <w:rPr>
          <w:rFonts w:eastAsia="Times New Roman"/>
          <w:b/>
          <w:bCs/>
          <w:sz w:val="24"/>
          <w:szCs w:val="24"/>
          <w:lang w:eastAsia="en-US"/>
        </w:rPr>
      </w:pPr>
      <w:r w:rsidRPr="00CE5D54">
        <w:rPr>
          <w:b/>
          <w:bCs/>
          <w:sz w:val="24"/>
          <w:szCs w:val="24"/>
          <w:lang w:eastAsia="en-US"/>
        </w:rPr>
        <w:t xml:space="preserve">Таблиця </w:t>
      </w:r>
      <w:r w:rsidR="00FC3EC6" w:rsidRPr="00CE5D54">
        <w:rPr>
          <w:rFonts w:eastAsia="Times New Roman"/>
          <w:b/>
          <w:bCs/>
          <w:sz w:val="24"/>
          <w:szCs w:val="24"/>
          <w:lang w:eastAsia="en-US"/>
        </w:rPr>
        <w:t>6</w:t>
      </w:r>
      <w:r w:rsidRPr="00CE5D54">
        <w:rPr>
          <w:rFonts w:eastAsia="Times New Roman"/>
          <w:b/>
          <w:bCs/>
          <w:sz w:val="24"/>
          <w:szCs w:val="24"/>
          <w:lang w:eastAsia="en-US"/>
        </w:rPr>
        <w:t>.2.1.</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1251"/>
        <w:gridCol w:w="1374"/>
        <w:gridCol w:w="1054"/>
        <w:gridCol w:w="1376"/>
      </w:tblGrid>
      <w:tr w:rsidR="001176B7" w:rsidRPr="00CE5D54" w:rsidTr="00B35D1E">
        <w:trPr>
          <w:trHeight w:val="20"/>
        </w:trPr>
        <w:tc>
          <w:tcPr>
            <w:tcW w:w="2366" w:type="pct"/>
            <w:vAlign w:val="center"/>
            <w:hideMark/>
          </w:tcPr>
          <w:p w:rsidR="001176B7" w:rsidRPr="00CE5D54" w:rsidRDefault="001176B7" w:rsidP="00C8298D">
            <w:pPr>
              <w:widowControl/>
              <w:spacing w:line="240" w:lineRule="auto"/>
              <w:ind w:firstLine="0"/>
              <w:jc w:val="center"/>
              <w:rPr>
                <w:rFonts w:eastAsia="Times New Roman"/>
                <w:b/>
                <w:bCs/>
                <w:color w:val="000000"/>
                <w:sz w:val="22"/>
                <w:szCs w:val="22"/>
                <w:lang w:eastAsia="uk-UA"/>
              </w:rPr>
            </w:pPr>
            <w:r w:rsidRPr="00CE5D54">
              <w:rPr>
                <w:b/>
                <w:bCs/>
                <w:snapToGrid w:val="0"/>
                <w:color w:val="000000"/>
                <w:sz w:val="22"/>
                <w:szCs w:val="22"/>
                <w:lang w:eastAsia="uk-UA"/>
              </w:rPr>
              <w:t>Показник</w:t>
            </w:r>
          </w:p>
        </w:tc>
        <w:tc>
          <w:tcPr>
            <w:tcW w:w="652" w:type="pct"/>
            <w:vAlign w:val="center"/>
          </w:tcPr>
          <w:p w:rsidR="001176B7" w:rsidRPr="00CE5D54" w:rsidRDefault="001176B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2021</w:t>
            </w:r>
          </w:p>
        </w:tc>
        <w:tc>
          <w:tcPr>
            <w:tcW w:w="716" w:type="pct"/>
            <w:vAlign w:val="center"/>
          </w:tcPr>
          <w:p w:rsidR="001176B7" w:rsidRPr="00CE5D54" w:rsidRDefault="001176B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2022</w:t>
            </w:r>
          </w:p>
        </w:tc>
        <w:tc>
          <w:tcPr>
            <w:tcW w:w="549" w:type="pct"/>
            <w:vAlign w:val="center"/>
          </w:tcPr>
          <w:p w:rsidR="001176B7" w:rsidRPr="00CE5D54" w:rsidRDefault="001176B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uk-UA"/>
              </w:rPr>
              <w:t>2023</w:t>
            </w:r>
          </w:p>
        </w:tc>
        <w:tc>
          <w:tcPr>
            <w:tcW w:w="717" w:type="pct"/>
            <w:vAlign w:val="center"/>
          </w:tcPr>
          <w:p w:rsidR="001176B7" w:rsidRPr="00CE5D54" w:rsidRDefault="001176B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es-ES_tradnl"/>
              </w:rPr>
              <w:t xml:space="preserve">2 кв. 2023 – </w:t>
            </w:r>
            <w:r w:rsidRPr="00CE5D54">
              <w:rPr>
                <w:b/>
                <w:bCs/>
                <w:sz w:val="22"/>
                <w:szCs w:val="22"/>
                <w:lang w:eastAsia="es-ES_tradnl"/>
              </w:rPr>
              <w:br/>
              <w:t>1 кв. 2024</w:t>
            </w:r>
          </w:p>
        </w:tc>
      </w:tr>
      <w:tr w:rsidR="000E4107" w:rsidRPr="00CE5D54" w:rsidTr="00B35D1E">
        <w:trPr>
          <w:trHeight w:val="20"/>
        </w:trPr>
        <w:tc>
          <w:tcPr>
            <w:tcW w:w="5000" w:type="pct"/>
            <w:gridSpan w:val="5"/>
            <w:vAlign w:val="center"/>
          </w:tcPr>
          <w:p w:rsidR="000E4107" w:rsidRPr="00CE5D54" w:rsidRDefault="000E4107" w:rsidP="00C8298D">
            <w:pPr>
              <w:widowControl/>
              <w:spacing w:line="240" w:lineRule="auto"/>
              <w:ind w:firstLine="0"/>
              <w:jc w:val="center"/>
              <w:rPr>
                <w:b/>
                <w:bCs/>
                <w:sz w:val="22"/>
                <w:szCs w:val="22"/>
                <w:lang w:eastAsia="es-ES_tradnl"/>
              </w:rPr>
            </w:pPr>
            <w:r w:rsidRPr="00CE5D54">
              <w:rPr>
                <w:b/>
                <w:bCs/>
                <w:sz w:val="22"/>
                <w:szCs w:val="22"/>
                <w:lang w:eastAsia="es-ES_tradnl"/>
              </w:rPr>
              <w:t xml:space="preserve">Ціни та собівартість Огірки </w:t>
            </w:r>
          </w:p>
        </w:tc>
      </w:tr>
      <w:tr w:rsidR="00ED0B32" w:rsidRPr="00CE5D54" w:rsidTr="00057FA4">
        <w:trPr>
          <w:trHeight w:val="20"/>
        </w:trPr>
        <w:tc>
          <w:tcPr>
            <w:tcW w:w="2366" w:type="pct"/>
          </w:tcPr>
          <w:p w:rsidR="00ED0B32" w:rsidRPr="00B532D6" w:rsidRDefault="00ED0B32" w:rsidP="00ED0B32">
            <w:pPr>
              <w:widowControl/>
              <w:spacing w:line="240" w:lineRule="auto"/>
              <w:ind w:firstLine="0"/>
              <w:jc w:val="left"/>
              <w:rPr>
                <w:rFonts w:eastAsia="Times New Roman"/>
                <w:b/>
                <w:bCs/>
                <w:snapToGrid w:val="0"/>
                <w:color w:val="000000"/>
                <w:sz w:val="22"/>
                <w:szCs w:val="22"/>
                <w:lang w:eastAsia="uk-UA"/>
              </w:rPr>
            </w:pPr>
            <w:r w:rsidRPr="00B532D6">
              <w:rPr>
                <w:b/>
                <w:bCs/>
                <w:snapToGrid w:val="0"/>
                <w:color w:val="000000"/>
                <w:sz w:val="22"/>
                <w:szCs w:val="22"/>
                <w:lang w:eastAsia="es-ES_tradnl"/>
              </w:rPr>
              <w:t>Ціна загального імпорту Огірків, дол. США/т</w:t>
            </w:r>
          </w:p>
        </w:tc>
        <w:tc>
          <w:tcPr>
            <w:tcW w:w="652" w:type="pct"/>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b/>
                <w:bCs/>
                <w:color w:val="000000"/>
                <w:sz w:val="22"/>
                <w:szCs w:val="22"/>
              </w:rPr>
              <w:t>922</w:t>
            </w:r>
          </w:p>
        </w:tc>
        <w:tc>
          <w:tcPr>
            <w:tcW w:w="716" w:type="pct"/>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b/>
                <w:bCs/>
                <w:color w:val="000000"/>
                <w:sz w:val="22"/>
                <w:szCs w:val="22"/>
              </w:rPr>
              <w:t>1 109</w:t>
            </w:r>
          </w:p>
        </w:tc>
        <w:tc>
          <w:tcPr>
            <w:tcW w:w="549" w:type="pct"/>
            <w:vAlign w:val="center"/>
          </w:tcPr>
          <w:p w:rsidR="00ED0B32" w:rsidRPr="00B532D6" w:rsidRDefault="00ED0B32" w:rsidP="00ED0B32">
            <w:pPr>
              <w:widowControl/>
              <w:spacing w:line="240" w:lineRule="auto"/>
              <w:ind w:firstLine="0"/>
              <w:jc w:val="center"/>
              <w:rPr>
                <w:b/>
                <w:bCs/>
                <w:sz w:val="22"/>
                <w:szCs w:val="22"/>
                <w:lang w:eastAsia="uk-UA"/>
              </w:rPr>
            </w:pPr>
            <w:r w:rsidRPr="00B532D6">
              <w:rPr>
                <w:b/>
                <w:bCs/>
                <w:color w:val="000000"/>
                <w:sz w:val="22"/>
                <w:szCs w:val="22"/>
              </w:rPr>
              <w:t>1 175</w:t>
            </w:r>
          </w:p>
        </w:tc>
        <w:tc>
          <w:tcPr>
            <w:tcW w:w="717" w:type="pct"/>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b/>
                <w:bCs/>
                <w:color w:val="000000"/>
                <w:sz w:val="22"/>
                <w:szCs w:val="22"/>
              </w:rPr>
              <w:t>1 209</w:t>
            </w:r>
          </w:p>
        </w:tc>
      </w:tr>
      <w:tr w:rsidR="00ED0B32" w:rsidRPr="00CE5D54" w:rsidTr="00B532D6">
        <w:trPr>
          <w:trHeight w:val="20"/>
        </w:trPr>
        <w:tc>
          <w:tcPr>
            <w:tcW w:w="2366" w:type="pct"/>
            <w:vAlign w:val="center"/>
          </w:tcPr>
          <w:p w:rsidR="00ED0B32" w:rsidRPr="00B532D6" w:rsidRDefault="00ED0B32" w:rsidP="00ED0B32">
            <w:pPr>
              <w:widowControl/>
              <w:spacing w:line="240" w:lineRule="auto"/>
              <w:ind w:firstLine="0"/>
              <w:jc w:val="left"/>
              <w:rPr>
                <w:rFonts w:eastAsia="Times New Roman"/>
                <w:b/>
                <w:bCs/>
                <w:snapToGrid w:val="0"/>
                <w:color w:val="000000"/>
                <w:sz w:val="22"/>
                <w:szCs w:val="22"/>
                <w:lang w:eastAsia="uk-UA"/>
              </w:rPr>
            </w:pPr>
            <w:r w:rsidRPr="00B532D6">
              <w:rPr>
                <w:i/>
                <w:iCs/>
                <w:sz w:val="22"/>
                <w:szCs w:val="22"/>
              </w:rPr>
              <w:t>Динаміка порівняно з попереднім періодом, %</w:t>
            </w:r>
          </w:p>
        </w:tc>
        <w:tc>
          <w:tcPr>
            <w:tcW w:w="652" w:type="pct"/>
            <w:tcBorders>
              <w:top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w:t>
            </w:r>
          </w:p>
        </w:tc>
        <w:tc>
          <w:tcPr>
            <w:tcW w:w="716"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20,29</w:t>
            </w:r>
          </w:p>
        </w:tc>
        <w:tc>
          <w:tcPr>
            <w:tcW w:w="549"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uk-UA"/>
              </w:rPr>
            </w:pPr>
            <w:r w:rsidRPr="00B532D6">
              <w:rPr>
                <w:i/>
                <w:iCs/>
                <w:sz w:val="22"/>
                <w:szCs w:val="22"/>
              </w:rPr>
              <w:t>5,98</w:t>
            </w:r>
          </w:p>
        </w:tc>
        <w:tc>
          <w:tcPr>
            <w:tcW w:w="717"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2,90</w:t>
            </w:r>
          </w:p>
        </w:tc>
      </w:tr>
      <w:tr w:rsidR="00ED0B32" w:rsidRPr="00CE5D54" w:rsidTr="00B532D6">
        <w:trPr>
          <w:trHeight w:val="20"/>
        </w:trPr>
        <w:tc>
          <w:tcPr>
            <w:tcW w:w="2366" w:type="pct"/>
            <w:vAlign w:val="center"/>
          </w:tcPr>
          <w:p w:rsidR="00ED0B32" w:rsidRPr="00B532D6" w:rsidRDefault="00ED0B32" w:rsidP="00ED0B32">
            <w:pPr>
              <w:widowControl/>
              <w:spacing w:line="240" w:lineRule="auto"/>
              <w:ind w:firstLine="0"/>
              <w:jc w:val="left"/>
              <w:rPr>
                <w:rFonts w:eastAsia="Times New Roman"/>
                <w:b/>
                <w:bCs/>
                <w:snapToGrid w:val="0"/>
                <w:color w:val="000000"/>
                <w:sz w:val="22"/>
                <w:szCs w:val="22"/>
                <w:lang w:eastAsia="uk-UA"/>
              </w:rPr>
            </w:pPr>
            <w:r w:rsidRPr="00B532D6">
              <w:rPr>
                <w:i/>
                <w:iCs/>
                <w:sz w:val="22"/>
                <w:szCs w:val="22"/>
              </w:rPr>
              <w:t>Динаміка порівняно з базовим періодом, %</w:t>
            </w:r>
          </w:p>
        </w:tc>
        <w:tc>
          <w:tcPr>
            <w:tcW w:w="652" w:type="pct"/>
            <w:tcBorders>
              <w:top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100</w:t>
            </w:r>
          </w:p>
        </w:tc>
        <w:tc>
          <w:tcPr>
            <w:tcW w:w="716"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20,29</w:t>
            </w:r>
          </w:p>
        </w:tc>
        <w:tc>
          <w:tcPr>
            <w:tcW w:w="549"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uk-UA"/>
              </w:rPr>
            </w:pPr>
            <w:r w:rsidRPr="00B532D6">
              <w:rPr>
                <w:i/>
                <w:iCs/>
                <w:sz w:val="22"/>
                <w:szCs w:val="22"/>
              </w:rPr>
              <w:t>27,49</w:t>
            </w:r>
          </w:p>
        </w:tc>
        <w:tc>
          <w:tcPr>
            <w:tcW w:w="717"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31,19</w:t>
            </w:r>
          </w:p>
        </w:tc>
      </w:tr>
      <w:tr w:rsidR="00ED0B32" w:rsidRPr="00CE5D54" w:rsidTr="00495AE2">
        <w:trPr>
          <w:trHeight w:val="20"/>
        </w:trPr>
        <w:tc>
          <w:tcPr>
            <w:tcW w:w="2366" w:type="pct"/>
            <w:vAlign w:val="bottom"/>
          </w:tcPr>
          <w:p w:rsidR="00ED0B32" w:rsidRPr="00CE5D54" w:rsidRDefault="00ED0B32" w:rsidP="00ED0B32">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Ціна демпінгового імпорту Огірків, дол. США/т</w:t>
            </w:r>
          </w:p>
        </w:tc>
        <w:tc>
          <w:tcPr>
            <w:tcW w:w="652" w:type="pct"/>
            <w:vAlign w:val="center"/>
          </w:tcPr>
          <w:p w:rsidR="00ED0B32" w:rsidRPr="00CE5D54" w:rsidRDefault="00ED0B32" w:rsidP="00ED0B32">
            <w:pPr>
              <w:widowControl/>
              <w:spacing w:line="240" w:lineRule="auto"/>
              <w:ind w:firstLine="0"/>
              <w:jc w:val="center"/>
              <w:rPr>
                <w:b/>
                <w:bCs/>
                <w:sz w:val="22"/>
                <w:szCs w:val="22"/>
                <w:lang w:eastAsia="es-ES_tradnl"/>
              </w:rPr>
            </w:pPr>
            <w:r w:rsidRPr="00CE5D54">
              <w:rPr>
                <w:b/>
                <w:bCs/>
                <w:sz w:val="22"/>
                <w:szCs w:val="22"/>
              </w:rPr>
              <w:t>828</w:t>
            </w:r>
          </w:p>
        </w:tc>
        <w:tc>
          <w:tcPr>
            <w:tcW w:w="716" w:type="pct"/>
            <w:vAlign w:val="center"/>
          </w:tcPr>
          <w:p w:rsidR="00ED0B32" w:rsidRPr="00CE5D54" w:rsidRDefault="00ED0B32" w:rsidP="00ED0B32">
            <w:pPr>
              <w:widowControl/>
              <w:spacing w:line="240" w:lineRule="auto"/>
              <w:ind w:firstLine="0"/>
              <w:jc w:val="center"/>
              <w:rPr>
                <w:b/>
                <w:bCs/>
                <w:sz w:val="22"/>
                <w:szCs w:val="22"/>
                <w:lang w:eastAsia="es-ES_tradnl"/>
              </w:rPr>
            </w:pPr>
            <w:r w:rsidRPr="00CE5D54">
              <w:rPr>
                <w:b/>
                <w:bCs/>
                <w:sz w:val="22"/>
                <w:szCs w:val="22"/>
              </w:rPr>
              <w:t>952</w:t>
            </w:r>
          </w:p>
        </w:tc>
        <w:tc>
          <w:tcPr>
            <w:tcW w:w="549" w:type="pct"/>
            <w:vAlign w:val="center"/>
          </w:tcPr>
          <w:p w:rsidR="00ED0B32" w:rsidRPr="00CE5D54" w:rsidRDefault="00ED0B32" w:rsidP="00ED0B32">
            <w:pPr>
              <w:widowControl/>
              <w:spacing w:line="240" w:lineRule="auto"/>
              <w:ind w:firstLine="0"/>
              <w:jc w:val="center"/>
              <w:rPr>
                <w:b/>
                <w:bCs/>
                <w:sz w:val="22"/>
                <w:szCs w:val="22"/>
                <w:lang w:eastAsia="uk-UA"/>
              </w:rPr>
            </w:pPr>
            <w:r w:rsidRPr="00CE5D54">
              <w:rPr>
                <w:b/>
                <w:bCs/>
                <w:sz w:val="22"/>
                <w:szCs w:val="22"/>
              </w:rPr>
              <w:t>1 138</w:t>
            </w:r>
          </w:p>
        </w:tc>
        <w:tc>
          <w:tcPr>
            <w:tcW w:w="717" w:type="pct"/>
            <w:vAlign w:val="center"/>
          </w:tcPr>
          <w:p w:rsidR="00ED0B32" w:rsidRPr="00CE5D54" w:rsidRDefault="00ED0B32" w:rsidP="00ED0B32">
            <w:pPr>
              <w:widowControl/>
              <w:spacing w:line="240" w:lineRule="auto"/>
              <w:ind w:firstLine="0"/>
              <w:jc w:val="center"/>
              <w:rPr>
                <w:b/>
                <w:bCs/>
                <w:sz w:val="22"/>
                <w:szCs w:val="22"/>
                <w:lang w:eastAsia="es-ES_tradnl"/>
              </w:rPr>
            </w:pPr>
            <w:r w:rsidRPr="00CE5D54">
              <w:rPr>
                <w:b/>
                <w:bCs/>
                <w:sz w:val="22"/>
                <w:szCs w:val="22"/>
              </w:rPr>
              <w:t>1 173</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14,93</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19,52</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3,10</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100</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14,93</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37,37</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41,63</w:t>
            </w:r>
          </w:p>
        </w:tc>
      </w:tr>
      <w:tr w:rsidR="00787480" w:rsidRPr="00CE5D54" w:rsidTr="00CF27EE">
        <w:trPr>
          <w:trHeight w:val="20"/>
        </w:trPr>
        <w:tc>
          <w:tcPr>
            <w:tcW w:w="2366" w:type="pct"/>
            <w:vAlign w:val="bottom"/>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Ціна Заявника при продажі Огірків на внутрішньому ринку</w:t>
            </w:r>
            <w:r>
              <w:rPr>
                <w:rFonts w:eastAsia="Times New Roman"/>
                <w:b/>
                <w:bCs/>
                <w:snapToGrid w:val="0"/>
                <w:color w:val="000000"/>
                <w:sz w:val="22"/>
                <w:szCs w:val="22"/>
                <w:lang w:eastAsia="es-ES_tradnl"/>
              </w:rPr>
              <w:t>,</w:t>
            </w:r>
            <w:r w:rsidRPr="00CE5D54">
              <w:rPr>
                <w:b/>
                <w:bCs/>
                <w:snapToGrid w:val="0"/>
                <w:color w:val="000000"/>
                <w:sz w:val="22"/>
                <w:szCs w:val="22"/>
                <w:lang w:eastAsia="es-ES_tradnl"/>
              </w:rPr>
              <w:t xml:space="preserve"> дол. США/т</w:t>
            </w:r>
          </w:p>
        </w:tc>
        <w:tc>
          <w:tcPr>
            <w:tcW w:w="652"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b/>
                <w:bCs/>
                <w:sz w:val="22"/>
                <w:szCs w:val="22"/>
                <w:lang w:val="en-US" w:eastAsia="uk-UA"/>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23,09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18,27</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0,38</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100</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23,09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45,58</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46,14</w:t>
            </w:r>
          </w:p>
        </w:tc>
      </w:tr>
      <w:tr w:rsidR="00787480" w:rsidRPr="00CE5D54" w:rsidTr="00C405DD">
        <w:trPr>
          <w:trHeight w:val="20"/>
        </w:trPr>
        <w:tc>
          <w:tcPr>
            <w:tcW w:w="2366" w:type="pct"/>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Повна собівартість Заявника Огірків, дол. США/т</w:t>
            </w:r>
          </w:p>
        </w:tc>
        <w:tc>
          <w:tcPr>
            <w:tcW w:w="652"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b/>
                <w:bCs/>
                <w:sz w:val="22"/>
                <w:szCs w:val="22"/>
                <w:lang w:val="en-US" w:eastAsia="uk-UA"/>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23,49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-8,32</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-1,62</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100</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23,49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13,21</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11,38</w:t>
            </w:r>
          </w:p>
        </w:tc>
      </w:tr>
      <w:tr w:rsidR="00787480" w:rsidRPr="00CE5D54" w:rsidTr="0038610D">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b/>
                <w:iCs/>
                <w:sz w:val="22"/>
                <w:szCs w:val="22"/>
              </w:rPr>
              <w:t>Різниця між ціною демпінгового імпорту і собівартістю Національного товаровиробника Огірків, дол. США/т</w:t>
            </w:r>
          </w:p>
        </w:tc>
        <w:tc>
          <w:tcPr>
            <w:tcW w:w="652"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i/>
                <w:iCs/>
                <w:sz w:val="22"/>
                <w:szCs w:val="22"/>
                <w:lang w:val="en-US"/>
              </w:rPr>
            </w:pPr>
            <w:r w:rsidRPr="00581DED">
              <w:rPr>
                <w:rFonts w:eastAsia="Times New Roman"/>
                <w:sz w:val="22"/>
                <w:szCs w:val="22"/>
              </w:rPr>
              <w:t>[…]</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50,57</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-75,61</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-57,51</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Динаміка порівняно з базовим періодом, %</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100</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50,57</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-63,28</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-84,40</w:t>
            </w:r>
          </w:p>
        </w:tc>
      </w:tr>
      <w:tr w:rsidR="00787480" w:rsidRPr="00CE5D54" w:rsidTr="00375168">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b/>
                <w:iCs/>
                <w:sz w:val="22"/>
                <w:szCs w:val="22"/>
              </w:rPr>
              <w:t xml:space="preserve">Різниця між ціною демпінгового </w:t>
            </w:r>
            <w:r>
              <w:rPr>
                <w:b/>
                <w:iCs/>
                <w:sz w:val="22"/>
                <w:szCs w:val="22"/>
              </w:rPr>
              <w:t xml:space="preserve">імпорту </w:t>
            </w:r>
            <w:r w:rsidRPr="00CE5D54">
              <w:rPr>
                <w:b/>
                <w:iCs/>
                <w:sz w:val="22"/>
                <w:szCs w:val="22"/>
              </w:rPr>
              <w:t>та ціною Національного товаровиробника Огірків, дол. США/т</w:t>
            </w:r>
          </w:p>
        </w:tc>
        <w:tc>
          <w:tcPr>
            <w:tcW w:w="652"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i/>
                <w:iCs/>
                <w:sz w:val="22"/>
                <w:szCs w:val="22"/>
                <w:lang w:val="en-US"/>
              </w:rPr>
            </w:pPr>
            <w:r w:rsidRPr="00581DED">
              <w:rPr>
                <w:rFonts w:eastAsia="Times New Roman"/>
                <w:sz w:val="22"/>
                <w:szCs w:val="22"/>
              </w:rPr>
              <w:t>[…]</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87,02</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12,23</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-13,55</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Динаміка порівняно з базовим періодом, %</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100</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87,02</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109,89</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81,46</w:t>
            </w:r>
          </w:p>
        </w:tc>
      </w:tr>
    </w:tbl>
    <w:p w:rsidR="00C81EDA" w:rsidRDefault="00C81EDA" w:rsidP="00C8298D">
      <w:pPr>
        <w:spacing w:before="120" w:line="240" w:lineRule="auto"/>
        <w:ind w:firstLine="709"/>
        <w:rPr>
          <w:sz w:val="24"/>
          <w:szCs w:val="24"/>
        </w:rPr>
      </w:pPr>
    </w:p>
    <w:p w:rsidR="001F3AB1" w:rsidRDefault="009A2BBC" w:rsidP="00C8298D">
      <w:pPr>
        <w:spacing w:before="120" w:line="240" w:lineRule="auto"/>
        <w:ind w:firstLine="709"/>
        <w:rPr>
          <w:sz w:val="24"/>
          <w:szCs w:val="24"/>
        </w:rPr>
      </w:pPr>
      <w:r w:rsidRPr="00CE5D54">
        <w:rPr>
          <w:sz w:val="24"/>
          <w:szCs w:val="24"/>
        </w:rPr>
        <w:t xml:space="preserve">Проведений аналіз впливу цін демпінгового імпорту Огірків показує, </w:t>
      </w:r>
      <w:r w:rsidR="00AB22CC" w:rsidRPr="00CE5D54">
        <w:rPr>
          <w:sz w:val="24"/>
          <w:szCs w:val="24"/>
        </w:rPr>
        <w:t>що протягом 2021</w:t>
      </w:r>
      <w:r w:rsidR="00CB760B">
        <w:rPr>
          <w:sz w:val="24"/>
          <w:szCs w:val="24"/>
        </w:rPr>
        <w:t xml:space="preserve"> </w:t>
      </w:r>
      <w:r w:rsidR="00AB22CC" w:rsidRPr="00CE5D54">
        <w:rPr>
          <w:sz w:val="24"/>
          <w:szCs w:val="24"/>
        </w:rPr>
        <w:t>-</w:t>
      </w:r>
      <w:r w:rsidR="00CB760B">
        <w:rPr>
          <w:sz w:val="24"/>
          <w:szCs w:val="24"/>
        </w:rPr>
        <w:t xml:space="preserve"> </w:t>
      </w:r>
      <w:r w:rsidR="00AB22CC" w:rsidRPr="00CE5D54">
        <w:rPr>
          <w:sz w:val="24"/>
          <w:szCs w:val="24"/>
        </w:rPr>
        <w:t xml:space="preserve">1 кв. 2024 рр. </w:t>
      </w:r>
      <w:r w:rsidR="00CB760B">
        <w:rPr>
          <w:sz w:val="24"/>
          <w:szCs w:val="24"/>
        </w:rPr>
        <w:t xml:space="preserve">як </w:t>
      </w:r>
      <w:r w:rsidR="00AB22CC" w:rsidRPr="00CE5D54">
        <w:rPr>
          <w:sz w:val="24"/>
          <w:szCs w:val="24"/>
        </w:rPr>
        <w:t xml:space="preserve">ціни загального імпорту </w:t>
      </w:r>
      <w:r w:rsidR="002D53F1" w:rsidRPr="00CE5D54">
        <w:rPr>
          <w:sz w:val="24"/>
          <w:szCs w:val="24"/>
        </w:rPr>
        <w:t>Огірків</w:t>
      </w:r>
      <w:r w:rsidR="00AB22CC" w:rsidRPr="00CE5D54">
        <w:rPr>
          <w:sz w:val="24"/>
          <w:szCs w:val="24"/>
        </w:rPr>
        <w:t xml:space="preserve">, </w:t>
      </w:r>
      <w:r w:rsidR="002D53F1" w:rsidRPr="00CE5D54">
        <w:rPr>
          <w:sz w:val="24"/>
          <w:szCs w:val="24"/>
        </w:rPr>
        <w:t>так</w:t>
      </w:r>
      <w:r w:rsidR="00AB22CC" w:rsidRPr="00CE5D54">
        <w:rPr>
          <w:sz w:val="24"/>
          <w:szCs w:val="24"/>
        </w:rPr>
        <w:t xml:space="preserve"> і ціни  демпінгового імпорту </w:t>
      </w:r>
      <w:r w:rsidR="002D53F1" w:rsidRPr="00CE5D54">
        <w:rPr>
          <w:sz w:val="24"/>
          <w:szCs w:val="24"/>
        </w:rPr>
        <w:t>Огірків</w:t>
      </w:r>
      <w:r w:rsidR="00AB22CC" w:rsidRPr="00CE5D54">
        <w:rPr>
          <w:sz w:val="24"/>
          <w:szCs w:val="24"/>
        </w:rPr>
        <w:t xml:space="preserve"> зростали</w:t>
      </w:r>
      <w:r w:rsidR="0082112E">
        <w:rPr>
          <w:sz w:val="24"/>
          <w:szCs w:val="24"/>
        </w:rPr>
        <w:t xml:space="preserve"> у абсолютних та відносних показниках</w:t>
      </w:r>
      <w:r w:rsidR="0093003D">
        <w:rPr>
          <w:sz w:val="24"/>
          <w:szCs w:val="24"/>
        </w:rPr>
        <w:t>, при чому ціни демпінгового імпорту зростали швидшими темпами</w:t>
      </w:r>
      <w:r w:rsidR="009C29DF" w:rsidRPr="00CE5D54">
        <w:rPr>
          <w:sz w:val="24"/>
          <w:szCs w:val="24"/>
        </w:rPr>
        <w:t xml:space="preserve">. </w:t>
      </w:r>
      <w:r w:rsidR="002D53F1" w:rsidRPr="00CE5D54">
        <w:rPr>
          <w:sz w:val="24"/>
          <w:szCs w:val="24"/>
        </w:rPr>
        <w:t>Водночас</w:t>
      </w:r>
      <w:r w:rsidR="009C29DF" w:rsidRPr="00CE5D54">
        <w:rPr>
          <w:sz w:val="24"/>
          <w:szCs w:val="24"/>
        </w:rPr>
        <w:t xml:space="preserve">, </w:t>
      </w:r>
      <w:r w:rsidR="00AB22CC" w:rsidRPr="00CE5D54">
        <w:rPr>
          <w:sz w:val="24"/>
          <w:szCs w:val="24"/>
        </w:rPr>
        <w:t xml:space="preserve">позитивну тенденцію до зростання мали ціни </w:t>
      </w:r>
      <w:r w:rsidR="009C29DF" w:rsidRPr="00CE5D54">
        <w:rPr>
          <w:snapToGrid w:val="0"/>
          <w:sz w:val="24"/>
          <w:szCs w:val="24"/>
          <w:lang w:eastAsia="es-ES_tradnl"/>
        </w:rPr>
        <w:t xml:space="preserve">Національного товаровиробника Огірків </w:t>
      </w:r>
      <w:r w:rsidR="00AB22CC" w:rsidRPr="00CE5D54">
        <w:rPr>
          <w:sz w:val="24"/>
          <w:szCs w:val="24"/>
        </w:rPr>
        <w:t>при продажу товару на внутрішньому</w:t>
      </w:r>
      <w:r w:rsidR="002D53F1" w:rsidRPr="00CE5D54">
        <w:rPr>
          <w:sz w:val="24"/>
          <w:szCs w:val="24"/>
        </w:rPr>
        <w:t xml:space="preserve"> ринку</w:t>
      </w:r>
      <w:r w:rsidR="001F3AB1">
        <w:rPr>
          <w:sz w:val="24"/>
          <w:szCs w:val="24"/>
        </w:rPr>
        <w:t xml:space="preserve"> та за період розслідування</w:t>
      </w:r>
      <w:r w:rsidR="00AB22CC" w:rsidRPr="00CE5D54">
        <w:rPr>
          <w:sz w:val="24"/>
          <w:szCs w:val="24"/>
        </w:rPr>
        <w:t xml:space="preserve"> </w:t>
      </w:r>
      <w:r w:rsidR="001F3AB1">
        <w:rPr>
          <w:sz w:val="24"/>
          <w:szCs w:val="24"/>
        </w:rPr>
        <w:t xml:space="preserve">зросли </w:t>
      </w:r>
      <w:r w:rsidR="00AB22CC" w:rsidRPr="00CE5D54">
        <w:rPr>
          <w:sz w:val="24"/>
          <w:szCs w:val="24"/>
        </w:rPr>
        <w:t xml:space="preserve">на </w:t>
      </w:r>
      <w:r w:rsidR="009C29DF" w:rsidRPr="00CE5D54">
        <w:rPr>
          <w:sz w:val="24"/>
          <w:szCs w:val="24"/>
        </w:rPr>
        <w:t>46,14</w:t>
      </w:r>
      <w:r w:rsidR="00AB22CC" w:rsidRPr="00CE5D54">
        <w:rPr>
          <w:sz w:val="24"/>
          <w:szCs w:val="24"/>
        </w:rPr>
        <w:t xml:space="preserve"> %, </w:t>
      </w:r>
      <w:r w:rsidR="001F3AB1" w:rsidRPr="00CE5D54">
        <w:rPr>
          <w:sz w:val="24"/>
          <w:szCs w:val="24"/>
        </w:rPr>
        <w:t>собіварт</w:t>
      </w:r>
      <w:r w:rsidR="001F3AB1">
        <w:rPr>
          <w:sz w:val="24"/>
          <w:szCs w:val="24"/>
        </w:rPr>
        <w:t>ість</w:t>
      </w:r>
      <w:r w:rsidR="001F3AB1" w:rsidRPr="00CE5D54">
        <w:rPr>
          <w:sz w:val="24"/>
          <w:szCs w:val="24"/>
        </w:rPr>
        <w:t xml:space="preserve"> товару </w:t>
      </w:r>
      <w:r w:rsidR="001F3AB1">
        <w:rPr>
          <w:sz w:val="24"/>
          <w:szCs w:val="24"/>
        </w:rPr>
        <w:t xml:space="preserve"> зросла </w:t>
      </w:r>
      <w:r w:rsidR="001F3AB1" w:rsidRPr="00CE5D54">
        <w:rPr>
          <w:sz w:val="24"/>
          <w:szCs w:val="24"/>
        </w:rPr>
        <w:t>на 11,38 %</w:t>
      </w:r>
      <w:r w:rsidR="001F3AB1">
        <w:rPr>
          <w:sz w:val="24"/>
          <w:szCs w:val="24"/>
        </w:rPr>
        <w:t>, що демонструє повільніший</w:t>
      </w:r>
      <w:r w:rsidR="00AB22CC" w:rsidRPr="00CE5D54">
        <w:rPr>
          <w:sz w:val="24"/>
          <w:szCs w:val="24"/>
        </w:rPr>
        <w:t xml:space="preserve"> темп зростання</w:t>
      </w:r>
      <w:r w:rsidR="001F3AB1">
        <w:rPr>
          <w:sz w:val="24"/>
          <w:szCs w:val="24"/>
        </w:rPr>
        <w:t>, аніж</w:t>
      </w:r>
      <w:r w:rsidR="00AB22CC" w:rsidRPr="00CE5D54">
        <w:rPr>
          <w:sz w:val="24"/>
          <w:szCs w:val="24"/>
        </w:rPr>
        <w:t xml:space="preserve"> цін</w:t>
      </w:r>
      <w:r w:rsidR="001F3AB1">
        <w:rPr>
          <w:sz w:val="24"/>
          <w:szCs w:val="24"/>
        </w:rPr>
        <w:t>и</w:t>
      </w:r>
      <w:r w:rsidR="00AB22CC" w:rsidRPr="00CE5D54">
        <w:rPr>
          <w:sz w:val="24"/>
          <w:szCs w:val="24"/>
        </w:rPr>
        <w:t xml:space="preserve"> </w:t>
      </w:r>
      <w:r w:rsidR="00F80BF9" w:rsidRPr="00CE5D54">
        <w:rPr>
          <w:sz w:val="24"/>
          <w:szCs w:val="24"/>
        </w:rPr>
        <w:t>національного товаровиробника</w:t>
      </w:r>
      <w:r w:rsidR="00AB22CC" w:rsidRPr="00CE5D54">
        <w:rPr>
          <w:sz w:val="24"/>
          <w:szCs w:val="24"/>
        </w:rPr>
        <w:t xml:space="preserve">. </w:t>
      </w:r>
    </w:p>
    <w:p w:rsidR="009C29DF" w:rsidRPr="00CE5D54" w:rsidRDefault="001F3AB1" w:rsidP="00C8298D">
      <w:pPr>
        <w:spacing w:before="120" w:line="240" w:lineRule="auto"/>
        <w:ind w:firstLine="709"/>
        <w:rPr>
          <w:sz w:val="24"/>
          <w:szCs w:val="24"/>
        </w:rPr>
      </w:pPr>
      <w:r>
        <w:rPr>
          <w:sz w:val="24"/>
          <w:szCs w:val="24"/>
        </w:rPr>
        <w:t>П</w:t>
      </w:r>
      <w:r w:rsidR="00824966" w:rsidRPr="00CE5D54">
        <w:rPr>
          <w:sz w:val="24"/>
          <w:szCs w:val="24"/>
        </w:rPr>
        <w:t xml:space="preserve">ротягом усього періоду дослідження </w:t>
      </w:r>
      <w:r w:rsidR="009C29DF" w:rsidRPr="00CE5D54">
        <w:rPr>
          <w:sz w:val="24"/>
          <w:szCs w:val="24"/>
        </w:rPr>
        <w:t>ціни демпінгового імпорту</w:t>
      </w:r>
      <w:r w:rsidR="002D53F1" w:rsidRPr="00CE5D54">
        <w:rPr>
          <w:sz w:val="24"/>
          <w:szCs w:val="24"/>
        </w:rPr>
        <w:t xml:space="preserve"> Огірків</w:t>
      </w:r>
      <w:r w:rsidR="009C29DF" w:rsidRPr="00CE5D54">
        <w:rPr>
          <w:sz w:val="24"/>
          <w:szCs w:val="24"/>
        </w:rPr>
        <w:t xml:space="preserve"> </w:t>
      </w:r>
      <w:r w:rsidR="00F80BF9" w:rsidRPr="00CE5D54">
        <w:rPr>
          <w:sz w:val="24"/>
          <w:szCs w:val="24"/>
        </w:rPr>
        <w:t xml:space="preserve">були </w:t>
      </w:r>
      <w:r w:rsidR="002804E9" w:rsidRPr="00CE5D54">
        <w:rPr>
          <w:sz w:val="24"/>
          <w:szCs w:val="24"/>
        </w:rPr>
        <w:t>нижч</w:t>
      </w:r>
      <w:r w:rsidR="00F80BF9" w:rsidRPr="00CE5D54">
        <w:rPr>
          <w:sz w:val="24"/>
          <w:szCs w:val="24"/>
        </w:rPr>
        <w:t>ими</w:t>
      </w:r>
      <w:r w:rsidR="002804E9" w:rsidRPr="00CE5D54">
        <w:rPr>
          <w:sz w:val="24"/>
          <w:szCs w:val="24"/>
        </w:rPr>
        <w:t xml:space="preserve"> за ціни Національного товаровиробника Огірків</w:t>
      </w:r>
      <w:r w:rsidR="00F80BF9" w:rsidRPr="00CE5D54">
        <w:rPr>
          <w:sz w:val="24"/>
          <w:szCs w:val="24"/>
        </w:rPr>
        <w:t xml:space="preserve"> та нижчими від його собівартості</w:t>
      </w:r>
      <w:r w:rsidR="000531CA" w:rsidRPr="00CE5D54">
        <w:rPr>
          <w:sz w:val="24"/>
          <w:szCs w:val="24"/>
        </w:rPr>
        <w:t>.</w:t>
      </w:r>
    </w:p>
    <w:p w:rsidR="000E4107" w:rsidRPr="00CE5D54" w:rsidRDefault="000E4107" w:rsidP="00EB5E8C">
      <w:pPr>
        <w:widowControl/>
        <w:spacing w:before="120" w:after="120" w:line="240" w:lineRule="auto"/>
        <w:ind w:firstLine="709"/>
        <w:jc w:val="right"/>
        <w:rPr>
          <w:b/>
          <w:bCs/>
          <w:sz w:val="24"/>
          <w:szCs w:val="24"/>
          <w:lang w:eastAsia="en-US"/>
        </w:rPr>
      </w:pPr>
      <w:r w:rsidRPr="00CE5D54">
        <w:rPr>
          <w:b/>
          <w:bCs/>
          <w:sz w:val="24"/>
          <w:szCs w:val="24"/>
          <w:lang w:eastAsia="en-US"/>
        </w:rPr>
        <w:t>Таблиця 6.2.2.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1251"/>
        <w:gridCol w:w="1295"/>
        <w:gridCol w:w="1245"/>
        <w:gridCol w:w="1305"/>
      </w:tblGrid>
      <w:tr w:rsidR="000E4107" w:rsidRPr="00CE5D54" w:rsidTr="00B35D1E">
        <w:trPr>
          <w:trHeight w:val="20"/>
        </w:trPr>
        <w:tc>
          <w:tcPr>
            <w:tcW w:w="2356" w:type="pct"/>
            <w:vAlign w:val="center"/>
            <w:hideMark/>
          </w:tcPr>
          <w:p w:rsidR="000E4107" w:rsidRPr="00CE5D54" w:rsidRDefault="000E4107" w:rsidP="00C8298D">
            <w:pPr>
              <w:widowControl/>
              <w:spacing w:line="240" w:lineRule="auto"/>
              <w:ind w:firstLine="0"/>
              <w:jc w:val="center"/>
              <w:rPr>
                <w:rFonts w:eastAsia="Times New Roman"/>
                <w:b/>
                <w:bCs/>
                <w:color w:val="000000"/>
                <w:sz w:val="22"/>
                <w:szCs w:val="22"/>
                <w:lang w:eastAsia="uk-UA"/>
              </w:rPr>
            </w:pPr>
            <w:r w:rsidRPr="00CE5D54">
              <w:rPr>
                <w:b/>
                <w:bCs/>
                <w:snapToGrid w:val="0"/>
                <w:color w:val="000000"/>
                <w:sz w:val="22"/>
                <w:szCs w:val="22"/>
                <w:lang w:eastAsia="uk-UA"/>
              </w:rPr>
              <w:t>Показник</w:t>
            </w:r>
          </w:p>
        </w:tc>
        <w:tc>
          <w:tcPr>
            <w:tcW w:w="649" w:type="pct"/>
            <w:vAlign w:val="center"/>
          </w:tcPr>
          <w:p w:rsidR="000E4107" w:rsidRPr="00CE5D54" w:rsidRDefault="000E410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2021</w:t>
            </w:r>
          </w:p>
        </w:tc>
        <w:tc>
          <w:tcPr>
            <w:tcW w:w="672" w:type="pct"/>
            <w:vAlign w:val="center"/>
          </w:tcPr>
          <w:p w:rsidR="000E4107" w:rsidRPr="00CE5D54" w:rsidRDefault="000E410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2022</w:t>
            </w:r>
          </w:p>
        </w:tc>
        <w:tc>
          <w:tcPr>
            <w:tcW w:w="646" w:type="pct"/>
            <w:vAlign w:val="center"/>
          </w:tcPr>
          <w:p w:rsidR="000E4107" w:rsidRPr="00CE5D54" w:rsidRDefault="000E410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uk-UA"/>
              </w:rPr>
              <w:t>2023</w:t>
            </w:r>
          </w:p>
        </w:tc>
        <w:tc>
          <w:tcPr>
            <w:tcW w:w="677" w:type="pct"/>
            <w:vAlign w:val="center"/>
          </w:tcPr>
          <w:p w:rsidR="000E4107" w:rsidRPr="00CE5D54" w:rsidRDefault="000E410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es-ES_tradnl"/>
              </w:rPr>
              <w:t xml:space="preserve">2 кв. 2023 </w:t>
            </w:r>
            <w:r w:rsidR="00B35D1E" w:rsidRPr="00CE5D54">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0E4107" w:rsidRPr="00CE5D54" w:rsidTr="00B35D1E">
        <w:trPr>
          <w:trHeight w:val="20"/>
        </w:trPr>
        <w:tc>
          <w:tcPr>
            <w:tcW w:w="5000" w:type="pct"/>
            <w:gridSpan w:val="5"/>
            <w:vAlign w:val="center"/>
          </w:tcPr>
          <w:p w:rsidR="000E4107" w:rsidRPr="00CE5D54" w:rsidRDefault="000E4107" w:rsidP="00C8298D">
            <w:pPr>
              <w:widowControl/>
              <w:spacing w:line="240" w:lineRule="auto"/>
              <w:ind w:firstLine="0"/>
              <w:jc w:val="center"/>
              <w:rPr>
                <w:b/>
                <w:bCs/>
                <w:sz w:val="22"/>
                <w:szCs w:val="22"/>
                <w:lang w:eastAsia="es-ES_tradnl"/>
              </w:rPr>
            </w:pPr>
            <w:r w:rsidRPr="00CE5D54">
              <w:rPr>
                <w:b/>
                <w:bCs/>
                <w:sz w:val="22"/>
                <w:szCs w:val="22"/>
                <w:lang w:eastAsia="es-ES_tradnl"/>
              </w:rPr>
              <w:t xml:space="preserve">Ціни та собівартість Помідори </w:t>
            </w:r>
          </w:p>
        </w:tc>
      </w:tr>
      <w:tr w:rsidR="00026410" w:rsidRPr="00CE5D54" w:rsidTr="00301845">
        <w:trPr>
          <w:trHeight w:val="20"/>
        </w:trPr>
        <w:tc>
          <w:tcPr>
            <w:tcW w:w="2356" w:type="pct"/>
          </w:tcPr>
          <w:p w:rsidR="00026410" w:rsidRPr="004D505F" w:rsidRDefault="00026410" w:rsidP="00026410">
            <w:pPr>
              <w:widowControl/>
              <w:spacing w:line="240" w:lineRule="auto"/>
              <w:ind w:firstLine="0"/>
              <w:jc w:val="left"/>
              <w:rPr>
                <w:rFonts w:eastAsia="Times New Roman"/>
                <w:b/>
                <w:bCs/>
                <w:snapToGrid w:val="0"/>
                <w:color w:val="000000"/>
                <w:sz w:val="22"/>
                <w:szCs w:val="22"/>
                <w:lang w:eastAsia="uk-UA"/>
              </w:rPr>
            </w:pPr>
            <w:r w:rsidRPr="004D505F">
              <w:rPr>
                <w:b/>
                <w:bCs/>
                <w:snapToGrid w:val="0"/>
                <w:color w:val="000000"/>
                <w:sz w:val="22"/>
                <w:szCs w:val="22"/>
                <w:lang w:eastAsia="es-ES_tradnl"/>
              </w:rPr>
              <w:t>Ціна загального імпорту Помідорів, дол. США/т</w:t>
            </w:r>
          </w:p>
        </w:tc>
        <w:tc>
          <w:tcPr>
            <w:tcW w:w="649" w:type="pct"/>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b/>
                <w:bCs/>
                <w:sz w:val="22"/>
                <w:szCs w:val="22"/>
              </w:rPr>
              <w:t>625</w:t>
            </w:r>
          </w:p>
        </w:tc>
        <w:tc>
          <w:tcPr>
            <w:tcW w:w="672" w:type="pct"/>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b/>
                <w:bCs/>
                <w:sz w:val="22"/>
                <w:szCs w:val="22"/>
              </w:rPr>
              <w:t>950</w:t>
            </w:r>
          </w:p>
        </w:tc>
        <w:tc>
          <w:tcPr>
            <w:tcW w:w="646" w:type="pct"/>
            <w:vAlign w:val="center"/>
          </w:tcPr>
          <w:p w:rsidR="00026410" w:rsidRPr="004D505F" w:rsidRDefault="00026410" w:rsidP="00026410">
            <w:pPr>
              <w:widowControl/>
              <w:spacing w:line="240" w:lineRule="auto"/>
              <w:ind w:firstLine="0"/>
              <w:jc w:val="center"/>
              <w:rPr>
                <w:b/>
                <w:bCs/>
                <w:sz w:val="22"/>
                <w:szCs w:val="22"/>
                <w:lang w:eastAsia="uk-UA"/>
              </w:rPr>
            </w:pPr>
            <w:r w:rsidRPr="004D505F">
              <w:rPr>
                <w:b/>
                <w:bCs/>
                <w:sz w:val="22"/>
                <w:szCs w:val="22"/>
              </w:rPr>
              <w:t>1 221</w:t>
            </w:r>
          </w:p>
        </w:tc>
        <w:tc>
          <w:tcPr>
            <w:tcW w:w="677" w:type="pct"/>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b/>
                <w:bCs/>
                <w:sz w:val="22"/>
                <w:szCs w:val="22"/>
              </w:rPr>
              <w:t>1 262</w:t>
            </w:r>
          </w:p>
        </w:tc>
      </w:tr>
      <w:tr w:rsidR="00026410" w:rsidRPr="00CE5D54" w:rsidTr="00B35D1E">
        <w:trPr>
          <w:trHeight w:val="20"/>
        </w:trPr>
        <w:tc>
          <w:tcPr>
            <w:tcW w:w="2356" w:type="pct"/>
            <w:vAlign w:val="center"/>
          </w:tcPr>
          <w:p w:rsidR="00026410" w:rsidRPr="004D505F" w:rsidRDefault="00026410" w:rsidP="00026410">
            <w:pPr>
              <w:widowControl/>
              <w:spacing w:line="240" w:lineRule="auto"/>
              <w:ind w:firstLine="0"/>
              <w:jc w:val="left"/>
              <w:rPr>
                <w:rFonts w:eastAsia="Times New Roman"/>
                <w:b/>
                <w:bCs/>
                <w:snapToGrid w:val="0"/>
                <w:color w:val="000000"/>
                <w:sz w:val="22"/>
                <w:szCs w:val="22"/>
                <w:lang w:eastAsia="uk-UA"/>
              </w:rPr>
            </w:pPr>
            <w:r w:rsidRPr="004D505F">
              <w:rPr>
                <w:i/>
                <w:iCs/>
                <w:sz w:val="22"/>
                <w:szCs w:val="22"/>
              </w:rPr>
              <w:t>Динаміка порівняно з попереднім періодом, %</w:t>
            </w:r>
          </w:p>
        </w:tc>
        <w:tc>
          <w:tcPr>
            <w:tcW w:w="649" w:type="pct"/>
            <w:tcBorders>
              <w:top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w:t>
            </w:r>
          </w:p>
        </w:tc>
        <w:tc>
          <w:tcPr>
            <w:tcW w:w="672"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51,88</w:t>
            </w:r>
          </w:p>
        </w:tc>
        <w:tc>
          <w:tcPr>
            <w:tcW w:w="646"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uk-UA"/>
              </w:rPr>
            </w:pPr>
            <w:r w:rsidRPr="004D505F">
              <w:rPr>
                <w:i/>
                <w:iCs/>
                <w:sz w:val="22"/>
                <w:szCs w:val="22"/>
              </w:rPr>
              <w:t>28,61</w:t>
            </w:r>
          </w:p>
        </w:tc>
        <w:tc>
          <w:tcPr>
            <w:tcW w:w="677"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3,31</w:t>
            </w:r>
          </w:p>
        </w:tc>
      </w:tr>
      <w:tr w:rsidR="00026410" w:rsidRPr="00CE5D54" w:rsidTr="00B35D1E">
        <w:trPr>
          <w:trHeight w:val="20"/>
        </w:trPr>
        <w:tc>
          <w:tcPr>
            <w:tcW w:w="2356" w:type="pct"/>
            <w:vAlign w:val="center"/>
          </w:tcPr>
          <w:p w:rsidR="00026410" w:rsidRPr="004D505F" w:rsidRDefault="00026410" w:rsidP="00026410">
            <w:pPr>
              <w:widowControl/>
              <w:spacing w:line="240" w:lineRule="auto"/>
              <w:ind w:firstLine="0"/>
              <w:jc w:val="left"/>
              <w:rPr>
                <w:rFonts w:eastAsia="Times New Roman"/>
                <w:b/>
                <w:bCs/>
                <w:snapToGrid w:val="0"/>
                <w:color w:val="000000"/>
                <w:sz w:val="22"/>
                <w:szCs w:val="22"/>
                <w:lang w:eastAsia="uk-UA"/>
              </w:rPr>
            </w:pPr>
            <w:r w:rsidRPr="004D505F">
              <w:rPr>
                <w:i/>
                <w:iCs/>
                <w:sz w:val="22"/>
                <w:szCs w:val="22"/>
              </w:rPr>
              <w:t>Динаміка порівняно з базовим періодом, %</w:t>
            </w:r>
          </w:p>
        </w:tc>
        <w:tc>
          <w:tcPr>
            <w:tcW w:w="649" w:type="pct"/>
            <w:tcBorders>
              <w:top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100</w:t>
            </w:r>
          </w:p>
        </w:tc>
        <w:tc>
          <w:tcPr>
            <w:tcW w:w="672"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51,88</w:t>
            </w:r>
          </w:p>
        </w:tc>
        <w:tc>
          <w:tcPr>
            <w:tcW w:w="646"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uk-UA"/>
              </w:rPr>
            </w:pPr>
            <w:r w:rsidRPr="004D505F">
              <w:rPr>
                <w:i/>
                <w:iCs/>
                <w:sz w:val="22"/>
                <w:szCs w:val="22"/>
              </w:rPr>
              <w:t>95,34</w:t>
            </w:r>
          </w:p>
        </w:tc>
        <w:tc>
          <w:tcPr>
            <w:tcW w:w="677"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101,80</w:t>
            </w:r>
          </w:p>
        </w:tc>
      </w:tr>
      <w:tr w:rsidR="00026410" w:rsidRPr="00CE5D54" w:rsidTr="0058480E">
        <w:trPr>
          <w:trHeight w:val="20"/>
        </w:trPr>
        <w:tc>
          <w:tcPr>
            <w:tcW w:w="2356" w:type="pct"/>
            <w:vAlign w:val="bottom"/>
          </w:tcPr>
          <w:p w:rsidR="00026410" w:rsidRPr="00CE5D54" w:rsidRDefault="00026410" w:rsidP="00026410">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Ціна демпінгового імпорту Помідорів, дол. США/т</w:t>
            </w:r>
          </w:p>
        </w:tc>
        <w:tc>
          <w:tcPr>
            <w:tcW w:w="649" w:type="pct"/>
            <w:vAlign w:val="center"/>
          </w:tcPr>
          <w:p w:rsidR="00026410" w:rsidRPr="00CE5D54" w:rsidRDefault="00026410" w:rsidP="00026410">
            <w:pPr>
              <w:widowControl/>
              <w:spacing w:line="240" w:lineRule="auto"/>
              <w:ind w:firstLine="0"/>
              <w:jc w:val="center"/>
              <w:rPr>
                <w:b/>
                <w:bCs/>
                <w:sz w:val="22"/>
                <w:szCs w:val="22"/>
                <w:lang w:eastAsia="es-ES_tradnl"/>
              </w:rPr>
            </w:pPr>
            <w:r w:rsidRPr="00CE5D54">
              <w:rPr>
                <w:b/>
                <w:bCs/>
                <w:sz w:val="22"/>
                <w:szCs w:val="22"/>
              </w:rPr>
              <w:t>584</w:t>
            </w:r>
          </w:p>
        </w:tc>
        <w:tc>
          <w:tcPr>
            <w:tcW w:w="672" w:type="pct"/>
            <w:vAlign w:val="center"/>
          </w:tcPr>
          <w:p w:rsidR="00026410" w:rsidRPr="00CE5D54" w:rsidRDefault="00026410" w:rsidP="00026410">
            <w:pPr>
              <w:widowControl/>
              <w:spacing w:line="240" w:lineRule="auto"/>
              <w:ind w:firstLine="0"/>
              <w:jc w:val="center"/>
              <w:rPr>
                <w:b/>
                <w:bCs/>
                <w:sz w:val="22"/>
                <w:szCs w:val="22"/>
                <w:lang w:eastAsia="es-ES_tradnl"/>
              </w:rPr>
            </w:pPr>
            <w:r w:rsidRPr="00CE5D54">
              <w:rPr>
                <w:b/>
                <w:bCs/>
                <w:sz w:val="22"/>
                <w:szCs w:val="22"/>
              </w:rPr>
              <w:t>882</w:t>
            </w:r>
          </w:p>
        </w:tc>
        <w:tc>
          <w:tcPr>
            <w:tcW w:w="646" w:type="pct"/>
            <w:vAlign w:val="center"/>
          </w:tcPr>
          <w:p w:rsidR="00026410" w:rsidRPr="00CE5D54" w:rsidRDefault="00026410" w:rsidP="00026410">
            <w:pPr>
              <w:widowControl/>
              <w:spacing w:line="240" w:lineRule="auto"/>
              <w:ind w:firstLine="0"/>
              <w:jc w:val="center"/>
              <w:rPr>
                <w:b/>
                <w:bCs/>
                <w:sz w:val="22"/>
                <w:szCs w:val="22"/>
                <w:lang w:eastAsia="uk-UA"/>
              </w:rPr>
            </w:pPr>
            <w:r w:rsidRPr="00CE5D54">
              <w:rPr>
                <w:b/>
                <w:bCs/>
                <w:sz w:val="22"/>
                <w:szCs w:val="22"/>
              </w:rPr>
              <w:t>1 116</w:t>
            </w:r>
          </w:p>
        </w:tc>
        <w:tc>
          <w:tcPr>
            <w:tcW w:w="677" w:type="pct"/>
            <w:vAlign w:val="center"/>
          </w:tcPr>
          <w:p w:rsidR="00026410" w:rsidRPr="00CE5D54" w:rsidRDefault="00026410" w:rsidP="00026410">
            <w:pPr>
              <w:widowControl/>
              <w:spacing w:line="240" w:lineRule="auto"/>
              <w:ind w:firstLine="0"/>
              <w:jc w:val="center"/>
              <w:rPr>
                <w:b/>
                <w:bCs/>
                <w:sz w:val="22"/>
                <w:szCs w:val="22"/>
                <w:lang w:eastAsia="es-ES_tradnl"/>
              </w:rPr>
            </w:pPr>
            <w:r w:rsidRPr="00CE5D54">
              <w:rPr>
                <w:b/>
                <w:bCs/>
                <w:sz w:val="22"/>
                <w:szCs w:val="22"/>
              </w:rPr>
              <w:t>1 150</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51,02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26,50</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3,10</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51,02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91,05</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96,98</w:t>
            </w:r>
          </w:p>
        </w:tc>
      </w:tr>
      <w:tr w:rsidR="00B43C96" w:rsidRPr="00CE5D54" w:rsidTr="002042A6">
        <w:trPr>
          <w:trHeight w:val="20"/>
        </w:trPr>
        <w:tc>
          <w:tcPr>
            <w:tcW w:w="2356" w:type="pct"/>
            <w:vAlign w:val="bottom"/>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Ціна Заявника при продажі Помідорів на внутрішньому ринку</w:t>
            </w:r>
            <w:r>
              <w:rPr>
                <w:rFonts w:eastAsia="Times New Roman"/>
                <w:b/>
                <w:bCs/>
                <w:snapToGrid w:val="0"/>
                <w:color w:val="000000"/>
                <w:sz w:val="22"/>
                <w:szCs w:val="22"/>
                <w:lang w:eastAsia="es-ES_tradnl"/>
              </w:rPr>
              <w:t>,</w:t>
            </w:r>
            <w:r w:rsidRPr="00CE5D54">
              <w:rPr>
                <w:b/>
                <w:bCs/>
                <w:snapToGrid w:val="0"/>
                <w:color w:val="000000"/>
                <w:sz w:val="22"/>
                <w:szCs w:val="22"/>
                <w:lang w:eastAsia="es-ES_tradnl"/>
              </w:rPr>
              <w:t xml:space="preserve"> дол. США/т</w:t>
            </w:r>
          </w:p>
        </w:tc>
        <w:tc>
          <w:tcPr>
            <w:tcW w:w="649"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b/>
                <w:bCs/>
                <w:sz w:val="22"/>
                <w:szCs w:val="22"/>
                <w:lang w:val="en-US" w:eastAsia="uk-UA"/>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27,02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-19,07</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3,35</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27,02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2,80</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6,24</w:t>
            </w:r>
          </w:p>
        </w:tc>
      </w:tr>
      <w:tr w:rsidR="00B43C96" w:rsidRPr="00CE5D54" w:rsidTr="00E264E2">
        <w:trPr>
          <w:trHeight w:val="20"/>
        </w:trPr>
        <w:tc>
          <w:tcPr>
            <w:tcW w:w="2356" w:type="pct"/>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Повна собівартість Заявника Помідорів, дол. США/т</w:t>
            </w:r>
          </w:p>
        </w:tc>
        <w:tc>
          <w:tcPr>
            <w:tcW w:w="649"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b/>
                <w:bCs/>
                <w:sz w:val="22"/>
                <w:szCs w:val="22"/>
                <w:lang w:val="en-US" w:eastAsia="uk-UA"/>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41,86</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-35,65</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13,78</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41,86</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-8,71</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3,87</w:t>
            </w:r>
          </w:p>
        </w:tc>
      </w:tr>
      <w:tr w:rsidR="00B43C96" w:rsidRPr="00CE5D54" w:rsidTr="002E2EE7">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b/>
                <w:iCs/>
                <w:sz w:val="22"/>
                <w:szCs w:val="22"/>
              </w:rPr>
              <w:t>Різниця між ціною демпінгового імпорту і собівартістю Національного товаровиробника Помідорів, дол. США/ т</w:t>
            </w:r>
          </w:p>
        </w:tc>
        <w:tc>
          <w:tcPr>
            <w:tcW w:w="649"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i/>
                <w:iCs/>
                <w:sz w:val="22"/>
                <w:szCs w:val="22"/>
                <w:lang w:val="en-US"/>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32,20</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-110,63</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-139,50</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32,20</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-114,05</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-94,45</w:t>
            </w:r>
          </w:p>
        </w:tc>
      </w:tr>
      <w:tr w:rsidR="00B43C96" w:rsidRPr="00CE5D54" w:rsidTr="004E24CA">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b/>
                <w:iCs/>
                <w:sz w:val="22"/>
                <w:szCs w:val="22"/>
              </w:rPr>
              <w:t>Різниця між ціною демпінгового та ціною Національного товаровиробника Помідорів, дол. США/т</w:t>
            </w:r>
          </w:p>
        </w:tc>
        <w:tc>
          <w:tcPr>
            <w:tcW w:w="649"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i/>
                <w:iCs/>
                <w:sz w:val="22"/>
                <w:szCs w:val="22"/>
                <w:lang w:val="en-US"/>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-1,68</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-102,79</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-16,94</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-1,68</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-102,74</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-102,28</w:t>
            </w:r>
          </w:p>
        </w:tc>
      </w:tr>
    </w:tbl>
    <w:p w:rsidR="00EA1311" w:rsidRPr="00CE5D54" w:rsidRDefault="00EA1311" w:rsidP="00C8298D">
      <w:pPr>
        <w:tabs>
          <w:tab w:val="left" w:pos="993"/>
        </w:tabs>
        <w:spacing w:before="120" w:line="240" w:lineRule="auto"/>
        <w:ind w:firstLine="709"/>
        <w:rPr>
          <w:rFonts w:eastAsia="Times New Roman"/>
          <w:snapToGrid w:val="0"/>
          <w:sz w:val="24"/>
          <w:szCs w:val="24"/>
          <w:lang w:eastAsia="es-ES_tradnl"/>
        </w:rPr>
      </w:pPr>
      <w:r w:rsidRPr="00CE5D54">
        <w:rPr>
          <w:snapToGrid w:val="0"/>
          <w:sz w:val="24"/>
          <w:szCs w:val="24"/>
          <w:lang w:eastAsia="es-ES_tradnl"/>
        </w:rPr>
        <w:t xml:space="preserve">Аналіз впливу цін демпінгового імпорту Помідорів демонструє </w:t>
      </w:r>
      <w:r w:rsidR="00FC22F9" w:rsidRPr="00CE5D54">
        <w:rPr>
          <w:snapToGrid w:val="0"/>
          <w:sz w:val="24"/>
          <w:szCs w:val="24"/>
          <w:lang w:eastAsia="es-ES_tradnl"/>
        </w:rPr>
        <w:t xml:space="preserve">впродовж усього періоду дослідження </w:t>
      </w:r>
      <w:r w:rsidRPr="00CE5D54">
        <w:rPr>
          <w:snapToGrid w:val="0"/>
          <w:sz w:val="24"/>
          <w:szCs w:val="24"/>
          <w:lang w:eastAsia="es-ES_tradnl"/>
        </w:rPr>
        <w:t>зростання цін</w:t>
      </w:r>
      <w:r w:rsidRPr="00CE5D54">
        <w:rPr>
          <w:rFonts w:eastAsia="Times New Roman"/>
          <w:snapToGrid w:val="0"/>
          <w:sz w:val="24"/>
          <w:szCs w:val="24"/>
          <w:lang w:eastAsia="es-ES_tradnl"/>
        </w:rPr>
        <w:t xml:space="preserve"> </w:t>
      </w:r>
      <w:r w:rsidR="0047786A">
        <w:rPr>
          <w:snapToGrid w:val="0"/>
          <w:sz w:val="24"/>
          <w:szCs w:val="24"/>
          <w:lang w:eastAsia="es-ES_tradnl"/>
        </w:rPr>
        <w:t xml:space="preserve">як </w:t>
      </w:r>
      <w:r w:rsidRPr="00CE5D54">
        <w:rPr>
          <w:snapToGrid w:val="0"/>
          <w:sz w:val="24"/>
          <w:szCs w:val="24"/>
          <w:lang w:eastAsia="es-ES_tradnl"/>
        </w:rPr>
        <w:t xml:space="preserve">загального імпорту товару, </w:t>
      </w:r>
      <w:r w:rsidR="0047786A">
        <w:rPr>
          <w:snapToGrid w:val="0"/>
          <w:sz w:val="24"/>
          <w:szCs w:val="24"/>
          <w:lang w:eastAsia="es-ES_tradnl"/>
        </w:rPr>
        <w:t>так</w:t>
      </w:r>
      <w:r w:rsidR="0047786A" w:rsidRPr="00CE5D54">
        <w:rPr>
          <w:rFonts w:eastAsia="Times New Roman"/>
          <w:snapToGrid w:val="0"/>
          <w:sz w:val="24"/>
          <w:szCs w:val="24"/>
          <w:lang w:eastAsia="es-ES_tradnl"/>
        </w:rPr>
        <w:t xml:space="preserve"> </w:t>
      </w:r>
      <w:r w:rsidRPr="00CE5D54">
        <w:rPr>
          <w:snapToGrid w:val="0"/>
          <w:sz w:val="24"/>
          <w:szCs w:val="24"/>
          <w:lang w:eastAsia="es-ES_tradnl"/>
        </w:rPr>
        <w:t xml:space="preserve">і цін демпінгового імпорту </w:t>
      </w:r>
      <w:r w:rsidR="00FC22F9" w:rsidRPr="00CE5D54">
        <w:rPr>
          <w:snapToGrid w:val="0"/>
          <w:sz w:val="24"/>
          <w:szCs w:val="24"/>
          <w:lang w:eastAsia="es-ES_tradnl"/>
        </w:rPr>
        <w:t>Помідорів</w:t>
      </w:r>
      <w:r w:rsidR="00AC4AE5" w:rsidRPr="00CE5D54">
        <w:rPr>
          <w:snapToGrid w:val="0"/>
          <w:sz w:val="24"/>
          <w:szCs w:val="24"/>
          <w:lang w:eastAsia="es-ES_tradnl"/>
        </w:rPr>
        <w:t>. При цьому, ціни демпінгового імпорту</w:t>
      </w:r>
      <w:r w:rsidR="00FC22F9" w:rsidRPr="00CE5D54">
        <w:rPr>
          <w:snapToGrid w:val="0"/>
          <w:sz w:val="24"/>
          <w:szCs w:val="24"/>
          <w:lang w:eastAsia="es-ES_tradnl"/>
        </w:rPr>
        <w:t xml:space="preserve"> Помідорів</w:t>
      </w:r>
      <w:r w:rsidR="00AC4AE5" w:rsidRPr="00CE5D54">
        <w:rPr>
          <w:rFonts w:eastAsia="Times New Roman"/>
          <w:snapToGrid w:val="0"/>
          <w:sz w:val="24"/>
          <w:szCs w:val="24"/>
          <w:lang w:eastAsia="es-ES_tradnl"/>
        </w:rPr>
        <w:t xml:space="preserve"> </w:t>
      </w:r>
      <w:r w:rsidR="00794DC2">
        <w:rPr>
          <w:snapToGrid w:val="0"/>
          <w:sz w:val="24"/>
          <w:szCs w:val="24"/>
          <w:lang w:eastAsia="es-ES_tradnl"/>
        </w:rPr>
        <w:t>були значно нижчими ніж</w:t>
      </w:r>
      <w:r w:rsidR="00AC4AE5" w:rsidRPr="00CE5D54">
        <w:rPr>
          <w:snapToGrid w:val="0"/>
          <w:sz w:val="24"/>
          <w:szCs w:val="24"/>
          <w:lang w:eastAsia="es-ES_tradnl"/>
        </w:rPr>
        <w:t xml:space="preserve"> ціни Національного товаровиробника </w:t>
      </w:r>
      <w:r w:rsidR="0017717D" w:rsidRPr="00CE5D54">
        <w:rPr>
          <w:snapToGrid w:val="0"/>
          <w:sz w:val="24"/>
          <w:szCs w:val="24"/>
          <w:lang w:eastAsia="es-ES_tradnl"/>
        </w:rPr>
        <w:t xml:space="preserve">Помідорів </w:t>
      </w:r>
      <w:r w:rsidR="00794DC2">
        <w:rPr>
          <w:snapToGrid w:val="0"/>
          <w:sz w:val="24"/>
          <w:szCs w:val="24"/>
          <w:lang w:eastAsia="es-ES_tradnl"/>
        </w:rPr>
        <w:t>у 2021 р. та 2022 р., але</w:t>
      </w:r>
      <w:r w:rsidR="00AC4AE5" w:rsidRPr="00CE5D54">
        <w:rPr>
          <w:rFonts w:eastAsia="Times New Roman"/>
          <w:snapToGrid w:val="0"/>
          <w:sz w:val="24"/>
          <w:szCs w:val="24"/>
          <w:lang w:eastAsia="es-ES_tradnl"/>
        </w:rPr>
        <w:t xml:space="preserve"> </w:t>
      </w:r>
      <w:r w:rsidR="00794DC2">
        <w:rPr>
          <w:snapToGrid w:val="0"/>
          <w:sz w:val="24"/>
          <w:szCs w:val="24"/>
          <w:lang w:eastAsia="es-ES_tradnl"/>
        </w:rPr>
        <w:t>дещо вищими протягом</w:t>
      </w:r>
      <w:r w:rsidR="00794DC2" w:rsidRPr="00CE5D54">
        <w:rPr>
          <w:rFonts w:eastAsia="Times New Roman"/>
          <w:snapToGrid w:val="0"/>
          <w:sz w:val="24"/>
          <w:szCs w:val="24"/>
          <w:lang w:eastAsia="es-ES_tradnl"/>
        </w:rPr>
        <w:t xml:space="preserve"> </w:t>
      </w:r>
      <w:r w:rsidR="00276685" w:rsidRPr="00CE5D54">
        <w:rPr>
          <w:rFonts w:eastAsia="Times New Roman"/>
          <w:snapToGrid w:val="0"/>
          <w:sz w:val="24"/>
          <w:szCs w:val="24"/>
          <w:lang w:eastAsia="es-ES_tradnl"/>
        </w:rPr>
        <w:t>2023</w:t>
      </w:r>
      <w:r w:rsidR="00794DC2">
        <w:rPr>
          <w:rFonts w:eastAsia="Times New Roman"/>
          <w:snapToGrid w:val="0"/>
          <w:sz w:val="24"/>
          <w:szCs w:val="24"/>
          <w:lang w:eastAsia="es-ES_tradnl"/>
        </w:rPr>
        <w:t xml:space="preserve"> </w:t>
      </w:r>
      <w:r w:rsidR="00276685" w:rsidRPr="00CE5D54">
        <w:rPr>
          <w:snapToGrid w:val="0"/>
          <w:sz w:val="24"/>
          <w:szCs w:val="24"/>
          <w:lang w:eastAsia="es-ES_tradnl"/>
        </w:rPr>
        <w:t>-</w:t>
      </w:r>
      <w:r w:rsidR="00DF7FC9" w:rsidRPr="00DF7FC9">
        <w:rPr>
          <w:snapToGrid w:val="0"/>
          <w:sz w:val="24"/>
          <w:szCs w:val="24"/>
          <w:lang w:eastAsia="es-ES_tradnl"/>
        </w:rPr>
        <w:t xml:space="preserve"> </w:t>
      </w:r>
      <w:r w:rsidR="00276685" w:rsidRPr="00CE5D54">
        <w:rPr>
          <w:snapToGrid w:val="0"/>
          <w:sz w:val="24"/>
          <w:szCs w:val="24"/>
          <w:lang w:eastAsia="es-ES_tradnl"/>
        </w:rPr>
        <w:t>1 кв. 2024 рр</w:t>
      </w:r>
      <w:r w:rsidR="00794DC2">
        <w:rPr>
          <w:rFonts w:eastAsia="Times New Roman"/>
          <w:snapToGrid w:val="0"/>
          <w:sz w:val="24"/>
          <w:szCs w:val="24"/>
          <w:lang w:eastAsia="es-ES_tradnl"/>
        </w:rPr>
        <w:t>.</w:t>
      </w:r>
      <w:r w:rsidR="00276685" w:rsidRPr="00CE5D54">
        <w:rPr>
          <w:snapToGrid w:val="0"/>
          <w:sz w:val="24"/>
          <w:szCs w:val="24"/>
          <w:lang w:eastAsia="es-ES_tradnl"/>
        </w:rPr>
        <w:t>, коли ціни демпінгового імпорту практично дорівнювали цінам національного товаровиробника</w:t>
      </w:r>
      <w:r w:rsidR="00794DC2">
        <w:rPr>
          <w:snapToGrid w:val="0"/>
          <w:sz w:val="24"/>
          <w:szCs w:val="24"/>
          <w:lang w:eastAsia="es-ES_tradnl"/>
        </w:rPr>
        <w:t xml:space="preserve">. Разом з цим собівартість </w:t>
      </w:r>
      <w:r w:rsidR="00794DC2" w:rsidRPr="00CE5D54">
        <w:rPr>
          <w:snapToGrid w:val="0"/>
          <w:sz w:val="24"/>
          <w:szCs w:val="24"/>
          <w:lang w:eastAsia="es-ES_tradnl"/>
        </w:rPr>
        <w:t>бул</w:t>
      </w:r>
      <w:r w:rsidR="00794DC2">
        <w:rPr>
          <w:snapToGrid w:val="0"/>
          <w:sz w:val="24"/>
          <w:szCs w:val="24"/>
          <w:lang w:eastAsia="es-ES_tradnl"/>
        </w:rPr>
        <w:t xml:space="preserve">а значно вищою за ціни демпінгового імпорту і перевищувала ціни </w:t>
      </w:r>
      <w:r w:rsidR="004D505F">
        <w:rPr>
          <w:snapToGrid w:val="0"/>
          <w:sz w:val="24"/>
          <w:szCs w:val="24"/>
          <w:lang w:eastAsia="es-ES_tradnl"/>
        </w:rPr>
        <w:t>н</w:t>
      </w:r>
      <w:r w:rsidR="00794DC2">
        <w:rPr>
          <w:snapToGrid w:val="0"/>
          <w:sz w:val="24"/>
          <w:szCs w:val="24"/>
          <w:lang w:eastAsia="es-ES_tradnl"/>
        </w:rPr>
        <w:t>аціонального товаровиробника</w:t>
      </w:r>
      <w:r w:rsidR="00896D14">
        <w:rPr>
          <w:rFonts w:eastAsia="Times New Roman"/>
          <w:snapToGrid w:val="0"/>
          <w:sz w:val="24"/>
          <w:szCs w:val="24"/>
          <w:lang w:eastAsia="es-ES_tradnl"/>
        </w:rPr>
        <w:t xml:space="preserve"> </w:t>
      </w:r>
      <w:r w:rsidR="00896D14">
        <w:rPr>
          <w:snapToGrid w:val="0"/>
          <w:sz w:val="24"/>
          <w:szCs w:val="24"/>
          <w:lang w:eastAsia="es-ES_tradnl"/>
        </w:rPr>
        <w:t xml:space="preserve">протягом періоду дослідження, окрім 2023 р., коли собівартість була нижчою за </w:t>
      </w:r>
      <w:r w:rsidR="00794DC2" w:rsidRPr="00CE5D54">
        <w:rPr>
          <w:rFonts w:eastAsia="Times New Roman"/>
          <w:snapToGrid w:val="0"/>
          <w:sz w:val="24"/>
          <w:szCs w:val="24"/>
          <w:lang w:eastAsia="es-ES_tradnl"/>
        </w:rPr>
        <w:t xml:space="preserve"> </w:t>
      </w:r>
      <w:r w:rsidR="00896D14">
        <w:rPr>
          <w:snapToGrid w:val="0"/>
          <w:sz w:val="24"/>
          <w:szCs w:val="24"/>
          <w:lang w:eastAsia="es-ES_tradnl"/>
        </w:rPr>
        <w:t>ціни імпорту та ціни Національного товаровиробника</w:t>
      </w:r>
      <w:r w:rsidR="004D505F">
        <w:rPr>
          <w:snapToGrid w:val="0"/>
          <w:sz w:val="24"/>
          <w:szCs w:val="24"/>
          <w:lang w:eastAsia="es-ES_tradnl"/>
        </w:rPr>
        <w:t xml:space="preserve"> Помідорів</w:t>
      </w:r>
      <w:r w:rsidR="00896D14">
        <w:rPr>
          <w:snapToGrid w:val="0"/>
          <w:sz w:val="24"/>
          <w:szCs w:val="24"/>
          <w:lang w:eastAsia="es-ES_tradnl"/>
        </w:rPr>
        <w:t>.</w:t>
      </w:r>
    </w:p>
    <w:p w:rsidR="001A3622" w:rsidRDefault="001A3622" w:rsidP="00C8298D">
      <w:pPr>
        <w:widowControl/>
        <w:spacing w:line="240" w:lineRule="auto"/>
        <w:ind w:firstLine="709"/>
        <w:rPr>
          <w:sz w:val="24"/>
          <w:szCs w:val="24"/>
        </w:rPr>
      </w:pPr>
    </w:p>
    <w:p w:rsidR="00BA7AE3" w:rsidRDefault="00BA7AE3" w:rsidP="00C8298D">
      <w:pPr>
        <w:widowControl/>
        <w:spacing w:line="240" w:lineRule="auto"/>
        <w:ind w:firstLine="709"/>
        <w:rPr>
          <w:sz w:val="24"/>
          <w:szCs w:val="24"/>
        </w:rPr>
      </w:pPr>
      <w:r w:rsidRPr="00CE5D54">
        <w:rPr>
          <w:sz w:val="24"/>
          <w:szCs w:val="24"/>
        </w:rPr>
        <w:t>Ураховуючи зазначене, Міністерство зробило висновок щодо наявності негативного впливу демпінгового імпорту</w:t>
      </w:r>
      <w:r w:rsidR="0017717D" w:rsidRPr="00CE5D54">
        <w:rPr>
          <w:sz w:val="24"/>
          <w:szCs w:val="24"/>
        </w:rPr>
        <w:t xml:space="preserve"> товару Огірків і Помідорів </w:t>
      </w:r>
      <w:r w:rsidRPr="00CE5D54">
        <w:rPr>
          <w:sz w:val="24"/>
          <w:szCs w:val="24"/>
        </w:rPr>
        <w:t xml:space="preserve">з </w:t>
      </w:r>
      <w:r w:rsidR="0017717D" w:rsidRPr="00CE5D54">
        <w:rPr>
          <w:sz w:val="24"/>
          <w:szCs w:val="24"/>
        </w:rPr>
        <w:t xml:space="preserve">Туреччини </w:t>
      </w:r>
      <w:r w:rsidR="000E0EFB" w:rsidRPr="00CE5D54">
        <w:rPr>
          <w:sz w:val="24"/>
          <w:szCs w:val="24"/>
        </w:rPr>
        <w:t xml:space="preserve">на </w:t>
      </w:r>
      <w:r w:rsidRPr="00CE5D54">
        <w:rPr>
          <w:sz w:val="24"/>
          <w:szCs w:val="24"/>
        </w:rPr>
        <w:t>ціни</w:t>
      </w:r>
      <w:r w:rsidR="0017717D" w:rsidRPr="00CE5D54">
        <w:rPr>
          <w:sz w:val="24"/>
          <w:szCs w:val="24"/>
        </w:rPr>
        <w:t xml:space="preserve"> н</w:t>
      </w:r>
      <w:r w:rsidRPr="00CE5D54">
        <w:rPr>
          <w:sz w:val="24"/>
          <w:szCs w:val="24"/>
        </w:rPr>
        <w:t>аціонального товаровиробника</w:t>
      </w:r>
      <w:r w:rsidR="0017717D" w:rsidRPr="00CE5D54">
        <w:rPr>
          <w:sz w:val="24"/>
          <w:szCs w:val="24"/>
        </w:rPr>
        <w:t xml:space="preserve"> Огірків та Помідорів</w:t>
      </w:r>
      <w:r w:rsidRPr="00CE5D54">
        <w:rPr>
          <w:sz w:val="24"/>
          <w:szCs w:val="24"/>
        </w:rPr>
        <w:t>.</w:t>
      </w:r>
    </w:p>
    <w:p w:rsidR="00025417" w:rsidRPr="00CE5D54" w:rsidRDefault="006E2C9F" w:rsidP="00C8298D">
      <w:pPr>
        <w:pStyle w:val="Balk2"/>
        <w:rPr>
          <w:rFonts w:ascii="Times New Roman" w:hAnsi="Times New Roman"/>
          <w:color w:val="000000"/>
          <w:lang w:val="uk-UA"/>
        </w:rPr>
      </w:pPr>
      <w:bookmarkStart w:id="204" w:name="_Toc501460480"/>
      <w:bookmarkStart w:id="205" w:name="_Toc39755201"/>
      <w:bookmarkStart w:id="206" w:name="_Toc196922742"/>
      <w:r w:rsidRPr="00CE5D54">
        <w:rPr>
          <w:rFonts w:ascii="Times New Roman" w:hAnsi="Times New Roman"/>
          <w:color w:val="000000"/>
          <w:lang w:val="uk-UA"/>
        </w:rPr>
        <w:t>6</w:t>
      </w:r>
      <w:r w:rsidR="00025417" w:rsidRPr="00CE5D54">
        <w:rPr>
          <w:rFonts w:ascii="Times New Roman" w:hAnsi="Times New Roman"/>
          <w:color w:val="000000"/>
          <w:lang w:val="uk-UA"/>
        </w:rPr>
        <w:t>.3. Дослідження впливу інших факторів</w:t>
      </w:r>
      <w:bookmarkEnd w:id="204"/>
      <w:bookmarkEnd w:id="205"/>
      <w:bookmarkEnd w:id="206"/>
    </w:p>
    <w:p w:rsidR="00025417" w:rsidRPr="00CE5D54" w:rsidRDefault="00025417" w:rsidP="00C8298D">
      <w:pPr>
        <w:tabs>
          <w:tab w:val="left" w:pos="540"/>
        </w:tabs>
        <w:spacing w:line="240" w:lineRule="auto"/>
        <w:ind w:firstLine="709"/>
        <w:rPr>
          <w:color w:val="000000"/>
          <w:sz w:val="24"/>
          <w:szCs w:val="24"/>
        </w:rPr>
      </w:pPr>
      <w:bookmarkStart w:id="207" w:name="_Toc501460481"/>
      <w:r w:rsidRPr="00CE5D54">
        <w:rPr>
          <w:color w:val="000000"/>
          <w:sz w:val="24"/>
          <w:szCs w:val="24"/>
        </w:rPr>
        <w:t>Відповідно до положень частини сьомої статті 10 Закону Міністерством проаналізовано наявність інших відомих факторів, внаслідок одночасної дії яких може заподіюватись шкода національному товаровиробнику</w:t>
      </w:r>
      <w:r w:rsidR="004615AF" w:rsidRPr="00CE5D54">
        <w:rPr>
          <w:color w:val="000000"/>
          <w:sz w:val="24"/>
          <w:szCs w:val="24"/>
        </w:rPr>
        <w:t xml:space="preserve"> Огірків та Помідорів</w:t>
      </w:r>
      <w:r w:rsidRPr="00CE5D54">
        <w:rPr>
          <w:color w:val="000000"/>
          <w:sz w:val="24"/>
          <w:szCs w:val="24"/>
        </w:rPr>
        <w:t>.</w:t>
      </w:r>
    </w:p>
    <w:p w:rsidR="00676768" w:rsidRPr="00A11904" w:rsidRDefault="00B9589B" w:rsidP="00C8298D">
      <w:pPr>
        <w:tabs>
          <w:tab w:val="left" w:pos="540"/>
        </w:tabs>
        <w:spacing w:before="120" w:line="240" w:lineRule="auto"/>
        <w:ind w:firstLine="709"/>
        <w:rPr>
          <w:bCs/>
          <w:i/>
          <w:iCs/>
          <w:color w:val="000000"/>
          <w:sz w:val="24"/>
          <w:szCs w:val="24"/>
          <w:u w:val="single"/>
        </w:rPr>
      </w:pPr>
      <w:bookmarkStart w:id="208" w:name="_Hlk189750935"/>
      <w:r w:rsidRPr="00A11904">
        <w:rPr>
          <w:bCs/>
          <w:i/>
          <w:iCs/>
          <w:color w:val="000000"/>
          <w:sz w:val="24"/>
          <w:szCs w:val="24"/>
          <w:u w:val="single"/>
        </w:rPr>
        <w:t>Обсяги та ціни</w:t>
      </w:r>
      <w:r w:rsidR="00676768" w:rsidRPr="00A11904">
        <w:rPr>
          <w:bCs/>
          <w:i/>
          <w:iCs/>
          <w:color w:val="000000"/>
          <w:sz w:val="24"/>
          <w:szCs w:val="24"/>
          <w:u w:val="single"/>
        </w:rPr>
        <w:t xml:space="preserve"> імпорту </w:t>
      </w:r>
      <w:r w:rsidR="005C7967" w:rsidRPr="00A11904">
        <w:rPr>
          <w:bCs/>
          <w:i/>
          <w:iCs/>
          <w:color w:val="000000"/>
          <w:sz w:val="24"/>
          <w:szCs w:val="24"/>
          <w:u w:val="single"/>
        </w:rPr>
        <w:t xml:space="preserve">Огірків </w:t>
      </w:r>
      <w:r w:rsidR="00676768" w:rsidRPr="00A11904">
        <w:rPr>
          <w:bCs/>
          <w:i/>
          <w:iCs/>
          <w:color w:val="000000"/>
          <w:sz w:val="24"/>
          <w:szCs w:val="24"/>
          <w:u w:val="single"/>
        </w:rPr>
        <w:t xml:space="preserve">з третіх країн </w:t>
      </w:r>
    </w:p>
    <w:bookmarkEnd w:id="208"/>
    <w:p w:rsidR="00676768" w:rsidRPr="00CE5D54" w:rsidRDefault="00676768" w:rsidP="00C8298D">
      <w:pPr>
        <w:tabs>
          <w:tab w:val="left" w:pos="540"/>
        </w:tabs>
        <w:spacing w:line="240" w:lineRule="auto"/>
        <w:ind w:firstLine="709"/>
        <w:jc w:val="right"/>
        <w:rPr>
          <w:b/>
          <w:bCs/>
          <w:color w:val="000000"/>
          <w:sz w:val="24"/>
          <w:szCs w:val="24"/>
        </w:rPr>
      </w:pPr>
      <w:r w:rsidRPr="00CE5D54">
        <w:rPr>
          <w:b/>
          <w:bCs/>
          <w:color w:val="000000"/>
          <w:sz w:val="24"/>
          <w:szCs w:val="24"/>
        </w:rPr>
        <w:t>Таблиця 6.3.1.</w:t>
      </w:r>
      <w:r w:rsidR="009E4B66" w:rsidRPr="00CE5D54">
        <w:rPr>
          <w:b/>
          <w:bCs/>
          <w:color w:val="000000"/>
          <w:sz w:val="24"/>
          <w:szCs w:val="24"/>
        </w:rPr>
        <w:t>1.</w:t>
      </w:r>
    </w:p>
    <w:p w:rsidR="00025417" w:rsidRPr="00CE5D54" w:rsidRDefault="00025417" w:rsidP="00C8298D">
      <w:pPr>
        <w:tabs>
          <w:tab w:val="left" w:pos="540"/>
        </w:tabs>
        <w:spacing w:line="240" w:lineRule="auto"/>
        <w:ind w:firstLine="709"/>
        <w:rPr>
          <w:color w:val="FF0000"/>
          <w:sz w:val="6"/>
          <w:szCs w:val="6"/>
        </w:rPr>
      </w:pPr>
    </w:p>
    <w:tbl>
      <w:tblPr>
        <w:tblpPr w:leftFromText="180" w:rightFromText="180" w:vertAnchor="text" w:horzAnchor="margin" w:tblpX="108" w:tblpY="95"/>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1136"/>
        <w:gridCol w:w="1134"/>
        <w:gridCol w:w="1138"/>
        <w:gridCol w:w="1272"/>
      </w:tblGrid>
      <w:tr w:rsidR="00A31652" w:rsidRPr="00CE5D54" w:rsidTr="003B0191">
        <w:trPr>
          <w:trHeight w:val="20"/>
        </w:trPr>
        <w:tc>
          <w:tcPr>
            <w:tcW w:w="2565"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rPr>
              <w:t>Показники</w:t>
            </w:r>
          </w:p>
        </w:tc>
        <w:tc>
          <w:tcPr>
            <w:tcW w:w="591"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90"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92"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bCs/>
                <w:lang w:eastAsia="uk-UA"/>
              </w:rPr>
              <w:t>2023</w:t>
            </w:r>
          </w:p>
        </w:tc>
        <w:tc>
          <w:tcPr>
            <w:tcW w:w="662" w:type="pct"/>
          </w:tcPr>
          <w:p w:rsidR="00A31652" w:rsidRPr="00CE5D54" w:rsidRDefault="00A31652" w:rsidP="00C8298D">
            <w:pPr>
              <w:pStyle w:val="AralkYok"/>
              <w:ind w:left="-100"/>
              <w:jc w:val="center"/>
              <w:rPr>
                <w:rFonts w:ascii="Times New Roman" w:hAnsi="Times New Roman"/>
                <w:b/>
              </w:rPr>
            </w:pPr>
            <w:r w:rsidRPr="00CE5D54">
              <w:rPr>
                <w:rFonts w:ascii="Times New Roman" w:hAnsi="Times New Roman"/>
                <w:b/>
                <w:bCs/>
                <w:lang w:eastAsia="es-ES_tradnl"/>
              </w:rPr>
              <w:t xml:space="preserve">2 кв. 2023 </w:t>
            </w:r>
            <w:r w:rsidR="003A58E6"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676768" w:rsidRPr="00CE5D54" w:rsidTr="001F3EB4">
        <w:trPr>
          <w:trHeight w:val="20"/>
        </w:trPr>
        <w:tc>
          <w:tcPr>
            <w:tcW w:w="2565" w:type="pct"/>
          </w:tcPr>
          <w:p w:rsidR="00676768" w:rsidRPr="001F3EB4" w:rsidRDefault="00676768" w:rsidP="00C8298D">
            <w:pPr>
              <w:pStyle w:val="AralkYok"/>
              <w:rPr>
                <w:rFonts w:ascii="Times New Roman" w:hAnsi="Times New Roman"/>
                <w:b/>
              </w:rPr>
            </w:pPr>
            <w:r w:rsidRPr="001F3EB4">
              <w:rPr>
                <w:rFonts w:ascii="Times New Roman" w:hAnsi="Times New Roman"/>
                <w:b/>
              </w:rPr>
              <w:t>Загальний обсяг імпорту Огірків, тис. т</w:t>
            </w:r>
          </w:p>
        </w:tc>
        <w:tc>
          <w:tcPr>
            <w:tcW w:w="591"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24,5</w:t>
            </w:r>
          </w:p>
        </w:tc>
        <w:tc>
          <w:tcPr>
            <w:tcW w:w="590"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38,</w:t>
            </w:r>
            <w:r w:rsidR="002F61FA" w:rsidRPr="001F3EB4">
              <w:rPr>
                <w:rFonts w:ascii="Times New Roman" w:hAnsi="Times New Roman"/>
                <w:b/>
                <w:bCs/>
                <w:color w:val="000000"/>
              </w:rPr>
              <w:t>2</w:t>
            </w:r>
          </w:p>
        </w:tc>
        <w:tc>
          <w:tcPr>
            <w:tcW w:w="592"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28,9</w:t>
            </w:r>
          </w:p>
        </w:tc>
        <w:tc>
          <w:tcPr>
            <w:tcW w:w="662"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27,5</w:t>
            </w:r>
          </w:p>
        </w:tc>
      </w:tr>
      <w:tr w:rsidR="00EC655A" w:rsidRPr="00CE5D54" w:rsidTr="001F3EB4">
        <w:trPr>
          <w:trHeight w:val="20"/>
        </w:trPr>
        <w:tc>
          <w:tcPr>
            <w:tcW w:w="2565" w:type="pct"/>
          </w:tcPr>
          <w:p w:rsidR="00676768" w:rsidRPr="001F3EB4" w:rsidRDefault="00676768" w:rsidP="00C8298D">
            <w:pPr>
              <w:pStyle w:val="AralkYok"/>
              <w:rPr>
                <w:rFonts w:ascii="Times New Roman" w:hAnsi="Times New Roman"/>
                <w:i/>
                <w:iCs/>
              </w:rPr>
            </w:pPr>
            <w:r w:rsidRPr="001F3EB4">
              <w:rPr>
                <w:rFonts w:ascii="Times New Roman" w:hAnsi="Times New Roman"/>
                <w:i/>
                <w:iCs/>
              </w:rPr>
              <w:t>Динаміка порівняно з попереднім періодом,</w:t>
            </w:r>
            <w:r w:rsidR="00B9589B" w:rsidRPr="001F3EB4">
              <w:rPr>
                <w:rFonts w:ascii="Times New Roman" w:hAnsi="Times New Roman"/>
                <w:i/>
                <w:iCs/>
              </w:rPr>
              <w:t xml:space="preserve"> </w:t>
            </w:r>
            <w:r w:rsidRPr="001F3EB4">
              <w:rPr>
                <w:rFonts w:ascii="Times New Roman" w:hAnsi="Times New Roman"/>
                <w:i/>
                <w:iCs/>
              </w:rPr>
              <w:t>%</w:t>
            </w:r>
          </w:p>
        </w:tc>
        <w:tc>
          <w:tcPr>
            <w:tcW w:w="591"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w:t>
            </w:r>
          </w:p>
        </w:tc>
        <w:tc>
          <w:tcPr>
            <w:tcW w:w="590"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55,</w:t>
            </w:r>
            <w:r w:rsidR="002F61FA" w:rsidRPr="001F3EB4">
              <w:rPr>
                <w:rFonts w:ascii="Times New Roman" w:hAnsi="Times New Roman"/>
                <w:i/>
                <w:iCs/>
              </w:rPr>
              <w:t>92</w:t>
            </w:r>
          </w:p>
        </w:tc>
        <w:tc>
          <w:tcPr>
            <w:tcW w:w="592"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-24,</w:t>
            </w:r>
            <w:r w:rsidR="002F61FA" w:rsidRPr="001F3EB4">
              <w:rPr>
                <w:rFonts w:ascii="Times New Roman" w:hAnsi="Times New Roman"/>
                <w:i/>
                <w:iCs/>
              </w:rPr>
              <w:t>36</w:t>
            </w:r>
          </w:p>
        </w:tc>
        <w:tc>
          <w:tcPr>
            <w:tcW w:w="662"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-4,84</w:t>
            </w:r>
          </w:p>
        </w:tc>
      </w:tr>
      <w:tr w:rsidR="00EC655A" w:rsidRPr="00CE5D54" w:rsidTr="001F3EB4">
        <w:trPr>
          <w:trHeight w:val="20"/>
        </w:trPr>
        <w:tc>
          <w:tcPr>
            <w:tcW w:w="2565" w:type="pct"/>
          </w:tcPr>
          <w:p w:rsidR="00676768" w:rsidRPr="001F3EB4" w:rsidRDefault="00676768" w:rsidP="00C8298D">
            <w:pPr>
              <w:pStyle w:val="AralkYok"/>
              <w:rPr>
                <w:rFonts w:ascii="Times New Roman" w:hAnsi="Times New Roman"/>
                <w:i/>
                <w:iCs/>
              </w:rPr>
            </w:pPr>
            <w:r w:rsidRPr="001F3EB4">
              <w:rPr>
                <w:rFonts w:ascii="Times New Roman" w:hAnsi="Times New Roman"/>
                <w:i/>
                <w:iCs/>
              </w:rPr>
              <w:t>Динаміка порівняно з базовим періодом, %</w:t>
            </w:r>
          </w:p>
        </w:tc>
        <w:tc>
          <w:tcPr>
            <w:tcW w:w="591"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100</w:t>
            </w:r>
          </w:p>
        </w:tc>
        <w:tc>
          <w:tcPr>
            <w:tcW w:w="590"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55,</w:t>
            </w:r>
            <w:r w:rsidR="002F61FA" w:rsidRPr="001F3EB4">
              <w:rPr>
                <w:rFonts w:ascii="Times New Roman" w:hAnsi="Times New Roman"/>
                <w:i/>
                <w:iCs/>
              </w:rPr>
              <w:t>92</w:t>
            </w:r>
          </w:p>
        </w:tc>
        <w:tc>
          <w:tcPr>
            <w:tcW w:w="592" w:type="pct"/>
          </w:tcPr>
          <w:p w:rsidR="00676768" w:rsidRPr="001F3EB4" w:rsidRDefault="002F61FA" w:rsidP="00C8298D">
            <w:pPr>
              <w:pStyle w:val="AralkYok"/>
              <w:jc w:val="center"/>
              <w:rPr>
                <w:rFonts w:ascii="Times New Roman" w:hAnsi="Times New Roman"/>
                <w:i/>
                <w:iCs/>
              </w:rPr>
            </w:pPr>
            <w:r w:rsidRPr="001F3EB4">
              <w:rPr>
                <w:rFonts w:ascii="Times New Roman" w:hAnsi="Times New Roman"/>
                <w:i/>
                <w:iCs/>
              </w:rPr>
              <w:t>17,96</w:t>
            </w:r>
          </w:p>
        </w:tc>
        <w:tc>
          <w:tcPr>
            <w:tcW w:w="662"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12,</w:t>
            </w:r>
            <w:r w:rsidR="002F61FA" w:rsidRPr="001F3EB4">
              <w:rPr>
                <w:rFonts w:ascii="Times New Roman" w:hAnsi="Times New Roman"/>
                <w:i/>
                <w:iCs/>
              </w:rPr>
              <w:t>24</w:t>
            </w:r>
          </w:p>
        </w:tc>
      </w:tr>
      <w:tr w:rsidR="001F3EB4" w:rsidRPr="00CE5D54" w:rsidTr="008E1E01">
        <w:trPr>
          <w:trHeight w:val="20"/>
        </w:trPr>
        <w:tc>
          <w:tcPr>
            <w:tcW w:w="2565" w:type="pct"/>
          </w:tcPr>
          <w:p w:rsidR="001F3EB4" w:rsidRPr="001F3EB4" w:rsidRDefault="001F3EB4" w:rsidP="001F3EB4">
            <w:pPr>
              <w:pStyle w:val="AralkYok"/>
              <w:rPr>
                <w:rFonts w:ascii="Times New Roman" w:hAnsi="Times New Roman"/>
                <w:b/>
                <w:lang w:eastAsia="uk-UA"/>
              </w:rPr>
            </w:pPr>
            <w:r w:rsidRPr="001F3EB4">
              <w:rPr>
                <w:rFonts w:ascii="Times New Roman" w:hAnsi="Times New Roman"/>
                <w:b/>
              </w:rPr>
              <w:t>Обсяг імпорту Огірків з третіх країн, тис. т</w:t>
            </w:r>
          </w:p>
        </w:tc>
        <w:tc>
          <w:tcPr>
            <w:tcW w:w="591" w:type="pct"/>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4,4</w:t>
            </w:r>
          </w:p>
        </w:tc>
        <w:tc>
          <w:tcPr>
            <w:tcW w:w="590" w:type="pct"/>
            <w:tcBorders>
              <w:left w:val="nil"/>
            </w:tcBorders>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13,4</w:t>
            </w:r>
          </w:p>
        </w:tc>
        <w:tc>
          <w:tcPr>
            <w:tcW w:w="592" w:type="pct"/>
            <w:tcBorders>
              <w:left w:val="nil"/>
            </w:tcBorders>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4,2</w:t>
            </w:r>
          </w:p>
        </w:tc>
        <w:tc>
          <w:tcPr>
            <w:tcW w:w="662" w:type="pct"/>
            <w:tcBorders>
              <w:left w:val="nil"/>
            </w:tcBorders>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4,3</w:t>
            </w:r>
          </w:p>
        </w:tc>
      </w:tr>
      <w:tr w:rsidR="001F3EB4" w:rsidRPr="00CE5D54" w:rsidTr="008E1E01">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Динаміка до попереднього року, %</w:t>
            </w:r>
          </w:p>
        </w:tc>
        <w:tc>
          <w:tcPr>
            <w:tcW w:w="591" w:type="pct"/>
            <w:tcBorders>
              <w:top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207,64</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-68,69</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3,30</w:t>
            </w:r>
          </w:p>
        </w:tc>
      </w:tr>
      <w:tr w:rsidR="001F3EB4" w:rsidRPr="00CE5D54" w:rsidTr="008E1E01">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Динаміка до базового року, %</w:t>
            </w:r>
          </w:p>
        </w:tc>
        <w:tc>
          <w:tcPr>
            <w:tcW w:w="591" w:type="pct"/>
            <w:tcBorders>
              <w:top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100</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207,64</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-3,68</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-0,50</w:t>
            </w:r>
          </w:p>
        </w:tc>
      </w:tr>
      <w:tr w:rsidR="001F3EB4" w:rsidRPr="00CE5D54" w:rsidTr="00707960">
        <w:trPr>
          <w:trHeight w:val="20"/>
        </w:trPr>
        <w:tc>
          <w:tcPr>
            <w:tcW w:w="2565" w:type="pct"/>
          </w:tcPr>
          <w:p w:rsidR="001F3EB4" w:rsidRPr="001F3EB4" w:rsidRDefault="001F3EB4" w:rsidP="001F3EB4">
            <w:pPr>
              <w:pStyle w:val="AralkYok"/>
              <w:rPr>
                <w:rFonts w:ascii="Times New Roman" w:hAnsi="Times New Roman"/>
                <w:b/>
              </w:rPr>
            </w:pPr>
            <w:r w:rsidRPr="001F3EB4">
              <w:rPr>
                <w:rFonts w:ascii="Times New Roman" w:hAnsi="Times New Roman"/>
                <w:b/>
              </w:rPr>
              <w:t>Частка обсягів імпорту  Огірків з третіх країн в загальному імпорті Огірків, %</w:t>
            </w:r>
          </w:p>
        </w:tc>
        <w:tc>
          <w:tcPr>
            <w:tcW w:w="591" w:type="pct"/>
            <w:noWrap/>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17,8</w:t>
            </w:r>
          </w:p>
        </w:tc>
        <w:tc>
          <w:tcPr>
            <w:tcW w:w="590" w:type="pct"/>
            <w:tcBorders>
              <w:left w:val="nil"/>
            </w:tcBorders>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35,2</w:t>
            </w:r>
          </w:p>
        </w:tc>
        <w:tc>
          <w:tcPr>
            <w:tcW w:w="592" w:type="pct"/>
            <w:tcBorders>
              <w:left w:val="nil"/>
            </w:tcBorders>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14,6</w:t>
            </w:r>
          </w:p>
        </w:tc>
        <w:tc>
          <w:tcPr>
            <w:tcW w:w="662" w:type="pct"/>
            <w:tcBorders>
              <w:left w:val="nil"/>
            </w:tcBorders>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15,8</w:t>
            </w:r>
          </w:p>
        </w:tc>
      </w:tr>
      <w:tr w:rsidR="001F3EB4" w:rsidRPr="00CE5D54" w:rsidTr="00707960">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Динаміка порівняно з попереднім періодом, %</w:t>
            </w:r>
          </w:p>
        </w:tc>
        <w:tc>
          <w:tcPr>
            <w:tcW w:w="591" w:type="pct"/>
            <w:tcBorders>
              <w:top w:val="nil"/>
            </w:tcBorders>
            <w:noWrap/>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97,31</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-58,61</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8,56</w:t>
            </w:r>
          </w:p>
        </w:tc>
      </w:tr>
      <w:tr w:rsidR="001F3EB4" w:rsidRPr="00CE5D54" w:rsidTr="00707960">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Динаміка порівняно з базовим періодом, %</w:t>
            </w:r>
          </w:p>
        </w:tc>
        <w:tc>
          <w:tcPr>
            <w:tcW w:w="591" w:type="pct"/>
            <w:tcBorders>
              <w:top w:val="nil"/>
            </w:tcBorders>
            <w:noWrap/>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100</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97,31</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-18,34</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-11,35</w:t>
            </w:r>
          </w:p>
        </w:tc>
      </w:tr>
      <w:tr w:rsidR="00B43C96" w:rsidRPr="00CE5D54" w:rsidTr="007103E4">
        <w:trPr>
          <w:trHeight w:val="20"/>
        </w:trPr>
        <w:tc>
          <w:tcPr>
            <w:tcW w:w="2565" w:type="pct"/>
          </w:tcPr>
          <w:p w:rsidR="00B43C96" w:rsidRPr="001F3EB4" w:rsidRDefault="00B43C96" w:rsidP="00B43C96">
            <w:pPr>
              <w:pStyle w:val="AralkYok"/>
              <w:rPr>
                <w:rFonts w:ascii="Times New Roman" w:hAnsi="Times New Roman"/>
                <w:b/>
                <w:lang w:eastAsia="uk-UA"/>
              </w:rPr>
            </w:pPr>
            <w:r w:rsidRPr="001F3EB4">
              <w:rPr>
                <w:rFonts w:ascii="Times New Roman" w:hAnsi="Times New Roman"/>
                <w:b/>
              </w:rPr>
              <w:t>Частка імпорту Огірків  походженням з третіх країн відносно споживання Огірків, %</w:t>
            </w:r>
          </w:p>
        </w:tc>
        <w:tc>
          <w:tcPr>
            <w:tcW w:w="591"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lang w:eastAsia="es-ES_tradnl"/>
              </w:rPr>
              <w:t>[…]</w:t>
            </w:r>
          </w:p>
        </w:tc>
        <w:tc>
          <w:tcPr>
            <w:tcW w:w="590"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lang w:eastAsia="es-ES_tradnl"/>
              </w:rPr>
              <w:t>[…]</w:t>
            </w:r>
          </w:p>
        </w:tc>
        <w:tc>
          <w:tcPr>
            <w:tcW w:w="592"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lang w:eastAsia="es-ES_tradnl"/>
              </w:rPr>
              <w:t>[…]</w:t>
            </w:r>
          </w:p>
        </w:tc>
        <w:tc>
          <w:tcPr>
            <w:tcW w:w="662"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rPr>
              <w:t>[…]</w:t>
            </w:r>
          </w:p>
        </w:tc>
      </w:tr>
      <w:tr w:rsidR="00B43C96" w:rsidRPr="00CE5D54" w:rsidTr="008E6EE9">
        <w:trPr>
          <w:trHeight w:val="20"/>
        </w:trPr>
        <w:tc>
          <w:tcPr>
            <w:tcW w:w="2565" w:type="pct"/>
          </w:tcPr>
          <w:p w:rsidR="00B43C96" w:rsidRPr="001F3EB4" w:rsidRDefault="00B43C96" w:rsidP="00B43C96">
            <w:pPr>
              <w:pStyle w:val="AralkYok"/>
              <w:rPr>
                <w:rFonts w:ascii="Times New Roman" w:hAnsi="Times New Roman"/>
                <w:i/>
                <w:iCs/>
              </w:rPr>
            </w:pPr>
            <w:r w:rsidRPr="001F3EB4">
              <w:rPr>
                <w:rFonts w:ascii="Times New Roman" w:hAnsi="Times New Roman"/>
                <w:i/>
                <w:iCs/>
              </w:rPr>
              <w:t>Динаміка порівняно з попереднім періодом, %</w:t>
            </w:r>
          </w:p>
        </w:tc>
        <w:tc>
          <w:tcPr>
            <w:tcW w:w="591" w:type="pct"/>
            <w:tcBorders>
              <w:top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w:t>
            </w:r>
          </w:p>
        </w:tc>
        <w:tc>
          <w:tcPr>
            <w:tcW w:w="590"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210,30</w:t>
            </w:r>
          </w:p>
        </w:tc>
        <w:tc>
          <w:tcPr>
            <w:tcW w:w="59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-67,51</w:t>
            </w:r>
          </w:p>
        </w:tc>
        <w:tc>
          <w:tcPr>
            <w:tcW w:w="66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11,69</w:t>
            </w:r>
          </w:p>
        </w:tc>
      </w:tr>
      <w:tr w:rsidR="00B43C96" w:rsidRPr="00CE5D54" w:rsidTr="008E6EE9">
        <w:trPr>
          <w:trHeight w:val="20"/>
        </w:trPr>
        <w:tc>
          <w:tcPr>
            <w:tcW w:w="2565" w:type="pct"/>
          </w:tcPr>
          <w:p w:rsidR="00B43C96" w:rsidRPr="001F3EB4" w:rsidRDefault="00B43C96" w:rsidP="00B43C96">
            <w:pPr>
              <w:pStyle w:val="AralkYok"/>
              <w:rPr>
                <w:rFonts w:ascii="Times New Roman" w:hAnsi="Times New Roman"/>
                <w:i/>
                <w:iCs/>
              </w:rPr>
            </w:pPr>
            <w:r w:rsidRPr="001F3EB4">
              <w:rPr>
                <w:rFonts w:ascii="Times New Roman" w:hAnsi="Times New Roman"/>
                <w:i/>
                <w:iCs/>
              </w:rPr>
              <w:t>Динаміка порівняно з базовим періодом, %</w:t>
            </w:r>
          </w:p>
        </w:tc>
        <w:tc>
          <w:tcPr>
            <w:tcW w:w="591" w:type="pct"/>
            <w:tcBorders>
              <w:top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100</w:t>
            </w:r>
          </w:p>
        </w:tc>
        <w:tc>
          <w:tcPr>
            <w:tcW w:w="590"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210,30</w:t>
            </w:r>
          </w:p>
        </w:tc>
        <w:tc>
          <w:tcPr>
            <w:tcW w:w="59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0,80</w:t>
            </w:r>
          </w:p>
        </w:tc>
        <w:tc>
          <w:tcPr>
            <w:tcW w:w="66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12,59</w:t>
            </w:r>
          </w:p>
        </w:tc>
      </w:tr>
    </w:tbl>
    <w:p w:rsidR="00AB324B" w:rsidRPr="00CE5D54" w:rsidRDefault="00B077CB" w:rsidP="00C8298D">
      <w:pPr>
        <w:spacing w:before="120" w:line="240" w:lineRule="auto"/>
        <w:ind w:firstLine="709"/>
        <w:rPr>
          <w:sz w:val="24"/>
          <w:szCs w:val="24"/>
        </w:rPr>
      </w:pPr>
      <w:r w:rsidRPr="00CE5D54">
        <w:rPr>
          <w:sz w:val="24"/>
          <w:szCs w:val="24"/>
        </w:rPr>
        <w:t>Н</w:t>
      </w:r>
      <w:r w:rsidR="00B50AAE" w:rsidRPr="00CE5D54">
        <w:rPr>
          <w:sz w:val="24"/>
          <w:szCs w:val="24"/>
        </w:rPr>
        <w:t>а фоні загального зростання обсягів імпорту Огірків в Україну на 12,</w:t>
      </w:r>
      <w:r w:rsidR="001F3EB4">
        <w:rPr>
          <w:sz w:val="24"/>
          <w:szCs w:val="24"/>
        </w:rPr>
        <w:t>24</w:t>
      </w:r>
      <w:r w:rsidR="00B50AAE" w:rsidRPr="00CE5D54">
        <w:rPr>
          <w:sz w:val="24"/>
          <w:szCs w:val="24"/>
        </w:rPr>
        <w:t> %, о</w:t>
      </w:r>
      <w:r w:rsidR="007E4732" w:rsidRPr="00CE5D54">
        <w:rPr>
          <w:sz w:val="24"/>
          <w:szCs w:val="24"/>
        </w:rPr>
        <w:t>бсяги імпорту</w:t>
      </w:r>
      <w:r w:rsidR="00481DC6" w:rsidRPr="00CE5D54">
        <w:rPr>
          <w:sz w:val="24"/>
          <w:szCs w:val="24"/>
        </w:rPr>
        <w:t xml:space="preserve"> Огірків</w:t>
      </w:r>
      <w:r w:rsidR="007E4732" w:rsidRPr="00CE5D54">
        <w:rPr>
          <w:sz w:val="24"/>
          <w:szCs w:val="24"/>
        </w:rPr>
        <w:t xml:space="preserve"> з третіх країн (крім </w:t>
      </w:r>
      <w:r w:rsidR="00481DC6" w:rsidRPr="00CE5D54">
        <w:rPr>
          <w:sz w:val="24"/>
          <w:szCs w:val="24"/>
        </w:rPr>
        <w:t>Туреччини</w:t>
      </w:r>
      <w:r w:rsidR="007E4732" w:rsidRPr="00CE5D54">
        <w:rPr>
          <w:sz w:val="24"/>
          <w:szCs w:val="24"/>
        </w:rPr>
        <w:t xml:space="preserve">) </w:t>
      </w:r>
      <w:r w:rsidR="00B17B29" w:rsidRPr="00CE5D54">
        <w:rPr>
          <w:sz w:val="24"/>
          <w:szCs w:val="24"/>
        </w:rPr>
        <w:t xml:space="preserve">протягом періоду дослідження </w:t>
      </w:r>
      <w:r w:rsidR="001F3EB4">
        <w:rPr>
          <w:sz w:val="24"/>
          <w:szCs w:val="24"/>
        </w:rPr>
        <w:t>зменшились</w:t>
      </w:r>
      <w:r w:rsidR="00CD3F33">
        <w:rPr>
          <w:sz w:val="24"/>
          <w:szCs w:val="24"/>
        </w:rPr>
        <w:t xml:space="preserve">  на </w:t>
      </w:r>
      <w:r w:rsidR="001F3EB4">
        <w:rPr>
          <w:sz w:val="24"/>
          <w:szCs w:val="24"/>
        </w:rPr>
        <w:t>0,50</w:t>
      </w:r>
      <w:r w:rsidR="00CD3F33">
        <w:rPr>
          <w:sz w:val="24"/>
          <w:szCs w:val="24"/>
        </w:rPr>
        <w:t xml:space="preserve"> %</w:t>
      </w:r>
      <w:r w:rsidR="00B50AAE" w:rsidRPr="00CE5D54">
        <w:rPr>
          <w:sz w:val="24"/>
          <w:szCs w:val="24"/>
        </w:rPr>
        <w:t>.</w:t>
      </w:r>
      <w:r w:rsidR="00AB324B" w:rsidRPr="00CE5D54">
        <w:rPr>
          <w:sz w:val="24"/>
          <w:szCs w:val="24"/>
        </w:rPr>
        <w:t xml:space="preserve"> При цьому, ч</w:t>
      </w:r>
      <w:r w:rsidR="00B50AAE" w:rsidRPr="00CE5D54">
        <w:rPr>
          <w:sz w:val="24"/>
          <w:szCs w:val="24"/>
        </w:rPr>
        <w:t xml:space="preserve">астка імпорту </w:t>
      </w:r>
      <w:r w:rsidR="00AB324B" w:rsidRPr="00CE5D54">
        <w:rPr>
          <w:sz w:val="24"/>
          <w:szCs w:val="24"/>
        </w:rPr>
        <w:t xml:space="preserve"> Огірків </w:t>
      </w:r>
      <w:r w:rsidR="00B50AAE" w:rsidRPr="00CE5D54">
        <w:rPr>
          <w:sz w:val="24"/>
          <w:szCs w:val="24"/>
        </w:rPr>
        <w:t xml:space="preserve">з третіх країн </w:t>
      </w:r>
      <w:r w:rsidR="00AB324B" w:rsidRPr="00CE5D54">
        <w:rPr>
          <w:sz w:val="24"/>
          <w:szCs w:val="24"/>
        </w:rPr>
        <w:t xml:space="preserve">відносно </w:t>
      </w:r>
      <w:r w:rsidR="009E02AF">
        <w:rPr>
          <w:sz w:val="24"/>
          <w:szCs w:val="24"/>
        </w:rPr>
        <w:t>загального імпорту</w:t>
      </w:r>
      <w:r w:rsidR="009E02AF" w:rsidRPr="00CE5D54">
        <w:rPr>
          <w:sz w:val="24"/>
          <w:szCs w:val="24"/>
        </w:rPr>
        <w:t xml:space="preserve"> </w:t>
      </w:r>
      <w:r w:rsidR="00AB324B" w:rsidRPr="00CE5D54">
        <w:rPr>
          <w:sz w:val="24"/>
          <w:szCs w:val="24"/>
        </w:rPr>
        <w:t xml:space="preserve">за період дослідження </w:t>
      </w:r>
      <w:r w:rsidR="008E076A">
        <w:rPr>
          <w:sz w:val="24"/>
          <w:szCs w:val="24"/>
        </w:rPr>
        <w:t xml:space="preserve">знизилась </w:t>
      </w:r>
      <w:r w:rsidR="00AB324B" w:rsidRPr="00CE5D54">
        <w:rPr>
          <w:sz w:val="24"/>
          <w:szCs w:val="24"/>
        </w:rPr>
        <w:t xml:space="preserve">на </w:t>
      </w:r>
      <w:r w:rsidR="008E076A">
        <w:rPr>
          <w:sz w:val="24"/>
          <w:szCs w:val="24"/>
        </w:rPr>
        <w:t>11,3</w:t>
      </w:r>
      <w:r w:rsidR="00CD3F33">
        <w:rPr>
          <w:sz w:val="24"/>
          <w:szCs w:val="24"/>
        </w:rPr>
        <w:t>5</w:t>
      </w:r>
      <w:r w:rsidR="00AB324B" w:rsidRPr="00CE5D54">
        <w:rPr>
          <w:sz w:val="24"/>
          <w:szCs w:val="24"/>
        </w:rPr>
        <w:t> %</w:t>
      </w:r>
      <w:r w:rsidR="009E02AF">
        <w:rPr>
          <w:sz w:val="24"/>
          <w:szCs w:val="24"/>
        </w:rPr>
        <w:t xml:space="preserve"> порівняно із базовим періодом,</w:t>
      </w:r>
      <w:r w:rsidR="008E076A">
        <w:rPr>
          <w:sz w:val="24"/>
          <w:szCs w:val="24"/>
        </w:rPr>
        <w:t xml:space="preserve"> а</w:t>
      </w:r>
      <w:r w:rsidR="009E02AF">
        <w:rPr>
          <w:sz w:val="24"/>
          <w:szCs w:val="24"/>
        </w:rPr>
        <w:t xml:space="preserve"> порівняно із попереднім </w:t>
      </w:r>
      <w:r w:rsidR="008E076A">
        <w:rPr>
          <w:sz w:val="24"/>
          <w:szCs w:val="24"/>
        </w:rPr>
        <w:t xml:space="preserve">зросла </w:t>
      </w:r>
      <w:r w:rsidR="009E02AF">
        <w:rPr>
          <w:sz w:val="24"/>
          <w:szCs w:val="24"/>
        </w:rPr>
        <w:t>на 8,56 %</w:t>
      </w:r>
      <w:r w:rsidR="00AB324B" w:rsidRPr="00CE5D54">
        <w:rPr>
          <w:sz w:val="24"/>
          <w:szCs w:val="24"/>
        </w:rPr>
        <w:t>,</w:t>
      </w:r>
      <w:r w:rsidR="00AB324B" w:rsidRPr="00CE5D54">
        <w:t xml:space="preserve"> </w:t>
      </w:r>
      <w:r w:rsidR="00AB324B" w:rsidRPr="00CE5D54">
        <w:rPr>
          <w:sz w:val="24"/>
          <w:szCs w:val="24"/>
        </w:rPr>
        <w:t>в той час як частка демпінгового імпорту Огірків з Туре</w:t>
      </w:r>
      <w:r w:rsidR="008E076A">
        <w:rPr>
          <w:sz w:val="24"/>
          <w:szCs w:val="24"/>
        </w:rPr>
        <w:t xml:space="preserve">цької Республіки </w:t>
      </w:r>
      <w:r w:rsidR="00AB324B" w:rsidRPr="00CE5D54">
        <w:rPr>
          <w:sz w:val="24"/>
          <w:szCs w:val="24"/>
        </w:rPr>
        <w:t xml:space="preserve">відносно споживання зросла </w:t>
      </w:r>
      <w:r w:rsidR="002D6FD9">
        <w:rPr>
          <w:sz w:val="24"/>
          <w:szCs w:val="24"/>
        </w:rPr>
        <w:t xml:space="preserve">на </w:t>
      </w:r>
      <w:r w:rsidR="008E076A">
        <w:rPr>
          <w:sz w:val="24"/>
          <w:szCs w:val="24"/>
        </w:rPr>
        <w:t>12,59</w:t>
      </w:r>
      <w:r w:rsidR="002D6FD9">
        <w:rPr>
          <w:sz w:val="24"/>
          <w:szCs w:val="24"/>
        </w:rPr>
        <w:t xml:space="preserve"> </w:t>
      </w:r>
      <w:r w:rsidR="00AB324B" w:rsidRPr="00CE5D54">
        <w:rPr>
          <w:sz w:val="24"/>
          <w:szCs w:val="24"/>
        </w:rPr>
        <w:t>%</w:t>
      </w:r>
      <w:r w:rsidR="009E02AF">
        <w:rPr>
          <w:sz w:val="24"/>
          <w:szCs w:val="24"/>
        </w:rPr>
        <w:t xml:space="preserve"> в абсолютних показниках та на 11,69 % у відносних показниках</w:t>
      </w:r>
      <w:r w:rsidR="00AB324B" w:rsidRPr="00CE5D54">
        <w:rPr>
          <w:sz w:val="24"/>
          <w:szCs w:val="24"/>
        </w:rPr>
        <w:t>.</w:t>
      </w:r>
    </w:p>
    <w:p w:rsidR="009E4B66" w:rsidRPr="00CE5D54" w:rsidRDefault="009E4B66" w:rsidP="008E076A">
      <w:pPr>
        <w:tabs>
          <w:tab w:val="left" w:pos="540"/>
        </w:tabs>
        <w:spacing w:after="120" w:line="240" w:lineRule="auto"/>
        <w:ind w:firstLine="539"/>
        <w:jc w:val="right"/>
        <w:rPr>
          <w:b/>
          <w:sz w:val="24"/>
          <w:szCs w:val="24"/>
          <w:lang w:eastAsia="en-US"/>
        </w:rPr>
      </w:pPr>
      <w:r w:rsidRPr="00CE5D54">
        <w:rPr>
          <w:b/>
          <w:sz w:val="24"/>
          <w:szCs w:val="24"/>
          <w:lang w:eastAsia="en-US"/>
        </w:rPr>
        <w:t>Таблиця 6.3.</w:t>
      </w:r>
      <w:r w:rsidR="00C218DE">
        <w:rPr>
          <w:b/>
          <w:sz w:val="24"/>
          <w:szCs w:val="24"/>
          <w:lang w:eastAsia="en-US"/>
        </w:rPr>
        <w:t>1.</w:t>
      </w:r>
      <w:r w:rsidRPr="00CE5D54">
        <w:rPr>
          <w:b/>
          <w:sz w:val="24"/>
          <w:szCs w:val="24"/>
          <w:lang w:eastAsia="en-US"/>
        </w:rPr>
        <w:t>2.</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253"/>
        <w:gridCol w:w="1098"/>
        <w:gridCol w:w="1117"/>
        <w:gridCol w:w="1278"/>
      </w:tblGrid>
      <w:tr w:rsidR="00EC655A" w:rsidRPr="00CE5D54" w:rsidTr="00B35D1E">
        <w:trPr>
          <w:trHeight w:val="609"/>
        </w:trPr>
        <w:tc>
          <w:tcPr>
            <w:tcW w:w="2519" w:type="pct"/>
            <w:shd w:val="clear" w:color="auto" w:fill="FFFFFF"/>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rPr>
              <w:t>Показники</w:t>
            </w:r>
          </w:p>
        </w:tc>
        <w:tc>
          <w:tcPr>
            <w:tcW w:w="655"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74"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84"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uk-UA"/>
              </w:rPr>
              <w:t>2023</w:t>
            </w:r>
          </w:p>
        </w:tc>
        <w:tc>
          <w:tcPr>
            <w:tcW w:w="668" w:type="pct"/>
            <w:vAlign w:val="center"/>
          </w:tcPr>
          <w:p w:rsidR="009E4B66" w:rsidRPr="00CE5D54" w:rsidRDefault="009E4B66" w:rsidP="00C8298D">
            <w:pPr>
              <w:pStyle w:val="AralkYok"/>
              <w:ind w:left="-100"/>
              <w:jc w:val="center"/>
              <w:rPr>
                <w:rFonts w:ascii="Times New Roman" w:hAnsi="Times New Roman"/>
                <w:b/>
              </w:rPr>
            </w:pPr>
            <w:r w:rsidRPr="00CE5D54">
              <w:rPr>
                <w:rFonts w:ascii="Times New Roman" w:hAnsi="Times New Roman"/>
                <w:b/>
                <w:bCs/>
                <w:lang w:eastAsia="es-ES_tradnl"/>
              </w:rPr>
              <w:t>2 кв. 2023</w:t>
            </w:r>
            <w:r w:rsidR="00EC655A" w:rsidRPr="00CE5D54">
              <w:rPr>
                <w:rFonts w:ascii="Times New Roman" w:hAnsi="Times New Roman"/>
                <w:b/>
                <w:bCs/>
                <w:lang w:eastAsia="es-ES_tradnl"/>
              </w:rPr>
              <w:t xml:space="preserve"> </w:t>
            </w:r>
            <w:r w:rsidR="00B32B5C"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DF7FC9" w:rsidRPr="00CE5D54" w:rsidTr="00B35D1E">
        <w:trPr>
          <w:trHeight w:val="85"/>
        </w:trPr>
        <w:tc>
          <w:tcPr>
            <w:tcW w:w="2519" w:type="pct"/>
            <w:vAlign w:val="center"/>
          </w:tcPr>
          <w:p w:rsidR="00DF7FC9" w:rsidRPr="00CE5D54" w:rsidRDefault="00DF7FC9" w:rsidP="00DF7FC9">
            <w:pPr>
              <w:pStyle w:val="AralkYok"/>
              <w:rPr>
                <w:rFonts w:ascii="Times New Roman" w:hAnsi="Times New Roman"/>
                <w:b/>
              </w:rPr>
            </w:pPr>
            <w:r w:rsidRPr="00CE5D54">
              <w:rPr>
                <w:rFonts w:ascii="Times New Roman" w:hAnsi="Times New Roman"/>
                <w:b/>
                <w:iCs/>
              </w:rPr>
              <w:t>Ціна демпінгового імпорту Огірків</w:t>
            </w:r>
            <w:r w:rsidRPr="00CE5D54">
              <w:rPr>
                <w:rFonts w:ascii="Times New Roman" w:hAnsi="Times New Roman"/>
                <w:b/>
                <w:spacing w:val="-2"/>
              </w:rPr>
              <w:t>, дол. США/</w:t>
            </w:r>
            <w:r w:rsidRPr="00CE5D54">
              <w:rPr>
                <w:rFonts w:ascii="Times New Roman" w:hAnsi="Times New Roman"/>
                <w:b/>
                <w:iCs/>
              </w:rPr>
              <w:t xml:space="preserve"> т</w:t>
            </w:r>
          </w:p>
        </w:tc>
        <w:tc>
          <w:tcPr>
            <w:tcW w:w="655" w:type="pct"/>
            <w:noWrap/>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828</w:t>
            </w:r>
          </w:p>
        </w:tc>
        <w:tc>
          <w:tcPr>
            <w:tcW w:w="574" w:type="pct"/>
            <w:noWrap/>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952</w:t>
            </w:r>
          </w:p>
        </w:tc>
        <w:tc>
          <w:tcPr>
            <w:tcW w:w="584" w:type="pct"/>
            <w:noWrap/>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1 138</w:t>
            </w:r>
          </w:p>
        </w:tc>
        <w:tc>
          <w:tcPr>
            <w:tcW w:w="668" w:type="pct"/>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1 173</w:t>
            </w:r>
          </w:p>
        </w:tc>
      </w:tr>
      <w:tr w:rsidR="00DF7FC9" w:rsidRPr="00CE5D54" w:rsidTr="00B35D1E">
        <w:trPr>
          <w:trHeight w:val="85"/>
        </w:trPr>
        <w:tc>
          <w:tcPr>
            <w:tcW w:w="2519" w:type="pct"/>
            <w:vAlign w:val="center"/>
          </w:tcPr>
          <w:p w:rsidR="00DF7FC9" w:rsidRPr="00CE5D54" w:rsidRDefault="00DF7FC9" w:rsidP="00DF7FC9">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55"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w:t>
            </w:r>
          </w:p>
        </w:tc>
        <w:tc>
          <w:tcPr>
            <w:tcW w:w="57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14,93</w:t>
            </w:r>
          </w:p>
        </w:tc>
        <w:tc>
          <w:tcPr>
            <w:tcW w:w="58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19,52</w:t>
            </w:r>
          </w:p>
        </w:tc>
        <w:tc>
          <w:tcPr>
            <w:tcW w:w="668" w:type="pct"/>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3,10</w:t>
            </w:r>
          </w:p>
        </w:tc>
      </w:tr>
      <w:tr w:rsidR="00DF7FC9" w:rsidRPr="00CE5D54" w:rsidTr="00B35D1E">
        <w:trPr>
          <w:trHeight w:val="231"/>
        </w:trPr>
        <w:tc>
          <w:tcPr>
            <w:tcW w:w="2519" w:type="pct"/>
            <w:vAlign w:val="center"/>
          </w:tcPr>
          <w:p w:rsidR="00DF7FC9" w:rsidRPr="00CE5D54" w:rsidRDefault="00DF7FC9" w:rsidP="00DF7FC9">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55"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100</w:t>
            </w:r>
          </w:p>
        </w:tc>
        <w:tc>
          <w:tcPr>
            <w:tcW w:w="57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14,93</w:t>
            </w:r>
          </w:p>
        </w:tc>
        <w:tc>
          <w:tcPr>
            <w:tcW w:w="58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37,37</w:t>
            </w:r>
          </w:p>
        </w:tc>
        <w:tc>
          <w:tcPr>
            <w:tcW w:w="668" w:type="pct"/>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41,63</w:t>
            </w:r>
          </w:p>
        </w:tc>
      </w:tr>
      <w:tr w:rsidR="00DF7FC9" w:rsidRPr="00CE5D54" w:rsidTr="00D82708">
        <w:trPr>
          <w:trHeight w:val="85"/>
        </w:trPr>
        <w:tc>
          <w:tcPr>
            <w:tcW w:w="2519" w:type="pct"/>
            <w:vAlign w:val="center"/>
          </w:tcPr>
          <w:p w:rsidR="00DF7FC9" w:rsidRPr="006D1E5A" w:rsidRDefault="00DF7FC9" w:rsidP="00DF7FC9">
            <w:pPr>
              <w:pStyle w:val="AralkYok"/>
              <w:rPr>
                <w:rFonts w:ascii="Times New Roman" w:hAnsi="Times New Roman"/>
                <w:b/>
              </w:rPr>
            </w:pPr>
            <w:r w:rsidRPr="006D1E5A">
              <w:rPr>
                <w:rFonts w:ascii="Times New Roman" w:hAnsi="Times New Roman"/>
                <w:b/>
                <w:spacing w:val="-2"/>
              </w:rPr>
              <w:t>Ціни імпорту в Україну Огірків походженням з третіх країн, дол. США/</w:t>
            </w:r>
            <w:r w:rsidRPr="006D1E5A">
              <w:rPr>
                <w:rFonts w:ascii="Times New Roman" w:hAnsi="Times New Roman"/>
                <w:b/>
                <w:iCs/>
              </w:rPr>
              <w:t xml:space="preserve"> т</w:t>
            </w:r>
          </w:p>
        </w:tc>
        <w:tc>
          <w:tcPr>
            <w:tcW w:w="655" w:type="pct"/>
            <w:noWrap/>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1 352</w:t>
            </w:r>
          </w:p>
        </w:tc>
        <w:tc>
          <w:tcPr>
            <w:tcW w:w="574" w:type="pct"/>
            <w:noWrap/>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1 398</w:t>
            </w:r>
          </w:p>
        </w:tc>
        <w:tc>
          <w:tcPr>
            <w:tcW w:w="584" w:type="pct"/>
            <w:noWrap/>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1 393</w:t>
            </w:r>
          </w:p>
        </w:tc>
        <w:tc>
          <w:tcPr>
            <w:tcW w:w="668" w:type="pct"/>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1 401</w:t>
            </w:r>
          </w:p>
        </w:tc>
      </w:tr>
      <w:tr w:rsidR="00350B6E" w:rsidRPr="00CE5D54" w:rsidTr="00F124C0">
        <w:trPr>
          <w:trHeight w:val="70"/>
        </w:trPr>
        <w:tc>
          <w:tcPr>
            <w:tcW w:w="2519" w:type="pct"/>
            <w:vAlign w:val="center"/>
          </w:tcPr>
          <w:p w:rsidR="00350B6E" w:rsidRPr="006D1E5A" w:rsidRDefault="00350B6E" w:rsidP="00350B6E">
            <w:pPr>
              <w:pStyle w:val="AralkYok"/>
              <w:rPr>
                <w:rFonts w:ascii="Times New Roman" w:hAnsi="Times New Roman"/>
                <w:i/>
                <w:iCs/>
              </w:rPr>
            </w:pPr>
            <w:r w:rsidRPr="006D1E5A">
              <w:rPr>
                <w:rFonts w:ascii="Times New Roman" w:hAnsi="Times New Roman"/>
                <w:i/>
                <w:iCs/>
              </w:rPr>
              <w:t>Динаміка порівняно з попереднім періодом, %</w:t>
            </w:r>
          </w:p>
        </w:tc>
        <w:tc>
          <w:tcPr>
            <w:tcW w:w="655" w:type="pct"/>
            <w:tcBorders>
              <w:top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w:t>
            </w:r>
          </w:p>
        </w:tc>
        <w:tc>
          <w:tcPr>
            <w:tcW w:w="57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3,37</w:t>
            </w:r>
          </w:p>
        </w:tc>
        <w:tc>
          <w:tcPr>
            <w:tcW w:w="58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-0,32</w:t>
            </w:r>
          </w:p>
        </w:tc>
        <w:tc>
          <w:tcPr>
            <w:tcW w:w="668" w:type="pct"/>
            <w:tcBorders>
              <w:top w:val="nil"/>
              <w:left w:val="nil"/>
            </w:tcBorders>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0,56</w:t>
            </w:r>
          </w:p>
        </w:tc>
      </w:tr>
      <w:tr w:rsidR="00350B6E" w:rsidRPr="00CE5D54" w:rsidTr="00F124C0">
        <w:trPr>
          <w:trHeight w:val="70"/>
        </w:trPr>
        <w:tc>
          <w:tcPr>
            <w:tcW w:w="2519" w:type="pct"/>
            <w:vAlign w:val="center"/>
          </w:tcPr>
          <w:p w:rsidR="00350B6E" w:rsidRPr="006D1E5A" w:rsidRDefault="00350B6E" w:rsidP="00350B6E">
            <w:pPr>
              <w:pStyle w:val="AralkYok"/>
              <w:rPr>
                <w:rFonts w:ascii="Times New Roman" w:hAnsi="Times New Roman"/>
                <w:i/>
                <w:iCs/>
              </w:rPr>
            </w:pPr>
            <w:r w:rsidRPr="006D1E5A">
              <w:rPr>
                <w:rFonts w:ascii="Times New Roman" w:hAnsi="Times New Roman"/>
                <w:i/>
                <w:iCs/>
              </w:rPr>
              <w:t>Динаміка порівняно з базовим періодом, %</w:t>
            </w:r>
          </w:p>
        </w:tc>
        <w:tc>
          <w:tcPr>
            <w:tcW w:w="655" w:type="pct"/>
            <w:tcBorders>
              <w:top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100</w:t>
            </w:r>
          </w:p>
        </w:tc>
        <w:tc>
          <w:tcPr>
            <w:tcW w:w="57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3,37</w:t>
            </w:r>
          </w:p>
        </w:tc>
        <w:tc>
          <w:tcPr>
            <w:tcW w:w="58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3,04</w:t>
            </w:r>
          </w:p>
        </w:tc>
        <w:tc>
          <w:tcPr>
            <w:tcW w:w="668" w:type="pct"/>
            <w:tcBorders>
              <w:top w:val="nil"/>
              <w:left w:val="nil"/>
            </w:tcBorders>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3,62</w:t>
            </w:r>
          </w:p>
        </w:tc>
      </w:tr>
      <w:tr w:rsidR="00350B6E" w:rsidRPr="00CE5D54" w:rsidTr="00B35D1E">
        <w:trPr>
          <w:cantSplit/>
          <w:trHeight w:val="240"/>
        </w:trPr>
        <w:tc>
          <w:tcPr>
            <w:tcW w:w="2519" w:type="pct"/>
            <w:vAlign w:val="center"/>
          </w:tcPr>
          <w:p w:rsidR="00350B6E" w:rsidRPr="00CE5D54" w:rsidRDefault="00350B6E" w:rsidP="00350B6E">
            <w:pPr>
              <w:pStyle w:val="AralkYok"/>
              <w:rPr>
                <w:rFonts w:ascii="Times New Roman" w:hAnsi="Times New Roman"/>
                <w:b/>
              </w:rPr>
            </w:pPr>
            <w:r w:rsidRPr="00CE5D54">
              <w:rPr>
                <w:rFonts w:ascii="Times New Roman" w:hAnsi="Times New Roman"/>
                <w:b/>
                <w:spacing w:val="-2"/>
              </w:rPr>
              <w:t>Ціни продажу Огірків національним товаровиробником  на внутрішньому ринку, дол. США/т</w:t>
            </w:r>
          </w:p>
        </w:tc>
        <w:tc>
          <w:tcPr>
            <w:tcW w:w="655"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7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8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668" w:type="pct"/>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rPr>
              <w:t>[…]</w:t>
            </w:r>
          </w:p>
        </w:tc>
      </w:tr>
      <w:tr w:rsidR="00350B6E" w:rsidRPr="00CE5D54" w:rsidTr="00B35D1E">
        <w:trPr>
          <w:cantSplit/>
          <w:trHeight w:val="70"/>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55"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w:t>
            </w:r>
          </w:p>
        </w:tc>
        <w:tc>
          <w:tcPr>
            <w:tcW w:w="57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23,09</w:t>
            </w:r>
          </w:p>
        </w:tc>
        <w:tc>
          <w:tcPr>
            <w:tcW w:w="58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18,27</w:t>
            </w:r>
          </w:p>
        </w:tc>
        <w:tc>
          <w:tcPr>
            <w:tcW w:w="668" w:type="pct"/>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0,38</w:t>
            </w:r>
          </w:p>
        </w:tc>
      </w:tr>
      <w:tr w:rsidR="00350B6E" w:rsidRPr="00CE5D54" w:rsidTr="00B35D1E">
        <w:trPr>
          <w:cantSplit/>
          <w:trHeight w:val="240"/>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55"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100</w:t>
            </w:r>
          </w:p>
        </w:tc>
        <w:tc>
          <w:tcPr>
            <w:tcW w:w="57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23,09</w:t>
            </w:r>
          </w:p>
        </w:tc>
        <w:tc>
          <w:tcPr>
            <w:tcW w:w="58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45,58</w:t>
            </w:r>
          </w:p>
        </w:tc>
        <w:tc>
          <w:tcPr>
            <w:tcW w:w="668" w:type="pct"/>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46,14</w:t>
            </w:r>
          </w:p>
        </w:tc>
      </w:tr>
      <w:tr w:rsidR="00350B6E" w:rsidRPr="00CE5D54" w:rsidTr="00B35D1E">
        <w:trPr>
          <w:cantSplit/>
          <w:trHeight w:val="570"/>
        </w:trPr>
        <w:tc>
          <w:tcPr>
            <w:tcW w:w="2519" w:type="pct"/>
            <w:vAlign w:val="center"/>
          </w:tcPr>
          <w:p w:rsidR="00350B6E" w:rsidRPr="00CE5D54" w:rsidRDefault="00350B6E" w:rsidP="00350B6E">
            <w:pPr>
              <w:pStyle w:val="AralkYok"/>
              <w:rPr>
                <w:rFonts w:ascii="Times New Roman" w:hAnsi="Times New Roman"/>
                <w:b/>
              </w:rPr>
            </w:pPr>
            <w:r w:rsidRPr="00CE5D54">
              <w:rPr>
                <w:rFonts w:ascii="Times New Roman" w:hAnsi="Times New Roman"/>
                <w:b/>
                <w:spacing w:val="-2"/>
              </w:rPr>
              <w:t>Повна собівартість Огірків національного товаровиробника, дол. США/</w:t>
            </w:r>
            <w:r w:rsidRPr="00CE5D54">
              <w:rPr>
                <w:rFonts w:ascii="Times New Roman" w:hAnsi="Times New Roman"/>
                <w:b/>
                <w:iCs/>
              </w:rPr>
              <w:t xml:space="preserve"> т</w:t>
            </w:r>
          </w:p>
        </w:tc>
        <w:tc>
          <w:tcPr>
            <w:tcW w:w="655"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7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8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668" w:type="pct"/>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rPr>
              <w:t>[…]</w:t>
            </w:r>
          </w:p>
        </w:tc>
      </w:tr>
      <w:tr w:rsidR="00350B6E" w:rsidRPr="00CE5D54" w:rsidTr="00B35D1E">
        <w:trPr>
          <w:cantSplit/>
          <w:trHeight w:val="85"/>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55"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w:t>
            </w:r>
          </w:p>
        </w:tc>
        <w:tc>
          <w:tcPr>
            <w:tcW w:w="57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23,49</w:t>
            </w:r>
          </w:p>
        </w:tc>
        <w:tc>
          <w:tcPr>
            <w:tcW w:w="58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-8,32</w:t>
            </w:r>
          </w:p>
        </w:tc>
        <w:tc>
          <w:tcPr>
            <w:tcW w:w="668" w:type="pct"/>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-1,62</w:t>
            </w:r>
          </w:p>
        </w:tc>
      </w:tr>
      <w:tr w:rsidR="00350B6E" w:rsidRPr="00CE5D54" w:rsidTr="00B35D1E">
        <w:trPr>
          <w:cantSplit/>
          <w:trHeight w:val="70"/>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55"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100</w:t>
            </w:r>
          </w:p>
        </w:tc>
        <w:tc>
          <w:tcPr>
            <w:tcW w:w="57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23,49</w:t>
            </w:r>
          </w:p>
        </w:tc>
        <w:tc>
          <w:tcPr>
            <w:tcW w:w="58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13,21</w:t>
            </w:r>
          </w:p>
        </w:tc>
        <w:tc>
          <w:tcPr>
            <w:tcW w:w="668" w:type="pct"/>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11,38</w:t>
            </w:r>
          </w:p>
        </w:tc>
      </w:tr>
    </w:tbl>
    <w:p w:rsidR="009E4B66" w:rsidRPr="00CE5D54" w:rsidRDefault="009E4B66" w:rsidP="00C8298D">
      <w:pPr>
        <w:tabs>
          <w:tab w:val="left" w:pos="540"/>
          <w:tab w:val="left" w:pos="720"/>
        </w:tabs>
        <w:spacing w:before="120" w:after="120" w:line="240" w:lineRule="auto"/>
        <w:ind w:firstLine="709"/>
        <w:rPr>
          <w:sz w:val="24"/>
          <w:szCs w:val="24"/>
        </w:rPr>
      </w:pPr>
      <w:r w:rsidRPr="00CE5D54">
        <w:rPr>
          <w:sz w:val="24"/>
          <w:szCs w:val="24"/>
        </w:rPr>
        <w:t>Ціни імпорту</w:t>
      </w:r>
      <w:r w:rsidR="00096D72" w:rsidRPr="00CE5D54">
        <w:rPr>
          <w:sz w:val="24"/>
          <w:szCs w:val="24"/>
        </w:rPr>
        <w:t xml:space="preserve"> Огірків</w:t>
      </w:r>
      <w:r w:rsidRPr="00CE5D54">
        <w:rPr>
          <w:sz w:val="24"/>
          <w:szCs w:val="24"/>
        </w:rPr>
        <w:t xml:space="preserve"> в Україну походженням з третіх країн за період дослідження були вищими </w:t>
      </w:r>
      <w:r w:rsidR="00345A6B">
        <w:rPr>
          <w:sz w:val="24"/>
          <w:szCs w:val="24"/>
        </w:rPr>
        <w:t>за</w:t>
      </w:r>
      <w:r w:rsidR="00345A6B" w:rsidRPr="00CE5D54">
        <w:rPr>
          <w:sz w:val="24"/>
          <w:szCs w:val="24"/>
        </w:rPr>
        <w:t xml:space="preserve"> </w:t>
      </w:r>
      <w:r w:rsidRPr="00CE5D54">
        <w:rPr>
          <w:sz w:val="24"/>
          <w:szCs w:val="24"/>
        </w:rPr>
        <w:t>цін</w:t>
      </w:r>
      <w:r w:rsidR="00345A6B">
        <w:rPr>
          <w:sz w:val="24"/>
          <w:szCs w:val="24"/>
        </w:rPr>
        <w:t>и</w:t>
      </w:r>
      <w:r w:rsidRPr="00CE5D54">
        <w:rPr>
          <w:sz w:val="24"/>
          <w:szCs w:val="24"/>
        </w:rPr>
        <w:t xml:space="preserve"> </w:t>
      </w:r>
      <w:r w:rsidR="00096D72" w:rsidRPr="00CE5D54">
        <w:rPr>
          <w:sz w:val="24"/>
          <w:szCs w:val="24"/>
        </w:rPr>
        <w:t xml:space="preserve">демпінгового </w:t>
      </w:r>
      <w:r w:rsidRPr="00CE5D54">
        <w:rPr>
          <w:sz w:val="24"/>
          <w:szCs w:val="24"/>
        </w:rPr>
        <w:t xml:space="preserve">імпорту </w:t>
      </w:r>
      <w:r w:rsidR="00096D72" w:rsidRPr="00CE5D54">
        <w:rPr>
          <w:sz w:val="24"/>
          <w:szCs w:val="24"/>
        </w:rPr>
        <w:t>Огірків</w:t>
      </w:r>
      <w:r w:rsidRPr="00CE5D54">
        <w:rPr>
          <w:sz w:val="24"/>
          <w:szCs w:val="24"/>
        </w:rPr>
        <w:t xml:space="preserve"> з </w:t>
      </w:r>
      <w:r w:rsidR="00F61808" w:rsidRPr="00CE5D54">
        <w:rPr>
          <w:sz w:val="24"/>
          <w:szCs w:val="24"/>
        </w:rPr>
        <w:t>Туре</w:t>
      </w:r>
      <w:r w:rsidR="00F61808">
        <w:rPr>
          <w:sz w:val="24"/>
          <w:szCs w:val="24"/>
        </w:rPr>
        <w:t>цької Республіки</w:t>
      </w:r>
      <w:r w:rsidRPr="00CE5D54">
        <w:rPr>
          <w:sz w:val="24"/>
          <w:szCs w:val="24"/>
        </w:rPr>
        <w:t>, а також</w:t>
      </w:r>
      <w:r w:rsidR="00345A6B">
        <w:rPr>
          <w:sz w:val="24"/>
          <w:szCs w:val="24"/>
        </w:rPr>
        <w:t xml:space="preserve"> за </w:t>
      </w:r>
      <w:r w:rsidRPr="00CE5D54">
        <w:rPr>
          <w:sz w:val="24"/>
          <w:szCs w:val="24"/>
        </w:rPr>
        <w:t xml:space="preserve"> цін</w:t>
      </w:r>
      <w:r w:rsidR="00345A6B">
        <w:rPr>
          <w:sz w:val="24"/>
          <w:szCs w:val="24"/>
        </w:rPr>
        <w:t>и</w:t>
      </w:r>
      <w:r w:rsidRPr="00CE5D54">
        <w:rPr>
          <w:sz w:val="24"/>
          <w:szCs w:val="24"/>
        </w:rPr>
        <w:t xml:space="preserve"> продажу та </w:t>
      </w:r>
      <w:r w:rsidR="00345A6B" w:rsidRPr="00CE5D54">
        <w:rPr>
          <w:sz w:val="24"/>
          <w:szCs w:val="24"/>
        </w:rPr>
        <w:t>собіварт</w:t>
      </w:r>
      <w:r w:rsidR="00345A6B">
        <w:rPr>
          <w:sz w:val="24"/>
          <w:szCs w:val="24"/>
        </w:rPr>
        <w:t>ість</w:t>
      </w:r>
      <w:r w:rsidR="00345A6B" w:rsidRPr="00CE5D54">
        <w:rPr>
          <w:sz w:val="24"/>
          <w:szCs w:val="24"/>
        </w:rPr>
        <w:t xml:space="preserve">  </w:t>
      </w:r>
      <w:r w:rsidR="00CB4146" w:rsidRPr="00CE5D54">
        <w:rPr>
          <w:sz w:val="24"/>
          <w:szCs w:val="24"/>
        </w:rPr>
        <w:t xml:space="preserve">Національного </w:t>
      </w:r>
      <w:r w:rsidRPr="00CE5D54">
        <w:rPr>
          <w:sz w:val="24"/>
          <w:szCs w:val="24"/>
        </w:rPr>
        <w:t xml:space="preserve"> товаровиробник</w:t>
      </w:r>
      <w:r w:rsidR="00CB4146" w:rsidRPr="00CE5D54">
        <w:rPr>
          <w:sz w:val="24"/>
          <w:szCs w:val="24"/>
        </w:rPr>
        <w:t>а</w:t>
      </w:r>
      <w:r w:rsidRPr="00CE5D54">
        <w:rPr>
          <w:sz w:val="24"/>
          <w:szCs w:val="24"/>
        </w:rPr>
        <w:t xml:space="preserve"> </w:t>
      </w:r>
      <w:r w:rsidR="00CB4146" w:rsidRPr="00CE5D54">
        <w:rPr>
          <w:sz w:val="24"/>
          <w:szCs w:val="24"/>
        </w:rPr>
        <w:t>Огірків</w:t>
      </w:r>
      <w:r w:rsidRPr="00CE5D54">
        <w:rPr>
          <w:sz w:val="24"/>
          <w:szCs w:val="24"/>
        </w:rPr>
        <w:t xml:space="preserve">. </w:t>
      </w:r>
    </w:p>
    <w:p w:rsidR="00676768" w:rsidRPr="00A11904" w:rsidRDefault="006F2264" w:rsidP="00C8298D">
      <w:pPr>
        <w:tabs>
          <w:tab w:val="left" w:pos="540"/>
        </w:tabs>
        <w:spacing w:line="240" w:lineRule="auto"/>
        <w:jc w:val="left"/>
        <w:rPr>
          <w:bCs/>
          <w:i/>
          <w:iCs/>
          <w:color w:val="000000"/>
          <w:sz w:val="24"/>
          <w:szCs w:val="24"/>
          <w:u w:val="single"/>
        </w:rPr>
      </w:pPr>
      <w:r w:rsidRPr="00A11904">
        <w:rPr>
          <w:bCs/>
          <w:i/>
          <w:iCs/>
          <w:color w:val="000000"/>
          <w:sz w:val="24"/>
          <w:szCs w:val="24"/>
          <w:u w:val="single"/>
        </w:rPr>
        <w:t xml:space="preserve">Обсяги та ціни </w:t>
      </w:r>
      <w:r w:rsidR="009E4B66" w:rsidRPr="00A11904">
        <w:rPr>
          <w:bCs/>
          <w:i/>
          <w:iCs/>
          <w:color w:val="000000"/>
          <w:sz w:val="24"/>
          <w:szCs w:val="24"/>
          <w:u w:val="single"/>
        </w:rPr>
        <w:t xml:space="preserve">імпорту </w:t>
      </w:r>
      <w:r w:rsidR="005C7967" w:rsidRPr="00A11904">
        <w:rPr>
          <w:bCs/>
          <w:i/>
          <w:iCs/>
          <w:color w:val="000000"/>
          <w:sz w:val="24"/>
          <w:szCs w:val="24"/>
          <w:u w:val="single"/>
        </w:rPr>
        <w:t xml:space="preserve">Помідорів </w:t>
      </w:r>
      <w:r w:rsidR="009E4B66" w:rsidRPr="00A11904">
        <w:rPr>
          <w:bCs/>
          <w:i/>
          <w:iCs/>
          <w:color w:val="000000"/>
          <w:sz w:val="24"/>
          <w:szCs w:val="24"/>
          <w:u w:val="single"/>
        </w:rPr>
        <w:t xml:space="preserve">з третіх країн </w:t>
      </w:r>
    </w:p>
    <w:p w:rsidR="009E4B66" w:rsidRPr="00CE5D54" w:rsidRDefault="009E4B66" w:rsidP="00C8298D">
      <w:pPr>
        <w:tabs>
          <w:tab w:val="left" w:pos="540"/>
        </w:tabs>
        <w:spacing w:line="240" w:lineRule="auto"/>
        <w:ind w:firstLine="709"/>
        <w:jc w:val="right"/>
        <w:rPr>
          <w:b/>
          <w:bCs/>
          <w:color w:val="000000"/>
          <w:sz w:val="24"/>
          <w:szCs w:val="24"/>
        </w:rPr>
      </w:pPr>
      <w:r w:rsidRPr="00CE5D54">
        <w:rPr>
          <w:b/>
          <w:bCs/>
          <w:color w:val="000000"/>
          <w:sz w:val="24"/>
          <w:szCs w:val="24"/>
        </w:rPr>
        <w:t>Таблиця 6.3</w:t>
      </w:r>
      <w:r w:rsidR="00855E72" w:rsidRPr="00CE5D54">
        <w:rPr>
          <w:b/>
          <w:bCs/>
          <w:color w:val="000000"/>
          <w:sz w:val="24"/>
          <w:szCs w:val="24"/>
        </w:rPr>
        <w:t>.2</w:t>
      </w:r>
      <w:r w:rsidRPr="00CE5D54">
        <w:rPr>
          <w:b/>
          <w:bCs/>
          <w:color w:val="000000"/>
          <w:sz w:val="24"/>
          <w:szCs w:val="24"/>
        </w:rPr>
        <w:t>.1.</w:t>
      </w:r>
    </w:p>
    <w:p w:rsidR="009E4B66" w:rsidRPr="00CE5D54" w:rsidRDefault="009E4B66" w:rsidP="00C8298D">
      <w:pPr>
        <w:tabs>
          <w:tab w:val="left" w:pos="540"/>
        </w:tabs>
        <w:spacing w:line="240" w:lineRule="auto"/>
        <w:ind w:firstLine="709"/>
        <w:rPr>
          <w:color w:val="FF0000"/>
          <w:sz w:val="6"/>
          <w:szCs w:val="6"/>
        </w:rPr>
      </w:pPr>
    </w:p>
    <w:tbl>
      <w:tblPr>
        <w:tblpPr w:leftFromText="180" w:rightFromText="180" w:vertAnchor="text" w:horzAnchor="margin" w:tblpX="108" w:tblpY="95"/>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1135"/>
        <w:gridCol w:w="1135"/>
        <w:gridCol w:w="991"/>
        <w:gridCol w:w="1274"/>
      </w:tblGrid>
      <w:tr w:rsidR="003A58E6" w:rsidRPr="00CE5D54" w:rsidTr="000C68D3">
        <w:trPr>
          <w:trHeight w:val="20"/>
        </w:trPr>
        <w:tc>
          <w:tcPr>
            <w:tcW w:w="2639"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rPr>
              <w:t>Показники</w:t>
            </w:r>
          </w:p>
        </w:tc>
        <w:tc>
          <w:tcPr>
            <w:tcW w:w="591"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91"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16"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uk-UA"/>
              </w:rPr>
              <w:t>2023</w:t>
            </w:r>
          </w:p>
        </w:tc>
        <w:tc>
          <w:tcPr>
            <w:tcW w:w="663" w:type="pct"/>
            <w:vAlign w:val="center"/>
          </w:tcPr>
          <w:p w:rsidR="009E4B66" w:rsidRPr="00CE5D54" w:rsidRDefault="009E4B66" w:rsidP="00C8298D">
            <w:pPr>
              <w:pStyle w:val="AralkYok"/>
              <w:ind w:left="-109"/>
              <w:jc w:val="center"/>
              <w:rPr>
                <w:rFonts w:ascii="Times New Roman" w:hAnsi="Times New Roman"/>
                <w:b/>
              </w:rPr>
            </w:pPr>
            <w:r w:rsidRPr="00CE5D54">
              <w:rPr>
                <w:rFonts w:ascii="Times New Roman" w:hAnsi="Times New Roman"/>
                <w:b/>
                <w:bCs/>
                <w:lang w:eastAsia="es-ES_tradnl"/>
              </w:rPr>
              <w:t>2 кв. 2023</w:t>
            </w:r>
            <w:r w:rsidR="00B35D1E" w:rsidRPr="00CE5D54">
              <w:rPr>
                <w:rFonts w:ascii="Times New Roman" w:hAnsi="Times New Roman"/>
                <w:b/>
                <w:bCs/>
                <w:lang w:eastAsia="es-ES_tradnl"/>
              </w:rPr>
              <w:t xml:space="preserve"> </w:t>
            </w:r>
            <w:r w:rsidR="003A58E6"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9E4B66" w:rsidRPr="00CE5D54" w:rsidTr="000C68D3">
        <w:trPr>
          <w:trHeight w:val="20"/>
        </w:trPr>
        <w:tc>
          <w:tcPr>
            <w:tcW w:w="5000" w:type="pct"/>
            <w:gridSpan w:val="5"/>
          </w:tcPr>
          <w:p w:rsidR="009E4B66" w:rsidRPr="00CE5D54" w:rsidRDefault="009E4B66" w:rsidP="00C8298D">
            <w:pPr>
              <w:pStyle w:val="AralkYok"/>
              <w:jc w:val="center"/>
              <w:rPr>
                <w:rFonts w:ascii="Times New Roman" w:hAnsi="Times New Roman"/>
                <w:b/>
              </w:rPr>
            </w:pPr>
            <w:r w:rsidRPr="00CE5D54">
              <w:rPr>
                <w:rFonts w:ascii="Times New Roman" w:hAnsi="Times New Roman"/>
                <w:b/>
                <w:i/>
                <w:color w:val="000000"/>
              </w:rPr>
              <w:t xml:space="preserve">Імпорт </w:t>
            </w:r>
            <w:r w:rsidR="003A58E6" w:rsidRPr="00CE5D54">
              <w:rPr>
                <w:rFonts w:ascii="Times New Roman" w:hAnsi="Times New Roman"/>
                <w:b/>
                <w:i/>
                <w:color w:val="000000"/>
              </w:rPr>
              <w:t>Помідорів</w:t>
            </w:r>
            <w:r w:rsidRPr="00CE5D54">
              <w:rPr>
                <w:rFonts w:ascii="Times New Roman" w:hAnsi="Times New Roman"/>
                <w:b/>
                <w:i/>
                <w:color w:val="000000"/>
              </w:rPr>
              <w:t xml:space="preserve"> з третіх країн</w:t>
            </w:r>
          </w:p>
        </w:tc>
      </w:tr>
      <w:tr w:rsidR="00855E72" w:rsidRPr="00CE5D54" w:rsidTr="000C68D3">
        <w:trPr>
          <w:trHeight w:val="20"/>
        </w:trPr>
        <w:tc>
          <w:tcPr>
            <w:tcW w:w="2639" w:type="pct"/>
          </w:tcPr>
          <w:p w:rsidR="00855E72" w:rsidRPr="00D179B3" w:rsidRDefault="00855E72" w:rsidP="00C8298D">
            <w:pPr>
              <w:pStyle w:val="AralkYok"/>
              <w:rPr>
                <w:rFonts w:ascii="Times New Roman" w:hAnsi="Times New Roman"/>
                <w:b/>
              </w:rPr>
            </w:pPr>
            <w:r w:rsidRPr="00D179B3">
              <w:rPr>
                <w:rFonts w:ascii="Times New Roman" w:hAnsi="Times New Roman"/>
                <w:b/>
              </w:rPr>
              <w:t>Загальний обсяг імпорту Помідорів, тис. т</w:t>
            </w:r>
          </w:p>
        </w:tc>
        <w:tc>
          <w:tcPr>
            <w:tcW w:w="591" w:type="pct"/>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101,</w:t>
            </w:r>
            <w:r w:rsidR="007E51B0" w:rsidRPr="00D179B3">
              <w:rPr>
                <w:rFonts w:ascii="Times New Roman" w:hAnsi="Times New Roman"/>
                <w:b/>
                <w:bCs/>
                <w:color w:val="000000"/>
              </w:rPr>
              <w:t>9</w:t>
            </w:r>
          </w:p>
        </w:tc>
        <w:tc>
          <w:tcPr>
            <w:tcW w:w="591" w:type="pct"/>
            <w:tcBorders>
              <w:left w:val="nil"/>
            </w:tcBorders>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93,</w:t>
            </w:r>
            <w:r w:rsidR="007E51B0" w:rsidRPr="00D179B3">
              <w:rPr>
                <w:rFonts w:ascii="Times New Roman" w:hAnsi="Times New Roman"/>
                <w:b/>
                <w:bCs/>
                <w:color w:val="000000"/>
              </w:rPr>
              <w:t>9</w:t>
            </w:r>
          </w:p>
        </w:tc>
        <w:tc>
          <w:tcPr>
            <w:tcW w:w="516" w:type="pct"/>
            <w:tcBorders>
              <w:left w:val="nil"/>
            </w:tcBorders>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95,</w:t>
            </w:r>
            <w:r w:rsidR="007E51B0" w:rsidRPr="00D179B3">
              <w:rPr>
                <w:rFonts w:ascii="Times New Roman" w:hAnsi="Times New Roman"/>
                <w:b/>
                <w:bCs/>
                <w:color w:val="000000"/>
              </w:rPr>
              <w:t>3</w:t>
            </w:r>
          </w:p>
        </w:tc>
        <w:tc>
          <w:tcPr>
            <w:tcW w:w="663" w:type="pct"/>
            <w:tcBorders>
              <w:left w:val="nil"/>
            </w:tcBorders>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97,</w:t>
            </w:r>
            <w:r w:rsidR="007E51B0" w:rsidRPr="00D179B3">
              <w:rPr>
                <w:rFonts w:ascii="Times New Roman" w:hAnsi="Times New Roman"/>
                <w:b/>
                <w:bCs/>
                <w:color w:val="000000"/>
              </w:rPr>
              <w:t>8</w:t>
            </w:r>
          </w:p>
        </w:tc>
      </w:tr>
      <w:tr w:rsidR="00855E72" w:rsidRPr="00CE5D54" w:rsidTr="000C68D3">
        <w:trPr>
          <w:trHeight w:val="20"/>
        </w:trPr>
        <w:tc>
          <w:tcPr>
            <w:tcW w:w="2639" w:type="pct"/>
          </w:tcPr>
          <w:p w:rsidR="00855E72" w:rsidRPr="00D179B3" w:rsidRDefault="00855E72" w:rsidP="00C8298D">
            <w:pPr>
              <w:pStyle w:val="AralkYok"/>
              <w:rPr>
                <w:rFonts w:ascii="Times New Roman" w:hAnsi="Times New Roman"/>
                <w:i/>
                <w:iCs/>
              </w:rPr>
            </w:pPr>
            <w:r w:rsidRPr="00D179B3">
              <w:rPr>
                <w:rFonts w:ascii="Times New Roman" w:hAnsi="Times New Roman"/>
                <w:i/>
                <w:iCs/>
              </w:rPr>
              <w:t>Динаміка порівняно з попереднім періодом,</w:t>
            </w:r>
            <w:r w:rsidR="00B14610" w:rsidRPr="00D179B3">
              <w:rPr>
                <w:rFonts w:ascii="Times New Roman" w:hAnsi="Times New Roman"/>
                <w:i/>
                <w:iCs/>
              </w:rPr>
              <w:t xml:space="preserve"> </w:t>
            </w:r>
            <w:r w:rsidRPr="00D179B3">
              <w:rPr>
                <w:rFonts w:ascii="Times New Roman" w:hAnsi="Times New Roman"/>
                <w:i/>
                <w:iCs/>
              </w:rPr>
              <w:t>%</w:t>
            </w:r>
          </w:p>
        </w:tc>
        <w:tc>
          <w:tcPr>
            <w:tcW w:w="591" w:type="pct"/>
            <w:tcBorders>
              <w:top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-7,8</w:t>
            </w:r>
            <w:r w:rsidR="007E51B0" w:rsidRPr="00D179B3">
              <w:rPr>
                <w:rFonts w:ascii="Times New Roman" w:hAnsi="Times New Roman"/>
                <w:i/>
                <w:iCs/>
              </w:rPr>
              <w:t>5</w:t>
            </w:r>
          </w:p>
        </w:tc>
        <w:tc>
          <w:tcPr>
            <w:tcW w:w="516"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1,</w:t>
            </w:r>
            <w:r w:rsidR="007E51B0" w:rsidRPr="00D179B3">
              <w:rPr>
                <w:rFonts w:ascii="Times New Roman" w:hAnsi="Times New Roman"/>
                <w:i/>
                <w:iCs/>
              </w:rPr>
              <w:t>49</w:t>
            </w:r>
          </w:p>
        </w:tc>
        <w:tc>
          <w:tcPr>
            <w:tcW w:w="663"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2,</w:t>
            </w:r>
            <w:r w:rsidR="007E51B0" w:rsidRPr="00D179B3">
              <w:rPr>
                <w:rFonts w:ascii="Times New Roman" w:hAnsi="Times New Roman"/>
                <w:i/>
                <w:iCs/>
              </w:rPr>
              <w:t>62</w:t>
            </w:r>
          </w:p>
        </w:tc>
      </w:tr>
      <w:tr w:rsidR="00855E72" w:rsidRPr="00CE5D54" w:rsidTr="000C68D3">
        <w:trPr>
          <w:trHeight w:val="20"/>
        </w:trPr>
        <w:tc>
          <w:tcPr>
            <w:tcW w:w="2639" w:type="pct"/>
          </w:tcPr>
          <w:p w:rsidR="00855E72" w:rsidRPr="00D179B3" w:rsidRDefault="00855E72" w:rsidP="00C8298D">
            <w:pPr>
              <w:pStyle w:val="AralkYok"/>
              <w:rPr>
                <w:rFonts w:ascii="Times New Roman" w:hAnsi="Times New Roman"/>
                <w:i/>
                <w:iCs/>
              </w:rPr>
            </w:pPr>
            <w:r w:rsidRPr="00D179B3">
              <w:rPr>
                <w:rFonts w:ascii="Times New Roman" w:hAnsi="Times New Roman"/>
                <w:i/>
                <w:iCs/>
              </w:rPr>
              <w:t>Динаміка порівняно з базовим періодом, %</w:t>
            </w:r>
          </w:p>
        </w:tc>
        <w:tc>
          <w:tcPr>
            <w:tcW w:w="591" w:type="pct"/>
            <w:tcBorders>
              <w:top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-7,8</w:t>
            </w:r>
            <w:r w:rsidR="007E51B0" w:rsidRPr="00D179B3">
              <w:rPr>
                <w:rFonts w:ascii="Times New Roman" w:hAnsi="Times New Roman"/>
                <w:i/>
                <w:iCs/>
              </w:rPr>
              <w:t>5</w:t>
            </w:r>
          </w:p>
        </w:tc>
        <w:tc>
          <w:tcPr>
            <w:tcW w:w="516"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-6,</w:t>
            </w:r>
            <w:r w:rsidR="007E51B0" w:rsidRPr="00D179B3">
              <w:rPr>
                <w:rFonts w:ascii="Times New Roman" w:hAnsi="Times New Roman"/>
                <w:i/>
                <w:iCs/>
              </w:rPr>
              <w:t>48</w:t>
            </w:r>
          </w:p>
        </w:tc>
        <w:tc>
          <w:tcPr>
            <w:tcW w:w="663"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-4,</w:t>
            </w:r>
            <w:r w:rsidR="007E51B0" w:rsidRPr="00D179B3">
              <w:rPr>
                <w:rFonts w:ascii="Times New Roman" w:hAnsi="Times New Roman"/>
                <w:i/>
                <w:iCs/>
              </w:rPr>
              <w:t>0</w:t>
            </w:r>
            <w:r w:rsidRPr="00D179B3">
              <w:rPr>
                <w:rFonts w:ascii="Times New Roman" w:hAnsi="Times New Roman"/>
                <w:i/>
                <w:iCs/>
              </w:rPr>
              <w:t>2</w:t>
            </w:r>
          </w:p>
        </w:tc>
      </w:tr>
      <w:tr w:rsidR="00D179B3" w:rsidRPr="00CE5D54" w:rsidTr="00D929F4">
        <w:trPr>
          <w:trHeight w:val="20"/>
        </w:trPr>
        <w:tc>
          <w:tcPr>
            <w:tcW w:w="2639" w:type="pct"/>
            <w:vAlign w:val="center"/>
          </w:tcPr>
          <w:p w:rsidR="00D179B3" w:rsidRPr="00D179B3" w:rsidRDefault="00D179B3" w:rsidP="00D179B3">
            <w:pPr>
              <w:pStyle w:val="AralkYok"/>
              <w:rPr>
                <w:rFonts w:ascii="Times New Roman" w:hAnsi="Times New Roman"/>
                <w:b/>
                <w:lang w:eastAsia="uk-UA"/>
              </w:rPr>
            </w:pPr>
            <w:r w:rsidRPr="00D179B3">
              <w:rPr>
                <w:rFonts w:ascii="Times New Roman" w:hAnsi="Times New Roman"/>
                <w:b/>
              </w:rPr>
              <w:t>Обсяг імпорту Помідорів з третіх країн, тис. т</w:t>
            </w:r>
          </w:p>
        </w:tc>
        <w:tc>
          <w:tcPr>
            <w:tcW w:w="591" w:type="pct"/>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10,2</w:t>
            </w:r>
          </w:p>
        </w:tc>
        <w:tc>
          <w:tcPr>
            <w:tcW w:w="591" w:type="pct"/>
            <w:tcBorders>
              <w:left w:val="nil"/>
            </w:tcBorders>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25,9</w:t>
            </w:r>
          </w:p>
        </w:tc>
        <w:tc>
          <w:tcPr>
            <w:tcW w:w="516" w:type="pct"/>
            <w:tcBorders>
              <w:left w:val="nil"/>
            </w:tcBorders>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14,9</w:t>
            </w:r>
          </w:p>
        </w:tc>
        <w:tc>
          <w:tcPr>
            <w:tcW w:w="663" w:type="pct"/>
            <w:tcBorders>
              <w:left w:val="nil"/>
            </w:tcBorders>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14,9</w:t>
            </w:r>
          </w:p>
        </w:tc>
      </w:tr>
      <w:tr w:rsidR="00D179B3" w:rsidRPr="00CE5D54" w:rsidTr="00D929F4">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Динаміка до попереднього року, %</w:t>
            </w:r>
          </w:p>
        </w:tc>
        <w:tc>
          <w:tcPr>
            <w:tcW w:w="591" w:type="pct"/>
            <w:tcBorders>
              <w:top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154,48</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-42,27</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-0,27</w:t>
            </w:r>
          </w:p>
        </w:tc>
      </w:tr>
      <w:tr w:rsidR="00D179B3" w:rsidRPr="00CE5D54" w:rsidTr="00D929F4">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Динаміка до базового року, %</w:t>
            </w:r>
          </w:p>
        </w:tc>
        <w:tc>
          <w:tcPr>
            <w:tcW w:w="591" w:type="pct"/>
            <w:tcBorders>
              <w:top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154,48</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46,92</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46,52</w:t>
            </w:r>
          </w:p>
        </w:tc>
      </w:tr>
      <w:tr w:rsidR="00D179B3" w:rsidRPr="00CE5D54" w:rsidTr="00BA266B">
        <w:trPr>
          <w:trHeight w:val="20"/>
        </w:trPr>
        <w:tc>
          <w:tcPr>
            <w:tcW w:w="2639" w:type="pct"/>
            <w:vAlign w:val="center"/>
          </w:tcPr>
          <w:p w:rsidR="00D179B3" w:rsidRPr="00D179B3" w:rsidRDefault="00D179B3" w:rsidP="00D179B3">
            <w:pPr>
              <w:pStyle w:val="AralkYok"/>
              <w:rPr>
                <w:rFonts w:ascii="Times New Roman" w:hAnsi="Times New Roman"/>
                <w:b/>
              </w:rPr>
            </w:pPr>
            <w:r w:rsidRPr="00D179B3">
              <w:rPr>
                <w:rFonts w:ascii="Times New Roman" w:hAnsi="Times New Roman"/>
                <w:b/>
              </w:rPr>
              <w:t>Частка обсягів імпорту  Помідорів з третіх країн в загальному імпорті Помідорів, %</w:t>
            </w:r>
          </w:p>
        </w:tc>
        <w:tc>
          <w:tcPr>
            <w:tcW w:w="591" w:type="pct"/>
            <w:noWrap/>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10,0</w:t>
            </w:r>
          </w:p>
        </w:tc>
        <w:tc>
          <w:tcPr>
            <w:tcW w:w="591" w:type="pct"/>
            <w:tcBorders>
              <w:left w:val="nil"/>
            </w:tcBorders>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27,6</w:t>
            </w:r>
          </w:p>
        </w:tc>
        <w:tc>
          <w:tcPr>
            <w:tcW w:w="516" w:type="pct"/>
            <w:tcBorders>
              <w:left w:val="nil"/>
            </w:tcBorders>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15,7</w:t>
            </w:r>
          </w:p>
        </w:tc>
        <w:tc>
          <w:tcPr>
            <w:tcW w:w="663" w:type="pct"/>
            <w:tcBorders>
              <w:left w:val="nil"/>
            </w:tcBorders>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15,2</w:t>
            </w:r>
          </w:p>
        </w:tc>
      </w:tr>
      <w:tr w:rsidR="00D179B3" w:rsidRPr="00CE5D54" w:rsidTr="00BA266B">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Динаміка порівняно з попереднім періодом ,%</w:t>
            </w:r>
          </w:p>
        </w:tc>
        <w:tc>
          <w:tcPr>
            <w:tcW w:w="591" w:type="pct"/>
            <w:tcBorders>
              <w:top w:val="nil"/>
            </w:tcBorders>
            <w:noWrap/>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176,16</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-43,11</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-2,82</w:t>
            </w:r>
          </w:p>
        </w:tc>
      </w:tr>
      <w:tr w:rsidR="00D179B3" w:rsidRPr="00CE5D54" w:rsidTr="00BA266B">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Динаміка порівняно з базовим періодом, %</w:t>
            </w:r>
          </w:p>
        </w:tc>
        <w:tc>
          <w:tcPr>
            <w:tcW w:w="591" w:type="pct"/>
            <w:tcBorders>
              <w:top w:val="nil"/>
            </w:tcBorders>
            <w:noWrap/>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176,16</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57,10</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52,66</w:t>
            </w:r>
          </w:p>
        </w:tc>
      </w:tr>
      <w:tr w:rsidR="00350B6E" w:rsidRPr="00CE5D54" w:rsidTr="00E2343D">
        <w:trPr>
          <w:trHeight w:val="20"/>
        </w:trPr>
        <w:tc>
          <w:tcPr>
            <w:tcW w:w="2639" w:type="pct"/>
            <w:vAlign w:val="center"/>
          </w:tcPr>
          <w:p w:rsidR="00350B6E" w:rsidRPr="00D179B3" w:rsidRDefault="00350B6E" w:rsidP="00350B6E">
            <w:pPr>
              <w:pStyle w:val="AralkYok"/>
              <w:rPr>
                <w:rFonts w:ascii="Times New Roman" w:hAnsi="Times New Roman"/>
                <w:b/>
                <w:lang w:eastAsia="uk-UA"/>
              </w:rPr>
            </w:pPr>
            <w:r w:rsidRPr="00D179B3">
              <w:rPr>
                <w:rFonts w:ascii="Times New Roman" w:hAnsi="Times New Roman"/>
                <w:b/>
              </w:rPr>
              <w:t>Частка імпорту Помідорів  походженням з третіх країн відносно споживання Помідорів, %</w:t>
            </w:r>
          </w:p>
        </w:tc>
        <w:tc>
          <w:tcPr>
            <w:tcW w:w="591" w:type="pct"/>
            <w:vAlign w:val="center"/>
          </w:tcPr>
          <w:p w:rsidR="00350B6E" w:rsidRPr="003E39C3" w:rsidRDefault="00350B6E" w:rsidP="00350B6E">
            <w:pPr>
              <w:pStyle w:val="AralkYok"/>
              <w:jc w:val="center"/>
              <w:rPr>
                <w:rFonts w:ascii="Times New Roman" w:hAnsi="Times New Roman"/>
                <w:b/>
                <w:lang w:val="en-US"/>
              </w:rPr>
            </w:pPr>
            <w:r w:rsidRPr="00350B6E">
              <w:rPr>
                <w:rFonts w:ascii="Times New Roman" w:hAnsi="Times New Roman"/>
                <w:lang w:eastAsia="es-ES_tradnl"/>
              </w:rPr>
              <w:t>[…]</w:t>
            </w:r>
          </w:p>
        </w:tc>
        <w:tc>
          <w:tcPr>
            <w:tcW w:w="591" w:type="pct"/>
            <w:vAlign w:val="center"/>
          </w:tcPr>
          <w:p w:rsidR="00350B6E" w:rsidRPr="003E39C3" w:rsidRDefault="00350B6E" w:rsidP="00350B6E">
            <w:pPr>
              <w:pStyle w:val="AralkYok"/>
              <w:jc w:val="center"/>
              <w:rPr>
                <w:rFonts w:ascii="Times New Roman" w:hAnsi="Times New Roman"/>
                <w:b/>
                <w:lang w:val="en-US"/>
              </w:rPr>
            </w:pPr>
            <w:r w:rsidRPr="00350B6E">
              <w:rPr>
                <w:rFonts w:ascii="Times New Roman" w:hAnsi="Times New Roman"/>
                <w:lang w:eastAsia="es-ES_tradnl"/>
              </w:rPr>
              <w:t>[…]</w:t>
            </w:r>
          </w:p>
        </w:tc>
        <w:tc>
          <w:tcPr>
            <w:tcW w:w="516" w:type="pct"/>
            <w:vAlign w:val="center"/>
          </w:tcPr>
          <w:p w:rsidR="00350B6E" w:rsidRPr="003E39C3" w:rsidRDefault="00350B6E" w:rsidP="00350B6E">
            <w:pPr>
              <w:pStyle w:val="AralkYok"/>
              <w:jc w:val="center"/>
              <w:rPr>
                <w:rFonts w:ascii="Times New Roman" w:hAnsi="Times New Roman"/>
                <w:b/>
                <w:lang w:val="en-US"/>
              </w:rPr>
            </w:pPr>
            <w:r w:rsidRPr="00350B6E">
              <w:rPr>
                <w:rFonts w:ascii="Times New Roman" w:hAnsi="Times New Roman"/>
                <w:lang w:eastAsia="es-ES_tradnl"/>
              </w:rPr>
              <w:t>[…]</w:t>
            </w:r>
          </w:p>
        </w:tc>
        <w:tc>
          <w:tcPr>
            <w:tcW w:w="663" w:type="pct"/>
            <w:vAlign w:val="center"/>
          </w:tcPr>
          <w:p w:rsidR="00350B6E" w:rsidRPr="00D179B3" w:rsidRDefault="00350B6E" w:rsidP="00350B6E">
            <w:pPr>
              <w:pStyle w:val="AralkYok"/>
              <w:jc w:val="center"/>
              <w:rPr>
                <w:rFonts w:ascii="Times New Roman" w:hAnsi="Times New Roman"/>
                <w:b/>
              </w:rPr>
            </w:pPr>
            <w:r w:rsidRPr="00350B6E">
              <w:rPr>
                <w:rFonts w:ascii="Times New Roman" w:hAnsi="Times New Roman"/>
              </w:rPr>
              <w:t>[…]</w:t>
            </w:r>
          </w:p>
        </w:tc>
      </w:tr>
      <w:tr w:rsidR="00350B6E" w:rsidRPr="00CE5D54" w:rsidTr="00E517DA">
        <w:trPr>
          <w:trHeight w:val="20"/>
        </w:trPr>
        <w:tc>
          <w:tcPr>
            <w:tcW w:w="2639" w:type="pct"/>
            <w:vAlign w:val="center"/>
          </w:tcPr>
          <w:p w:rsidR="00350B6E" w:rsidRPr="00D179B3" w:rsidRDefault="00350B6E" w:rsidP="00350B6E">
            <w:pPr>
              <w:pStyle w:val="AralkYok"/>
              <w:rPr>
                <w:rFonts w:ascii="Times New Roman" w:hAnsi="Times New Roman"/>
                <w:i/>
                <w:iCs/>
              </w:rPr>
            </w:pPr>
            <w:r w:rsidRPr="00D179B3">
              <w:rPr>
                <w:rFonts w:ascii="Times New Roman" w:hAnsi="Times New Roman"/>
                <w:i/>
                <w:iCs/>
              </w:rPr>
              <w:t>Динаміка порівняно з попереднім періодом, %</w:t>
            </w:r>
          </w:p>
        </w:tc>
        <w:tc>
          <w:tcPr>
            <w:tcW w:w="591" w:type="pct"/>
            <w:tcBorders>
              <w:top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214,13</w:t>
            </w:r>
          </w:p>
        </w:tc>
        <w:tc>
          <w:tcPr>
            <w:tcW w:w="516"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-47,34</w:t>
            </w:r>
          </w:p>
        </w:tc>
        <w:tc>
          <w:tcPr>
            <w:tcW w:w="663"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-2,95</w:t>
            </w:r>
          </w:p>
        </w:tc>
      </w:tr>
      <w:tr w:rsidR="00350B6E" w:rsidRPr="00CE5D54" w:rsidTr="00E517DA">
        <w:trPr>
          <w:trHeight w:val="20"/>
        </w:trPr>
        <w:tc>
          <w:tcPr>
            <w:tcW w:w="2639" w:type="pct"/>
            <w:vAlign w:val="center"/>
          </w:tcPr>
          <w:p w:rsidR="00350B6E" w:rsidRPr="00D179B3" w:rsidRDefault="00350B6E" w:rsidP="00350B6E">
            <w:pPr>
              <w:pStyle w:val="AralkYok"/>
              <w:rPr>
                <w:rFonts w:ascii="Times New Roman" w:hAnsi="Times New Roman"/>
                <w:i/>
                <w:iCs/>
              </w:rPr>
            </w:pPr>
            <w:r w:rsidRPr="00D179B3">
              <w:rPr>
                <w:rFonts w:ascii="Times New Roman" w:hAnsi="Times New Roman"/>
                <w:i/>
                <w:iCs/>
              </w:rPr>
              <w:t>Динаміка порівняно з базовим періодом, %</w:t>
            </w:r>
          </w:p>
        </w:tc>
        <w:tc>
          <w:tcPr>
            <w:tcW w:w="591" w:type="pct"/>
            <w:tcBorders>
              <w:top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214,13</w:t>
            </w:r>
          </w:p>
        </w:tc>
        <w:tc>
          <w:tcPr>
            <w:tcW w:w="516"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65,44</w:t>
            </w:r>
          </w:p>
        </w:tc>
        <w:tc>
          <w:tcPr>
            <w:tcW w:w="663"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60,55</w:t>
            </w:r>
          </w:p>
        </w:tc>
      </w:tr>
    </w:tbl>
    <w:p w:rsidR="009E4B66" w:rsidRDefault="009E4B66" w:rsidP="00C8298D">
      <w:pPr>
        <w:spacing w:before="120" w:line="240" w:lineRule="auto"/>
        <w:ind w:firstLine="709"/>
        <w:rPr>
          <w:sz w:val="24"/>
          <w:szCs w:val="24"/>
        </w:rPr>
      </w:pPr>
      <w:r w:rsidRPr="00CE5D54">
        <w:rPr>
          <w:sz w:val="24"/>
          <w:szCs w:val="24"/>
        </w:rPr>
        <w:t xml:space="preserve">Обсяги імпорту з третіх країн (крім </w:t>
      </w:r>
      <w:r w:rsidR="00BB6F8F" w:rsidRPr="00CE5D54">
        <w:rPr>
          <w:sz w:val="24"/>
          <w:szCs w:val="24"/>
        </w:rPr>
        <w:t>Туреччини</w:t>
      </w:r>
      <w:r w:rsidRPr="00CE5D54">
        <w:rPr>
          <w:sz w:val="24"/>
          <w:szCs w:val="24"/>
        </w:rPr>
        <w:t xml:space="preserve">) за період дослідження збільшилися на </w:t>
      </w:r>
      <w:r w:rsidR="00824F55" w:rsidRPr="00CE5D54">
        <w:rPr>
          <w:sz w:val="24"/>
          <w:szCs w:val="24"/>
        </w:rPr>
        <w:t>46,</w:t>
      </w:r>
      <w:r w:rsidR="00C47997">
        <w:rPr>
          <w:sz w:val="24"/>
          <w:szCs w:val="24"/>
        </w:rPr>
        <w:t>5</w:t>
      </w:r>
      <w:r w:rsidR="00824F55" w:rsidRPr="00CE5D54">
        <w:rPr>
          <w:sz w:val="24"/>
          <w:szCs w:val="24"/>
        </w:rPr>
        <w:t>2</w:t>
      </w:r>
      <w:r w:rsidRPr="00CE5D54">
        <w:rPr>
          <w:sz w:val="24"/>
          <w:szCs w:val="24"/>
        </w:rPr>
        <w:t> %</w:t>
      </w:r>
      <w:r w:rsidR="007957F9" w:rsidRPr="00CE5D54">
        <w:rPr>
          <w:sz w:val="24"/>
          <w:szCs w:val="24"/>
        </w:rPr>
        <w:t>.</w:t>
      </w:r>
      <w:r w:rsidRPr="00CE5D54">
        <w:rPr>
          <w:sz w:val="24"/>
          <w:szCs w:val="24"/>
        </w:rPr>
        <w:t xml:space="preserve"> </w:t>
      </w:r>
      <w:r w:rsidR="007957F9" w:rsidRPr="00CE5D54">
        <w:rPr>
          <w:sz w:val="24"/>
          <w:szCs w:val="24"/>
        </w:rPr>
        <w:t>П</w:t>
      </w:r>
      <w:r w:rsidRPr="00CE5D54">
        <w:rPr>
          <w:sz w:val="24"/>
          <w:szCs w:val="24"/>
        </w:rPr>
        <w:t>ри цьому</w:t>
      </w:r>
      <w:r w:rsidR="00B16888">
        <w:rPr>
          <w:sz w:val="24"/>
          <w:szCs w:val="24"/>
        </w:rPr>
        <w:t>,</w:t>
      </w:r>
      <w:r w:rsidRPr="00CE5D54">
        <w:rPr>
          <w:sz w:val="24"/>
          <w:szCs w:val="24"/>
        </w:rPr>
        <w:t xml:space="preserve"> на фоні </w:t>
      </w:r>
      <w:r w:rsidR="00824F55" w:rsidRPr="00CE5D54">
        <w:rPr>
          <w:sz w:val="24"/>
          <w:szCs w:val="24"/>
        </w:rPr>
        <w:t xml:space="preserve">скорочення </w:t>
      </w:r>
      <w:r w:rsidRPr="00CE5D54">
        <w:rPr>
          <w:sz w:val="24"/>
          <w:szCs w:val="24"/>
        </w:rPr>
        <w:t xml:space="preserve">загальних обсягів імпорту </w:t>
      </w:r>
      <w:r w:rsidR="000943D1" w:rsidRPr="00CE5D54">
        <w:rPr>
          <w:sz w:val="24"/>
          <w:szCs w:val="24"/>
        </w:rPr>
        <w:t xml:space="preserve">Помідорів </w:t>
      </w:r>
      <w:r w:rsidRPr="00CE5D54">
        <w:rPr>
          <w:sz w:val="24"/>
          <w:szCs w:val="24"/>
        </w:rPr>
        <w:t xml:space="preserve">на </w:t>
      </w:r>
      <w:r w:rsidR="000943D1" w:rsidRPr="00CE5D54">
        <w:rPr>
          <w:sz w:val="24"/>
          <w:szCs w:val="24"/>
        </w:rPr>
        <w:t>4,</w:t>
      </w:r>
      <w:r w:rsidR="00EB29B6">
        <w:rPr>
          <w:sz w:val="24"/>
          <w:szCs w:val="24"/>
        </w:rPr>
        <w:t>0</w:t>
      </w:r>
      <w:r w:rsidR="000943D1" w:rsidRPr="00CE5D54">
        <w:rPr>
          <w:sz w:val="24"/>
          <w:szCs w:val="24"/>
        </w:rPr>
        <w:t>2</w:t>
      </w:r>
      <w:r w:rsidRPr="00CE5D54">
        <w:rPr>
          <w:sz w:val="24"/>
          <w:szCs w:val="24"/>
        </w:rPr>
        <w:t xml:space="preserve"> %, частка імпорту з третіх країн у загальному імпорті за період дослідження зросла на </w:t>
      </w:r>
      <w:r w:rsidR="007957F9" w:rsidRPr="00CE5D54">
        <w:rPr>
          <w:sz w:val="24"/>
          <w:szCs w:val="24"/>
        </w:rPr>
        <w:t>52,6</w:t>
      </w:r>
      <w:r w:rsidR="00EB29B6">
        <w:rPr>
          <w:sz w:val="24"/>
          <w:szCs w:val="24"/>
        </w:rPr>
        <w:t>6</w:t>
      </w:r>
      <w:r w:rsidR="007957F9" w:rsidRPr="00CE5D54">
        <w:rPr>
          <w:sz w:val="24"/>
          <w:szCs w:val="24"/>
        </w:rPr>
        <w:t xml:space="preserve"> </w:t>
      </w:r>
      <w:r w:rsidR="00EB29B6">
        <w:rPr>
          <w:sz w:val="24"/>
          <w:szCs w:val="24"/>
        </w:rPr>
        <w:t>%</w:t>
      </w:r>
      <w:r w:rsidR="00B16888">
        <w:rPr>
          <w:sz w:val="24"/>
          <w:szCs w:val="24"/>
        </w:rPr>
        <w:t>. Ч</w:t>
      </w:r>
      <w:r w:rsidR="007957F9" w:rsidRPr="00CE5D54">
        <w:rPr>
          <w:sz w:val="24"/>
          <w:szCs w:val="24"/>
        </w:rPr>
        <w:t xml:space="preserve">астка імпорту Помідорів </w:t>
      </w:r>
      <w:r w:rsidR="007957F9" w:rsidRPr="00CE5D54">
        <w:rPr>
          <w:sz w:val="24"/>
          <w:szCs w:val="24"/>
          <w:lang w:eastAsia="en-US"/>
        </w:rPr>
        <w:t>з третіх країн</w:t>
      </w:r>
      <w:r w:rsidR="007957F9" w:rsidRPr="00CE5D54">
        <w:rPr>
          <w:sz w:val="24"/>
          <w:szCs w:val="24"/>
        </w:rPr>
        <w:t xml:space="preserve"> відносно споживання </w:t>
      </w:r>
      <w:r w:rsidR="00B16888">
        <w:rPr>
          <w:sz w:val="24"/>
          <w:szCs w:val="24"/>
        </w:rPr>
        <w:t xml:space="preserve">за період дослідження </w:t>
      </w:r>
      <w:r w:rsidR="007957F9" w:rsidRPr="00CE5D54">
        <w:rPr>
          <w:sz w:val="24"/>
          <w:szCs w:val="24"/>
        </w:rPr>
        <w:t>зросла на 60,</w:t>
      </w:r>
      <w:r w:rsidR="00EB29B6">
        <w:rPr>
          <w:sz w:val="24"/>
          <w:szCs w:val="24"/>
        </w:rPr>
        <w:t xml:space="preserve">55 </w:t>
      </w:r>
      <w:r w:rsidR="007957F9" w:rsidRPr="00CE5D54">
        <w:rPr>
          <w:sz w:val="24"/>
          <w:szCs w:val="24"/>
        </w:rPr>
        <w:t>%</w:t>
      </w:r>
      <w:r w:rsidRPr="00CE5D54">
        <w:rPr>
          <w:sz w:val="24"/>
          <w:szCs w:val="24"/>
        </w:rPr>
        <w:t>.</w:t>
      </w:r>
    </w:p>
    <w:p w:rsidR="00025417" w:rsidRPr="00CE5D54" w:rsidRDefault="00025417" w:rsidP="00BE16CF">
      <w:pPr>
        <w:tabs>
          <w:tab w:val="left" w:pos="540"/>
        </w:tabs>
        <w:spacing w:after="120" w:line="240" w:lineRule="auto"/>
        <w:ind w:firstLine="539"/>
        <w:jc w:val="right"/>
        <w:rPr>
          <w:b/>
          <w:sz w:val="24"/>
          <w:szCs w:val="24"/>
          <w:lang w:eastAsia="en-US"/>
        </w:rPr>
      </w:pPr>
      <w:r w:rsidRPr="00CE5D54">
        <w:rPr>
          <w:b/>
          <w:sz w:val="24"/>
          <w:szCs w:val="24"/>
          <w:lang w:eastAsia="en-US"/>
        </w:rPr>
        <w:t>Таблиця 6.3.2.</w:t>
      </w:r>
      <w:r w:rsidR="00855E72" w:rsidRPr="00CE5D54">
        <w:rPr>
          <w:b/>
          <w:sz w:val="24"/>
          <w:szCs w:val="24"/>
          <w:lang w:eastAsia="en-US"/>
        </w:rPr>
        <w:t>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1191"/>
        <w:gridCol w:w="1195"/>
        <w:gridCol w:w="1193"/>
        <w:gridCol w:w="1378"/>
      </w:tblGrid>
      <w:tr w:rsidR="00B32B5C" w:rsidRPr="00CE5D54" w:rsidTr="006D1E5A">
        <w:trPr>
          <w:trHeight w:val="609"/>
        </w:trPr>
        <w:tc>
          <w:tcPr>
            <w:tcW w:w="2428" w:type="pct"/>
            <w:shd w:val="clear" w:color="auto" w:fill="FFFFFF"/>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rPr>
              <w:t>Показники</w:t>
            </w:r>
          </w:p>
        </w:tc>
        <w:tc>
          <w:tcPr>
            <w:tcW w:w="618" w:type="pct"/>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20" w:type="pct"/>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19" w:type="pct"/>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bCs/>
                <w:lang w:eastAsia="uk-UA"/>
              </w:rPr>
              <w:t>2023</w:t>
            </w:r>
          </w:p>
        </w:tc>
        <w:tc>
          <w:tcPr>
            <w:tcW w:w="715" w:type="pct"/>
            <w:vAlign w:val="center"/>
          </w:tcPr>
          <w:p w:rsidR="004B6E54" w:rsidRPr="00CE5D54" w:rsidRDefault="004B6E54" w:rsidP="00BE16CF">
            <w:pPr>
              <w:pStyle w:val="AralkYok"/>
              <w:jc w:val="center"/>
              <w:rPr>
                <w:rFonts w:ascii="Times New Roman" w:hAnsi="Times New Roman"/>
                <w:b/>
              </w:rPr>
            </w:pPr>
            <w:r w:rsidRPr="00CE5D54">
              <w:rPr>
                <w:rFonts w:ascii="Times New Roman" w:hAnsi="Times New Roman"/>
                <w:b/>
                <w:bCs/>
                <w:lang w:eastAsia="es-ES_tradnl"/>
              </w:rPr>
              <w:t xml:space="preserve">2 кв. 2023 </w:t>
            </w:r>
            <w:r w:rsidR="00B32B5C" w:rsidRPr="00CE5D54">
              <w:rPr>
                <w:rFonts w:ascii="Times New Roman" w:hAnsi="Times New Roman"/>
                <w:b/>
                <w:bCs/>
                <w:lang w:eastAsia="es-ES_tradnl"/>
              </w:rPr>
              <w:t>-</w:t>
            </w:r>
            <w:r w:rsidR="00B32B5C" w:rsidRPr="00CE5D54">
              <w:rPr>
                <w:rFonts w:ascii="Times New Roman" w:hAnsi="Times New Roman"/>
                <w:b/>
                <w:bCs/>
                <w:lang w:eastAsia="es-ES_tradnl"/>
              </w:rPr>
              <w:br/>
            </w:r>
            <w:r w:rsidRPr="00CE5D54">
              <w:rPr>
                <w:rFonts w:ascii="Times New Roman" w:hAnsi="Times New Roman"/>
                <w:b/>
                <w:bCs/>
                <w:lang w:eastAsia="es-ES_tradnl"/>
              </w:rPr>
              <w:t>1 кв. 2024</w:t>
            </w:r>
          </w:p>
        </w:tc>
      </w:tr>
      <w:tr w:rsidR="00083B12" w:rsidRPr="00CE5D54" w:rsidTr="0033331B">
        <w:trPr>
          <w:trHeight w:val="85"/>
        </w:trPr>
        <w:tc>
          <w:tcPr>
            <w:tcW w:w="2428" w:type="pct"/>
            <w:vAlign w:val="center"/>
          </w:tcPr>
          <w:p w:rsidR="00083B12" w:rsidRPr="006D1E5A" w:rsidRDefault="00083B12" w:rsidP="00083B12">
            <w:pPr>
              <w:pStyle w:val="AralkYok"/>
              <w:rPr>
                <w:rFonts w:ascii="Times New Roman" w:hAnsi="Times New Roman"/>
                <w:b/>
              </w:rPr>
            </w:pPr>
            <w:r w:rsidRPr="006D1E5A">
              <w:rPr>
                <w:rFonts w:ascii="Times New Roman" w:hAnsi="Times New Roman"/>
                <w:b/>
                <w:iCs/>
              </w:rPr>
              <w:t>Ціна демпінгового імпорту Помідорів</w:t>
            </w:r>
            <w:r w:rsidRPr="006D1E5A">
              <w:rPr>
                <w:rFonts w:ascii="Times New Roman" w:hAnsi="Times New Roman"/>
                <w:b/>
                <w:spacing w:val="-2"/>
              </w:rPr>
              <w:t>, дол. США/</w:t>
            </w:r>
            <w:r w:rsidRPr="006D1E5A">
              <w:rPr>
                <w:rFonts w:ascii="Times New Roman" w:hAnsi="Times New Roman"/>
                <w:b/>
                <w:iCs/>
              </w:rPr>
              <w:t>т</w:t>
            </w:r>
          </w:p>
        </w:tc>
        <w:tc>
          <w:tcPr>
            <w:tcW w:w="618" w:type="pct"/>
            <w:noWrap/>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584</w:t>
            </w:r>
          </w:p>
        </w:tc>
        <w:tc>
          <w:tcPr>
            <w:tcW w:w="620" w:type="pct"/>
            <w:noWrap/>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882</w:t>
            </w:r>
          </w:p>
        </w:tc>
        <w:tc>
          <w:tcPr>
            <w:tcW w:w="619" w:type="pct"/>
            <w:noWrap/>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1 116</w:t>
            </w:r>
          </w:p>
        </w:tc>
        <w:tc>
          <w:tcPr>
            <w:tcW w:w="715" w:type="pct"/>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1 150</w:t>
            </w:r>
          </w:p>
        </w:tc>
      </w:tr>
      <w:tr w:rsidR="00083B12" w:rsidRPr="00CE5D54" w:rsidTr="006D1E5A">
        <w:trPr>
          <w:trHeight w:val="85"/>
        </w:trPr>
        <w:tc>
          <w:tcPr>
            <w:tcW w:w="2428" w:type="pct"/>
            <w:vAlign w:val="center"/>
          </w:tcPr>
          <w:p w:rsidR="00083B12" w:rsidRPr="006D1E5A" w:rsidRDefault="00083B12" w:rsidP="00083B12">
            <w:pPr>
              <w:pStyle w:val="AralkYok"/>
              <w:rPr>
                <w:rFonts w:ascii="Times New Roman" w:hAnsi="Times New Roman"/>
                <w:i/>
                <w:iCs/>
              </w:rPr>
            </w:pPr>
            <w:r w:rsidRPr="006D1E5A">
              <w:rPr>
                <w:rFonts w:ascii="Times New Roman" w:hAnsi="Times New Roman"/>
                <w:i/>
                <w:iCs/>
              </w:rPr>
              <w:t>Динаміка порівняно з попереднім періодом, %</w:t>
            </w:r>
          </w:p>
        </w:tc>
        <w:tc>
          <w:tcPr>
            <w:tcW w:w="618" w:type="pct"/>
            <w:tcBorders>
              <w:top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w:t>
            </w:r>
          </w:p>
        </w:tc>
        <w:tc>
          <w:tcPr>
            <w:tcW w:w="620"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51,02</w:t>
            </w:r>
          </w:p>
        </w:tc>
        <w:tc>
          <w:tcPr>
            <w:tcW w:w="619"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26,50</w:t>
            </w:r>
          </w:p>
        </w:tc>
        <w:tc>
          <w:tcPr>
            <w:tcW w:w="715" w:type="pct"/>
            <w:tcBorders>
              <w:top w:val="nil"/>
              <w:left w:val="nil"/>
            </w:tcBorders>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3,10</w:t>
            </w:r>
          </w:p>
        </w:tc>
      </w:tr>
      <w:tr w:rsidR="00083B12" w:rsidRPr="00CE5D54" w:rsidTr="006D1E5A">
        <w:trPr>
          <w:trHeight w:val="231"/>
        </w:trPr>
        <w:tc>
          <w:tcPr>
            <w:tcW w:w="2428" w:type="pct"/>
            <w:vAlign w:val="center"/>
          </w:tcPr>
          <w:p w:rsidR="00083B12" w:rsidRPr="006D1E5A" w:rsidRDefault="00083B12" w:rsidP="00083B12">
            <w:pPr>
              <w:pStyle w:val="AralkYok"/>
              <w:rPr>
                <w:rFonts w:ascii="Times New Roman" w:hAnsi="Times New Roman"/>
                <w:i/>
                <w:iCs/>
              </w:rPr>
            </w:pPr>
            <w:r w:rsidRPr="006D1E5A">
              <w:rPr>
                <w:rFonts w:ascii="Times New Roman" w:hAnsi="Times New Roman"/>
                <w:i/>
                <w:iCs/>
              </w:rPr>
              <w:t>Динаміка порівняно з базовим періодом, %</w:t>
            </w:r>
          </w:p>
        </w:tc>
        <w:tc>
          <w:tcPr>
            <w:tcW w:w="618" w:type="pct"/>
            <w:tcBorders>
              <w:top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100</w:t>
            </w:r>
          </w:p>
        </w:tc>
        <w:tc>
          <w:tcPr>
            <w:tcW w:w="620"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51,02</w:t>
            </w:r>
          </w:p>
        </w:tc>
        <w:tc>
          <w:tcPr>
            <w:tcW w:w="619"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91,05</w:t>
            </w:r>
          </w:p>
        </w:tc>
        <w:tc>
          <w:tcPr>
            <w:tcW w:w="715" w:type="pct"/>
            <w:tcBorders>
              <w:top w:val="nil"/>
              <w:left w:val="nil"/>
            </w:tcBorders>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96,98</w:t>
            </w:r>
          </w:p>
        </w:tc>
      </w:tr>
      <w:tr w:rsidR="00083B12" w:rsidRPr="00CE5D54" w:rsidTr="000D7B6E">
        <w:trPr>
          <w:trHeight w:val="85"/>
        </w:trPr>
        <w:tc>
          <w:tcPr>
            <w:tcW w:w="2428" w:type="pct"/>
            <w:vAlign w:val="center"/>
          </w:tcPr>
          <w:p w:rsidR="00083B12" w:rsidRPr="006D1E5A" w:rsidRDefault="00083B12" w:rsidP="00083B12">
            <w:pPr>
              <w:pStyle w:val="AralkYok"/>
              <w:rPr>
                <w:rFonts w:ascii="Times New Roman" w:hAnsi="Times New Roman"/>
                <w:b/>
              </w:rPr>
            </w:pPr>
            <w:r w:rsidRPr="006D1E5A">
              <w:rPr>
                <w:rFonts w:ascii="Times New Roman" w:hAnsi="Times New Roman"/>
                <w:b/>
                <w:spacing w:val="-2"/>
              </w:rPr>
              <w:t>Ціни імпорту в Україну Помідорів походженням з третіх країн, дол. США/</w:t>
            </w:r>
            <w:r w:rsidRPr="006D1E5A">
              <w:rPr>
                <w:rFonts w:ascii="Times New Roman" w:hAnsi="Times New Roman"/>
                <w:b/>
                <w:iCs/>
              </w:rPr>
              <w:t>т</w:t>
            </w:r>
          </w:p>
        </w:tc>
        <w:tc>
          <w:tcPr>
            <w:tcW w:w="618" w:type="pct"/>
            <w:noWrap/>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997</w:t>
            </w:r>
          </w:p>
        </w:tc>
        <w:tc>
          <w:tcPr>
            <w:tcW w:w="620" w:type="pct"/>
            <w:noWrap/>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1 128</w:t>
            </w:r>
          </w:p>
        </w:tc>
        <w:tc>
          <w:tcPr>
            <w:tcW w:w="619" w:type="pct"/>
            <w:noWrap/>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1 789</w:t>
            </w:r>
          </w:p>
        </w:tc>
        <w:tc>
          <w:tcPr>
            <w:tcW w:w="715" w:type="pct"/>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1 882</w:t>
            </w:r>
          </w:p>
        </w:tc>
      </w:tr>
      <w:tr w:rsidR="00050D58" w:rsidRPr="00CE5D54" w:rsidTr="006D1E5A">
        <w:trPr>
          <w:trHeight w:val="70"/>
        </w:trPr>
        <w:tc>
          <w:tcPr>
            <w:tcW w:w="2428" w:type="pct"/>
            <w:vAlign w:val="center"/>
          </w:tcPr>
          <w:p w:rsidR="00050D58" w:rsidRPr="006D1E5A" w:rsidRDefault="00050D58" w:rsidP="00050D58">
            <w:pPr>
              <w:pStyle w:val="AralkYok"/>
              <w:rPr>
                <w:rFonts w:ascii="Times New Roman" w:hAnsi="Times New Roman"/>
                <w:i/>
                <w:iCs/>
              </w:rPr>
            </w:pPr>
            <w:r w:rsidRPr="006D1E5A">
              <w:rPr>
                <w:rFonts w:ascii="Times New Roman" w:hAnsi="Times New Roman"/>
                <w:i/>
                <w:iCs/>
              </w:rPr>
              <w:t>Динаміка порівняно з попереднім періодом, %</w:t>
            </w:r>
          </w:p>
        </w:tc>
        <w:tc>
          <w:tcPr>
            <w:tcW w:w="618" w:type="pct"/>
            <w:tcBorders>
              <w:top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w:t>
            </w:r>
          </w:p>
        </w:tc>
        <w:tc>
          <w:tcPr>
            <w:tcW w:w="620"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13,05</w:t>
            </w:r>
          </w:p>
        </w:tc>
        <w:tc>
          <w:tcPr>
            <w:tcW w:w="619"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58,70</w:t>
            </w:r>
          </w:p>
        </w:tc>
        <w:tc>
          <w:tcPr>
            <w:tcW w:w="715" w:type="pct"/>
            <w:tcBorders>
              <w:top w:val="nil"/>
              <w:left w:val="nil"/>
            </w:tcBorders>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5,16</w:t>
            </w:r>
          </w:p>
        </w:tc>
      </w:tr>
      <w:tr w:rsidR="00050D58" w:rsidRPr="00CE5D54" w:rsidTr="006D1E5A">
        <w:trPr>
          <w:trHeight w:val="70"/>
        </w:trPr>
        <w:tc>
          <w:tcPr>
            <w:tcW w:w="2428" w:type="pct"/>
            <w:vAlign w:val="center"/>
          </w:tcPr>
          <w:p w:rsidR="00050D58" w:rsidRPr="006D1E5A" w:rsidRDefault="00050D58" w:rsidP="00050D58">
            <w:pPr>
              <w:pStyle w:val="AralkYok"/>
              <w:rPr>
                <w:rFonts w:ascii="Times New Roman" w:hAnsi="Times New Roman"/>
                <w:i/>
                <w:iCs/>
              </w:rPr>
            </w:pPr>
            <w:r w:rsidRPr="006D1E5A">
              <w:rPr>
                <w:rFonts w:ascii="Times New Roman" w:hAnsi="Times New Roman"/>
                <w:i/>
                <w:iCs/>
              </w:rPr>
              <w:t>Динаміка порівняно з базовим періодом, %</w:t>
            </w:r>
          </w:p>
        </w:tc>
        <w:tc>
          <w:tcPr>
            <w:tcW w:w="618" w:type="pct"/>
            <w:tcBorders>
              <w:top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100</w:t>
            </w:r>
          </w:p>
        </w:tc>
        <w:tc>
          <w:tcPr>
            <w:tcW w:w="620"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13,05</w:t>
            </w:r>
          </w:p>
        </w:tc>
        <w:tc>
          <w:tcPr>
            <w:tcW w:w="619"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79,40</w:t>
            </w:r>
          </w:p>
        </w:tc>
        <w:tc>
          <w:tcPr>
            <w:tcW w:w="715" w:type="pct"/>
            <w:tcBorders>
              <w:top w:val="nil"/>
              <w:left w:val="nil"/>
            </w:tcBorders>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88,67</w:t>
            </w:r>
          </w:p>
        </w:tc>
      </w:tr>
      <w:tr w:rsidR="00050D58" w:rsidRPr="00CE5D54" w:rsidTr="006D1E5A">
        <w:trPr>
          <w:cantSplit/>
          <w:trHeight w:val="240"/>
        </w:trPr>
        <w:tc>
          <w:tcPr>
            <w:tcW w:w="2428" w:type="pct"/>
            <w:vAlign w:val="center"/>
          </w:tcPr>
          <w:p w:rsidR="00050D58" w:rsidRPr="00CE5D54" w:rsidRDefault="00050D58" w:rsidP="00050D58">
            <w:pPr>
              <w:pStyle w:val="AralkYok"/>
              <w:rPr>
                <w:rFonts w:ascii="Times New Roman" w:hAnsi="Times New Roman"/>
                <w:b/>
              </w:rPr>
            </w:pPr>
            <w:r w:rsidRPr="00CE5D54">
              <w:rPr>
                <w:rFonts w:ascii="Times New Roman" w:hAnsi="Times New Roman"/>
                <w:b/>
                <w:spacing w:val="-2"/>
              </w:rPr>
              <w:t>Ціни продажу Помідорів національним товаровиробником  на внутрішньому ринку, дол. США/т</w:t>
            </w:r>
          </w:p>
        </w:tc>
        <w:tc>
          <w:tcPr>
            <w:tcW w:w="618"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20"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19"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715" w:type="pct"/>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rPr>
              <w:t>[…]</w:t>
            </w:r>
          </w:p>
        </w:tc>
      </w:tr>
      <w:tr w:rsidR="00050D58" w:rsidRPr="00CE5D54" w:rsidTr="006D1E5A">
        <w:trPr>
          <w:cantSplit/>
          <w:trHeight w:val="70"/>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27,02</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-19,07</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3,35</w:t>
            </w:r>
          </w:p>
        </w:tc>
      </w:tr>
      <w:tr w:rsidR="00050D58" w:rsidRPr="00CE5D54" w:rsidTr="006D1E5A">
        <w:trPr>
          <w:cantSplit/>
          <w:trHeight w:val="240"/>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100</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27,02</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2,80</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6,24</w:t>
            </w:r>
          </w:p>
        </w:tc>
      </w:tr>
      <w:tr w:rsidR="00050D58" w:rsidRPr="00CE5D54" w:rsidTr="006D1E5A">
        <w:trPr>
          <w:cantSplit/>
          <w:trHeight w:val="570"/>
        </w:trPr>
        <w:tc>
          <w:tcPr>
            <w:tcW w:w="2428" w:type="pct"/>
            <w:vAlign w:val="center"/>
          </w:tcPr>
          <w:p w:rsidR="00050D58" w:rsidRPr="00CE5D54" w:rsidRDefault="00050D58" w:rsidP="00050D58">
            <w:pPr>
              <w:pStyle w:val="AralkYok"/>
              <w:rPr>
                <w:rFonts w:ascii="Times New Roman" w:hAnsi="Times New Roman"/>
                <w:b/>
              </w:rPr>
            </w:pPr>
            <w:r w:rsidRPr="00CE5D54">
              <w:rPr>
                <w:rFonts w:ascii="Times New Roman" w:hAnsi="Times New Roman"/>
                <w:b/>
                <w:spacing w:val="-2"/>
              </w:rPr>
              <w:t>Повна собівартість Помідорів національного товаровиробника, дол. США/</w:t>
            </w:r>
            <w:r w:rsidRPr="00CE5D54">
              <w:rPr>
                <w:rFonts w:ascii="Times New Roman" w:hAnsi="Times New Roman"/>
                <w:b/>
                <w:iCs/>
              </w:rPr>
              <w:t>т</w:t>
            </w:r>
          </w:p>
        </w:tc>
        <w:tc>
          <w:tcPr>
            <w:tcW w:w="618"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20"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19"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715" w:type="pct"/>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rPr>
              <w:t>[…]</w:t>
            </w:r>
          </w:p>
        </w:tc>
      </w:tr>
      <w:tr w:rsidR="00050D58" w:rsidRPr="00CE5D54" w:rsidTr="006D1E5A">
        <w:trPr>
          <w:cantSplit/>
          <w:trHeight w:val="85"/>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41,86</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-35,65</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13,78</w:t>
            </w:r>
          </w:p>
        </w:tc>
      </w:tr>
      <w:tr w:rsidR="00050D58" w:rsidRPr="00CE5D54" w:rsidTr="006D1E5A">
        <w:trPr>
          <w:cantSplit/>
          <w:trHeight w:val="70"/>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100</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41,86</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-8,71</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3,87</w:t>
            </w:r>
          </w:p>
        </w:tc>
      </w:tr>
    </w:tbl>
    <w:p w:rsidR="001C16BD" w:rsidRPr="00CE5D54" w:rsidRDefault="00FB7A8F" w:rsidP="00C8298D">
      <w:pPr>
        <w:tabs>
          <w:tab w:val="left" w:pos="540"/>
          <w:tab w:val="left" w:pos="720"/>
        </w:tabs>
        <w:spacing w:before="120" w:line="240" w:lineRule="auto"/>
        <w:ind w:firstLine="709"/>
        <w:rPr>
          <w:sz w:val="24"/>
          <w:szCs w:val="24"/>
        </w:rPr>
      </w:pPr>
      <w:r w:rsidRPr="00CE5D54">
        <w:rPr>
          <w:sz w:val="24"/>
          <w:szCs w:val="24"/>
        </w:rPr>
        <w:t>Ціни імпорту</w:t>
      </w:r>
      <w:r w:rsidR="00ED124B" w:rsidRPr="00CE5D54">
        <w:rPr>
          <w:sz w:val="24"/>
          <w:szCs w:val="24"/>
        </w:rPr>
        <w:t xml:space="preserve"> Помідорів</w:t>
      </w:r>
      <w:r w:rsidRPr="00CE5D54">
        <w:rPr>
          <w:sz w:val="24"/>
          <w:szCs w:val="24"/>
        </w:rPr>
        <w:t xml:space="preserve"> в Україну походженням з третіх країн за пе</w:t>
      </w:r>
      <w:r w:rsidR="00330F29" w:rsidRPr="00CE5D54">
        <w:rPr>
          <w:sz w:val="24"/>
          <w:szCs w:val="24"/>
        </w:rPr>
        <w:t xml:space="preserve">ріод дослідження </w:t>
      </w:r>
      <w:r w:rsidR="00110D24" w:rsidRPr="00CE5D54">
        <w:rPr>
          <w:sz w:val="24"/>
          <w:szCs w:val="24"/>
        </w:rPr>
        <w:t>були</w:t>
      </w:r>
      <w:r w:rsidR="00EB29B6">
        <w:rPr>
          <w:sz w:val="24"/>
          <w:szCs w:val="24"/>
        </w:rPr>
        <w:t xml:space="preserve"> значно</w:t>
      </w:r>
      <w:r w:rsidR="00110D24" w:rsidRPr="00CE5D54">
        <w:rPr>
          <w:sz w:val="24"/>
          <w:szCs w:val="24"/>
        </w:rPr>
        <w:t xml:space="preserve"> вищими </w:t>
      </w:r>
      <w:r w:rsidR="00D219E6">
        <w:rPr>
          <w:sz w:val="24"/>
          <w:szCs w:val="24"/>
        </w:rPr>
        <w:t>за</w:t>
      </w:r>
      <w:r w:rsidR="00D219E6" w:rsidRPr="00CE5D54">
        <w:rPr>
          <w:sz w:val="24"/>
          <w:szCs w:val="24"/>
        </w:rPr>
        <w:t xml:space="preserve"> </w:t>
      </w:r>
      <w:r w:rsidR="00110D24" w:rsidRPr="00CE5D54">
        <w:rPr>
          <w:sz w:val="24"/>
          <w:szCs w:val="24"/>
        </w:rPr>
        <w:t>цін</w:t>
      </w:r>
      <w:r w:rsidR="00D219E6">
        <w:rPr>
          <w:sz w:val="24"/>
          <w:szCs w:val="24"/>
        </w:rPr>
        <w:t>и</w:t>
      </w:r>
      <w:r w:rsidR="00110D24" w:rsidRPr="00CE5D54">
        <w:rPr>
          <w:sz w:val="24"/>
          <w:szCs w:val="24"/>
        </w:rPr>
        <w:t xml:space="preserve"> </w:t>
      </w:r>
      <w:r w:rsidR="00D02037" w:rsidRPr="00CE5D54">
        <w:rPr>
          <w:sz w:val="24"/>
          <w:szCs w:val="24"/>
        </w:rPr>
        <w:t xml:space="preserve">демпінгового </w:t>
      </w:r>
      <w:r w:rsidR="00110D24" w:rsidRPr="00CE5D54">
        <w:rPr>
          <w:sz w:val="24"/>
          <w:szCs w:val="24"/>
        </w:rPr>
        <w:t xml:space="preserve">імпорту </w:t>
      </w:r>
      <w:r w:rsidR="00ED124B" w:rsidRPr="00CE5D54">
        <w:rPr>
          <w:sz w:val="24"/>
          <w:szCs w:val="24"/>
        </w:rPr>
        <w:t>Помідорів</w:t>
      </w:r>
      <w:r w:rsidR="00D02037" w:rsidRPr="00CE5D54">
        <w:rPr>
          <w:sz w:val="24"/>
          <w:szCs w:val="24"/>
        </w:rPr>
        <w:t xml:space="preserve"> </w:t>
      </w:r>
      <w:r w:rsidR="00110D24" w:rsidRPr="00CE5D54">
        <w:rPr>
          <w:sz w:val="24"/>
          <w:szCs w:val="24"/>
        </w:rPr>
        <w:t xml:space="preserve">з </w:t>
      </w:r>
      <w:r w:rsidR="00ED124B" w:rsidRPr="00CE5D54">
        <w:rPr>
          <w:sz w:val="24"/>
          <w:szCs w:val="24"/>
        </w:rPr>
        <w:t>Туре</w:t>
      </w:r>
      <w:r w:rsidR="00F61808">
        <w:rPr>
          <w:sz w:val="24"/>
          <w:szCs w:val="24"/>
        </w:rPr>
        <w:t xml:space="preserve">цької </w:t>
      </w:r>
      <w:r w:rsidR="000E4A3E">
        <w:rPr>
          <w:sz w:val="24"/>
          <w:szCs w:val="24"/>
        </w:rPr>
        <w:t>Республіки</w:t>
      </w:r>
      <w:r w:rsidR="00110D24" w:rsidRPr="00CE5D54">
        <w:rPr>
          <w:sz w:val="24"/>
          <w:szCs w:val="24"/>
        </w:rPr>
        <w:t>, а тако</w:t>
      </w:r>
      <w:r w:rsidR="00C64ADE" w:rsidRPr="00CE5D54">
        <w:rPr>
          <w:sz w:val="24"/>
          <w:szCs w:val="24"/>
        </w:rPr>
        <w:t xml:space="preserve">ж цін продажу та собівартості </w:t>
      </w:r>
      <w:r w:rsidR="00CB4146" w:rsidRPr="00CE5D54">
        <w:rPr>
          <w:sz w:val="24"/>
          <w:szCs w:val="24"/>
        </w:rPr>
        <w:t xml:space="preserve">товару </w:t>
      </w:r>
      <w:r w:rsidR="00ED124B" w:rsidRPr="00CE5D54">
        <w:rPr>
          <w:sz w:val="24"/>
          <w:szCs w:val="24"/>
        </w:rPr>
        <w:t>Н</w:t>
      </w:r>
      <w:r w:rsidR="00110D24" w:rsidRPr="00CE5D54">
        <w:rPr>
          <w:sz w:val="24"/>
          <w:szCs w:val="24"/>
        </w:rPr>
        <w:t>аціональн</w:t>
      </w:r>
      <w:r w:rsidR="00CB4146" w:rsidRPr="00CE5D54">
        <w:rPr>
          <w:sz w:val="24"/>
          <w:szCs w:val="24"/>
        </w:rPr>
        <w:t>ого</w:t>
      </w:r>
      <w:r w:rsidR="00110D24" w:rsidRPr="00CE5D54">
        <w:rPr>
          <w:sz w:val="24"/>
          <w:szCs w:val="24"/>
        </w:rPr>
        <w:t xml:space="preserve"> товаровиробник</w:t>
      </w:r>
      <w:r w:rsidR="00CB4146" w:rsidRPr="00CE5D54">
        <w:rPr>
          <w:sz w:val="24"/>
          <w:szCs w:val="24"/>
        </w:rPr>
        <w:t>а</w:t>
      </w:r>
      <w:r w:rsidR="00110D24" w:rsidRPr="00CE5D54">
        <w:rPr>
          <w:sz w:val="24"/>
          <w:szCs w:val="24"/>
        </w:rPr>
        <w:t xml:space="preserve"> </w:t>
      </w:r>
      <w:r w:rsidR="00ED124B" w:rsidRPr="00CE5D54">
        <w:rPr>
          <w:sz w:val="24"/>
          <w:szCs w:val="24"/>
        </w:rPr>
        <w:t>Помідорів</w:t>
      </w:r>
      <w:r w:rsidR="00D219E6">
        <w:rPr>
          <w:sz w:val="24"/>
          <w:szCs w:val="24"/>
        </w:rPr>
        <w:t xml:space="preserve"> </w:t>
      </w:r>
      <w:r w:rsidR="00D219E6" w:rsidRPr="00CE5D54">
        <w:rPr>
          <w:sz w:val="24"/>
          <w:szCs w:val="24"/>
        </w:rPr>
        <w:t>(окрім 2021-2022 рр.)</w:t>
      </w:r>
      <w:r w:rsidR="00110D24" w:rsidRPr="00CE5D54">
        <w:rPr>
          <w:sz w:val="24"/>
          <w:szCs w:val="24"/>
        </w:rPr>
        <w:t xml:space="preserve">. </w:t>
      </w:r>
    </w:p>
    <w:p w:rsidR="007F74E3" w:rsidRPr="00CE5D54" w:rsidRDefault="007F74E3" w:rsidP="00C8298D">
      <w:pPr>
        <w:widowControl/>
        <w:spacing w:before="120" w:line="240" w:lineRule="auto"/>
        <w:ind w:firstLine="720"/>
        <w:rPr>
          <w:rFonts w:eastAsia="Times New Roman"/>
          <w:sz w:val="24"/>
          <w:szCs w:val="24"/>
        </w:rPr>
      </w:pPr>
      <w:r w:rsidRPr="00CE5D54">
        <w:rPr>
          <w:sz w:val="24"/>
          <w:szCs w:val="24"/>
        </w:rPr>
        <w:t xml:space="preserve">Таким чином, аналіз динаміки обсягів імпорту </w:t>
      </w:r>
      <w:r w:rsidR="00024383" w:rsidRPr="00CE5D54">
        <w:rPr>
          <w:sz w:val="24"/>
          <w:szCs w:val="24"/>
        </w:rPr>
        <w:t xml:space="preserve">Огірків </w:t>
      </w:r>
      <w:r w:rsidR="00742F53" w:rsidRPr="00CE5D54">
        <w:rPr>
          <w:sz w:val="24"/>
          <w:szCs w:val="24"/>
        </w:rPr>
        <w:t>і</w:t>
      </w:r>
      <w:r w:rsidR="00024383" w:rsidRPr="00CE5D54">
        <w:rPr>
          <w:sz w:val="24"/>
          <w:szCs w:val="24"/>
        </w:rPr>
        <w:t xml:space="preserve"> Помідорів </w:t>
      </w:r>
      <w:r w:rsidRPr="00CE5D54">
        <w:rPr>
          <w:sz w:val="24"/>
          <w:szCs w:val="24"/>
        </w:rPr>
        <w:t xml:space="preserve">з третіх країн та умов </w:t>
      </w:r>
      <w:r w:rsidR="00742F53" w:rsidRPr="00CE5D54">
        <w:rPr>
          <w:sz w:val="24"/>
          <w:szCs w:val="24"/>
        </w:rPr>
        <w:t>їх</w:t>
      </w:r>
      <w:r w:rsidRPr="00CE5D54">
        <w:rPr>
          <w:sz w:val="24"/>
          <w:szCs w:val="24"/>
        </w:rPr>
        <w:t xml:space="preserve"> здійснення свідчить, що він не міг </w:t>
      </w:r>
      <w:r w:rsidR="005C5EB3" w:rsidRPr="00CE5D54">
        <w:rPr>
          <w:sz w:val="24"/>
          <w:szCs w:val="24"/>
        </w:rPr>
        <w:t xml:space="preserve">мати визначального негативного впливу на показники </w:t>
      </w:r>
      <w:bookmarkStart w:id="209" w:name="_Hlk192160843"/>
      <w:r w:rsidR="00742F53" w:rsidRPr="00CE5D54">
        <w:rPr>
          <w:sz w:val="24"/>
          <w:szCs w:val="24"/>
        </w:rPr>
        <w:t>Національного товаровиробника Огірків та Національного товаровиробника Помідорів</w:t>
      </w:r>
      <w:r w:rsidRPr="00CE5D54">
        <w:rPr>
          <w:rFonts w:eastAsia="Times New Roman"/>
          <w:sz w:val="24"/>
          <w:szCs w:val="24"/>
        </w:rPr>
        <w:t>.</w:t>
      </w:r>
      <w:bookmarkEnd w:id="209"/>
    </w:p>
    <w:p w:rsidR="00025417" w:rsidRPr="00CE5D54" w:rsidRDefault="00025417" w:rsidP="00C8298D">
      <w:pPr>
        <w:tabs>
          <w:tab w:val="left" w:pos="540"/>
          <w:tab w:val="left" w:pos="720"/>
        </w:tabs>
        <w:spacing w:line="240" w:lineRule="auto"/>
        <w:ind w:firstLine="709"/>
        <w:rPr>
          <w:bCs/>
          <w:iCs/>
          <w:color w:val="FF0000"/>
          <w:sz w:val="24"/>
          <w:szCs w:val="24"/>
        </w:rPr>
      </w:pPr>
    </w:p>
    <w:p w:rsidR="00025417" w:rsidRPr="00CE5D54" w:rsidRDefault="00025417" w:rsidP="00483BF3">
      <w:pPr>
        <w:spacing w:line="240" w:lineRule="auto"/>
        <w:ind w:firstLine="720"/>
        <w:rPr>
          <w:b/>
          <w:i/>
          <w:sz w:val="24"/>
          <w:szCs w:val="24"/>
        </w:rPr>
      </w:pPr>
      <w:r w:rsidRPr="00CE5D54">
        <w:rPr>
          <w:b/>
          <w:i/>
          <w:sz w:val="24"/>
          <w:szCs w:val="24"/>
        </w:rPr>
        <w:t>Звуження ринку або зміни у структурі споживання</w:t>
      </w:r>
    </w:p>
    <w:p w:rsidR="00025417" w:rsidRPr="00CE5D54" w:rsidRDefault="00025417" w:rsidP="00C8298D">
      <w:pPr>
        <w:spacing w:line="240" w:lineRule="auto"/>
        <w:ind w:firstLine="720"/>
        <w:rPr>
          <w:sz w:val="24"/>
          <w:szCs w:val="24"/>
        </w:rPr>
      </w:pPr>
      <w:r w:rsidRPr="00CE5D54">
        <w:rPr>
          <w:sz w:val="24"/>
          <w:szCs w:val="24"/>
        </w:rPr>
        <w:t>Дослідження ринку України проводилось з урахуванням його розподілу між окремими учасниками ринку, що забезпечує справедливу оцінку ситуації.</w:t>
      </w:r>
    </w:p>
    <w:p w:rsidR="00FA5642" w:rsidRPr="00CE5D54" w:rsidRDefault="00FA5642" w:rsidP="00C8298D">
      <w:pPr>
        <w:spacing w:line="240" w:lineRule="auto"/>
        <w:ind w:firstLine="720"/>
        <w:rPr>
          <w:sz w:val="24"/>
          <w:szCs w:val="24"/>
        </w:rPr>
      </w:pPr>
    </w:p>
    <w:p w:rsidR="00025417" w:rsidRPr="00CE5D54" w:rsidRDefault="00025417" w:rsidP="00483BF3">
      <w:pPr>
        <w:spacing w:line="240" w:lineRule="auto"/>
        <w:ind w:firstLine="720"/>
        <w:rPr>
          <w:b/>
          <w:i/>
          <w:sz w:val="24"/>
          <w:szCs w:val="24"/>
        </w:rPr>
      </w:pPr>
      <w:r w:rsidRPr="00CE5D54">
        <w:rPr>
          <w:b/>
          <w:i/>
          <w:sz w:val="24"/>
          <w:szCs w:val="24"/>
        </w:rPr>
        <w:t>Розвиток техніки та технології</w:t>
      </w:r>
    </w:p>
    <w:p w:rsidR="00025417" w:rsidRPr="00CE5D54" w:rsidRDefault="001C16BD" w:rsidP="00C8298D">
      <w:pPr>
        <w:spacing w:line="240" w:lineRule="auto"/>
        <w:ind w:firstLine="720"/>
        <w:rPr>
          <w:sz w:val="24"/>
          <w:szCs w:val="24"/>
        </w:rPr>
      </w:pPr>
      <w:r w:rsidRPr="00CE5D54">
        <w:rPr>
          <w:sz w:val="24"/>
          <w:szCs w:val="24"/>
        </w:rPr>
        <w:t>У рамках проведення розслідування від заінтересованих сторін не надходила інформація щодо розвитку техніки та технології, що значно змінюють фізичні або якісні характеристики Товару чи наявності суттєвих відмінностей у технології виробництва</w:t>
      </w:r>
      <w:r w:rsidR="008E3F33" w:rsidRPr="00CE5D54">
        <w:rPr>
          <w:sz w:val="24"/>
          <w:szCs w:val="24"/>
        </w:rPr>
        <w:t>.</w:t>
      </w:r>
    </w:p>
    <w:p w:rsidR="00F420A1" w:rsidRPr="00CE5D54" w:rsidRDefault="00F420A1" w:rsidP="00C8298D">
      <w:pPr>
        <w:spacing w:line="240" w:lineRule="auto"/>
        <w:ind w:firstLine="720"/>
        <w:jc w:val="left"/>
        <w:rPr>
          <w:i/>
          <w:color w:val="000000"/>
          <w:sz w:val="24"/>
          <w:szCs w:val="24"/>
        </w:rPr>
      </w:pPr>
      <w:r w:rsidRPr="00CE5D54">
        <w:rPr>
          <w:i/>
          <w:color w:val="000000"/>
          <w:sz w:val="24"/>
          <w:szCs w:val="24"/>
        </w:rPr>
        <w:t xml:space="preserve"> </w:t>
      </w:r>
    </w:p>
    <w:p w:rsidR="00CA580C" w:rsidRPr="00CE5D54" w:rsidRDefault="00CA580C" w:rsidP="00C8298D">
      <w:pPr>
        <w:spacing w:line="240" w:lineRule="auto"/>
        <w:ind w:firstLine="720"/>
        <w:jc w:val="left"/>
        <w:rPr>
          <w:b/>
          <w:i/>
          <w:sz w:val="24"/>
          <w:szCs w:val="24"/>
        </w:rPr>
      </w:pPr>
      <w:bookmarkStart w:id="210" w:name="_Hlk189832153"/>
      <w:r w:rsidRPr="00CE5D54">
        <w:rPr>
          <w:b/>
          <w:i/>
          <w:sz w:val="24"/>
          <w:szCs w:val="24"/>
        </w:rPr>
        <w:t>Експортна діяльн</w:t>
      </w:r>
      <w:bookmarkEnd w:id="210"/>
      <w:r w:rsidRPr="00CE5D54">
        <w:rPr>
          <w:b/>
          <w:i/>
          <w:sz w:val="24"/>
          <w:szCs w:val="24"/>
        </w:rPr>
        <w:t>ість національного товаровиробника</w:t>
      </w:r>
    </w:p>
    <w:p w:rsidR="00CA580C" w:rsidRPr="00CE5D54" w:rsidRDefault="00F2774F" w:rsidP="00483BF3">
      <w:pPr>
        <w:spacing w:line="240" w:lineRule="auto"/>
        <w:ind w:firstLine="720"/>
        <w:rPr>
          <w:bCs/>
          <w:iCs/>
          <w:sz w:val="24"/>
          <w:szCs w:val="24"/>
        </w:rPr>
      </w:pPr>
      <w:r w:rsidRPr="00CE5D54">
        <w:rPr>
          <w:bCs/>
          <w:iCs/>
          <w:sz w:val="24"/>
          <w:szCs w:val="24"/>
        </w:rPr>
        <w:t>Згідно відповіді на запитальник для вітчизняного виробника та додаткові запити, Міністерством встановлено, що Національний товаровиробник Огірків та Національний товаровиробник Помідорів продавали частку виробленої ними продукції на зовнішніх ринках.</w:t>
      </w:r>
      <w:r w:rsidRPr="00CE5D54">
        <w:t xml:space="preserve"> </w:t>
      </w:r>
      <w:r w:rsidRPr="00CE5D54">
        <w:rPr>
          <w:bCs/>
          <w:iCs/>
          <w:sz w:val="24"/>
          <w:szCs w:val="24"/>
        </w:rPr>
        <w:t>Показники наведено в таблиці нижче.</w:t>
      </w:r>
    </w:p>
    <w:p w:rsidR="00EC13D6" w:rsidRPr="00CE5D54" w:rsidRDefault="00EC13D6" w:rsidP="00C8298D">
      <w:pPr>
        <w:spacing w:after="120" w:line="240" w:lineRule="auto"/>
        <w:ind w:firstLine="720"/>
        <w:jc w:val="right"/>
        <w:rPr>
          <w:color w:val="000000"/>
          <w:sz w:val="24"/>
          <w:szCs w:val="24"/>
        </w:rPr>
      </w:pPr>
      <w:r w:rsidRPr="00CE5D54">
        <w:rPr>
          <w:b/>
          <w:sz w:val="24"/>
          <w:szCs w:val="24"/>
        </w:rPr>
        <w:t>Таблиця 6.3.3.1</w:t>
      </w:r>
      <w:r w:rsidR="00BE16CF"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1129"/>
        <w:gridCol w:w="1286"/>
        <w:gridCol w:w="1270"/>
        <w:gridCol w:w="1417"/>
      </w:tblGrid>
      <w:tr w:rsidR="0027508D" w:rsidRPr="00CE5D54" w:rsidTr="00DF57D9">
        <w:trPr>
          <w:cantSplit/>
          <w:trHeight w:val="20"/>
        </w:trPr>
        <w:tc>
          <w:tcPr>
            <w:tcW w:w="2353"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rPr>
              <w:t>Показники</w:t>
            </w:r>
          </w:p>
        </w:tc>
        <w:tc>
          <w:tcPr>
            <w:tcW w:w="586"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7"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59"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uk-UA"/>
              </w:rPr>
              <w:t>2023</w:t>
            </w:r>
          </w:p>
        </w:tc>
        <w:tc>
          <w:tcPr>
            <w:tcW w:w="735"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es-ES_tradnl"/>
              </w:rPr>
              <w:t xml:space="preserve">2 кв. 2023 </w:t>
            </w:r>
            <w:r w:rsidR="00BE16CF"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964E80" w:rsidRPr="00CE5D54" w:rsidTr="00BE16CF">
        <w:trPr>
          <w:cantSplit/>
          <w:trHeight w:val="20"/>
        </w:trPr>
        <w:tc>
          <w:tcPr>
            <w:tcW w:w="5000" w:type="pct"/>
            <w:gridSpan w:val="5"/>
            <w:vAlign w:val="center"/>
          </w:tcPr>
          <w:p w:rsidR="00964E80" w:rsidRPr="00CE5D54" w:rsidRDefault="00964E80" w:rsidP="00C8298D">
            <w:pPr>
              <w:spacing w:line="240" w:lineRule="auto"/>
              <w:ind w:firstLine="720"/>
              <w:jc w:val="center"/>
              <w:rPr>
                <w:b/>
                <w:i/>
                <w:sz w:val="22"/>
                <w:szCs w:val="22"/>
                <w:lang w:eastAsia="es-ES_tradnl"/>
              </w:rPr>
            </w:pPr>
            <w:r w:rsidRPr="00CE5D54">
              <w:rPr>
                <w:b/>
                <w:i/>
                <w:color w:val="000000"/>
                <w:sz w:val="22"/>
                <w:szCs w:val="22"/>
              </w:rPr>
              <w:t>Експортна діяльності Національного товаровиробника Огірків</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rPr>
              <w:t>Обсяги продажу на експорт Огірків підприємствами</w:t>
            </w:r>
            <w:r>
              <w:rPr>
                <w:rFonts w:ascii="Times New Roman" w:hAnsi="Times New Roman"/>
                <w:b/>
              </w:rPr>
              <w:t xml:space="preserve"> З</w:t>
            </w:r>
            <w:r w:rsidRPr="00CE5D54">
              <w:rPr>
                <w:rFonts w:ascii="Times New Roman" w:hAnsi="Times New Roman"/>
                <w:b/>
              </w:rPr>
              <w:t>аявника, тис. т</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-34,16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45,88</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-92,94</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-34,16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-3,95</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-93,22</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color w:val="000000"/>
              </w:rPr>
              <w:t>Частка експорту Огірків  в загальному виробництві  Національного товаровиробника Огірків, %</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Динаміка порівняно з попереднім періодом,</w:t>
            </w:r>
            <w:r>
              <w:rPr>
                <w:rFonts w:ascii="Times New Roman" w:hAnsi="Times New Roman"/>
                <w:i/>
                <w:iCs/>
                <w:color w:val="000000"/>
              </w:rPr>
              <w:t xml:space="preserve"> </w:t>
            </w:r>
            <w:r w:rsidRPr="00CE5D54">
              <w:rPr>
                <w:rFonts w:ascii="Times New Roman" w:hAnsi="Times New Roman"/>
                <w:i/>
                <w:iCs/>
                <w:color w:val="000000"/>
              </w:rPr>
              <w:t>%</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30,72</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36,87</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-93,70</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Динаміка порівняно з базовим періодом,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30,72</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78,91</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-88,72</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Прибуток/збиток від продажу на експорт Огірків, млн грн</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попереднього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-52,09</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484,18</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-94,57</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базового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-52,09</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179,90</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-84,80</w:t>
            </w:r>
          </w:p>
        </w:tc>
      </w:tr>
      <w:tr w:rsidR="00050D58" w:rsidRPr="00CE5D54" w:rsidTr="00302597">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Прибуток/збиток від продажу на експорт Огірків, млн дол. США</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попереднього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-59,65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417,20</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-94,59</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Default="00050D58" w:rsidP="00050D58">
            <w:pPr>
              <w:pStyle w:val="AralkYok"/>
              <w:rPr>
                <w:rFonts w:ascii="Times New Roman" w:hAnsi="Times New Roman"/>
                <w:i/>
                <w:iCs/>
              </w:rPr>
            </w:pPr>
            <w:r w:rsidRPr="00CE5D54">
              <w:rPr>
                <w:rFonts w:ascii="Times New Roman" w:hAnsi="Times New Roman"/>
                <w:i/>
                <w:iCs/>
              </w:rPr>
              <w:t>Динаміка до базового періоду, %</w:t>
            </w:r>
          </w:p>
          <w:p w:rsidR="009939ED" w:rsidRPr="00CE5D54" w:rsidRDefault="009939ED" w:rsidP="00050D58">
            <w:pPr>
              <w:pStyle w:val="AralkYok"/>
              <w:rPr>
                <w:rFonts w:ascii="Times New Roman" w:hAnsi="Times New Roman"/>
                <w:i/>
                <w:iCs/>
                <w:color w:val="000000"/>
              </w:rPr>
            </w:pP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-59,65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108,68</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-88,72</w:t>
            </w:r>
          </w:p>
        </w:tc>
      </w:tr>
      <w:tr w:rsidR="00050D58" w:rsidRPr="00CE5D54" w:rsidTr="00BE16CF">
        <w:tblPrEx>
          <w:tblLook w:val="0000" w:firstRow="0" w:lastRow="0" w:firstColumn="0" w:lastColumn="0" w:noHBand="0" w:noVBand="0"/>
        </w:tblPrEx>
        <w:trPr>
          <w:trHeight w:val="20"/>
        </w:trPr>
        <w:tc>
          <w:tcPr>
            <w:tcW w:w="5000" w:type="pct"/>
            <w:gridSpan w:val="5"/>
            <w:vAlign w:val="center"/>
          </w:tcPr>
          <w:p w:rsidR="00050D58" w:rsidRPr="00CE5D54" w:rsidRDefault="00050D58" w:rsidP="00050D58">
            <w:pPr>
              <w:pStyle w:val="AralkYok"/>
              <w:jc w:val="center"/>
              <w:rPr>
                <w:rFonts w:ascii="Times New Roman" w:hAnsi="Times New Roman"/>
                <w:b/>
                <w:bCs/>
                <w:i/>
                <w:iCs/>
              </w:rPr>
            </w:pPr>
            <w:r w:rsidRPr="00CE5D54">
              <w:rPr>
                <w:rFonts w:ascii="Times New Roman" w:hAnsi="Times New Roman"/>
                <w:b/>
                <w:bCs/>
                <w:i/>
                <w:iCs/>
              </w:rPr>
              <w:t>Експортна діяльності Національного товаровиробника Помідорів</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rPr>
              <w:t>Обсяги продажу на експорт Помідорів підприємствами</w:t>
            </w:r>
            <w:r>
              <w:rPr>
                <w:rFonts w:ascii="Times New Roman" w:hAnsi="Times New Roman"/>
                <w:b/>
              </w:rPr>
              <w:t xml:space="preserve"> З</w:t>
            </w:r>
            <w:r w:rsidRPr="00CE5D54">
              <w:rPr>
                <w:rFonts w:ascii="Times New Roman" w:hAnsi="Times New Roman"/>
                <w:b/>
              </w:rPr>
              <w:t>аявника, тис. т</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-72,55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-31,63</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-73,13</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-72,55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-81,23</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-94,96</w:t>
            </w:r>
          </w:p>
        </w:tc>
      </w:tr>
      <w:tr w:rsidR="00050D58" w:rsidRPr="00CE5D54" w:rsidTr="00841EE8">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color w:val="000000"/>
              </w:rPr>
              <w:t>Частка експорту Помідорів  в загальному виробництві  Національного товаровиробника Помідорів, %</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F8076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Динаміка порівняно з попереднім періодом,</w:t>
            </w:r>
            <w:r>
              <w:rPr>
                <w:rFonts w:ascii="Times New Roman" w:hAnsi="Times New Roman"/>
                <w:i/>
                <w:iCs/>
                <w:color w:val="000000"/>
              </w:rPr>
              <w:t xml:space="preserve"> </w:t>
            </w:r>
            <w:r w:rsidRPr="00CE5D54">
              <w:rPr>
                <w:rFonts w:ascii="Times New Roman" w:hAnsi="Times New Roman"/>
                <w:i/>
                <w:iCs/>
                <w:color w:val="000000"/>
              </w:rPr>
              <w:t>%</w:t>
            </w:r>
          </w:p>
        </w:tc>
        <w:tc>
          <w:tcPr>
            <w:tcW w:w="586" w:type="pct"/>
            <w:tcBorders>
              <w:top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tcBorders>
              <w:top w:val="nil"/>
              <w:left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-18,45</w:t>
            </w:r>
          </w:p>
        </w:tc>
        <w:tc>
          <w:tcPr>
            <w:tcW w:w="659" w:type="pct"/>
            <w:tcBorders>
              <w:top w:val="nil"/>
              <w:left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-70,13</w:t>
            </w:r>
          </w:p>
        </w:tc>
        <w:tc>
          <w:tcPr>
            <w:tcW w:w="735" w:type="pct"/>
            <w:tcBorders>
              <w:top w:val="nil"/>
              <w:left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-73,50</w:t>
            </w:r>
          </w:p>
        </w:tc>
      </w:tr>
      <w:tr w:rsidR="00050D58" w:rsidRPr="00CE5D54" w:rsidTr="00F8076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Динаміка порівняно з базовим періодом,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-18,45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-75,64</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-93,55</w:t>
            </w:r>
          </w:p>
        </w:tc>
      </w:tr>
      <w:tr w:rsidR="00050D58" w:rsidRPr="00CE5D54" w:rsidTr="00F8076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Прибуток/збиток від продажу на експорт Помідорів, млн грн</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попереднього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-73,68</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76,61</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-93,68</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базового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-73,68</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-53,51</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-97,06</w:t>
            </w:r>
          </w:p>
        </w:tc>
      </w:tr>
      <w:tr w:rsidR="00050D58" w:rsidRPr="00CE5D54" w:rsidTr="00C1522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Прибуток/збиток від продажу на експорт Помідорів, млн дол. США</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попереднього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-77,76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55,74</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-93,68</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базового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-77,76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-65,37</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-97,81</w:t>
            </w:r>
          </w:p>
        </w:tc>
      </w:tr>
    </w:tbl>
    <w:bookmarkEnd w:id="207"/>
    <w:p w:rsidR="00E66EC9" w:rsidRPr="00CE5D54" w:rsidRDefault="00F420A1" w:rsidP="00C8298D">
      <w:pPr>
        <w:widowControl/>
        <w:tabs>
          <w:tab w:val="left" w:pos="993"/>
        </w:tabs>
        <w:autoSpaceDE w:val="0"/>
        <w:autoSpaceDN w:val="0"/>
        <w:adjustRightInd w:val="0"/>
        <w:spacing w:before="120" w:line="240" w:lineRule="auto"/>
        <w:ind w:firstLine="709"/>
        <w:rPr>
          <w:sz w:val="24"/>
          <w:szCs w:val="24"/>
        </w:rPr>
      </w:pPr>
      <w:r w:rsidRPr="00CE5D54">
        <w:rPr>
          <w:sz w:val="24"/>
          <w:szCs w:val="24"/>
        </w:rPr>
        <w:t xml:space="preserve">За період дослідження </w:t>
      </w:r>
      <w:r w:rsidR="00FA5642" w:rsidRPr="00CE5D54">
        <w:rPr>
          <w:sz w:val="24"/>
          <w:szCs w:val="24"/>
        </w:rPr>
        <w:t xml:space="preserve">спостерігається </w:t>
      </w:r>
      <w:r w:rsidR="009A7ACE">
        <w:rPr>
          <w:sz w:val="24"/>
          <w:szCs w:val="24"/>
        </w:rPr>
        <w:t xml:space="preserve">різке </w:t>
      </w:r>
      <w:r w:rsidR="00DA275A" w:rsidRPr="00CE5D54">
        <w:rPr>
          <w:sz w:val="24"/>
          <w:szCs w:val="24"/>
        </w:rPr>
        <w:t xml:space="preserve">скорочення обсягів </w:t>
      </w:r>
      <w:r w:rsidRPr="00CE5D54">
        <w:rPr>
          <w:sz w:val="24"/>
          <w:szCs w:val="24"/>
        </w:rPr>
        <w:t>експорту</w:t>
      </w:r>
      <w:r w:rsidR="00DA275A" w:rsidRPr="00CE5D54">
        <w:rPr>
          <w:sz w:val="24"/>
          <w:szCs w:val="24"/>
        </w:rPr>
        <w:t xml:space="preserve"> Огірків</w:t>
      </w:r>
      <w:r w:rsidR="009A7ACE">
        <w:rPr>
          <w:sz w:val="24"/>
          <w:szCs w:val="24"/>
        </w:rPr>
        <w:br/>
      </w:r>
      <w:r w:rsidR="00DA275A" w:rsidRPr="00CE5D54">
        <w:rPr>
          <w:sz w:val="24"/>
          <w:szCs w:val="24"/>
        </w:rPr>
        <w:t>(на 93,22</w:t>
      </w:r>
      <w:r w:rsidR="009A7ACE">
        <w:rPr>
          <w:sz w:val="24"/>
          <w:szCs w:val="24"/>
        </w:rPr>
        <w:t xml:space="preserve"> </w:t>
      </w:r>
      <w:r w:rsidR="00DA275A" w:rsidRPr="00CE5D54">
        <w:rPr>
          <w:sz w:val="24"/>
          <w:szCs w:val="24"/>
        </w:rPr>
        <w:t>%)</w:t>
      </w:r>
      <w:r w:rsidR="00FA5642" w:rsidRPr="00CE5D54">
        <w:rPr>
          <w:sz w:val="24"/>
          <w:szCs w:val="24"/>
        </w:rPr>
        <w:t xml:space="preserve"> та</w:t>
      </w:r>
      <w:r w:rsidR="00DA275A" w:rsidRPr="00CE5D54">
        <w:rPr>
          <w:sz w:val="24"/>
          <w:szCs w:val="24"/>
        </w:rPr>
        <w:t xml:space="preserve"> обсягів експорту Помідорів (на 94,96</w:t>
      </w:r>
      <w:r w:rsidR="009A7ACE">
        <w:rPr>
          <w:sz w:val="24"/>
          <w:szCs w:val="24"/>
        </w:rPr>
        <w:t xml:space="preserve"> </w:t>
      </w:r>
      <w:r w:rsidR="00DA275A" w:rsidRPr="00CE5D54">
        <w:rPr>
          <w:sz w:val="24"/>
          <w:szCs w:val="24"/>
        </w:rPr>
        <w:t>%</w:t>
      </w:r>
      <w:r w:rsidR="00E66EC9" w:rsidRPr="00CE5D54">
        <w:rPr>
          <w:sz w:val="24"/>
          <w:szCs w:val="24"/>
        </w:rPr>
        <w:t>)</w:t>
      </w:r>
      <w:r w:rsidR="00FA5642" w:rsidRPr="00CE5D54">
        <w:rPr>
          <w:sz w:val="24"/>
          <w:szCs w:val="24"/>
        </w:rPr>
        <w:t>.</w:t>
      </w:r>
      <w:r w:rsidR="00E66EC9" w:rsidRPr="00CE5D54">
        <w:rPr>
          <w:sz w:val="24"/>
          <w:szCs w:val="24"/>
        </w:rPr>
        <w:t xml:space="preserve"> При цьому, частка експорту </w:t>
      </w:r>
      <w:r w:rsidR="00966F0E" w:rsidRPr="00CE5D54">
        <w:rPr>
          <w:sz w:val="24"/>
          <w:szCs w:val="24"/>
        </w:rPr>
        <w:t xml:space="preserve"> Огірків </w:t>
      </w:r>
      <w:r w:rsidR="00FA5642" w:rsidRPr="00CE5D54">
        <w:rPr>
          <w:sz w:val="24"/>
          <w:szCs w:val="24"/>
        </w:rPr>
        <w:t>у  загальному виробництві Національного товаровиробника знизилась на 88,72</w:t>
      </w:r>
      <w:r w:rsidR="009A7ACE">
        <w:rPr>
          <w:sz w:val="24"/>
          <w:szCs w:val="24"/>
        </w:rPr>
        <w:t xml:space="preserve"> </w:t>
      </w:r>
      <w:r w:rsidR="00FA5642" w:rsidRPr="00CE5D54">
        <w:rPr>
          <w:sz w:val="24"/>
          <w:szCs w:val="24"/>
        </w:rPr>
        <w:t>%, а частка експорту</w:t>
      </w:r>
      <w:r w:rsidR="00966F0E" w:rsidRPr="00CE5D54">
        <w:rPr>
          <w:sz w:val="24"/>
          <w:szCs w:val="24"/>
        </w:rPr>
        <w:t xml:space="preserve"> Помідорів </w:t>
      </w:r>
      <w:r w:rsidR="00FA5642" w:rsidRPr="00CE5D54">
        <w:rPr>
          <w:sz w:val="24"/>
          <w:szCs w:val="24"/>
        </w:rPr>
        <w:t>у  його  знизилась на 93,55</w:t>
      </w:r>
      <w:r w:rsidR="009A7ACE">
        <w:rPr>
          <w:sz w:val="24"/>
          <w:szCs w:val="24"/>
        </w:rPr>
        <w:t xml:space="preserve"> </w:t>
      </w:r>
      <w:r w:rsidR="00FA5642" w:rsidRPr="00CE5D54">
        <w:rPr>
          <w:sz w:val="24"/>
          <w:szCs w:val="24"/>
        </w:rPr>
        <w:t>%.</w:t>
      </w:r>
      <w:r w:rsidR="003955E6" w:rsidRPr="00CE5D54">
        <w:rPr>
          <w:sz w:val="24"/>
          <w:szCs w:val="24"/>
        </w:rPr>
        <w:t xml:space="preserve"> </w:t>
      </w:r>
    </w:p>
    <w:p w:rsidR="00DF57D9" w:rsidRPr="00CE5D54" w:rsidRDefault="00DF57D9" w:rsidP="00C8298D">
      <w:pPr>
        <w:widowControl/>
        <w:tabs>
          <w:tab w:val="left" w:pos="993"/>
        </w:tabs>
        <w:autoSpaceDE w:val="0"/>
        <w:autoSpaceDN w:val="0"/>
        <w:adjustRightInd w:val="0"/>
        <w:spacing w:line="240" w:lineRule="auto"/>
        <w:ind w:firstLine="709"/>
        <w:rPr>
          <w:sz w:val="24"/>
          <w:szCs w:val="24"/>
        </w:rPr>
      </w:pPr>
      <w:r w:rsidRPr="00CE5D54">
        <w:rPr>
          <w:sz w:val="24"/>
          <w:szCs w:val="24"/>
        </w:rPr>
        <w:t>Необхідно зазначити, що за період розслідування прибуток від продажу</w:t>
      </w:r>
      <w:r w:rsidR="00DA46A4" w:rsidRPr="00CE5D54">
        <w:rPr>
          <w:sz w:val="24"/>
          <w:szCs w:val="24"/>
        </w:rPr>
        <w:t xml:space="preserve"> різновидів Товару </w:t>
      </w:r>
      <w:r w:rsidRPr="00CE5D54">
        <w:rPr>
          <w:sz w:val="24"/>
          <w:szCs w:val="24"/>
        </w:rPr>
        <w:t>на експорт</w:t>
      </w:r>
      <w:r w:rsidR="009A7ACE">
        <w:rPr>
          <w:sz w:val="24"/>
          <w:szCs w:val="24"/>
        </w:rPr>
        <w:t xml:space="preserve"> у відносних показниках</w:t>
      </w:r>
      <w:r w:rsidRPr="00CE5D54">
        <w:rPr>
          <w:sz w:val="24"/>
          <w:szCs w:val="24"/>
        </w:rPr>
        <w:t xml:space="preserve"> значно знизився</w:t>
      </w:r>
      <w:r w:rsidR="009A7ACE">
        <w:rPr>
          <w:sz w:val="24"/>
          <w:szCs w:val="24"/>
        </w:rPr>
        <w:t>:</w:t>
      </w:r>
      <w:r w:rsidR="0032380B" w:rsidRPr="00CE5D54">
        <w:rPr>
          <w:sz w:val="24"/>
          <w:szCs w:val="24"/>
        </w:rPr>
        <w:t xml:space="preserve"> для </w:t>
      </w:r>
      <w:r w:rsidR="00DA46A4" w:rsidRPr="00CE5D54">
        <w:rPr>
          <w:sz w:val="24"/>
          <w:szCs w:val="24"/>
        </w:rPr>
        <w:t xml:space="preserve"> Огірків</w:t>
      </w:r>
      <w:r w:rsidRPr="00CE5D54">
        <w:rPr>
          <w:sz w:val="24"/>
          <w:szCs w:val="24"/>
        </w:rPr>
        <w:t xml:space="preserve"> </w:t>
      </w:r>
      <w:r w:rsidR="009A7ACE">
        <w:rPr>
          <w:sz w:val="24"/>
          <w:szCs w:val="24"/>
        </w:rPr>
        <w:t xml:space="preserve">- </w:t>
      </w:r>
      <w:r w:rsidRPr="00CE5D54">
        <w:rPr>
          <w:sz w:val="24"/>
          <w:szCs w:val="24"/>
        </w:rPr>
        <w:t xml:space="preserve">на </w:t>
      </w:r>
      <w:r w:rsidR="0032380B" w:rsidRPr="00CE5D54">
        <w:rPr>
          <w:sz w:val="24"/>
          <w:szCs w:val="24"/>
        </w:rPr>
        <w:t>9</w:t>
      </w:r>
      <w:r w:rsidR="00CC7E65" w:rsidRPr="00CE5D54">
        <w:rPr>
          <w:sz w:val="24"/>
          <w:szCs w:val="24"/>
        </w:rPr>
        <w:t>4</w:t>
      </w:r>
      <w:r w:rsidR="0032380B" w:rsidRPr="00CE5D54">
        <w:rPr>
          <w:sz w:val="24"/>
          <w:szCs w:val="24"/>
        </w:rPr>
        <w:t>,57</w:t>
      </w:r>
      <w:r w:rsidRPr="00CE5D54">
        <w:rPr>
          <w:sz w:val="24"/>
          <w:szCs w:val="24"/>
        </w:rPr>
        <w:t xml:space="preserve"> % у гривневому еквіваленті</w:t>
      </w:r>
      <w:r w:rsidR="00302572" w:rsidRPr="00CE5D54">
        <w:rPr>
          <w:sz w:val="24"/>
          <w:szCs w:val="24"/>
        </w:rPr>
        <w:t xml:space="preserve"> та на 94,</w:t>
      </w:r>
      <w:r w:rsidR="00CC7E65" w:rsidRPr="00CE5D54">
        <w:rPr>
          <w:sz w:val="24"/>
          <w:szCs w:val="24"/>
        </w:rPr>
        <w:t>5</w:t>
      </w:r>
      <w:r w:rsidR="00302572" w:rsidRPr="00CE5D54">
        <w:rPr>
          <w:sz w:val="24"/>
          <w:szCs w:val="24"/>
        </w:rPr>
        <w:t>9 % у</w:t>
      </w:r>
      <w:r w:rsidR="00302572" w:rsidRPr="00CE5D54">
        <w:t xml:space="preserve"> </w:t>
      </w:r>
      <w:r w:rsidR="00302572" w:rsidRPr="00CE5D54">
        <w:rPr>
          <w:sz w:val="24"/>
          <w:szCs w:val="24"/>
        </w:rPr>
        <w:t xml:space="preserve"> доларовому еквіваленті</w:t>
      </w:r>
      <w:r w:rsidR="009A7ACE">
        <w:rPr>
          <w:sz w:val="24"/>
          <w:szCs w:val="24"/>
        </w:rPr>
        <w:t>,</w:t>
      </w:r>
      <w:r w:rsidR="0032380B" w:rsidRPr="00CE5D54">
        <w:rPr>
          <w:sz w:val="24"/>
          <w:szCs w:val="24"/>
        </w:rPr>
        <w:t xml:space="preserve"> для Помідорів</w:t>
      </w:r>
      <w:r w:rsidR="00302572" w:rsidRPr="00CE5D54">
        <w:rPr>
          <w:sz w:val="24"/>
          <w:szCs w:val="24"/>
        </w:rPr>
        <w:t xml:space="preserve"> </w:t>
      </w:r>
      <w:r w:rsidR="009A7ACE">
        <w:rPr>
          <w:sz w:val="24"/>
          <w:szCs w:val="24"/>
        </w:rPr>
        <w:t xml:space="preserve">- </w:t>
      </w:r>
      <w:r w:rsidR="00302572" w:rsidRPr="00CE5D54">
        <w:rPr>
          <w:sz w:val="24"/>
          <w:szCs w:val="24"/>
        </w:rPr>
        <w:t>на 9</w:t>
      </w:r>
      <w:r w:rsidR="00CC7E65" w:rsidRPr="00CE5D54">
        <w:rPr>
          <w:sz w:val="24"/>
          <w:szCs w:val="24"/>
        </w:rPr>
        <w:t>3,68</w:t>
      </w:r>
      <w:r w:rsidR="00302572" w:rsidRPr="00CE5D54">
        <w:rPr>
          <w:sz w:val="24"/>
          <w:szCs w:val="24"/>
        </w:rPr>
        <w:t xml:space="preserve"> % </w:t>
      </w:r>
      <w:r w:rsidR="009A7ACE">
        <w:rPr>
          <w:sz w:val="24"/>
          <w:szCs w:val="24"/>
        </w:rPr>
        <w:t xml:space="preserve">як </w:t>
      </w:r>
      <w:r w:rsidR="00302572" w:rsidRPr="00CE5D54">
        <w:rPr>
          <w:sz w:val="24"/>
          <w:szCs w:val="24"/>
        </w:rPr>
        <w:t>у гривневому еквіваленті</w:t>
      </w:r>
      <w:r w:rsidR="009A7ACE">
        <w:rPr>
          <w:sz w:val="24"/>
          <w:szCs w:val="24"/>
        </w:rPr>
        <w:t>,</w:t>
      </w:r>
      <w:r w:rsidR="00302572" w:rsidRPr="00CE5D54">
        <w:rPr>
          <w:sz w:val="24"/>
          <w:szCs w:val="24"/>
        </w:rPr>
        <w:t xml:space="preserve"> та</w:t>
      </w:r>
      <w:r w:rsidR="009A7ACE">
        <w:rPr>
          <w:sz w:val="24"/>
          <w:szCs w:val="24"/>
        </w:rPr>
        <w:t>к і</w:t>
      </w:r>
      <w:r w:rsidR="00302572" w:rsidRPr="00CE5D54">
        <w:rPr>
          <w:sz w:val="24"/>
          <w:szCs w:val="24"/>
        </w:rPr>
        <w:t xml:space="preserve"> у доларовому еквіваленті</w:t>
      </w:r>
      <w:r w:rsidR="0032380B" w:rsidRPr="00CE5D54">
        <w:rPr>
          <w:sz w:val="24"/>
          <w:szCs w:val="24"/>
        </w:rPr>
        <w:t xml:space="preserve">. </w:t>
      </w:r>
      <w:r w:rsidR="00514C2B" w:rsidRPr="00CE5D54">
        <w:rPr>
          <w:sz w:val="24"/>
          <w:szCs w:val="24"/>
        </w:rPr>
        <w:t xml:space="preserve">Аналогічна </w:t>
      </w:r>
      <w:r w:rsidR="0032380B" w:rsidRPr="00CE5D54">
        <w:rPr>
          <w:sz w:val="24"/>
          <w:szCs w:val="24"/>
        </w:rPr>
        <w:t>тенденція</w:t>
      </w:r>
      <w:r w:rsidR="00302572" w:rsidRPr="00CE5D54">
        <w:rPr>
          <w:sz w:val="24"/>
          <w:szCs w:val="24"/>
        </w:rPr>
        <w:t xml:space="preserve"> зниження </w:t>
      </w:r>
      <w:r w:rsidR="009A7ACE" w:rsidRPr="00CE5D54">
        <w:rPr>
          <w:sz w:val="24"/>
          <w:szCs w:val="24"/>
        </w:rPr>
        <w:t>прибут</w:t>
      </w:r>
      <w:r w:rsidR="009A7ACE">
        <w:rPr>
          <w:sz w:val="24"/>
          <w:szCs w:val="24"/>
        </w:rPr>
        <w:t>ку</w:t>
      </w:r>
      <w:r w:rsidR="009A7ACE" w:rsidRPr="00CE5D54">
        <w:rPr>
          <w:sz w:val="24"/>
          <w:szCs w:val="24"/>
        </w:rPr>
        <w:t xml:space="preserve"> від продажу різновидів Товару на експорт</w:t>
      </w:r>
      <w:r w:rsidR="009A7ACE">
        <w:rPr>
          <w:sz w:val="24"/>
          <w:szCs w:val="24"/>
        </w:rPr>
        <w:t xml:space="preserve"> </w:t>
      </w:r>
      <w:r w:rsidR="0032380B" w:rsidRPr="00CE5D54">
        <w:rPr>
          <w:sz w:val="24"/>
          <w:szCs w:val="24"/>
        </w:rPr>
        <w:t xml:space="preserve">спостерігається </w:t>
      </w:r>
      <w:r w:rsidR="00302572" w:rsidRPr="00CE5D54">
        <w:rPr>
          <w:sz w:val="24"/>
          <w:szCs w:val="24"/>
        </w:rPr>
        <w:t>порівняно</w:t>
      </w:r>
      <w:r w:rsidR="00514C2B" w:rsidRPr="00CE5D54">
        <w:rPr>
          <w:sz w:val="24"/>
          <w:szCs w:val="24"/>
        </w:rPr>
        <w:t xml:space="preserve"> </w:t>
      </w:r>
      <w:r w:rsidR="00302572" w:rsidRPr="00CE5D54">
        <w:rPr>
          <w:sz w:val="24"/>
          <w:szCs w:val="24"/>
        </w:rPr>
        <w:t>з 2021 роком:</w:t>
      </w:r>
      <w:r w:rsidR="00514C2B" w:rsidRPr="00CE5D54">
        <w:rPr>
          <w:sz w:val="24"/>
          <w:szCs w:val="24"/>
        </w:rPr>
        <w:t xml:space="preserve"> для</w:t>
      </w:r>
      <w:r w:rsidR="00302572" w:rsidRPr="00CE5D54">
        <w:rPr>
          <w:sz w:val="24"/>
          <w:szCs w:val="24"/>
        </w:rPr>
        <w:t xml:space="preserve"> Огірків </w:t>
      </w:r>
      <w:r w:rsidR="009A7ACE">
        <w:rPr>
          <w:sz w:val="24"/>
          <w:szCs w:val="24"/>
        </w:rPr>
        <w:t xml:space="preserve">- </w:t>
      </w:r>
      <w:r w:rsidR="00CC7E65" w:rsidRPr="00CE5D54">
        <w:rPr>
          <w:sz w:val="24"/>
          <w:szCs w:val="24"/>
        </w:rPr>
        <w:t>на 84,80 % у гривневому еквіваленті та на 88,72 % у  доларовому еквіваленті</w:t>
      </w:r>
      <w:r w:rsidR="009A7ACE">
        <w:rPr>
          <w:sz w:val="24"/>
          <w:szCs w:val="24"/>
        </w:rPr>
        <w:t>,</w:t>
      </w:r>
      <w:r w:rsidR="00CC7E65" w:rsidRPr="00CE5D54">
        <w:rPr>
          <w:sz w:val="24"/>
          <w:szCs w:val="24"/>
        </w:rPr>
        <w:t xml:space="preserve"> для Помідорів </w:t>
      </w:r>
      <w:r w:rsidR="009A7ACE">
        <w:rPr>
          <w:sz w:val="24"/>
          <w:szCs w:val="24"/>
        </w:rPr>
        <w:t xml:space="preserve">- </w:t>
      </w:r>
      <w:r w:rsidR="00CC7E65" w:rsidRPr="00CE5D54">
        <w:rPr>
          <w:sz w:val="24"/>
          <w:szCs w:val="24"/>
        </w:rPr>
        <w:t>на 97,06 % у гривневому еквіваленті та на 97,81 % у  доларовому еквіваленті).</w:t>
      </w:r>
      <w:r w:rsidR="00302572" w:rsidRPr="00CE5D54">
        <w:rPr>
          <w:sz w:val="24"/>
          <w:szCs w:val="24"/>
        </w:rPr>
        <w:t xml:space="preserve"> </w:t>
      </w:r>
      <w:r w:rsidR="00CC7E65" w:rsidRPr="00CE5D54">
        <w:rPr>
          <w:sz w:val="24"/>
          <w:szCs w:val="24"/>
        </w:rPr>
        <w:t xml:space="preserve"> </w:t>
      </w:r>
      <w:r w:rsidRPr="00CE5D54">
        <w:rPr>
          <w:sz w:val="24"/>
          <w:szCs w:val="24"/>
        </w:rPr>
        <w:t xml:space="preserve">Незважаючи на вказане, експортна діяльність </w:t>
      </w:r>
      <w:r w:rsidR="009A7ACE">
        <w:rPr>
          <w:sz w:val="24"/>
          <w:szCs w:val="24"/>
        </w:rPr>
        <w:t>Національного товаровиробника</w:t>
      </w:r>
      <w:r w:rsidRPr="00CE5D54">
        <w:rPr>
          <w:sz w:val="24"/>
          <w:szCs w:val="24"/>
        </w:rPr>
        <w:t xml:space="preserve"> була прибутковою.</w:t>
      </w:r>
    </w:p>
    <w:p w:rsidR="00CA580C" w:rsidRDefault="003955E6" w:rsidP="00C8298D">
      <w:pPr>
        <w:widowControl/>
        <w:tabs>
          <w:tab w:val="left" w:pos="993"/>
        </w:tabs>
        <w:autoSpaceDE w:val="0"/>
        <w:autoSpaceDN w:val="0"/>
        <w:adjustRightInd w:val="0"/>
        <w:spacing w:line="240" w:lineRule="auto"/>
        <w:ind w:firstLine="709"/>
        <w:rPr>
          <w:sz w:val="24"/>
          <w:szCs w:val="24"/>
          <w:lang w:val="en-US"/>
        </w:rPr>
      </w:pPr>
      <w:r w:rsidRPr="00CE5D54">
        <w:rPr>
          <w:sz w:val="24"/>
          <w:szCs w:val="24"/>
        </w:rPr>
        <w:t xml:space="preserve">Таким чином, </w:t>
      </w:r>
      <w:r w:rsidR="00CA580C" w:rsidRPr="00CE5D54">
        <w:rPr>
          <w:sz w:val="24"/>
          <w:szCs w:val="24"/>
        </w:rPr>
        <w:t>встановлення заподіяння шкоди проводилося, у першу чергу, стосовно діяльності національного товаровиробника</w:t>
      </w:r>
      <w:r w:rsidRPr="00CE5D54">
        <w:rPr>
          <w:sz w:val="24"/>
          <w:szCs w:val="24"/>
        </w:rPr>
        <w:t xml:space="preserve"> </w:t>
      </w:r>
      <w:r w:rsidR="00A450D3" w:rsidRPr="00CE5D54">
        <w:rPr>
          <w:sz w:val="24"/>
          <w:szCs w:val="24"/>
        </w:rPr>
        <w:t xml:space="preserve">різновидів </w:t>
      </w:r>
      <w:r w:rsidRPr="00CE5D54">
        <w:rPr>
          <w:sz w:val="24"/>
          <w:szCs w:val="24"/>
        </w:rPr>
        <w:t>Товару</w:t>
      </w:r>
      <w:r w:rsidR="00CA580C" w:rsidRPr="00CE5D54">
        <w:rPr>
          <w:sz w:val="24"/>
          <w:szCs w:val="24"/>
        </w:rPr>
        <w:t xml:space="preserve"> на внутрішньому ринку України та сукупній оцінці всіх економічних факторів.</w:t>
      </w:r>
    </w:p>
    <w:p w:rsidR="001C50F3" w:rsidRPr="001C50F3" w:rsidRDefault="001C50F3" w:rsidP="00C8298D">
      <w:pPr>
        <w:widowControl/>
        <w:tabs>
          <w:tab w:val="left" w:pos="993"/>
        </w:tabs>
        <w:autoSpaceDE w:val="0"/>
        <w:autoSpaceDN w:val="0"/>
        <w:adjustRightInd w:val="0"/>
        <w:spacing w:line="240" w:lineRule="auto"/>
        <w:ind w:firstLine="709"/>
        <w:rPr>
          <w:sz w:val="24"/>
          <w:szCs w:val="24"/>
          <w:lang w:val="en-US"/>
        </w:rPr>
      </w:pPr>
    </w:p>
    <w:p w:rsidR="002D4B7B" w:rsidRPr="00CE5D54" w:rsidRDefault="000A3426" w:rsidP="000A3426">
      <w:pPr>
        <w:keepNext/>
        <w:keepLines/>
        <w:spacing w:after="120" w:line="240" w:lineRule="auto"/>
        <w:ind w:firstLine="709"/>
        <w:outlineLvl w:val="1"/>
        <w:rPr>
          <w:b/>
          <w:sz w:val="24"/>
          <w:szCs w:val="24"/>
        </w:rPr>
      </w:pPr>
      <w:bookmarkStart w:id="211" w:name="_Toc196922743"/>
      <w:r w:rsidRPr="00CE5D54">
        <w:rPr>
          <w:b/>
          <w:sz w:val="24"/>
        </w:rPr>
        <w:t>6.</w:t>
      </w:r>
      <w:r w:rsidR="001C50F3">
        <w:rPr>
          <w:b/>
          <w:sz w:val="24"/>
          <w:lang w:val="en-US"/>
        </w:rPr>
        <w:t>4</w:t>
      </w:r>
      <w:r w:rsidRPr="00CE5D54">
        <w:rPr>
          <w:b/>
          <w:sz w:val="24"/>
        </w:rPr>
        <w:t xml:space="preserve">. </w:t>
      </w:r>
      <w:r w:rsidR="002D4B7B" w:rsidRPr="00CE5D54">
        <w:rPr>
          <w:b/>
          <w:sz w:val="24"/>
          <w:szCs w:val="24"/>
        </w:rPr>
        <w:t>Коментарі заінтересованих сторін</w:t>
      </w:r>
      <w:bookmarkEnd w:id="211"/>
    </w:p>
    <w:p w:rsidR="002D4B7B" w:rsidRPr="00776226" w:rsidRDefault="002D4B7B" w:rsidP="00C8298D">
      <w:pPr>
        <w:shd w:val="clear" w:color="auto" w:fill="FFFFFF"/>
        <w:tabs>
          <w:tab w:val="left" w:pos="720"/>
        </w:tabs>
        <w:spacing w:line="240" w:lineRule="auto"/>
        <w:ind w:firstLine="709"/>
        <w:rPr>
          <w:sz w:val="24"/>
          <w:szCs w:val="24"/>
        </w:rPr>
      </w:pPr>
      <w:r w:rsidRPr="00776226">
        <w:rPr>
          <w:sz w:val="24"/>
          <w:szCs w:val="24"/>
        </w:rPr>
        <w:t xml:space="preserve">Заінтересовані сторони </w:t>
      </w:r>
      <w:r w:rsidR="007E36EB">
        <w:rPr>
          <w:sz w:val="24"/>
          <w:szCs w:val="24"/>
        </w:rPr>
        <w:t xml:space="preserve">з боку Турецької Республіки </w:t>
      </w:r>
      <w:r w:rsidRPr="00776226">
        <w:rPr>
          <w:sz w:val="24"/>
          <w:szCs w:val="24"/>
        </w:rPr>
        <w:t>у своїх коментарях зазначали про відсутність причинно-наслідкового зв'яз</w:t>
      </w:r>
      <w:r w:rsidR="00D7788A" w:rsidRPr="00776226">
        <w:rPr>
          <w:sz w:val="24"/>
          <w:szCs w:val="24"/>
        </w:rPr>
        <w:t>к</w:t>
      </w:r>
      <w:r w:rsidRPr="00776226">
        <w:rPr>
          <w:sz w:val="24"/>
          <w:szCs w:val="24"/>
        </w:rPr>
        <w:t>у між імпортом Товару та ніби</w:t>
      </w:r>
      <w:r w:rsidR="00A14BFF">
        <w:rPr>
          <w:sz w:val="24"/>
          <w:szCs w:val="24"/>
        </w:rPr>
        <w:t xml:space="preserve"> </w:t>
      </w:r>
      <w:r w:rsidRPr="00776226">
        <w:rPr>
          <w:sz w:val="24"/>
          <w:szCs w:val="24"/>
        </w:rPr>
        <w:t xml:space="preserve">то заподіяною шкодою </w:t>
      </w:r>
      <w:r w:rsidR="007E36EB">
        <w:rPr>
          <w:sz w:val="24"/>
          <w:szCs w:val="24"/>
        </w:rPr>
        <w:t>н</w:t>
      </w:r>
      <w:r w:rsidR="00A14BFF" w:rsidRPr="00776226">
        <w:rPr>
          <w:sz w:val="24"/>
          <w:szCs w:val="24"/>
        </w:rPr>
        <w:t xml:space="preserve">аціональному </w:t>
      </w:r>
      <w:r w:rsidRPr="00776226">
        <w:rPr>
          <w:sz w:val="24"/>
          <w:szCs w:val="24"/>
        </w:rPr>
        <w:t xml:space="preserve">товаровиробнику. Зокрема, зазначали про присутність інших факторів, що могли мати негативний вплив на діяльність </w:t>
      </w:r>
      <w:r w:rsidR="007E36EB">
        <w:rPr>
          <w:sz w:val="24"/>
          <w:szCs w:val="24"/>
        </w:rPr>
        <w:t>н</w:t>
      </w:r>
      <w:r w:rsidR="00A14BFF" w:rsidRPr="00776226">
        <w:rPr>
          <w:sz w:val="24"/>
          <w:szCs w:val="24"/>
        </w:rPr>
        <w:t xml:space="preserve">аціонального </w:t>
      </w:r>
      <w:r w:rsidRPr="00776226">
        <w:rPr>
          <w:sz w:val="24"/>
          <w:szCs w:val="24"/>
        </w:rPr>
        <w:t xml:space="preserve">товаровиробника, </w:t>
      </w:r>
      <w:r w:rsidR="00776226" w:rsidRPr="00776226">
        <w:rPr>
          <w:sz w:val="24"/>
          <w:szCs w:val="24"/>
        </w:rPr>
        <w:t>такі як</w:t>
      </w:r>
      <w:r w:rsidR="00FA452A" w:rsidRPr="00776226">
        <w:rPr>
          <w:sz w:val="24"/>
          <w:szCs w:val="24"/>
        </w:rPr>
        <w:t xml:space="preserve"> військова агресія з </w:t>
      </w:r>
      <w:r w:rsidR="00A14BFF" w:rsidRPr="00776226">
        <w:rPr>
          <w:sz w:val="24"/>
          <w:szCs w:val="24"/>
        </w:rPr>
        <w:t>бо</w:t>
      </w:r>
      <w:r w:rsidR="00A14BFF">
        <w:rPr>
          <w:sz w:val="24"/>
          <w:szCs w:val="24"/>
        </w:rPr>
        <w:t>к</w:t>
      </w:r>
      <w:r w:rsidR="00A14BFF" w:rsidRPr="00776226">
        <w:rPr>
          <w:sz w:val="24"/>
          <w:szCs w:val="24"/>
        </w:rPr>
        <w:t xml:space="preserve">у </w:t>
      </w:r>
      <w:r w:rsidR="00FA452A" w:rsidRPr="00776226">
        <w:rPr>
          <w:sz w:val="24"/>
          <w:szCs w:val="24"/>
        </w:rPr>
        <w:t>російської федерації проти України</w:t>
      </w:r>
      <w:r w:rsidR="00776226" w:rsidRPr="00776226">
        <w:rPr>
          <w:sz w:val="24"/>
          <w:szCs w:val="24"/>
        </w:rPr>
        <w:t xml:space="preserve"> та</w:t>
      </w:r>
      <w:r w:rsidR="00F55306" w:rsidRPr="00776226">
        <w:rPr>
          <w:sz w:val="24"/>
          <w:szCs w:val="24"/>
        </w:rPr>
        <w:t xml:space="preserve"> імпорт з третіх країн</w:t>
      </w:r>
      <w:r w:rsidR="00776226" w:rsidRPr="00776226">
        <w:rPr>
          <w:sz w:val="24"/>
          <w:szCs w:val="24"/>
        </w:rPr>
        <w:t>.</w:t>
      </w:r>
      <w:r w:rsidR="00F55306" w:rsidRPr="00776226">
        <w:rPr>
          <w:sz w:val="24"/>
          <w:szCs w:val="24"/>
        </w:rPr>
        <w:t xml:space="preserve"> </w:t>
      </w:r>
    </w:p>
    <w:p w:rsidR="00535EAC" w:rsidRDefault="00776226" w:rsidP="00535EAC">
      <w:pPr>
        <w:spacing w:line="240" w:lineRule="auto"/>
        <w:ind w:firstLine="709"/>
        <w:rPr>
          <w:bCs/>
          <w:sz w:val="24"/>
          <w:szCs w:val="24"/>
        </w:rPr>
      </w:pPr>
      <w:r w:rsidRPr="00776226">
        <w:rPr>
          <w:bCs/>
          <w:sz w:val="24"/>
          <w:szCs w:val="24"/>
        </w:rPr>
        <w:t xml:space="preserve">Варто зазначити, </w:t>
      </w:r>
      <w:r w:rsidR="00987967" w:rsidRPr="00776226">
        <w:rPr>
          <w:bCs/>
          <w:sz w:val="24"/>
          <w:szCs w:val="24"/>
        </w:rPr>
        <w:t xml:space="preserve">що </w:t>
      </w:r>
      <w:r w:rsidR="00987967">
        <w:rPr>
          <w:bCs/>
          <w:sz w:val="24"/>
          <w:szCs w:val="24"/>
        </w:rPr>
        <w:t>ф</w:t>
      </w:r>
      <w:r w:rsidR="00987967" w:rsidRPr="00F77B87">
        <w:rPr>
          <w:bCs/>
          <w:sz w:val="24"/>
          <w:szCs w:val="24"/>
        </w:rPr>
        <w:t xml:space="preserve">акт заподіяння значної шкоди </w:t>
      </w:r>
      <w:r w:rsidR="007E36EB">
        <w:rPr>
          <w:bCs/>
          <w:sz w:val="24"/>
          <w:szCs w:val="24"/>
        </w:rPr>
        <w:t>н</w:t>
      </w:r>
      <w:r w:rsidR="00A14BFF" w:rsidRPr="00F77B87">
        <w:rPr>
          <w:bCs/>
          <w:sz w:val="24"/>
          <w:szCs w:val="24"/>
        </w:rPr>
        <w:t xml:space="preserve">аціональному </w:t>
      </w:r>
      <w:r w:rsidR="00987967" w:rsidRPr="00F77B87">
        <w:rPr>
          <w:bCs/>
          <w:sz w:val="24"/>
          <w:szCs w:val="24"/>
        </w:rPr>
        <w:t xml:space="preserve">товаровиробнику демпінговим імпортом з </w:t>
      </w:r>
      <w:r w:rsidR="00987967">
        <w:rPr>
          <w:bCs/>
          <w:sz w:val="24"/>
          <w:szCs w:val="24"/>
        </w:rPr>
        <w:t>Турецької</w:t>
      </w:r>
      <w:r w:rsidR="00987967" w:rsidRPr="00F77B87">
        <w:rPr>
          <w:bCs/>
          <w:sz w:val="24"/>
          <w:szCs w:val="24"/>
        </w:rPr>
        <w:t xml:space="preserve"> Республіки</w:t>
      </w:r>
      <w:r w:rsidR="00987967">
        <w:rPr>
          <w:bCs/>
          <w:sz w:val="24"/>
          <w:szCs w:val="24"/>
        </w:rPr>
        <w:t xml:space="preserve"> </w:t>
      </w:r>
      <w:r w:rsidR="00987967" w:rsidRPr="00F77B87">
        <w:rPr>
          <w:bCs/>
          <w:sz w:val="24"/>
          <w:szCs w:val="24"/>
        </w:rPr>
        <w:t>підтверджується тим</w:t>
      </w:r>
      <w:r w:rsidR="00987967">
        <w:rPr>
          <w:bCs/>
          <w:sz w:val="24"/>
          <w:szCs w:val="24"/>
        </w:rPr>
        <w:t>, що</w:t>
      </w:r>
      <w:r w:rsidR="00987967" w:rsidRPr="00987967">
        <w:rPr>
          <w:bCs/>
          <w:sz w:val="24"/>
          <w:szCs w:val="24"/>
        </w:rPr>
        <w:t xml:space="preserve"> протягом періоду дослідження </w:t>
      </w:r>
      <w:r w:rsidR="00E14EB3">
        <w:rPr>
          <w:bCs/>
          <w:sz w:val="24"/>
          <w:szCs w:val="24"/>
        </w:rPr>
        <w:t xml:space="preserve">демпінговий </w:t>
      </w:r>
      <w:r w:rsidR="00987967" w:rsidRPr="00987967">
        <w:rPr>
          <w:bCs/>
          <w:sz w:val="24"/>
          <w:szCs w:val="24"/>
        </w:rPr>
        <w:t>імпорт в Україну зріс:</w:t>
      </w:r>
      <w:r w:rsidR="00987967">
        <w:rPr>
          <w:bCs/>
          <w:sz w:val="24"/>
          <w:szCs w:val="24"/>
        </w:rPr>
        <w:t xml:space="preserve"> </w:t>
      </w:r>
      <w:bookmarkStart w:id="212" w:name="_Hlk192248298"/>
      <w:r w:rsidR="00987967">
        <w:rPr>
          <w:bCs/>
          <w:sz w:val="24"/>
          <w:szCs w:val="24"/>
        </w:rPr>
        <w:t xml:space="preserve">для </w:t>
      </w:r>
      <w:r w:rsidR="00987967" w:rsidRPr="00987967">
        <w:rPr>
          <w:bCs/>
          <w:sz w:val="24"/>
          <w:szCs w:val="24"/>
        </w:rPr>
        <w:t xml:space="preserve">Огірків – в абсолютних показниках </w:t>
      </w:r>
      <w:r w:rsidR="00A14BFF">
        <w:rPr>
          <w:bCs/>
          <w:sz w:val="24"/>
          <w:szCs w:val="24"/>
        </w:rPr>
        <w:t xml:space="preserve">на </w:t>
      </w:r>
      <w:r w:rsidR="00987967" w:rsidRPr="00987967">
        <w:rPr>
          <w:bCs/>
          <w:sz w:val="24"/>
          <w:szCs w:val="24"/>
        </w:rPr>
        <w:t>15</w:t>
      </w:r>
      <w:r w:rsidR="00987967">
        <w:rPr>
          <w:bCs/>
          <w:sz w:val="24"/>
          <w:szCs w:val="24"/>
        </w:rPr>
        <w:t xml:space="preserve">,01 </w:t>
      </w:r>
      <w:r w:rsidR="00987967" w:rsidRPr="00987967">
        <w:rPr>
          <w:bCs/>
          <w:sz w:val="24"/>
          <w:szCs w:val="24"/>
        </w:rPr>
        <w:t>%, відносно виробництва</w:t>
      </w:r>
      <w:r w:rsidR="00AA7376">
        <w:rPr>
          <w:bCs/>
          <w:sz w:val="24"/>
          <w:szCs w:val="24"/>
        </w:rPr>
        <w:t xml:space="preserve"> </w:t>
      </w:r>
      <w:r w:rsidR="00A14BFF">
        <w:rPr>
          <w:bCs/>
          <w:sz w:val="24"/>
          <w:szCs w:val="24"/>
        </w:rPr>
        <w:t xml:space="preserve"> на </w:t>
      </w:r>
      <w:r w:rsidR="00D179B3">
        <w:rPr>
          <w:bCs/>
          <w:sz w:val="24"/>
          <w:szCs w:val="24"/>
        </w:rPr>
        <w:t>88,73</w:t>
      </w:r>
      <w:r w:rsidR="00987967">
        <w:rPr>
          <w:bCs/>
          <w:sz w:val="24"/>
          <w:szCs w:val="24"/>
        </w:rPr>
        <w:t xml:space="preserve"> </w:t>
      </w:r>
      <w:r w:rsidR="00987967" w:rsidRPr="00987967">
        <w:rPr>
          <w:bCs/>
          <w:sz w:val="24"/>
          <w:szCs w:val="24"/>
        </w:rPr>
        <w:t>% і споживання</w:t>
      </w:r>
      <w:r w:rsidR="009C1D26">
        <w:rPr>
          <w:bCs/>
          <w:sz w:val="24"/>
          <w:szCs w:val="24"/>
        </w:rPr>
        <w:t xml:space="preserve"> </w:t>
      </w:r>
      <w:r w:rsidR="00987967" w:rsidRPr="00987967">
        <w:rPr>
          <w:bCs/>
          <w:sz w:val="24"/>
          <w:szCs w:val="24"/>
        </w:rPr>
        <w:t xml:space="preserve"> </w:t>
      </w:r>
      <w:r w:rsidR="00A14BFF">
        <w:rPr>
          <w:bCs/>
          <w:sz w:val="24"/>
          <w:szCs w:val="24"/>
        </w:rPr>
        <w:t xml:space="preserve">на </w:t>
      </w:r>
      <w:r w:rsidR="00C22E2D">
        <w:rPr>
          <w:bCs/>
          <w:sz w:val="24"/>
          <w:szCs w:val="24"/>
        </w:rPr>
        <w:t>30,14</w:t>
      </w:r>
      <w:r w:rsidR="002A758B">
        <w:rPr>
          <w:bCs/>
          <w:sz w:val="24"/>
          <w:szCs w:val="24"/>
        </w:rPr>
        <w:t xml:space="preserve"> </w:t>
      </w:r>
      <w:r w:rsidR="00987967" w:rsidRPr="00987967">
        <w:rPr>
          <w:bCs/>
          <w:sz w:val="24"/>
          <w:szCs w:val="24"/>
        </w:rPr>
        <w:t>%</w:t>
      </w:r>
      <w:r w:rsidR="00987967">
        <w:rPr>
          <w:bCs/>
          <w:sz w:val="24"/>
          <w:szCs w:val="24"/>
        </w:rPr>
        <w:t>,</w:t>
      </w:r>
      <w:r w:rsidR="009C1D26">
        <w:rPr>
          <w:bCs/>
          <w:sz w:val="24"/>
          <w:szCs w:val="24"/>
        </w:rPr>
        <w:t xml:space="preserve"> </w:t>
      </w:r>
      <w:r w:rsidR="00987967">
        <w:rPr>
          <w:bCs/>
          <w:sz w:val="24"/>
          <w:szCs w:val="24"/>
        </w:rPr>
        <w:t xml:space="preserve"> </w:t>
      </w:r>
      <w:bookmarkEnd w:id="212"/>
      <w:r w:rsidR="00987967">
        <w:rPr>
          <w:bCs/>
          <w:sz w:val="24"/>
          <w:szCs w:val="24"/>
        </w:rPr>
        <w:t>для Помідо</w:t>
      </w:r>
      <w:r w:rsidR="00987967" w:rsidRPr="00987967">
        <w:rPr>
          <w:bCs/>
          <w:sz w:val="24"/>
          <w:szCs w:val="24"/>
        </w:rPr>
        <w:t xml:space="preserve">рів – лише відносно </w:t>
      </w:r>
      <w:r w:rsidR="00C7052C">
        <w:rPr>
          <w:bCs/>
          <w:sz w:val="24"/>
          <w:szCs w:val="24"/>
        </w:rPr>
        <w:t>споживання</w:t>
      </w:r>
      <w:r w:rsidR="00F15AF7">
        <w:rPr>
          <w:bCs/>
          <w:sz w:val="24"/>
          <w:szCs w:val="24"/>
        </w:rPr>
        <w:t xml:space="preserve"> </w:t>
      </w:r>
      <w:r w:rsidR="00A14BFF">
        <w:rPr>
          <w:bCs/>
          <w:sz w:val="24"/>
          <w:szCs w:val="24"/>
        </w:rPr>
        <w:t xml:space="preserve">на </w:t>
      </w:r>
      <w:r w:rsidR="00C22E2D">
        <w:rPr>
          <w:bCs/>
          <w:sz w:val="24"/>
          <w:szCs w:val="24"/>
        </w:rPr>
        <w:t>26,70</w:t>
      </w:r>
      <w:r w:rsidR="00E14EB3">
        <w:rPr>
          <w:bCs/>
          <w:sz w:val="24"/>
          <w:szCs w:val="24"/>
        </w:rPr>
        <w:t xml:space="preserve"> </w:t>
      </w:r>
      <w:r w:rsidR="00987967" w:rsidRPr="00987967">
        <w:rPr>
          <w:bCs/>
          <w:sz w:val="24"/>
          <w:szCs w:val="24"/>
        </w:rPr>
        <w:t>%.</w:t>
      </w:r>
      <w:r w:rsidR="009C1D26">
        <w:rPr>
          <w:bCs/>
          <w:sz w:val="24"/>
          <w:szCs w:val="24"/>
        </w:rPr>
        <w:t xml:space="preserve"> </w:t>
      </w:r>
      <w:r w:rsidR="00F61808">
        <w:rPr>
          <w:bCs/>
          <w:sz w:val="24"/>
          <w:szCs w:val="24"/>
        </w:rPr>
        <w:t xml:space="preserve">Разом з цим, </w:t>
      </w:r>
      <w:r w:rsidR="00F61808" w:rsidRPr="00497CD5">
        <w:rPr>
          <w:sz w:val="24"/>
          <w:szCs w:val="24"/>
        </w:rPr>
        <w:t xml:space="preserve">ціни демпінгового імпорту були значно нижчими за ціни </w:t>
      </w:r>
      <w:r w:rsidR="007E36EB">
        <w:rPr>
          <w:sz w:val="24"/>
          <w:szCs w:val="24"/>
        </w:rPr>
        <w:t>Н</w:t>
      </w:r>
      <w:r w:rsidR="00F61808" w:rsidRPr="00497CD5">
        <w:rPr>
          <w:sz w:val="24"/>
          <w:szCs w:val="24"/>
        </w:rPr>
        <w:t>аціонального товаровиробник</w:t>
      </w:r>
      <w:r w:rsidR="007E36EB">
        <w:rPr>
          <w:sz w:val="24"/>
          <w:szCs w:val="24"/>
        </w:rPr>
        <w:t>а на Огірки</w:t>
      </w:r>
      <w:r w:rsidR="00691B85">
        <w:rPr>
          <w:sz w:val="24"/>
          <w:szCs w:val="24"/>
        </w:rPr>
        <w:t xml:space="preserve"> і</w:t>
      </w:r>
      <w:r w:rsidR="007E36EB">
        <w:rPr>
          <w:sz w:val="24"/>
          <w:szCs w:val="24"/>
        </w:rPr>
        <w:t xml:space="preserve"> на Помідори </w:t>
      </w:r>
      <w:r w:rsidR="00C22E2D">
        <w:rPr>
          <w:sz w:val="24"/>
          <w:szCs w:val="24"/>
        </w:rPr>
        <w:t>(окрім 2023</w:t>
      </w:r>
      <w:r w:rsidR="00CA7046" w:rsidRPr="00CA7046">
        <w:rPr>
          <w:sz w:val="24"/>
          <w:szCs w:val="24"/>
          <w:lang w:val="ru-RU"/>
        </w:rPr>
        <w:t xml:space="preserve"> </w:t>
      </w:r>
      <w:r w:rsidR="00C22E2D">
        <w:rPr>
          <w:sz w:val="24"/>
          <w:szCs w:val="24"/>
        </w:rPr>
        <w:t>-</w:t>
      </w:r>
      <w:r w:rsidR="00CA7046" w:rsidRPr="00CA7046">
        <w:rPr>
          <w:sz w:val="24"/>
          <w:szCs w:val="24"/>
          <w:lang w:val="ru-RU"/>
        </w:rPr>
        <w:t xml:space="preserve"> </w:t>
      </w:r>
      <w:r w:rsidR="00C22E2D">
        <w:rPr>
          <w:sz w:val="24"/>
          <w:szCs w:val="24"/>
        </w:rPr>
        <w:t>1 кв. 2024 рр.)</w:t>
      </w:r>
      <w:r w:rsidR="00F61808">
        <w:rPr>
          <w:sz w:val="24"/>
          <w:szCs w:val="24"/>
        </w:rPr>
        <w:t xml:space="preserve"> та </w:t>
      </w:r>
      <w:r w:rsidR="00F61808" w:rsidRPr="00D76B45">
        <w:rPr>
          <w:sz w:val="24"/>
          <w:szCs w:val="24"/>
        </w:rPr>
        <w:t>нижче собівартості подібн</w:t>
      </w:r>
      <w:r w:rsidR="00F61808">
        <w:rPr>
          <w:sz w:val="24"/>
          <w:szCs w:val="24"/>
        </w:rPr>
        <w:t>их різновидів Т</w:t>
      </w:r>
      <w:r w:rsidR="00F61808" w:rsidRPr="00D76B45">
        <w:rPr>
          <w:sz w:val="24"/>
          <w:szCs w:val="24"/>
        </w:rPr>
        <w:t>овару</w:t>
      </w:r>
      <w:r w:rsidR="00F61808">
        <w:rPr>
          <w:sz w:val="24"/>
          <w:szCs w:val="24"/>
        </w:rPr>
        <w:t xml:space="preserve"> </w:t>
      </w:r>
      <w:r w:rsidR="007E36EB">
        <w:rPr>
          <w:sz w:val="24"/>
          <w:szCs w:val="24"/>
        </w:rPr>
        <w:t>Н</w:t>
      </w:r>
      <w:r w:rsidR="00F61808">
        <w:rPr>
          <w:sz w:val="24"/>
          <w:szCs w:val="24"/>
        </w:rPr>
        <w:t>аціонального товаровиробника</w:t>
      </w:r>
      <w:r w:rsidR="007E36EB">
        <w:rPr>
          <w:sz w:val="24"/>
          <w:szCs w:val="24"/>
        </w:rPr>
        <w:t xml:space="preserve"> на Огірки</w:t>
      </w:r>
      <w:r w:rsidR="00C22E2D">
        <w:rPr>
          <w:sz w:val="24"/>
          <w:szCs w:val="24"/>
        </w:rPr>
        <w:t xml:space="preserve"> </w:t>
      </w:r>
      <w:r w:rsidR="00691B85">
        <w:rPr>
          <w:sz w:val="24"/>
          <w:szCs w:val="24"/>
        </w:rPr>
        <w:t xml:space="preserve">і </w:t>
      </w:r>
      <w:r w:rsidR="00691B85" w:rsidRPr="00691B85">
        <w:rPr>
          <w:sz w:val="24"/>
          <w:szCs w:val="24"/>
        </w:rPr>
        <w:t xml:space="preserve">на Помідори </w:t>
      </w:r>
      <w:r w:rsidR="00C22E2D">
        <w:rPr>
          <w:sz w:val="24"/>
          <w:szCs w:val="24"/>
        </w:rPr>
        <w:t>(окрім 2023 р</w:t>
      </w:r>
      <w:r w:rsidR="00CA7046" w:rsidRPr="00CA7046">
        <w:rPr>
          <w:sz w:val="24"/>
          <w:szCs w:val="24"/>
          <w:lang w:val="ru-RU"/>
        </w:rPr>
        <w:t>.</w:t>
      </w:r>
      <w:r w:rsidR="00C22E2D">
        <w:rPr>
          <w:sz w:val="24"/>
          <w:szCs w:val="24"/>
        </w:rPr>
        <w:t>)</w:t>
      </w:r>
      <w:r w:rsidR="00F61808">
        <w:rPr>
          <w:sz w:val="24"/>
          <w:szCs w:val="24"/>
        </w:rPr>
        <w:t xml:space="preserve"> та, </w:t>
      </w:r>
      <w:r w:rsidR="00D57C91">
        <w:rPr>
          <w:sz w:val="24"/>
          <w:szCs w:val="24"/>
        </w:rPr>
        <w:t xml:space="preserve">враховуючи </w:t>
      </w:r>
      <w:r w:rsidR="00F61808">
        <w:rPr>
          <w:sz w:val="24"/>
          <w:szCs w:val="24"/>
        </w:rPr>
        <w:t>зростання демпінгового імпорту на ринку України, така ситуація мала негативний вплив на цінову політику національного товаровиробника</w:t>
      </w:r>
      <w:r w:rsidR="00535EAC">
        <w:rPr>
          <w:sz w:val="24"/>
          <w:szCs w:val="24"/>
        </w:rPr>
        <w:t>,</w:t>
      </w:r>
      <w:r w:rsidR="00535EAC" w:rsidRPr="00535EAC">
        <w:rPr>
          <w:bCs/>
          <w:sz w:val="24"/>
          <w:szCs w:val="24"/>
        </w:rPr>
        <w:t xml:space="preserve"> </w:t>
      </w:r>
      <w:r w:rsidR="00535EAC" w:rsidRPr="00F61808">
        <w:rPr>
          <w:bCs/>
          <w:sz w:val="24"/>
          <w:szCs w:val="24"/>
        </w:rPr>
        <w:t xml:space="preserve">що в результаті призвело до різкого погіршення фінансового становища </w:t>
      </w:r>
      <w:r w:rsidR="00C22E2D">
        <w:rPr>
          <w:bCs/>
          <w:sz w:val="24"/>
          <w:szCs w:val="24"/>
        </w:rPr>
        <w:t>н</w:t>
      </w:r>
      <w:r w:rsidR="00D57C91">
        <w:rPr>
          <w:bCs/>
          <w:sz w:val="24"/>
          <w:szCs w:val="24"/>
        </w:rPr>
        <w:t>аціонального товаровиробника</w:t>
      </w:r>
      <w:r w:rsidR="00535EAC" w:rsidRPr="00F61808">
        <w:rPr>
          <w:bCs/>
          <w:sz w:val="24"/>
          <w:szCs w:val="24"/>
        </w:rPr>
        <w:t>.</w:t>
      </w:r>
    </w:p>
    <w:p w:rsidR="00535EAC" w:rsidRPr="00F21B20" w:rsidRDefault="00776226" w:rsidP="00F21B20">
      <w:pPr>
        <w:spacing w:line="240" w:lineRule="auto"/>
        <w:ind w:firstLine="709"/>
        <w:rPr>
          <w:noProof/>
          <w:sz w:val="24"/>
          <w:szCs w:val="24"/>
          <w:lang w:val="ru-RU"/>
        </w:rPr>
      </w:pPr>
      <w:r>
        <w:rPr>
          <w:noProof/>
          <w:sz w:val="24"/>
          <w:szCs w:val="24"/>
        </w:rPr>
        <w:t>Разом з цим</w:t>
      </w:r>
      <w:r w:rsidRPr="006907A2">
        <w:rPr>
          <w:noProof/>
          <w:sz w:val="24"/>
          <w:szCs w:val="24"/>
        </w:rPr>
        <w:t xml:space="preserve"> </w:t>
      </w:r>
      <w:r w:rsidR="00C22E2D">
        <w:rPr>
          <w:noProof/>
          <w:sz w:val="24"/>
          <w:szCs w:val="24"/>
        </w:rPr>
        <w:t>н</w:t>
      </w:r>
      <w:r w:rsidR="000F6E52" w:rsidRPr="006907A2">
        <w:rPr>
          <w:noProof/>
          <w:sz w:val="24"/>
          <w:szCs w:val="24"/>
        </w:rPr>
        <w:t xml:space="preserve">аціональний </w:t>
      </w:r>
      <w:r w:rsidRPr="006907A2">
        <w:rPr>
          <w:noProof/>
          <w:sz w:val="24"/>
          <w:szCs w:val="24"/>
        </w:rPr>
        <w:t xml:space="preserve">товаровиробник зазначає, що </w:t>
      </w:r>
      <w:r w:rsidR="00535EAC" w:rsidRPr="00535EAC">
        <w:rPr>
          <w:noProof/>
          <w:sz w:val="24"/>
          <w:szCs w:val="24"/>
        </w:rPr>
        <w:t xml:space="preserve">імпорт товару походженням з інших країн не міг мати визначального негативного впливу на підприємства </w:t>
      </w:r>
      <w:r w:rsidR="00C22E2D">
        <w:rPr>
          <w:noProof/>
          <w:sz w:val="24"/>
          <w:szCs w:val="24"/>
        </w:rPr>
        <w:t>н</w:t>
      </w:r>
      <w:r w:rsidR="000F6E52" w:rsidRPr="00535EAC">
        <w:rPr>
          <w:noProof/>
          <w:sz w:val="24"/>
          <w:szCs w:val="24"/>
        </w:rPr>
        <w:t xml:space="preserve">аціонального </w:t>
      </w:r>
      <w:r w:rsidR="00535EAC" w:rsidRPr="00535EAC">
        <w:rPr>
          <w:noProof/>
          <w:sz w:val="24"/>
          <w:szCs w:val="24"/>
        </w:rPr>
        <w:t>товаровиробника</w:t>
      </w:r>
      <w:r w:rsidR="00535EAC" w:rsidRPr="00535EAC">
        <w:t xml:space="preserve"> </w:t>
      </w:r>
      <w:r w:rsidR="00535EAC" w:rsidRPr="00535EAC">
        <w:rPr>
          <w:noProof/>
          <w:sz w:val="24"/>
          <w:szCs w:val="24"/>
        </w:rPr>
        <w:t xml:space="preserve">на відміну від імпорту походженням з </w:t>
      </w:r>
      <w:r w:rsidR="00535EAC">
        <w:rPr>
          <w:noProof/>
          <w:sz w:val="24"/>
          <w:szCs w:val="24"/>
        </w:rPr>
        <w:t>Турецької</w:t>
      </w:r>
      <w:r w:rsidR="00535EAC" w:rsidRPr="00535EAC">
        <w:rPr>
          <w:noProof/>
          <w:sz w:val="24"/>
          <w:szCs w:val="24"/>
        </w:rPr>
        <w:t xml:space="preserve"> Республіки</w:t>
      </w:r>
      <w:r w:rsidR="00535EAC">
        <w:rPr>
          <w:noProof/>
          <w:sz w:val="24"/>
          <w:szCs w:val="24"/>
        </w:rPr>
        <w:t>.</w:t>
      </w:r>
    </w:p>
    <w:p w:rsidR="00F21B20" w:rsidRDefault="00F21B20" w:rsidP="00F21B20">
      <w:pPr>
        <w:tabs>
          <w:tab w:val="left" w:pos="540"/>
          <w:tab w:val="left" w:pos="720"/>
        </w:tabs>
        <w:spacing w:line="240" w:lineRule="auto"/>
        <w:ind w:right="-28" w:firstLine="709"/>
        <w:rPr>
          <w:rFonts w:eastAsia="Times New Roman"/>
          <w:sz w:val="24"/>
          <w:szCs w:val="24"/>
        </w:rPr>
      </w:pPr>
      <w:r>
        <w:rPr>
          <w:color w:val="000000"/>
          <w:sz w:val="24"/>
          <w:szCs w:val="24"/>
        </w:rPr>
        <w:t>Як уже зазначалось вище, частки імпорту різновидів Товару з третіх країн в обсягах загального імпорту були менше часток демпінгового імпорту з Турецької Республіки</w:t>
      </w:r>
      <w:r w:rsidR="000F6E52">
        <w:rPr>
          <w:color w:val="000000"/>
          <w:sz w:val="24"/>
          <w:szCs w:val="24"/>
        </w:rPr>
        <w:t>,</w:t>
      </w:r>
      <w:r>
        <w:rPr>
          <w:color w:val="000000"/>
          <w:sz w:val="24"/>
          <w:szCs w:val="24"/>
        </w:rPr>
        <w:t xml:space="preserve"> а на внутрішньому ринку України були досить незначними, порівняно із частками імпорту з Турецької Республіки та частк</w:t>
      </w:r>
      <w:r w:rsidR="000E4A3E">
        <w:rPr>
          <w:color w:val="000000"/>
          <w:sz w:val="24"/>
          <w:szCs w:val="24"/>
        </w:rPr>
        <w:t xml:space="preserve">ами </w:t>
      </w:r>
      <w:r>
        <w:rPr>
          <w:color w:val="000000"/>
          <w:sz w:val="24"/>
          <w:szCs w:val="24"/>
        </w:rPr>
        <w:t>Заявника</w:t>
      </w:r>
      <w:r w:rsidR="000E4A3E">
        <w:rPr>
          <w:color w:val="000000"/>
          <w:sz w:val="24"/>
          <w:szCs w:val="24"/>
        </w:rPr>
        <w:t xml:space="preserve"> в розрізі різновидів Товару</w:t>
      </w:r>
      <w:r>
        <w:rPr>
          <w:color w:val="000000"/>
          <w:sz w:val="24"/>
          <w:szCs w:val="24"/>
        </w:rPr>
        <w:t xml:space="preserve">. </w:t>
      </w:r>
      <w:r w:rsidRPr="00C3483F">
        <w:rPr>
          <w:sz w:val="24"/>
          <w:szCs w:val="24"/>
        </w:rPr>
        <w:t xml:space="preserve">Таким чином, аналіз динаміки обсягів імпорту з третіх країн та умов його здійснення свідчить, що </w:t>
      </w:r>
      <w:r>
        <w:rPr>
          <w:sz w:val="24"/>
          <w:szCs w:val="24"/>
        </w:rPr>
        <w:t xml:space="preserve">такий імпорт </w:t>
      </w:r>
      <w:r w:rsidRPr="00C3483F">
        <w:rPr>
          <w:sz w:val="24"/>
          <w:szCs w:val="24"/>
        </w:rPr>
        <w:t xml:space="preserve">не міг </w:t>
      </w:r>
      <w:r>
        <w:rPr>
          <w:sz w:val="24"/>
          <w:szCs w:val="24"/>
        </w:rPr>
        <w:t xml:space="preserve">мати визначального негативного впливу на показники </w:t>
      </w:r>
      <w:r w:rsidR="000E4A3E" w:rsidRPr="000E4A3E">
        <w:rPr>
          <w:sz w:val="24"/>
          <w:szCs w:val="24"/>
        </w:rPr>
        <w:t>Національного товаровиробника Огірків та Національного товаровиробника Помідорів.</w:t>
      </w:r>
    </w:p>
    <w:p w:rsidR="00776226" w:rsidRDefault="00776226" w:rsidP="00776226">
      <w:pPr>
        <w:shd w:val="clear" w:color="auto" w:fill="FFFFFF"/>
        <w:tabs>
          <w:tab w:val="left" w:pos="720"/>
        </w:tabs>
        <w:spacing w:line="240" w:lineRule="auto"/>
        <w:ind w:right="-6" w:firstLine="709"/>
        <w:rPr>
          <w:noProof/>
          <w:sz w:val="24"/>
          <w:szCs w:val="24"/>
        </w:rPr>
      </w:pPr>
    </w:p>
    <w:p w:rsidR="004A7440" w:rsidRPr="00CE5D54" w:rsidRDefault="004A7440" w:rsidP="00C8298D">
      <w:pPr>
        <w:spacing w:line="240" w:lineRule="auto"/>
        <w:ind w:firstLine="709"/>
        <w:rPr>
          <w:b/>
          <w:color w:val="000000"/>
          <w:sz w:val="24"/>
          <w:szCs w:val="24"/>
        </w:rPr>
      </w:pPr>
      <w:r w:rsidRPr="00CE5D54">
        <w:rPr>
          <w:b/>
          <w:color w:val="000000"/>
          <w:sz w:val="24"/>
          <w:szCs w:val="24"/>
        </w:rPr>
        <w:t>Висновок Міністерства до розділу</w:t>
      </w:r>
    </w:p>
    <w:p w:rsidR="004A7440" w:rsidRPr="00CE5D54" w:rsidRDefault="004A7440" w:rsidP="00C8298D">
      <w:pPr>
        <w:widowControl/>
        <w:tabs>
          <w:tab w:val="left" w:pos="709"/>
        </w:tabs>
        <w:spacing w:line="240" w:lineRule="auto"/>
        <w:ind w:firstLine="709"/>
        <w:rPr>
          <w:rFonts w:eastAsia="Times New Roman"/>
          <w:bCs/>
          <w:iCs/>
          <w:color w:val="000000"/>
          <w:sz w:val="10"/>
          <w:szCs w:val="10"/>
        </w:rPr>
      </w:pPr>
    </w:p>
    <w:p w:rsidR="00F10026" w:rsidRPr="00CE5D54" w:rsidRDefault="00F10026" w:rsidP="00C8298D">
      <w:pPr>
        <w:spacing w:line="240" w:lineRule="auto"/>
        <w:ind w:firstLine="709"/>
        <w:rPr>
          <w:iCs/>
          <w:sz w:val="24"/>
          <w:szCs w:val="24"/>
        </w:rPr>
      </w:pPr>
      <w:r w:rsidRPr="00CE5D54">
        <w:rPr>
          <w:bCs/>
          <w:iCs/>
          <w:sz w:val="24"/>
          <w:szCs w:val="24"/>
        </w:rPr>
        <w:t xml:space="preserve">За результатами проведеного дослідження Міністерство встановило факт постачання </w:t>
      </w:r>
      <w:r w:rsidR="00D71DD2">
        <w:rPr>
          <w:bCs/>
          <w:iCs/>
          <w:sz w:val="24"/>
          <w:szCs w:val="24"/>
        </w:rPr>
        <w:t xml:space="preserve">різновидів </w:t>
      </w:r>
      <w:r w:rsidRPr="00CE5D54">
        <w:rPr>
          <w:bCs/>
          <w:iCs/>
          <w:sz w:val="24"/>
          <w:szCs w:val="24"/>
        </w:rPr>
        <w:t>Товару походженням</w:t>
      </w:r>
      <w:r w:rsidRPr="00CE5D54">
        <w:rPr>
          <w:rFonts w:eastAsia="Times New Roman"/>
          <w:bCs/>
          <w:iCs/>
          <w:sz w:val="24"/>
          <w:szCs w:val="24"/>
        </w:rPr>
        <w:t xml:space="preserve"> </w:t>
      </w:r>
      <w:r w:rsidR="00C07BF6" w:rsidRPr="00CE5D54">
        <w:rPr>
          <w:sz w:val="24"/>
          <w:szCs w:val="24"/>
        </w:rPr>
        <w:t xml:space="preserve">з </w:t>
      </w:r>
      <w:r w:rsidR="00FA452A">
        <w:rPr>
          <w:sz w:val="24"/>
          <w:szCs w:val="24"/>
        </w:rPr>
        <w:t>Турецької Республіки</w:t>
      </w:r>
      <w:r w:rsidR="00EB4EFC" w:rsidRPr="00CE5D54">
        <w:rPr>
          <w:sz w:val="24"/>
          <w:szCs w:val="24"/>
        </w:rPr>
        <w:t xml:space="preserve"> </w:t>
      </w:r>
      <w:r w:rsidRPr="00CE5D54">
        <w:rPr>
          <w:bCs/>
          <w:iCs/>
          <w:sz w:val="24"/>
          <w:szCs w:val="24"/>
        </w:rPr>
        <w:t>за демпінговими цінами</w:t>
      </w:r>
      <w:r w:rsidR="000F6E52">
        <w:rPr>
          <w:bCs/>
          <w:iCs/>
          <w:sz w:val="24"/>
          <w:szCs w:val="24"/>
        </w:rPr>
        <w:t>. П</w:t>
      </w:r>
      <w:r w:rsidRPr="00CE5D54">
        <w:rPr>
          <w:bCs/>
          <w:iCs/>
          <w:sz w:val="24"/>
          <w:szCs w:val="24"/>
        </w:rPr>
        <w:t xml:space="preserve">ри цьому, у зв’язку з демпінговим імпортом, </w:t>
      </w:r>
      <w:r w:rsidRPr="00CE5D54">
        <w:rPr>
          <w:sz w:val="24"/>
          <w:szCs w:val="24"/>
        </w:rPr>
        <w:t xml:space="preserve">відбулося погіршення </w:t>
      </w:r>
      <w:r w:rsidR="00A55B9E" w:rsidRPr="00CE5D54">
        <w:rPr>
          <w:sz w:val="24"/>
          <w:szCs w:val="24"/>
        </w:rPr>
        <w:t>низки</w:t>
      </w:r>
      <w:r w:rsidRPr="00CE5D54">
        <w:rPr>
          <w:sz w:val="24"/>
          <w:szCs w:val="24"/>
        </w:rPr>
        <w:t xml:space="preserve"> фінансово-економічних показників </w:t>
      </w:r>
      <w:r w:rsidR="000F6E52">
        <w:rPr>
          <w:sz w:val="24"/>
          <w:szCs w:val="24"/>
        </w:rPr>
        <w:t>Н</w:t>
      </w:r>
      <w:r w:rsidR="000F6E52" w:rsidRPr="00CE5D54">
        <w:rPr>
          <w:sz w:val="24"/>
          <w:szCs w:val="24"/>
        </w:rPr>
        <w:t xml:space="preserve">аціонального </w:t>
      </w:r>
      <w:r w:rsidRPr="00CE5D54">
        <w:rPr>
          <w:sz w:val="24"/>
          <w:szCs w:val="24"/>
        </w:rPr>
        <w:t>товаровиробника</w:t>
      </w:r>
      <w:r w:rsidR="00D71DD2">
        <w:rPr>
          <w:sz w:val="24"/>
          <w:szCs w:val="24"/>
        </w:rPr>
        <w:t xml:space="preserve"> Огірків та </w:t>
      </w:r>
      <w:r w:rsidR="000F6E52">
        <w:rPr>
          <w:sz w:val="24"/>
          <w:szCs w:val="24"/>
        </w:rPr>
        <w:t>Н</w:t>
      </w:r>
      <w:r w:rsidR="000F6E52" w:rsidRPr="00CE5D54">
        <w:rPr>
          <w:sz w:val="24"/>
          <w:szCs w:val="24"/>
        </w:rPr>
        <w:t>аціонального товаровиробника</w:t>
      </w:r>
      <w:r w:rsidR="000F6E52">
        <w:rPr>
          <w:sz w:val="24"/>
          <w:szCs w:val="24"/>
        </w:rPr>
        <w:t xml:space="preserve"> </w:t>
      </w:r>
      <w:r w:rsidR="00D71DD2">
        <w:rPr>
          <w:sz w:val="24"/>
          <w:szCs w:val="24"/>
        </w:rPr>
        <w:t>Помідорів</w:t>
      </w:r>
      <w:r w:rsidR="003B7710" w:rsidRPr="00CE5D54">
        <w:rPr>
          <w:rFonts w:eastAsia="Times New Roman"/>
          <w:sz w:val="24"/>
          <w:szCs w:val="24"/>
        </w:rPr>
        <w:t>.</w:t>
      </w:r>
      <w:r w:rsidR="004056B1" w:rsidRPr="00CE5D54">
        <w:rPr>
          <w:rFonts w:eastAsia="Times New Roman"/>
          <w:sz w:val="24"/>
          <w:szCs w:val="24"/>
        </w:rPr>
        <w:t xml:space="preserve"> </w:t>
      </w:r>
      <w:r w:rsidR="00F676B0" w:rsidRPr="00CE5D54">
        <w:rPr>
          <w:sz w:val="24"/>
          <w:szCs w:val="24"/>
        </w:rPr>
        <w:t>Водночас</w:t>
      </w:r>
      <w:r w:rsidR="00C07BF6" w:rsidRPr="00CE5D54">
        <w:rPr>
          <w:sz w:val="24"/>
          <w:szCs w:val="24"/>
        </w:rPr>
        <w:t xml:space="preserve"> існує ймовірність значного зростання демпінгового імпорту </w:t>
      </w:r>
      <w:r w:rsidR="00D71DD2">
        <w:rPr>
          <w:sz w:val="24"/>
          <w:szCs w:val="24"/>
        </w:rPr>
        <w:t xml:space="preserve"> різновидів </w:t>
      </w:r>
      <w:r w:rsidR="00C07BF6" w:rsidRPr="00CE5D54">
        <w:rPr>
          <w:sz w:val="24"/>
          <w:szCs w:val="24"/>
        </w:rPr>
        <w:t xml:space="preserve">Товару походженням з </w:t>
      </w:r>
      <w:r w:rsidR="005E6A65">
        <w:rPr>
          <w:sz w:val="24"/>
          <w:szCs w:val="24"/>
        </w:rPr>
        <w:t>Турецької Республіки</w:t>
      </w:r>
      <w:r w:rsidR="00C07BF6" w:rsidRPr="00CE5D54">
        <w:rPr>
          <w:sz w:val="24"/>
          <w:szCs w:val="24"/>
        </w:rPr>
        <w:t xml:space="preserve">, що загрожує нанесенням істотної шкоди </w:t>
      </w:r>
      <w:r w:rsidR="00D71DD2">
        <w:rPr>
          <w:sz w:val="24"/>
          <w:szCs w:val="24"/>
        </w:rPr>
        <w:t xml:space="preserve">підприємствам </w:t>
      </w:r>
      <w:r w:rsidR="00E44540">
        <w:rPr>
          <w:sz w:val="24"/>
          <w:szCs w:val="24"/>
        </w:rPr>
        <w:t>Н</w:t>
      </w:r>
      <w:r w:rsidR="00E44540" w:rsidRPr="00CE5D54">
        <w:rPr>
          <w:sz w:val="24"/>
          <w:szCs w:val="24"/>
        </w:rPr>
        <w:t>аціонально</w:t>
      </w:r>
      <w:r w:rsidR="00E44540">
        <w:rPr>
          <w:sz w:val="24"/>
          <w:szCs w:val="24"/>
        </w:rPr>
        <w:t>го</w:t>
      </w:r>
      <w:r w:rsidR="00E44540" w:rsidRPr="00CE5D54">
        <w:rPr>
          <w:sz w:val="24"/>
          <w:szCs w:val="24"/>
        </w:rPr>
        <w:t xml:space="preserve"> товаровиробни</w:t>
      </w:r>
      <w:r w:rsidR="00E44540">
        <w:rPr>
          <w:sz w:val="24"/>
          <w:szCs w:val="24"/>
        </w:rPr>
        <w:t xml:space="preserve">ка </w:t>
      </w:r>
      <w:r w:rsidR="00D71DD2">
        <w:rPr>
          <w:sz w:val="24"/>
          <w:szCs w:val="24"/>
        </w:rPr>
        <w:t xml:space="preserve">Огірків та </w:t>
      </w:r>
      <w:r w:rsidR="00E44540">
        <w:rPr>
          <w:sz w:val="24"/>
          <w:szCs w:val="24"/>
        </w:rPr>
        <w:t>Н</w:t>
      </w:r>
      <w:r w:rsidR="00E44540" w:rsidRPr="00CE5D54">
        <w:rPr>
          <w:sz w:val="24"/>
          <w:szCs w:val="24"/>
        </w:rPr>
        <w:t>аціонального товаровиробника</w:t>
      </w:r>
      <w:r w:rsidR="00E44540">
        <w:rPr>
          <w:sz w:val="24"/>
          <w:szCs w:val="24"/>
        </w:rPr>
        <w:t xml:space="preserve"> </w:t>
      </w:r>
      <w:r w:rsidR="00D71DD2">
        <w:rPr>
          <w:sz w:val="24"/>
          <w:szCs w:val="24"/>
        </w:rPr>
        <w:t>Помідорів</w:t>
      </w:r>
      <w:r w:rsidR="00C07BF6" w:rsidRPr="00CE5D54">
        <w:rPr>
          <w:sz w:val="24"/>
          <w:szCs w:val="24"/>
        </w:rPr>
        <w:t>.</w:t>
      </w:r>
    </w:p>
    <w:p w:rsidR="00F10026" w:rsidRPr="00CE5D54" w:rsidRDefault="00F10026" w:rsidP="00C8298D">
      <w:pPr>
        <w:widowControl/>
        <w:spacing w:line="240" w:lineRule="auto"/>
        <w:ind w:firstLine="709"/>
        <w:rPr>
          <w:rFonts w:eastAsia="Times New Roman"/>
          <w:sz w:val="24"/>
          <w:szCs w:val="24"/>
        </w:rPr>
      </w:pPr>
      <w:r w:rsidRPr="00CE5D54">
        <w:rPr>
          <w:sz w:val="24"/>
          <w:szCs w:val="24"/>
        </w:rPr>
        <w:t>У період розслідування ціни демпінгового імпорту</w:t>
      </w:r>
      <w:r w:rsidR="00D71DD2">
        <w:rPr>
          <w:sz w:val="24"/>
          <w:szCs w:val="24"/>
        </w:rPr>
        <w:t xml:space="preserve"> різновидів</w:t>
      </w:r>
      <w:r w:rsidRPr="00CE5D54">
        <w:rPr>
          <w:sz w:val="24"/>
          <w:szCs w:val="24"/>
        </w:rPr>
        <w:t xml:space="preserve"> Товару походженням з </w:t>
      </w:r>
      <w:r w:rsidR="005E6A65">
        <w:rPr>
          <w:sz w:val="24"/>
          <w:szCs w:val="24"/>
        </w:rPr>
        <w:t>Турецької Республіки</w:t>
      </w:r>
      <w:r w:rsidR="00A55B9E" w:rsidRPr="00CE5D54">
        <w:rPr>
          <w:iCs/>
          <w:sz w:val="24"/>
          <w:szCs w:val="24"/>
        </w:rPr>
        <w:t xml:space="preserve"> </w:t>
      </w:r>
      <w:r w:rsidRPr="00CE5D54">
        <w:rPr>
          <w:sz w:val="24"/>
          <w:szCs w:val="24"/>
        </w:rPr>
        <w:t>були нижч</w:t>
      </w:r>
      <w:r w:rsidR="00A55B9E" w:rsidRPr="00CE5D54">
        <w:rPr>
          <w:sz w:val="24"/>
          <w:szCs w:val="24"/>
        </w:rPr>
        <w:t>ими від</w:t>
      </w:r>
      <w:r w:rsidRPr="00CE5D54">
        <w:rPr>
          <w:sz w:val="24"/>
          <w:szCs w:val="24"/>
        </w:rPr>
        <w:t xml:space="preserve"> цін подібн</w:t>
      </w:r>
      <w:r w:rsidR="00D71DD2">
        <w:rPr>
          <w:sz w:val="24"/>
          <w:szCs w:val="24"/>
        </w:rPr>
        <w:t>их різновидів Товару</w:t>
      </w:r>
      <w:r w:rsidR="008A09D6">
        <w:rPr>
          <w:sz w:val="24"/>
          <w:szCs w:val="24"/>
        </w:rPr>
        <w:t xml:space="preserve"> </w:t>
      </w:r>
      <w:r w:rsidR="00920F01">
        <w:rPr>
          <w:sz w:val="24"/>
          <w:szCs w:val="24"/>
        </w:rPr>
        <w:t>Н</w:t>
      </w:r>
      <w:r w:rsidR="00920F01" w:rsidRPr="00CE5D54">
        <w:rPr>
          <w:sz w:val="24"/>
          <w:szCs w:val="24"/>
        </w:rPr>
        <w:t xml:space="preserve">аціонального </w:t>
      </w:r>
      <w:r w:rsidRPr="00CE5D54">
        <w:rPr>
          <w:sz w:val="24"/>
          <w:szCs w:val="24"/>
        </w:rPr>
        <w:t xml:space="preserve">товаровиробника </w:t>
      </w:r>
      <w:r w:rsidR="00D71DD2">
        <w:rPr>
          <w:sz w:val="24"/>
          <w:szCs w:val="24"/>
        </w:rPr>
        <w:t xml:space="preserve"> Огірків та</w:t>
      </w:r>
      <w:r w:rsidR="00920F01">
        <w:rPr>
          <w:sz w:val="24"/>
          <w:szCs w:val="24"/>
        </w:rPr>
        <w:t xml:space="preserve"> Н</w:t>
      </w:r>
      <w:r w:rsidR="00920F01" w:rsidRPr="00CE5D54">
        <w:rPr>
          <w:sz w:val="24"/>
          <w:szCs w:val="24"/>
        </w:rPr>
        <w:t>аціонального товаровиробника</w:t>
      </w:r>
      <w:r w:rsidR="00D71DD2">
        <w:rPr>
          <w:sz w:val="24"/>
          <w:szCs w:val="24"/>
        </w:rPr>
        <w:t xml:space="preserve"> Помідорів </w:t>
      </w:r>
      <w:r w:rsidRPr="00CE5D54">
        <w:rPr>
          <w:sz w:val="24"/>
          <w:szCs w:val="24"/>
        </w:rPr>
        <w:t>на внутрішньому ри</w:t>
      </w:r>
      <w:r w:rsidR="00C07BF6" w:rsidRPr="00CE5D54">
        <w:rPr>
          <w:sz w:val="24"/>
          <w:szCs w:val="24"/>
        </w:rPr>
        <w:t>нку України</w:t>
      </w:r>
      <w:r w:rsidR="00923414">
        <w:rPr>
          <w:sz w:val="24"/>
          <w:szCs w:val="24"/>
        </w:rPr>
        <w:t xml:space="preserve"> та їх собівартості</w:t>
      </w:r>
      <w:r w:rsidRPr="00CE5D54">
        <w:rPr>
          <w:rFonts w:eastAsia="Times New Roman"/>
          <w:sz w:val="24"/>
          <w:szCs w:val="24"/>
        </w:rPr>
        <w:t>.</w:t>
      </w:r>
    </w:p>
    <w:p w:rsidR="00920F01" w:rsidRDefault="00920F01" w:rsidP="00920F01">
      <w:pPr>
        <w:widowControl/>
        <w:tabs>
          <w:tab w:val="left" w:pos="993"/>
        </w:tabs>
        <w:spacing w:line="240" w:lineRule="auto"/>
        <w:ind w:firstLine="709"/>
        <w:rPr>
          <w:sz w:val="24"/>
          <w:szCs w:val="24"/>
        </w:rPr>
      </w:pPr>
      <w:r>
        <w:rPr>
          <w:sz w:val="24"/>
          <w:szCs w:val="24"/>
        </w:rPr>
        <w:t xml:space="preserve">Ціни </w:t>
      </w:r>
      <w:r>
        <w:rPr>
          <w:bCs/>
          <w:iCs/>
          <w:sz w:val="24"/>
          <w:szCs w:val="24"/>
        </w:rPr>
        <w:t>імпорту з третіх країн</w:t>
      </w:r>
      <w:r>
        <w:rPr>
          <w:sz w:val="24"/>
          <w:szCs w:val="24"/>
        </w:rPr>
        <w:t xml:space="preserve"> були вищими за ціни подібного Товару Заявника на внутрішньому ринку протягом періоду дослідження.</w:t>
      </w:r>
    </w:p>
    <w:p w:rsidR="00F10026" w:rsidRPr="00CE5D54" w:rsidRDefault="00F10026" w:rsidP="00920F01">
      <w:pPr>
        <w:shd w:val="clear" w:color="auto" w:fill="FFFFFF"/>
        <w:tabs>
          <w:tab w:val="left" w:pos="540"/>
        </w:tabs>
        <w:spacing w:line="240" w:lineRule="auto"/>
        <w:ind w:firstLine="709"/>
        <w:rPr>
          <w:sz w:val="24"/>
          <w:szCs w:val="24"/>
        </w:rPr>
      </w:pPr>
      <w:r w:rsidRPr="00CE5D54">
        <w:rPr>
          <w:sz w:val="24"/>
          <w:szCs w:val="24"/>
        </w:rPr>
        <w:t>Інші фактори не мали вирішального негативного впливу на діяльність Заявника.</w:t>
      </w:r>
    </w:p>
    <w:p w:rsidR="003173D1" w:rsidRPr="00CE5D54" w:rsidRDefault="00920F01" w:rsidP="009D1662">
      <w:pPr>
        <w:widowControl/>
        <w:spacing w:line="240" w:lineRule="auto"/>
        <w:ind w:firstLine="709"/>
        <w:rPr>
          <w:sz w:val="24"/>
          <w:szCs w:val="24"/>
        </w:rPr>
      </w:pPr>
      <w:bookmarkStart w:id="213" w:name="_Toc478063511"/>
      <w:r>
        <w:rPr>
          <w:sz w:val="24"/>
          <w:szCs w:val="24"/>
        </w:rPr>
        <w:t>Таким чином у</w:t>
      </w:r>
      <w:r w:rsidR="00C07BF6" w:rsidRPr="00CE5D54">
        <w:rPr>
          <w:sz w:val="24"/>
          <w:szCs w:val="24"/>
        </w:rPr>
        <w:t xml:space="preserve">мови здійснення імпорту </w:t>
      </w:r>
      <w:r w:rsidR="00D71DD2">
        <w:rPr>
          <w:sz w:val="24"/>
          <w:szCs w:val="24"/>
        </w:rPr>
        <w:t xml:space="preserve">різновидів </w:t>
      </w:r>
      <w:r w:rsidR="00C07BF6" w:rsidRPr="00CE5D54">
        <w:rPr>
          <w:sz w:val="24"/>
          <w:szCs w:val="24"/>
        </w:rPr>
        <w:t xml:space="preserve">Товару з </w:t>
      </w:r>
      <w:r w:rsidR="005E6A65">
        <w:rPr>
          <w:sz w:val="24"/>
          <w:szCs w:val="24"/>
        </w:rPr>
        <w:t>Турецької Республіки</w:t>
      </w:r>
      <w:r w:rsidR="00C07BF6" w:rsidRPr="00CE5D54">
        <w:rPr>
          <w:sz w:val="24"/>
          <w:szCs w:val="24"/>
        </w:rPr>
        <w:t xml:space="preserve"> підтверджують наявність причинно-наслідкового зв’язку між демпінговим імпортом та шкодою, заподіяною </w:t>
      </w:r>
      <w:r w:rsidR="00D71DD2">
        <w:rPr>
          <w:sz w:val="24"/>
          <w:szCs w:val="24"/>
        </w:rPr>
        <w:t>підприємства</w:t>
      </w:r>
      <w:r>
        <w:rPr>
          <w:sz w:val="24"/>
          <w:szCs w:val="24"/>
        </w:rPr>
        <w:t>м</w:t>
      </w:r>
      <w:r w:rsidR="00D71DD2">
        <w:rPr>
          <w:sz w:val="24"/>
          <w:szCs w:val="24"/>
        </w:rPr>
        <w:t xml:space="preserve"> </w:t>
      </w:r>
      <w:r>
        <w:rPr>
          <w:sz w:val="24"/>
          <w:szCs w:val="24"/>
        </w:rPr>
        <w:t>Н</w:t>
      </w:r>
      <w:r w:rsidRPr="00CE5D54">
        <w:rPr>
          <w:sz w:val="24"/>
          <w:szCs w:val="24"/>
        </w:rPr>
        <w:t>аціонально</w:t>
      </w:r>
      <w:r>
        <w:rPr>
          <w:sz w:val="24"/>
          <w:szCs w:val="24"/>
        </w:rPr>
        <w:t>го</w:t>
      </w:r>
      <w:r w:rsidRPr="00CE5D54">
        <w:rPr>
          <w:sz w:val="24"/>
          <w:szCs w:val="24"/>
        </w:rPr>
        <w:t xml:space="preserve"> товаровиробни</w:t>
      </w:r>
      <w:r>
        <w:rPr>
          <w:sz w:val="24"/>
          <w:szCs w:val="24"/>
        </w:rPr>
        <w:t xml:space="preserve">ка </w:t>
      </w:r>
      <w:r w:rsidR="00D71DD2">
        <w:rPr>
          <w:sz w:val="24"/>
          <w:szCs w:val="24"/>
        </w:rPr>
        <w:t xml:space="preserve">Огірків та </w:t>
      </w:r>
      <w:r>
        <w:rPr>
          <w:sz w:val="24"/>
          <w:szCs w:val="24"/>
        </w:rPr>
        <w:t>Н</w:t>
      </w:r>
      <w:r w:rsidRPr="00CE5D54">
        <w:rPr>
          <w:sz w:val="24"/>
          <w:szCs w:val="24"/>
        </w:rPr>
        <w:t>аціонального товаровиробника</w:t>
      </w:r>
      <w:r>
        <w:rPr>
          <w:sz w:val="24"/>
          <w:szCs w:val="24"/>
        </w:rPr>
        <w:t xml:space="preserve"> </w:t>
      </w:r>
      <w:r w:rsidR="00D71DD2">
        <w:rPr>
          <w:sz w:val="24"/>
          <w:szCs w:val="24"/>
        </w:rPr>
        <w:t>Помідорів</w:t>
      </w:r>
      <w:r w:rsidR="00C07BF6" w:rsidRPr="00CE5D54">
        <w:rPr>
          <w:sz w:val="24"/>
          <w:szCs w:val="24"/>
        </w:rPr>
        <w:t>.</w:t>
      </w:r>
      <w:r w:rsidR="00BF7C7B" w:rsidRPr="00CE5D54">
        <w:rPr>
          <w:sz w:val="24"/>
          <w:szCs w:val="24"/>
        </w:rPr>
        <w:t xml:space="preserve"> </w:t>
      </w:r>
      <w:r w:rsidR="00F61233" w:rsidRPr="00CE5D54">
        <w:rPr>
          <w:sz w:val="24"/>
          <w:szCs w:val="24"/>
        </w:rPr>
        <w:br w:type="page"/>
      </w:r>
    </w:p>
    <w:p w:rsidR="004A7440" w:rsidRPr="00CE5D54" w:rsidRDefault="004A7440" w:rsidP="00F95DCB">
      <w:pPr>
        <w:pStyle w:val="Balk1"/>
        <w:numPr>
          <w:ilvl w:val="0"/>
          <w:numId w:val="8"/>
        </w:numPr>
        <w:ind w:left="0"/>
        <w:rPr>
          <w:rFonts w:ascii="Times New Roman" w:hAnsi="Times New Roman"/>
          <w:szCs w:val="28"/>
          <w:lang w:val="uk-UA"/>
        </w:rPr>
      </w:pPr>
      <w:bookmarkStart w:id="214" w:name="_Toc39755204"/>
      <w:bookmarkStart w:id="215" w:name="_Toc196922744"/>
      <w:r w:rsidRPr="00CE5D54">
        <w:rPr>
          <w:rFonts w:ascii="Times New Roman" w:hAnsi="Times New Roman"/>
          <w:szCs w:val="28"/>
          <w:lang w:val="uk-UA"/>
        </w:rPr>
        <w:t>Національні інтереси</w:t>
      </w:r>
      <w:bookmarkEnd w:id="213"/>
      <w:bookmarkEnd w:id="214"/>
      <w:bookmarkEnd w:id="215"/>
    </w:p>
    <w:p w:rsidR="004A7440" w:rsidRPr="00CE5D54" w:rsidRDefault="004A7440" w:rsidP="00C3127B">
      <w:pPr>
        <w:spacing w:before="120" w:line="240" w:lineRule="auto"/>
        <w:ind w:firstLine="709"/>
        <w:rPr>
          <w:sz w:val="24"/>
          <w:szCs w:val="24"/>
        </w:rPr>
      </w:pPr>
      <w:bookmarkStart w:id="216" w:name="_Toc478482953"/>
      <w:r w:rsidRPr="00CE5D54">
        <w:rPr>
          <w:sz w:val="24"/>
          <w:szCs w:val="24"/>
        </w:rPr>
        <w:t>Протягом 60 днів з дня опублікування повідомлення про порушення розслідування Міністерство розглядало письмово викладені коментарі та інформацію стосовно порушення розслідування, а також щодо відповідності застосування антидемпінгових заходів національним інтересам України.</w:t>
      </w:r>
    </w:p>
    <w:p w:rsidR="004A7440" w:rsidRPr="00CE5D54" w:rsidRDefault="004A7440" w:rsidP="00C8298D">
      <w:pPr>
        <w:spacing w:line="240" w:lineRule="auto"/>
        <w:ind w:firstLine="709"/>
        <w:rPr>
          <w:sz w:val="24"/>
          <w:szCs w:val="24"/>
        </w:rPr>
      </w:pPr>
      <w:r w:rsidRPr="00CE5D54">
        <w:rPr>
          <w:sz w:val="24"/>
          <w:szCs w:val="24"/>
        </w:rPr>
        <w:t>З урахуванням коментарів заінтересованих сторін та інформації, отриманої у ході проведення розслідування (зі скарги, відповідей вітчизняних підприємств на запитальники та відповідей державних органів влади на запити)</w:t>
      </w:r>
      <w:r w:rsidR="0019059B" w:rsidRPr="00CE5D54">
        <w:rPr>
          <w:sz w:val="24"/>
          <w:szCs w:val="24"/>
        </w:rPr>
        <w:t>,</w:t>
      </w:r>
      <w:r w:rsidRPr="00CE5D54">
        <w:rPr>
          <w:sz w:val="24"/>
          <w:szCs w:val="24"/>
        </w:rPr>
        <w:t xml:space="preserve"> Міністерство встановлювало чи потребують національні інтереси застосування антидемпінгових заходів.</w:t>
      </w:r>
    </w:p>
    <w:p w:rsidR="004A7440" w:rsidRPr="00CE5D54" w:rsidRDefault="004A7440" w:rsidP="00C8298D">
      <w:pPr>
        <w:spacing w:line="240" w:lineRule="auto"/>
        <w:ind w:firstLine="709"/>
        <w:rPr>
          <w:sz w:val="24"/>
          <w:szCs w:val="24"/>
        </w:rPr>
      </w:pPr>
      <w:r w:rsidRPr="00CE5D54">
        <w:rPr>
          <w:sz w:val="24"/>
          <w:szCs w:val="24"/>
        </w:rPr>
        <w:t>Відповідно до положень частини першої статті 36 Закону дослідження фактору національних інтересів ґрунтувалося на оцінці всіх інтересів, зокрема:</w:t>
      </w:r>
    </w:p>
    <w:p w:rsidR="004A7440" w:rsidRPr="00CE5D54" w:rsidRDefault="00F676B0" w:rsidP="00C8298D">
      <w:pPr>
        <w:spacing w:line="240" w:lineRule="auto"/>
        <w:ind w:firstLine="709"/>
        <w:rPr>
          <w:sz w:val="24"/>
          <w:szCs w:val="24"/>
        </w:rPr>
      </w:pPr>
      <w:r w:rsidRPr="00CE5D54">
        <w:rPr>
          <w:sz w:val="24"/>
          <w:szCs w:val="24"/>
        </w:rPr>
        <w:t xml:space="preserve">- </w:t>
      </w:r>
      <w:r w:rsidR="004A7440" w:rsidRPr="00CE5D54">
        <w:rPr>
          <w:sz w:val="24"/>
          <w:szCs w:val="24"/>
        </w:rPr>
        <w:t>інтересів національного товаровиробника та його інвестицій;</w:t>
      </w:r>
    </w:p>
    <w:p w:rsidR="004A7440" w:rsidRPr="00CE5D54" w:rsidRDefault="00F676B0" w:rsidP="00C8298D">
      <w:pPr>
        <w:spacing w:line="240" w:lineRule="auto"/>
        <w:ind w:firstLine="709"/>
        <w:rPr>
          <w:sz w:val="24"/>
          <w:szCs w:val="24"/>
        </w:rPr>
      </w:pPr>
      <w:r w:rsidRPr="00CE5D54">
        <w:rPr>
          <w:sz w:val="24"/>
          <w:szCs w:val="24"/>
        </w:rPr>
        <w:t xml:space="preserve">- </w:t>
      </w:r>
      <w:r w:rsidR="004A7440" w:rsidRPr="00CE5D54">
        <w:rPr>
          <w:sz w:val="24"/>
          <w:szCs w:val="24"/>
        </w:rPr>
        <w:t xml:space="preserve">інтересів споживачів </w:t>
      </w:r>
      <w:r w:rsidR="00E057AB" w:rsidRPr="00CE5D54">
        <w:rPr>
          <w:sz w:val="24"/>
          <w:szCs w:val="24"/>
        </w:rPr>
        <w:t>т</w:t>
      </w:r>
      <w:r w:rsidR="004A7440" w:rsidRPr="00CE5D54">
        <w:rPr>
          <w:sz w:val="24"/>
          <w:szCs w:val="24"/>
        </w:rPr>
        <w:t>овару;</w:t>
      </w:r>
    </w:p>
    <w:p w:rsidR="004A7440" w:rsidRPr="00CE5D54" w:rsidRDefault="00F676B0" w:rsidP="00C8298D">
      <w:pPr>
        <w:spacing w:line="240" w:lineRule="auto"/>
        <w:ind w:firstLine="709"/>
        <w:rPr>
          <w:sz w:val="24"/>
          <w:szCs w:val="24"/>
        </w:rPr>
      </w:pPr>
      <w:r w:rsidRPr="00CE5D54">
        <w:rPr>
          <w:sz w:val="24"/>
          <w:szCs w:val="24"/>
        </w:rPr>
        <w:t xml:space="preserve">- </w:t>
      </w:r>
      <w:r w:rsidR="004A7440" w:rsidRPr="00CE5D54">
        <w:rPr>
          <w:sz w:val="24"/>
          <w:szCs w:val="24"/>
        </w:rPr>
        <w:t>зайнятості населення України;</w:t>
      </w:r>
    </w:p>
    <w:p w:rsidR="004A7440" w:rsidRPr="00CE5D54" w:rsidRDefault="00F676B0" w:rsidP="00C8298D">
      <w:pPr>
        <w:spacing w:line="240" w:lineRule="auto"/>
        <w:ind w:firstLine="709"/>
        <w:rPr>
          <w:sz w:val="24"/>
          <w:szCs w:val="24"/>
        </w:rPr>
      </w:pPr>
      <w:r w:rsidRPr="00CE5D54">
        <w:rPr>
          <w:sz w:val="24"/>
          <w:szCs w:val="24"/>
        </w:rPr>
        <w:t xml:space="preserve">- </w:t>
      </w:r>
      <w:r w:rsidR="004A7440" w:rsidRPr="00CE5D54">
        <w:rPr>
          <w:sz w:val="24"/>
          <w:szCs w:val="24"/>
        </w:rPr>
        <w:t>міжнародних економічних інтересів України.</w:t>
      </w:r>
    </w:p>
    <w:p w:rsidR="004A7440" w:rsidRPr="00CE5D54" w:rsidRDefault="006E2C9F" w:rsidP="009B15BF">
      <w:pPr>
        <w:keepNext/>
        <w:keepLines/>
        <w:tabs>
          <w:tab w:val="left" w:pos="851"/>
        </w:tabs>
        <w:spacing w:before="200" w:after="120" w:line="240" w:lineRule="auto"/>
        <w:ind w:firstLine="709"/>
        <w:outlineLvl w:val="1"/>
        <w:rPr>
          <w:b/>
          <w:sz w:val="24"/>
        </w:rPr>
      </w:pPr>
      <w:bookmarkStart w:id="217" w:name="_Toc316472432"/>
      <w:bookmarkStart w:id="218" w:name="_Toc478063512"/>
      <w:bookmarkStart w:id="219" w:name="_Toc39755205"/>
      <w:bookmarkStart w:id="220" w:name="_Toc196922745"/>
      <w:r w:rsidRPr="00CE5D54">
        <w:rPr>
          <w:b/>
          <w:sz w:val="24"/>
        </w:rPr>
        <w:t>7</w:t>
      </w:r>
      <w:r w:rsidR="00D60D95" w:rsidRPr="00CE5D54">
        <w:rPr>
          <w:b/>
          <w:sz w:val="24"/>
        </w:rPr>
        <w:t xml:space="preserve">.1. </w:t>
      </w:r>
      <w:r w:rsidR="004A7440" w:rsidRPr="00CE5D54">
        <w:rPr>
          <w:b/>
          <w:sz w:val="24"/>
        </w:rPr>
        <w:t>Інтереси національного товаровиробника</w:t>
      </w:r>
      <w:bookmarkEnd w:id="217"/>
      <w:bookmarkEnd w:id="218"/>
      <w:bookmarkEnd w:id="219"/>
      <w:bookmarkEnd w:id="220"/>
    </w:p>
    <w:p w:rsidR="00E71595" w:rsidRPr="00CE5D54" w:rsidRDefault="00E71595" w:rsidP="009B15BF">
      <w:pPr>
        <w:widowControl/>
        <w:spacing w:line="240" w:lineRule="auto"/>
        <w:ind w:firstLine="709"/>
        <w:rPr>
          <w:bCs/>
          <w:snapToGrid w:val="0"/>
          <w:sz w:val="24"/>
          <w:szCs w:val="24"/>
          <w:lang w:eastAsia="es-ES_tradnl"/>
        </w:rPr>
      </w:pPr>
      <w:bookmarkStart w:id="221" w:name="_Toc39755206"/>
      <w:r w:rsidRPr="00CE5D54">
        <w:rPr>
          <w:bCs/>
          <w:snapToGrid w:val="0"/>
          <w:sz w:val="24"/>
          <w:szCs w:val="24"/>
          <w:lang w:eastAsia="es-ES_tradnl"/>
        </w:rPr>
        <w:t xml:space="preserve">Заявник наголошує, що підприємства національного товаровиробника складають основу національного промислового виробництва огірків та помідорів закритого ґрунту. Загальна площа теплиць підприємств </w:t>
      </w:r>
      <w:r w:rsidR="009B15BF" w:rsidRPr="00CE5D54">
        <w:rPr>
          <w:bCs/>
          <w:snapToGrid w:val="0"/>
          <w:sz w:val="24"/>
          <w:szCs w:val="24"/>
          <w:lang w:eastAsia="es-ES_tradnl"/>
        </w:rPr>
        <w:t>н</w:t>
      </w:r>
      <w:r w:rsidRPr="00CE5D54">
        <w:rPr>
          <w:bCs/>
          <w:snapToGrid w:val="0"/>
          <w:sz w:val="24"/>
          <w:szCs w:val="24"/>
          <w:lang w:eastAsia="es-ES_tradnl"/>
        </w:rPr>
        <w:t xml:space="preserve">аціональних товаровиробників охоплює понад </w:t>
      </w:r>
      <w:r w:rsidR="009B15BF" w:rsidRPr="00CE5D54">
        <w:rPr>
          <w:rFonts w:eastAsia="Times New Roman"/>
          <w:bCs/>
          <w:snapToGrid w:val="0"/>
          <w:sz w:val="24"/>
          <w:szCs w:val="24"/>
          <w:lang w:eastAsia="es-ES_tradnl"/>
        </w:rPr>
        <w:br/>
      </w:r>
      <w:r w:rsidR="003E39C3" w:rsidRPr="00DE5437">
        <w:rPr>
          <w:bCs/>
          <w:snapToGrid w:val="0"/>
          <w:sz w:val="24"/>
          <w:szCs w:val="24"/>
          <w:lang w:eastAsia="es-ES_tradnl"/>
        </w:rPr>
        <w:t>[</w:t>
      </w:r>
      <w:r w:rsidR="00100B36" w:rsidRPr="00100B36">
        <w:rPr>
          <w:bCs/>
          <w:snapToGrid w:val="0"/>
          <w:sz w:val="24"/>
          <w:szCs w:val="24"/>
          <w:lang w:val="ru-RU" w:eastAsia="es-ES_tradnl"/>
        </w:rPr>
        <w:t>…</w:t>
      </w:r>
      <w:r w:rsidR="003E39C3" w:rsidRPr="00DE5437">
        <w:rPr>
          <w:bCs/>
          <w:snapToGrid w:val="0"/>
          <w:sz w:val="24"/>
          <w:szCs w:val="24"/>
          <w:lang w:eastAsia="es-ES_tradnl"/>
        </w:rPr>
        <w:t>]</w:t>
      </w:r>
      <w:r w:rsidRPr="00CE5D54">
        <w:rPr>
          <w:bCs/>
          <w:snapToGrid w:val="0"/>
          <w:sz w:val="24"/>
          <w:szCs w:val="24"/>
          <w:lang w:eastAsia="es-ES_tradnl"/>
        </w:rPr>
        <w:t xml:space="preserve"> квадратних метрів.</w:t>
      </w:r>
      <w:r w:rsidR="00100B36" w:rsidRPr="00100B36">
        <w:rPr>
          <w:bCs/>
          <w:snapToGrid w:val="0"/>
          <w:sz w:val="24"/>
          <w:szCs w:val="24"/>
          <w:lang w:val="ru-RU" w:eastAsia="es-ES_tradnl"/>
        </w:rPr>
        <w:t xml:space="preserve"> </w:t>
      </w:r>
      <w:r w:rsidRPr="00CE5D54">
        <w:rPr>
          <w:bCs/>
          <w:snapToGrid w:val="0"/>
          <w:sz w:val="24"/>
          <w:szCs w:val="24"/>
          <w:lang w:eastAsia="es-ES_tradnl"/>
        </w:rPr>
        <w:t>Такі площі виробництва дають національному товаровиробнику змогу забезпечувати споживачів України свіжими огірками та помідорами протягом більшої частини року, незалежно від погодних умов. Усі підприємства національного товаровиробника більше орієнтовані на забезпечення потреб саме внутрішнього ринку, хоча окремі підприємства здійснюють також і експортну діяльність.</w:t>
      </w:r>
    </w:p>
    <w:p w:rsidR="00E71595" w:rsidRPr="00CE5D54" w:rsidRDefault="00E71595" w:rsidP="009B15BF">
      <w:pPr>
        <w:widowControl/>
        <w:spacing w:line="240" w:lineRule="auto"/>
        <w:ind w:firstLine="709"/>
        <w:rPr>
          <w:bCs/>
          <w:snapToGrid w:val="0"/>
          <w:sz w:val="24"/>
          <w:szCs w:val="24"/>
          <w:lang w:eastAsia="es-ES_tradnl"/>
        </w:rPr>
      </w:pPr>
      <w:r w:rsidRPr="00CE5D54">
        <w:rPr>
          <w:bCs/>
          <w:snapToGrid w:val="0"/>
          <w:sz w:val="24"/>
          <w:szCs w:val="24"/>
          <w:lang w:eastAsia="es-ES_tradnl"/>
        </w:rPr>
        <w:t>Національний товаровиробник слідкує за світовим технологічним прогресом та докладає активних зусиль до впровадження передових технологій виробництва тепличних овочів та закупівлі якісного сучасного обладнання, що має позитивний вплив на смакові характеристики продукції.</w:t>
      </w:r>
    </w:p>
    <w:p w:rsidR="00E71595" w:rsidRPr="00CE5D54" w:rsidRDefault="00E71595" w:rsidP="009B15BF">
      <w:pPr>
        <w:widowControl/>
        <w:spacing w:line="240" w:lineRule="auto"/>
        <w:ind w:firstLine="709"/>
        <w:rPr>
          <w:bCs/>
          <w:snapToGrid w:val="0"/>
          <w:sz w:val="24"/>
          <w:szCs w:val="24"/>
          <w:lang w:eastAsia="es-ES_tradnl"/>
        </w:rPr>
      </w:pPr>
      <w:r w:rsidRPr="00CE5D54">
        <w:rPr>
          <w:bCs/>
          <w:snapToGrid w:val="0"/>
          <w:sz w:val="24"/>
          <w:szCs w:val="24"/>
          <w:lang w:eastAsia="es-ES_tradnl"/>
        </w:rPr>
        <w:t>Загалом, у своїй діяльності підприємства національного товаровиробника орієнтуються на високі стандарти якості. Продукція як Національного товаровиробника Огірків, так і Національного товаровиробника Помідорів відповідає державним стандартам якості продукції: ДСТУ 3247-95 "Огірки свіжі. Технічні умови" та ДСТУ 3246-95 "Помідори свіжі. Технічні умови".</w:t>
      </w:r>
    </w:p>
    <w:p w:rsidR="00E71595" w:rsidRDefault="00E71595" w:rsidP="009B15BF">
      <w:pPr>
        <w:widowControl/>
        <w:spacing w:line="240" w:lineRule="auto"/>
        <w:ind w:firstLine="709"/>
        <w:rPr>
          <w:rFonts w:eastAsia="Times New Roman"/>
          <w:bCs/>
          <w:snapToGrid w:val="0"/>
          <w:sz w:val="24"/>
          <w:szCs w:val="24"/>
          <w:lang w:eastAsia="es-ES_tradnl"/>
        </w:rPr>
      </w:pPr>
      <w:r w:rsidRPr="00CE5D54">
        <w:rPr>
          <w:bCs/>
          <w:snapToGrid w:val="0"/>
          <w:sz w:val="24"/>
          <w:szCs w:val="24"/>
          <w:lang w:eastAsia="es-ES_tradnl"/>
        </w:rPr>
        <w:t>Якість продукції, що виготовляється</w:t>
      </w:r>
      <w:r w:rsidR="009B15BF" w:rsidRPr="00CE5D54">
        <w:rPr>
          <w:bCs/>
          <w:snapToGrid w:val="0"/>
          <w:sz w:val="24"/>
          <w:szCs w:val="24"/>
          <w:lang w:eastAsia="es-ES_tradnl"/>
        </w:rPr>
        <w:t xml:space="preserve"> підприємствами</w:t>
      </w:r>
      <w:r w:rsidRPr="00CE5D54">
        <w:rPr>
          <w:bCs/>
          <w:snapToGrid w:val="0"/>
          <w:sz w:val="24"/>
          <w:szCs w:val="24"/>
          <w:lang w:eastAsia="es-ES_tradnl"/>
        </w:rPr>
        <w:t xml:space="preserve"> національн</w:t>
      </w:r>
      <w:r w:rsidR="009B15BF" w:rsidRPr="00CE5D54">
        <w:rPr>
          <w:bCs/>
          <w:snapToGrid w:val="0"/>
          <w:sz w:val="24"/>
          <w:szCs w:val="24"/>
          <w:lang w:eastAsia="es-ES_tradnl"/>
        </w:rPr>
        <w:t>ого</w:t>
      </w:r>
      <w:r w:rsidRPr="00CE5D54">
        <w:rPr>
          <w:bCs/>
          <w:snapToGrid w:val="0"/>
          <w:sz w:val="24"/>
          <w:szCs w:val="24"/>
          <w:lang w:eastAsia="es-ES_tradnl"/>
        </w:rPr>
        <w:t xml:space="preserve"> товаровиробник</w:t>
      </w:r>
      <w:r w:rsidR="009B15BF" w:rsidRPr="00CE5D54">
        <w:rPr>
          <w:bCs/>
          <w:snapToGrid w:val="0"/>
          <w:sz w:val="24"/>
          <w:szCs w:val="24"/>
          <w:lang w:eastAsia="es-ES_tradnl"/>
        </w:rPr>
        <w:t>а</w:t>
      </w:r>
      <w:r w:rsidRPr="00CE5D54">
        <w:rPr>
          <w:bCs/>
          <w:snapToGrid w:val="0"/>
          <w:sz w:val="24"/>
          <w:szCs w:val="24"/>
          <w:lang w:eastAsia="es-ES_tradnl"/>
        </w:rPr>
        <w:t xml:space="preserve">, підтверджується також і тим, що продукція окремих підприємств отримала сертифікати від сертифікаційного органу TUV HELLAS (TUV Nord) S.A., що підтверджують відповідність продукції добровільним міжнародним стандартам необробленої харчової продукції GLOBALG.A.P., розроблено на основі настанов HACCP. </w:t>
      </w:r>
    </w:p>
    <w:p w:rsidR="003173D1" w:rsidRPr="003173D1" w:rsidRDefault="003173D1" w:rsidP="003173D1">
      <w:pPr>
        <w:widowControl/>
        <w:autoSpaceDE w:val="0"/>
        <w:autoSpaceDN w:val="0"/>
        <w:adjustRightInd w:val="0"/>
        <w:spacing w:line="240" w:lineRule="auto"/>
        <w:ind w:firstLine="709"/>
        <w:rPr>
          <w:rFonts w:eastAsia="Times New Roman"/>
          <w:sz w:val="24"/>
          <w:szCs w:val="24"/>
        </w:rPr>
      </w:pPr>
      <w:r w:rsidRPr="003173D1">
        <w:rPr>
          <w:sz w:val="24"/>
          <w:szCs w:val="24"/>
        </w:rPr>
        <w:t>Застосування антидемпінгових заходів дозволить українським виробникам збільшити</w:t>
      </w:r>
      <w:r w:rsidRPr="003173D1">
        <w:t xml:space="preserve"> </w:t>
      </w:r>
      <w:r w:rsidRPr="003173D1">
        <w:rPr>
          <w:sz w:val="24"/>
          <w:szCs w:val="24"/>
        </w:rPr>
        <w:t>обсяги виробництва (як вже зазначалось, певні виробники товару були змушені в окремі періоди припинити виробництво свіжих огірків</w:t>
      </w:r>
      <w:r w:rsidRPr="003173D1">
        <w:rPr>
          <w:rFonts w:eastAsia="Times New Roman"/>
          <w:sz w:val="24"/>
          <w:szCs w:val="24"/>
        </w:rPr>
        <w:t>,</w:t>
      </w:r>
      <w:r w:rsidRPr="003173D1">
        <w:rPr>
          <w:sz w:val="24"/>
          <w:szCs w:val="24"/>
        </w:rPr>
        <w:t xml:space="preserve"> у зв’язку з недоцільністю їх вирощувати), а також відновити рівень завантаженості виробничих потужностей сільськогосподарських підприємств, що сприятиме збільшенню продажів товару на внутрішньому ринку України</w:t>
      </w:r>
      <w:r w:rsidRPr="003173D1">
        <w:rPr>
          <w:rFonts w:eastAsia="Times New Roman"/>
          <w:sz w:val="24"/>
          <w:szCs w:val="24"/>
        </w:rPr>
        <w:t>.</w:t>
      </w:r>
      <w:r w:rsidRPr="003173D1">
        <w:rPr>
          <w:sz w:val="24"/>
          <w:szCs w:val="24"/>
        </w:rPr>
        <w:t xml:space="preserve"> Отримання розумного прибутку на підприємствах національного товаровиробника дозволить спрямувати кошти на розширення виробництва, збільшення асортиментних груп різновидів товару, впровадження у виробництво нових сортів </w:t>
      </w:r>
      <w:r>
        <w:rPr>
          <w:sz w:val="24"/>
          <w:szCs w:val="24"/>
        </w:rPr>
        <w:t xml:space="preserve">і </w:t>
      </w:r>
      <w:r w:rsidRPr="003173D1">
        <w:rPr>
          <w:sz w:val="24"/>
          <w:szCs w:val="24"/>
        </w:rPr>
        <w:t>різновидів продукції, що в результаті призведе до зниження собівартості, розширенн</w:t>
      </w:r>
      <w:r>
        <w:rPr>
          <w:sz w:val="24"/>
          <w:szCs w:val="24"/>
        </w:rPr>
        <w:t>я</w:t>
      </w:r>
      <w:r w:rsidRPr="003173D1">
        <w:rPr>
          <w:sz w:val="24"/>
          <w:szCs w:val="24"/>
        </w:rPr>
        <w:t xml:space="preserve"> сортової лінійки різновидів Товарів для більшого задоволення споживчих потреб якісною продукцією. </w:t>
      </w:r>
    </w:p>
    <w:p w:rsidR="003173D1" w:rsidRPr="00483BF3" w:rsidRDefault="003173D1" w:rsidP="00483BF3">
      <w:pPr>
        <w:widowControl/>
        <w:autoSpaceDE w:val="0"/>
        <w:autoSpaceDN w:val="0"/>
        <w:adjustRightInd w:val="0"/>
        <w:spacing w:line="240" w:lineRule="auto"/>
        <w:ind w:firstLine="709"/>
        <w:rPr>
          <w:rFonts w:eastAsia="Times New Roman"/>
          <w:sz w:val="24"/>
          <w:szCs w:val="24"/>
        </w:rPr>
      </w:pPr>
      <w:r w:rsidRPr="003173D1">
        <w:rPr>
          <w:sz w:val="24"/>
          <w:szCs w:val="24"/>
        </w:rPr>
        <w:t>Також, Заявник наголосив, якщо умови конкуренції вирівняються за рахунок антидемпінгових мит, кількість тепличних господарства буде збільшуватись (у тому числі за рахунок відповідних грантових програм), що сприятиме інтересам споживачів. Більше того, виробники зможуть вирощувати більше овочів в тих же теплицях, що зменшуватиме собівартість і відповідно ціну. Наразі свіжі огірки та свіжі помідори вирощують тільки у тому обсязі, який можуть реалізувати</w:t>
      </w:r>
      <w:r w:rsidRPr="003173D1">
        <w:rPr>
          <w:rFonts w:eastAsia="Times New Roman"/>
          <w:sz w:val="24"/>
          <w:szCs w:val="24"/>
        </w:rPr>
        <w:t>.</w:t>
      </w:r>
    </w:p>
    <w:p w:rsidR="00D1776D" w:rsidRPr="00CE5D54" w:rsidRDefault="00E71595" w:rsidP="008A7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 w:val="24"/>
          <w:szCs w:val="24"/>
        </w:rPr>
      </w:pPr>
      <w:r w:rsidRPr="00CE5D54">
        <w:rPr>
          <w:bCs/>
          <w:snapToGrid w:val="0"/>
          <w:sz w:val="24"/>
          <w:szCs w:val="24"/>
          <w:lang w:eastAsia="es-ES_tradnl"/>
        </w:rPr>
        <w:t xml:space="preserve">Разом з </w:t>
      </w:r>
      <w:r w:rsidR="003173D1">
        <w:rPr>
          <w:bCs/>
          <w:snapToGrid w:val="0"/>
          <w:sz w:val="24"/>
          <w:szCs w:val="24"/>
          <w:lang w:eastAsia="es-ES_tradnl"/>
        </w:rPr>
        <w:t>ц</w:t>
      </w:r>
      <w:r w:rsidR="003173D1" w:rsidRPr="00CE5D54">
        <w:rPr>
          <w:bCs/>
          <w:snapToGrid w:val="0"/>
          <w:sz w:val="24"/>
          <w:szCs w:val="24"/>
          <w:lang w:eastAsia="es-ES_tradnl"/>
        </w:rPr>
        <w:t xml:space="preserve">им </w:t>
      </w:r>
      <w:r w:rsidR="00D1776D" w:rsidRPr="00CE5D54">
        <w:rPr>
          <w:bCs/>
          <w:snapToGrid w:val="0"/>
          <w:sz w:val="24"/>
          <w:szCs w:val="24"/>
          <w:lang w:eastAsia="es-ES_tradnl"/>
        </w:rPr>
        <w:t xml:space="preserve">Заявник зазначає, що наявність </w:t>
      </w:r>
      <w:r w:rsidR="008A7124" w:rsidRPr="00CE5D54">
        <w:rPr>
          <w:bCs/>
          <w:snapToGrid w:val="0"/>
          <w:sz w:val="24"/>
          <w:szCs w:val="24"/>
          <w:lang w:eastAsia="es-ES_tradnl"/>
        </w:rPr>
        <w:t xml:space="preserve">на українському ринку </w:t>
      </w:r>
      <w:r w:rsidR="00D1776D" w:rsidRPr="00CE5D54">
        <w:rPr>
          <w:bCs/>
          <w:snapToGrid w:val="0"/>
          <w:sz w:val="24"/>
          <w:szCs w:val="24"/>
          <w:lang w:eastAsia="es-ES_tradnl"/>
        </w:rPr>
        <w:t xml:space="preserve">значних обсягів демпінгового імпорту з Турецької Республіки завдає </w:t>
      </w:r>
      <w:r w:rsidR="008A7124" w:rsidRPr="00CE5D54">
        <w:rPr>
          <w:bCs/>
          <w:snapToGrid w:val="0"/>
          <w:sz w:val="24"/>
          <w:szCs w:val="24"/>
          <w:lang w:eastAsia="es-ES_tradnl"/>
        </w:rPr>
        <w:t xml:space="preserve">суттєвої </w:t>
      </w:r>
      <w:r w:rsidR="00D1776D" w:rsidRPr="00CE5D54">
        <w:rPr>
          <w:bCs/>
          <w:snapToGrid w:val="0"/>
          <w:sz w:val="24"/>
          <w:szCs w:val="24"/>
          <w:lang w:eastAsia="es-ES_tradnl"/>
        </w:rPr>
        <w:t>шкоди національному товаровиробникові</w:t>
      </w:r>
      <w:r w:rsidR="003E14AD" w:rsidRPr="00CE5D54">
        <w:rPr>
          <w:rFonts w:eastAsia="Times New Roman"/>
          <w:bCs/>
          <w:snapToGrid w:val="0"/>
          <w:sz w:val="24"/>
          <w:szCs w:val="24"/>
          <w:lang w:eastAsia="es-ES_tradnl"/>
        </w:rPr>
        <w:t>.</w:t>
      </w:r>
      <w:r w:rsidR="003E14AD" w:rsidRPr="00CE5D54">
        <w:t xml:space="preserve"> </w:t>
      </w:r>
      <w:r w:rsidR="00D1776D" w:rsidRPr="00CE5D54">
        <w:rPr>
          <w:bCs/>
          <w:snapToGrid w:val="0"/>
          <w:sz w:val="24"/>
          <w:szCs w:val="24"/>
          <w:lang w:eastAsia="es-ES_tradnl"/>
        </w:rPr>
        <w:t xml:space="preserve">У зв’язку з цим, запровадження антидемпінгових заходів </w:t>
      </w:r>
      <w:r w:rsidR="00D1776D" w:rsidRPr="00CE5D54">
        <w:rPr>
          <w:color w:val="000000"/>
          <w:sz w:val="24"/>
          <w:szCs w:val="24"/>
        </w:rPr>
        <w:t xml:space="preserve">на імпорт свіжих огірків та свіжих помідорів </w:t>
      </w:r>
      <w:r w:rsidR="003112E8" w:rsidRPr="00CE5D54">
        <w:rPr>
          <w:color w:val="000000"/>
          <w:sz w:val="24"/>
          <w:szCs w:val="24"/>
        </w:rPr>
        <w:t xml:space="preserve">походженням з Турецької Республіки </w:t>
      </w:r>
      <w:r w:rsidR="00F66283" w:rsidRPr="00CE5D54">
        <w:rPr>
          <w:color w:val="000000"/>
          <w:sz w:val="24"/>
          <w:szCs w:val="24"/>
        </w:rPr>
        <w:t>на</w:t>
      </w:r>
      <w:r w:rsidR="00D1776D" w:rsidRPr="00CE5D54">
        <w:rPr>
          <w:color w:val="000000"/>
          <w:sz w:val="24"/>
          <w:szCs w:val="24"/>
        </w:rPr>
        <w:t xml:space="preserve">дасть змогу: </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xml:space="preserve">- захистити інтереси України шляхом збереження найбільшого діючого виробництва огірків та помідорів; </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збільшити завантаження виробничих потужностей</w:t>
      </w:r>
      <w:r w:rsidR="003112E8" w:rsidRPr="00CE5D54">
        <w:rPr>
          <w:color w:val="000000"/>
          <w:sz w:val="24"/>
          <w:szCs w:val="24"/>
        </w:rPr>
        <w:t xml:space="preserve"> сільськогосподарських підприємств</w:t>
      </w:r>
      <w:r w:rsidRPr="00CE5D54">
        <w:rPr>
          <w:color w:val="000000"/>
          <w:sz w:val="24"/>
          <w:szCs w:val="24"/>
        </w:rPr>
        <w:t xml:space="preserve"> національного товаровиробника до рівня повного завантаження та не допустити зупинки діюч</w:t>
      </w:r>
      <w:r w:rsidR="003112E8" w:rsidRPr="00CE5D54">
        <w:rPr>
          <w:color w:val="000000"/>
          <w:sz w:val="24"/>
          <w:szCs w:val="24"/>
        </w:rPr>
        <w:t>их</w:t>
      </w:r>
      <w:r w:rsidRPr="00CE5D54">
        <w:rPr>
          <w:rFonts w:eastAsia="Times New Roman"/>
          <w:color w:val="000000"/>
          <w:sz w:val="24"/>
          <w:szCs w:val="24"/>
        </w:rPr>
        <w:t xml:space="preserve"> </w:t>
      </w:r>
      <w:r w:rsidR="003112E8" w:rsidRPr="00CE5D54">
        <w:rPr>
          <w:color w:val="000000"/>
          <w:sz w:val="24"/>
          <w:szCs w:val="24"/>
        </w:rPr>
        <w:t xml:space="preserve"> тепличних </w:t>
      </w:r>
      <w:r w:rsidRPr="00CE5D54">
        <w:rPr>
          <w:color w:val="000000"/>
          <w:sz w:val="24"/>
          <w:szCs w:val="24"/>
        </w:rPr>
        <w:t>підприємства, оснащен</w:t>
      </w:r>
      <w:r w:rsidR="003112E8" w:rsidRPr="00CE5D54">
        <w:rPr>
          <w:color w:val="000000"/>
          <w:sz w:val="24"/>
          <w:szCs w:val="24"/>
        </w:rPr>
        <w:t>их</w:t>
      </w:r>
      <w:r w:rsidRPr="00CE5D54">
        <w:rPr>
          <w:color w:val="000000"/>
          <w:sz w:val="24"/>
          <w:szCs w:val="24"/>
        </w:rPr>
        <w:t xml:space="preserve"> найновішими технологіями; </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xml:space="preserve">- вийти </w:t>
      </w:r>
      <w:r w:rsidR="003112E8" w:rsidRPr="00CE5D54">
        <w:rPr>
          <w:color w:val="000000"/>
          <w:sz w:val="24"/>
          <w:szCs w:val="24"/>
        </w:rPr>
        <w:t xml:space="preserve">підприємствам </w:t>
      </w:r>
      <w:r w:rsidRPr="00CE5D54">
        <w:rPr>
          <w:color w:val="000000"/>
          <w:sz w:val="24"/>
          <w:szCs w:val="24"/>
        </w:rPr>
        <w:t xml:space="preserve">національним товаровиробникам на рівень прибутків, що є достатнім для подальшого розвитку галузі; </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залучити додаткові інвестиції для реалізації запланованих проектів для подальшого</w:t>
      </w:r>
      <w:r w:rsidR="003112E8" w:rsidRPr="00CE5D54">
        <w:rPr>
          <w:color w:val="000000"/>
          <w:sz w:val="24"/>
          <w:szCs w:val="24"/>
        </w:rPr>
        <w:t xml:space="preserve"> відновлення,</w:t>
      </w:r>
      <w:r w:rsidRPr="00CE5D54">
        <w:rPr>
          <w:color w:val="000000"/>
          <w:sz w:val="24"/>
          <w:szCs w:val="24"/>
        </w:rPr>
        <w:t xml:space="preserve"> переобладнання та модернізації виробництва; </w:t>
      </w:r>
    </w:p>
    <w:p w:rsidR="00D1776D" w:rsidRPr="00CE5D54" w:rsidRDefault="00D1776D" w:rsidP="00D1776D">
      <w:pPr>
        <w:widowControl/>
        <w:tabs>
          <w:tab w:val="left" w:pos="851"/>
        </w:tabs>
        <w:autoSpaceDE w:val="0"/>
        <w:autoSpaceDN w:val="0"/>
        <w:adjustRightInd w:val="0"/>
        <w:spacing w:line="240" w:lineRule="auto"/>
        <w:ind w:firstLine="709"/>
        <w:rPr>
          <w:rFonts w:eastAsia="Times New Roman"/>
          <w:sz w:val="24"/>
          <w:szCs w:val="24"/>
        </w:rPr>
      </w:pPr>
      <w:r w:rsidRPr="00CE5D54">
        <w:rPr>
          <w:rFonts w:eastAsia="Times New Roman"/>
          <w:color w:val="000000"/>
          <w:sz w:val="24"/>
          <w:szCs w:val="24"/>
        </w:rPr>
        <w:t>-</w:t>
      </w:r>
      <w:r w:rsidRPr="00CE5D54">
        <w:rPr>
          <w:color w:val="000000"/>
          <w:sz w:val="24"/>
          <w:szCs w:val="24"/>
        </w:rPr>
        <w:t xml:space="preserve"> збільшити рівень зайнятості та рівень зарплат в регіон</w:t>
      </w:r>
      <w:r w:rsidR="003112E8" w:rsidRPr="00CE5D54">
        <w:rPr>
          <w:color w:val="000000"/>
          <w:sz w:val="24"/>
          <w:szCs w:val="24"/>
        </w:rPr>
        <w:t>ах</w:t>
      </w:r>
      <w:r w:rsidRPr="00CE5D54">
        <w:rPr>
          <w:rFonts w:eastAsia="Times New Roman"/>
          <w:color w:val="000000"/>
          <w:sz w:val="24"/>
          <w:szCs w:val="24"/>
        </w:rPr>
        <w:t xml:space="preserve">; </w:t>
      </w:r>
    </w:p>
    <w:p w:rsidR="00D1776D" w:rsidRPr="00CE5D54" w:rsidRDefault="00D1776D" w:rsidP="00D1776D">
      <w:pPr>
        <w:widowControl/>
        <w:tabs>
          <w:tab w:val="left" w:pos="851"/>
        </w:tabs>
        <w:autoSpaceDE w:val="0"/>
        <w:autoSpaceDN w:val="0"/>
        <w:adjustRightInd w:val="0"/>
        <w:spacing w:line="240" w:lineRule="auto"/>
        <w:ind w:firstLine="709"/>
        <w:rPr>
          <w:sz w:val="24"/>
          <w:szCs w:val="24"/>
        </w:rPr>
      </w:pPr>
      <w:r w:rsidRPr="00CE5D54">
        <w:rPr>
          <w:sz w:val="24"/>
          <w:szCs w:val="24"/>
        </w:rPr>
        <w:t xml:space="preserve">- забезпечити споживача якісною продукцією національного виробництва. </w:t>
      </w:r>
    </w:p>
    <w:p w:rsidR="009F7FC5" w:rsidRPr="00CE5D54" w:rsidRDefault="009F7FC5" w:rsidP="009B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
    <w:p w:rsidR="005225F1" w:rsidRPr="00CE5D54" w:rsidRDefault="00F61233" w:rsidP="009B15BF">
      <w:pPr>
        <w:pStyle w:val="Balk2"/>
        <w:spacing w:before="0"/>
        <w:ind w:firstLine="709"/>
        <w:rPr>
          <w:rFonts w:ascii="Times New Roman" w:hAnsi="Times New Roman"/>
          <w:szCs w:val="24"/>
          <w:lang w:val="uk-UA"/>
        </w:rPr>
      </w:pPr>
      <w:bookmarkStart w:id="222" w:name="_Toc196922746"/>
      <w:r w:rsidRPr="00CE5D54">
        <w:rPr>
          <w:rFonts w:ascii="Times New Roman" w:hAnsi="Times New Roman"/>
          <w:szCs w:val="24"/>
          <w:lang w:val="uk-UA"/>
        </w:rPr>
        <w:t>7</w:t>
      </w:r>
      <w:r w:rsidR="00D60D95" w:rsidRPr="00CE5D54">
        <w:rPr>
          <w:rFonts w:ascii="Times New Roman" w:hAnsi="Times New Roman"/>
          <w:szCs w:val="24"/>
          <w:lang w:val="uk-UA"/>
        </w:rPr>
        <w:t>.</w:t>
      </w:r>
      <w:r w:rsidR="00752E27" w:rsidRPr="00CE5D54">
        <w:rPr>
          <w:rFonts w:ascii="Times New Roman" w:hAnsi="Times New Roman"/>
          <w:szCs w:val="24"/>
          <w:lang w:val="uk-UA"/>
        </w:rPr>
        <w:t xml:space="preserve">2. </w:t>
      </w:r>
      <w:r w:rsidR="005225F1" w:rsidRPr="00CE5D54">
        <w:rPr>
          <w:rFonts w:ascii="Times New Roman" w:hAnsi="Times New Roman"/>
          <w:szCs w:val="24"/>
          <w:lang w:val="uk-UA"/>
        </w:rPr>
        <w:t>Інтереси споживачів</w:t>
      </w:r>
      <w:bookmarkEnd w:id="221"/>
      <w:bookmarkEnd w:id="222"/>
    </w:p>
    <w:p w:rsidR="005E6A65" w:rsidRDefault="00D87118" w:rsidP="0091159C">
      <w:pPr>
        <w:widowControl/>
        <w:autoSpaceDE w:val="0"/>
        <w:autoSpaceDN w:val="0"/>
        <w:adjustRightInd w:val="0"/>
        <w:spacing w:line="240" w:lineRule="auto"/>
        <w:ind w:firstLine="709"/>
        <w:rPr>
          <w:sz w:val="24"/>
          <w:szCs w:val="24"/>
        </w:rPr>
      </w:pPr>
      <w:bookmarkStart w:id="223" w:name="_Toc316472434"/>
      <w:bookmarkStart w:id="224" w:name="_Toc478063514"/>
      <w:bookmarkStart w:id="225" w:name="_Toc39755207"/>
      <w:r w:rsidRPr="003173D1">
        <w:rPr>
          <w:sz w:val="24"/>
          <w:szCs w:val="24"/>
        </w:rPr>
        <w:t>Національний товаровиробник наголошує, що застосування антидемпінгових заходів</w:t>
      </w:r>
      <w:r w:rsidR="00A60A48" w:rsidRPr="003173D1">
        <w:rPr>
          <w:sz w:val="24"/>
          <w:szCs w:val="24"/>
        </w:rPr>
        <w:t xml:space="preserve"> </w:t>
      </w:r>
      <w:r w:rsidRPr="003173D1">
        <w:rPr>
          <w:sz w:val="24"/>
          <w:szCs w:val="24"/>
        </w:rPr>
        <w:t xml:space="preserve">відповідає інтересам споживачів, </w:t>
      </w:r>
      <w:r w:rsidR="003173D1">
        <w:rPr>
          <w:sz w:val="24"/>
          <w:szCs w:val="24"/>
        </w:rPr>
        <w:t xml:space="preserve">що </w:t>
      </w:r>
      <w:r w:rsidR="00A11B0D" w:rsidRPr="003173D1">
        <w:rPr>
          <w:sz w:val="24"/>
          <w:szCs w:val="24"/>
        </w:rPr>
        <w:t>зокрема полягає</w:t>
      </w:r>
      <w:r w:rsidR="00BD3E2A">
        <w:rPr>
          <w:rFonts w:ascii="TimesNewRomanPSMT" w:hAnsi="TimesNewRomanPSMT" w:cs="TimesNewRomanPSMT"/>
          <w:sz w:val="24"/>
          <w:szCs w:val="24"/>
        </w:rPr>
        <w:t xml:space="preserve"> </w:t>
      </w:r>
      <w:r w:rsidR="00BD3E2A" w:rsidRPr="003173D1">
        <w:rPr>
          <w:sz w:val="24"/>
          <w:szCs w:val="24"/>
        </w:rPr>
        <w:t>в</w:t>
      </w:r>
      <w:r w:rsidR="007D338D">
        <w:rPr>
          <w:sz w:val="24"/>
          <w:szCs w:val="24"/>
        </w:rPr>
        <w:t xml:space="preserve"> </w:t>
      </w:r>
      <w:r w:rsidR="00A11B0D" w:rsidRPr="006C032E">
        <w:rPr>
          <w:sz w:val="24"/>
          <w:szCs w:val="24"/>
        </w:rPr>
        <w:t>убезпеченні споживачів від витіснення з українського ринку національного товаровиробника, що в середньостроковій перспективі призведе до неодмінного підвищення іноземними виробниками цін на власну продукцію, як тільки національний товаровиробник уповільнить та/ або припинить виробництво</w:t>
      </w:r>
      <w:r w:rsidR="00296095">
        <w:rPr>
          <w:sz w:val="24"/>
          <w:szCs w:val="24"/>
        </w:rPr>
        <w:t>.</w:t>
      </w:r>
    </w:p>
    <w:p w:rsidR="00D04E03" w:rsidRPr="00FF1CE8" w:rsidRDefault="00476AF6" w:rsidP="00D04E03">
      <w:pPr>
        <w:widowControl/>
        <w:autoSpaceDE w:val="0"/>
        <w:autoSpaceDN w:val="0"/>
        <w:adjustRightInd w:val="0"/>
        <w:spacing w:line="240" w:lineRule="auto"/>
        <w:ind w:firstLine="709"/>
        <w:rPr>
          <w:sz w:val="24"/>
          <w:szCs w:val="24"/>
        </w:rPr>
      </w:pPr>
      <w:r w:rsidRPr="00FF1CE8">
        <w:rPr>
          <w:sz w:val="24"/>
          <w:szCs w:val="24"/>
        </w:rPr>
        <w:t xml:space="preserve">Крім того </w:t>
      </w:r>
      <w:r w:rsidR="002C3435" w:rsidRPr="00FF1CE8">
        <w:rPr>
          <w:sz w:val="24"/>
          <w:szCs w:val="24"/>
        </w:rPr>
        <w:t>варто зазначити</w:t>
      </w:r>
      <w:r w:rsidR="000A6092" w:rsidRPr="00FF1CE8">
        <w:rPr>
          <w:sz w:val="24"/>
          <w:szCs w:val="24"/>
        </w:rPr>
        <w:t>,</w:t>
      </w:r>
      <w:r w:rsidR="003639FE">
        <w:rPr>
          <w:sz w:val="24"/>
          <w:szCs w:val="24"/>
        </w:rPr>
        <w:t xml:space="preserve"> що</w:t>
      </w:r>
      <w:r w:rsidR="000A6092" w:rsidRPr="00FF1CE8">
        <w:rPr>
          <w:sz w:val="24"/>
          <w:szCs w:val="24"/>
        </w:rPr>
        <w:t xml:space="preserve"> для споживачів </w:t>
      </w:r>
      <w:r w:rsidR="00FF1CE8" w:rsidRPr="00FF1CE8">
        <w:rPr>
          <w:sz w:val="24"/>
          <w:szCs w:val="24"/>
        </w:rPr>
        <w:t>під час придбання, замовлення або використання продукції, яка реалізується на території України для задоволення своїх особистих потреб</w:t>
      </w:r>
      <w:r w:rsidR="003173D1">
        <w:rPr>
          <w:sz w:val="24"/>
          <w:szCs w:val="24"/>
        </w:rPr>
        <w:t>,</w:t>
      </w:r>
      <w:r w:rsidR="00FF1CE8" w:rsidRPr="00FF1CE8">
        <w:rPr>
          <w:sz w:val="24"/>
          <w:szCs w:val="24"/>
        </w:rPr>
        <w:t xml:space="preserve"> </w:t>
      </w:r>
      <w:r w:rsidR="000A6092" w:rsidRPr="00FF1CE8">
        <w:rPr>
          <w:sz w:val="24"/>
          <w:szCs w:val="24"/>
        </w:rPr>
        <w:t>важливе значення має ефективна комунікація з виробником в частині захисту</w:t>
      </w:r>
      <w:r w:rsidR="00FF1CE8">
        <w:rPr>
          <w:sz w:val="24"/>
          <w:szCs w:val="24"/>
        </w:rPr>
        <w:t xml:space="preserve"> особистих </w:t>
      </w:r>
      <w:r w:rsidR="000A6092" w:rsidRPr="00FF1CE8">
        <w:rPr>
          <w:sz w:val="24"/>
          <w:szCs w:val="24"/>
        </w:rPr>
        <w:t>прав</w:t>
      </w:r>
      <w:r w:rsidR="005B2BA6" w:rsidRPr="00FF1CE8">
        <w:rPr>
          <w:sz w:val="24"/>
          <w:szCs w:val="24"/>
        </w:rPr>
        <w:t xml:space="preserve">, </w:t>
      </w:r>
      <w:r w:rsidR="00D04E03" w:rsidRPr="00FF1CE8">
        <w:rPr>
          <w:sz w:val="24"/>
          <w:szCs w:val="24"/>
        </w:rPr>
        <w:t>саме на:</w:t>
      </w:r>
    </w:p>
    <w:p w:rsidR="00D04E03" w:rsidRPr="00FF1CE8" w:rsidRDefault="00D04E03" w:rsidP="00D04E03">
      <w:pPr>
        <w:widowControl/>
        <w:autoSpaceDE w:val="0"/>
        <w:autoSpaceDN w:val="0"/>
        <w:adjustRightInd w:val="0"/>
        <w:spacing w:line="240" w:lineRule="auto"/>
        <w:ind w:firstLine="709"/>
        <w:rPr>
          <w:sz w:val="24"/>
          <w:szCs w:val="24"/>
        </w:rPr>
      </w:pPr>
      <w:r w:rsidRPr="00FF1CE8">
        <w:rPr>
          <w:sz w:val="24"/>
          <w:szCs w:val="24"/>
        </w:rPr>
        <w:t>- захист свої прав державою;</w:t>
      </w:r>
    </w:p>
    <w:p w:rsidR="00D04E03" w:rsidRPr="00FF1CE8" w:rsidRDefault="00D04E03" w:rsidP="00D04E03">
      <w:pPr>
        <w:widowControl/>
        <w:autoSpaceDE w:val="0"/>
        <w:autoSpaceDN w:val="0"/>
        <w:adjustRightInd w:val="0"/>
        <w:spacing w:line="240" w:lineRule="auto"/>
        <w:ind w:firstLine="709"/>
        <w:rPr>
          <w:rFonts w:eastAsia="Times New Roman"/>
          <w:sz w:val="24"/>
          <w:szCs w:val="24"/>
        </w:rPr>
      </w:pPr>
      <w:r w:rsidRPr="00FF1CE8">
        <w:rPr>
          <w:sz w:val="24"/>
          <w:szCs w:val="24"/>
        </w:rPr>
        <w:t>- належну </w:t>
      </w:r>
      <w:hyperlink r:id="rId11" w:tooltip="Якість продукції" w:history="1">
        <w:r w:rsidRPr="00FF1CE8">
          <w:rPr>
            <w:sz w:val="24"/>
            <w:szCs w:val="24"/>
          </w:rPr>
          <w:t>якість продукції</w:t>
        </w:r>
      </w:hyperlink>
      <w:r w:rsidRPr="00FF1CE8">
        <w:rPr>
          <w:sz w:val="24"/>
          <w:szCs w:val="24"/>
        </w:rPr>
        <w:t> та </w:t>
      </w:r>
      <w:hyperlink r:id="rId12" w:tooltip="Обслуговування (ще не написана)" w:history="1">
        <w:r w:rsidRPr="00FF1CE8">
          <w:rPr>
            <w:sz w:val="24"/>
            <w:szCs w:val="24"/>
          </w:rPr>
          <w:t>обслуговування</w:t>
        </w:r>
      </w:hyperlink>
      <w:r w:rsidRPr="00FF1CE8">
        <w:rPr>
          <w:rFonts w:eastAsia="Times New Roman"/>
          <w:sz w:val="24"/>
          <w:szCs w:val="24"/>
        </w:rPr>
        <w:t xml:space="preserve">; </w:t>
      </w:r>
    </w:p>
    <w:p w:rsidR="00D04E03" w:rsidRPr="00FF1CE8" w:rsidRDefault="00D04E03" w:rsidP="00D04E03">
      <w:pPr>
        <w:widowControl/>
        <w:autoSpaceDE w:val="0"/>
        <w:autoSpaceDN w:val="0"/>
        <w:adjustRightInd w:val="0"/>
        <w:spacing w:line="240" w:lineRule="auto"/>
        <w:ind w:firstLine="709"/>
        <w:rPr>
          <w:rFonts w:eastAsia="Times New Roman"/>
          <w:sz w:val="24"/>
          <w:szCs w:val="24"/>
        </w:rPr>
      </w:pPr>
      <w:r w:rsidRPr="00FF1CE8">
        <w:rPr>
          <w:rFonts w:eastAsia="Times New Roman"/>
          <w:sz w:val="24"/>
          <w:szCs w:val="24"/>
        </w:rPr>
        <w:t xml:space="preserve">- </w:t>
      </w:r>
      <w:hyperlink r:id="rId13" w:tooltip="Безпека продукції (ще не написана)" w:history="1">
        <w:r w:rsidRPr="00D04E03">
          <w:rPr>
            <w:sz w:val="24"/>
            <w:szCs w:val="24"/>
          </w:rPr>
          <w:t>безпек</w:t>
        </w:r>
        <w:r w:rsidRPr="00FF1CE8">
          <w:rPr>
            <w:sz w:val="24"/>
            <w:szCs w:val="24"/>
          </w:rPr>
          <w:t>у</w:t>
        </w:r>
        <w:r w:rsidRPr="00D04E03">
          <w:rPr>
            <w:sz w:val="24"/>
            <w:szCs w:val="24"/>
          </w:rPr>
          <w:t xml:space="preserve"> продукції</w:t>
        </w:r>
      </w:hyperlink>
      <w:r w:rsidRPr="00D04E03">
        <w:rPr>
          <w:rFonts w:eastAsia="Times New Roman"/>
          <w:sz w:val="24"/>
          <w:szCs w:val="24"/>
        </w:rPr>
        <w:t>;</w:t>
      </w:r>
      <w:r w:rsidRPr="00FF1CE8">
        <w:rPr>
          <w:rFonts w:eastAsia="Times New Roman"/>
          <w:sz w:val="24"/>
          <w:szCs w:val="24"/>
        </w:rPr>
        <w:t xml:space="preserve"> </w:t>
      </w:r>
    </w:p>
    <w:p w:rsidR="00D04E03" w:rsidRPr="00FF1CE8" w:rsidRDefault="00D04E03" w:rsidP="00D04E03">
      <w:pPr>
        <w:widowControl/>
        <w:autoSpaceDE w:val="0"/>
        <w:autoSpaceDN w:val="0"/>
        <w:adjustRightInd w:val="0"/>
        <w:spacing w:line="240" w:lineRule="auto"/>
        <w:ind w:firstLine="709"/>
        <w:rPr>
          <w:rFonts w:eastAsia="Times New Roman"/>
          <w:sz w:val="24"/>
          <w:szCs w:val="24"/>
        </w:rPr>
      </w:pPr>
      <w:r w:rsidRPr="00FF1CE8">
        <w:rPr>
          <w:rFonts w:eastAsia="Times New Roman"/>
          <w:sz w:val="24"/>
          <w:szCs w:val="24"/>
        </w:rPr>
        <w:t>-</w:t>
      </w:r>
      <w:r w:rsidR="00BE3036">
        <w:rPr>
          <w:rFonts w:eastAsia="Times New Roman"/>
          <w:sz w:val="24"/>
          <w:szCs w:val="24"/>
        </w:rPr>
        <w:t xml:space="preserve"> </w:t>
      </w:r>
      <w:r w:rsidRPr="00FF1CE8">
        <w:rPr>
          <w:sz w:val="24"/>
          <w:szCs w:val="24"/>
        </w:rPr>
        <w:t>необхідну</w:t>
      </w:r>
      <w:r w:rsidR="00FF1CE8" w:rsidRPr="00FF1CE8">
        <w:rPr>
          <w:rFonts w:eastAsia="Times New Roman"/>
          <w:sz w:val="24"/>
          <w:szCs w:val="24"/>
        </w:rPr>
        <w:t xml:space="preserve">, </w:t>
      </w:r>
      <w:r w:rsidRPr="00D04E03">
        <w:rPr>
          <w:sz w:val="24"/>
          <w:szCs w:val="24"/>
        </w:rPr>
        <w:t>доступну, достовірну та своєчасну </w:t>
      </w:r>
      <w:hyperlink r:id="rId14" w:tooltip="Інформація" w:history="1">
        <w:r w:rsidRPr="00D04E03">
          <w:rPr>
            <w:sz w:val="24"/>
            <w:szCs w:val="24"/>
          </w:rPr>
          <w:t>інформацію</w:t>
        </w:r>
      </w:hyperlink>
      <w:r w:rsidRPr="00D04E03">
        <w:rPr>
          <w:sz w:val="24"/>
          <w:szCs w:val="24"/>
        </w:rPr>
        <w:t> про продукцію, її </w:t>
      </w:r>
      <w:hyperlink r:id="rId15" w:tooltip="Кількість" w:history="1">
        <w:r w:rsidRPr="00D04E03">
          <w:rPr>
            <w:sz w:val="24"/>
            <w:szCs w:val="24"/>
          </w:rPr>
          <w:t>кількість</w:t>
        </w:r>
      </w:hyperlink>
      <w:r w:rsidRPr="00D04E03">
        <w:rPr>
          <w:rFonts w:eastAsia="Times New Roman"/>
          <w:sz w:val="24"/>
          <w:szCs w:val="24"/>
        </w:rPr>
        <w:t>, </w:t>
      </w:r>
      <w:hyperlink r:id="rId16" w:tooltip="Якість" w:history="1">
        <w:r w:rsidRPr="00D04E03">
          <w:rPr>
            <w:sz w:val="24"/>
            <w:szCs w:val="24"/>
          </w:rPr>
          <w:t>якість</w:t>
        </w:r>
      </w:hyperlink>
      <w:r w:rsidRPr="00D04E03">
        <w:rPr>
          <w:rFonts w:eastAsia="Times New Roman"/>
          <w:sz w:val="24"/>
          <w:szCs w:val="24"/>
        </w:rPr>
        <w:t>, </w:t>
      </w:r>
      <w:hyperlink r:id="rId17" w:tooltip="Асортимент" w:history="1">
        <w:r w:rsidRPr="00D04E03">
          <w:rPr>
            <w:sz w:val="24"/>
            <w:szCs w:val="24"/>
          </w:rPr>
          <w:t>асортимент</w:t>
        </w:r>
      </w:hyperlink>
      <w:r w:rsidRPr="00D04E03">
        <w:rPr>
          <w:sz w:val="24"/>
          <w:szCs w:val="24"/>
        </w:rPr>
        <w:t>, а також про її </w:t>
      </w:r>
      <w:hyperlink r:id="rId18" w:tooltip="Виробник" w:history="1">
        <w:r w:rsidRPr="00D04E03">
          <w:rPr>
            <w:sz w:val="24"/>
            <w:szCs w:val="24"/>
          </w:rPr>
          <w:t>виробника</w:t>
        </w:r>
      </w:hyperlink>
      <w:r w:rsidRPr="00D04E03">
        <w:rPr>
          <w:sz w:val="24"/>
          <w:szCs w:val="24"/>
        </w:rPr>
        <w:t> (виконавця, </w:t>
      </w:r>
      <w:hyperlink r:id="rId19" w:tooltip="Продавець" w:history="1">
        <w:r w:rsidRPr="00D04E03">
          <w:rPr>
            <w:sz w:val="24"/>
            <w:szCs w:val="24"/>
          </w:rPr>
          <w:t>продавця</w:t>
        </w:r>
      </w:hyperlink>
      <w:r w:rsidRPr="00D04E03">
        <w:rPr>
          <w:rFonts w:eastAsia="Times New Roman"/>
          <w:sz w:val="24"/>
          <w:szCs w:val="24"/>
        </w:rPr>
        <w:t>);</w:t>
      </w:r>
    </w:p>
    <w:p w:rsidR="00D04E03" w:rsidRDefault="00FF1CE8" w:rsidP="00FF1CE8">
      <w:pPr>
        <w:widowControl/>
        <w:autoSpaceDE w:val="0"/>
        <w:autoSpaceDN w:val="0"/>
        <w:adjustRightInd w:val="0"/>
        <w:spacing w:line="240" w:lineRule="auto"/>
        <w:ind w:firstLine="709"/>
        <w:rPr>
          <w:rFonts w:eastAsia="Times New Roman"/>
          <w:sz w:val="24"/>
          <w:szCs w:val="24"/>
        </w:rPr>
      </w:pPr>
      <w:r w:rsidRPr="00FF1CE8">
        <w:rPr>
          <w:rFonts w:eastAsia="Times New Roman"/>
          <w:sz w:val="24"/>
          <w:szCs w:val="24"/>
        </w:rPr>
        <w:t xml:space="preserve">- </w:t>
      </w:r>
      <w:r w:rsidR="00D04E03" w:rsidRPr="00D04E03">
        <w:rPr>
          <w:sz w:val="24"/>
          <w:szCs w:val="24"/>
        </w:rPr>
        <w:t>відшкодування шкоди (збитків), завданих дефектною чи фальсифікованою продукцією або продукцією неналежної якості, а також майнової та моральної (немайнової) </w:t>
      </w:r>
      <w:hyperlink r:id="rId20" w:tooltip="Шкода (право) (ще не написана)" w:history="1">
        <w:r w:rsidR="00D04E03" w:rsidRPr="00D04E03">
          <w:rPr>
            <w:sz w:val="24"/>
            <w:szCs w:val="24"/>
          </w:rPr>
          <w:t>шкоди</w:t>
        </w:r>
      </w:hyperlink>
      <w:r w:rsidR="00D04E03" w:rsidRPr="00D04E03">
        <w:rPr>
          <w:rFonts w:eastAsia="Times New Roman"/>
          <w:sz w:val="24"/>
          <w:szCs w:val="24"/>
        </w:rPr>
        <w:t>,</w:t>
      </w:r>
      <w:r>
        <w:rPr>
          <w:rFonts w:eastAsia="Times New Roman"/>
          <w:sz w:val="24"/>
          <w:szCs w:val="24"/>
        </w:rPr>
        <w:t xml:space="preserve"> </w:t>
      </w:r>
      <w:r w:rsidR="00D04E03" w:rsidRPr="00D04E03">
        <w:rPr>
          <w:sz w:val="24"/>
          <w:szCs w:val="24"/>
        </w:rPr>
        <w:t>заподіяної небезпечною</w:t>
      </w:r>
      <w:r>
        <w:rPr>
          <w:rFonts w:eastAsia="Times New Roman"/>
          <w:sz w:val="24"/>
          <w:szCs w:val="24"/>
        </w:rPr>
        <w:t xml:space="preserve"> </w:t>
      </w:r>
      <w:r w:rsidR="00D04E03" w:rsidRPr="00D04E03">
        <w:rPr>
          <w:sz w:val="24"/>
          <w:szCs w:val="24"/>
        </w:rPr>
        <w:t>для </w:t>
      </w:r>
      <w:hyperlink r:id="rId21" w:tooltip="Життя" w:history="1">
        <w:r w:rsidR="00D04E03" w:rsidRPr="00D04E03">
          <w:rPr>
            <w:sz w:val="24"/>
            <w:szCs w:val="24"/>
          </w:rPr>
          <w:t>життя</w:t>
        </w:r>
      </w:hyperlink>
      <w:r w:rsidR="00D04E03" w:rsidRPr="00D04E03">
        <w:rPr>
          <w:sz w:val="24"/>
          <w:szCs w:val="24"/>
        </w:rPr>
        <w:t> і </w:t>
      </w:r>
      <w:hyperlink r:id="rId22" w:tooltip="Здоров'я" w:history="1">
        <w:r w:rsidR="00D04E03" w:rsidRPr="00D04E03">
          <w:rPr>
            <w:sz w:val="24"/>
            <w:szCs w:val="24"/>
          </w:rPr>
          <w:t>здоров'я</w:t>
        </w:r>
      </w:hyperlink>
      <w:r w:rsidR="00D04E03" w:rsidRPr="00D04E03">
        <w:rPr>
          <w:rFonts w:eastAsia="Times New Roman"/>
          <w:sz w:val="24"/>
          <w:szCs w:val="24"/>
        </w:rPr>
        <w:t> </w:t>
      </w:r>
      <w:hyperlink r:id="rId23" w:tooltip="Людина" w:history="1">
        <w:r w:rsidR="00D04E03" w:rsidRPr="00D04E03">
          <w:rPr>
            <w:sz w:val="24"/>
            <w:szCs w:val="24"/>
          </w:rPr>
          <w:t>людей</w:t>
        </w:r>
      </w:hyperlink>
      <w:r w:rsidR="00D04E03" w:rsidRPr="00D04E03">
        <w:rPr>
          <w:sz w:val="24"/>
          <w:szCs w:val="24"/>
        </w:rPr>
        <w:t> продукцією</w:t>
      </w:r>
      <w:r>
        <w:rPr>
          <w:rFonts w:eastAsia="Times New Roman"/>
          <w:sz w:val="24"/>
          <w:szCs w:val="24"/>
        </w:rPr>
        <w:t xml:space="preserve"> </w:t>
      </w:r>
      <w:r w:rsidR="00D04E03" w:rsidRPr="00D04E03">
        <w:rPr>
          <w:sz w:val="24"/>
          <w:szCs w:val="24"/>
        </w:rPr>
        <w:t>у випадках, передбачених </w:t>
      </w:r>
      <w:hyperlink r:id="rId24" w:tooltip="Законодавство" w:history="1">
        <w:r w:rsidR="00D04E03" w:rsidRPr="00D04E03">
          <w:rPr>
            <w:sz w:val="24"/>
            <w:szCs w:val="24"/>
          </w:rPr>
          <w:t>законодавством</w:t>
        </w:r>
      </w:hyperlink>
      <w:r>
        <w:rPr>
          <w:rFonts w:eastAsia="Times New Roman"/>
          <w:sz w:val="24"/>
          <w:szCs w:val="24"/>
        </w:rPr>
        <w:t>.</w:t>
      </w:r>
    </w:p>
    <w:p w:rsidR="0091159C" w:rsidRPr="00EB29B6" w:rsidRDefault="00FF1CE8" w:rsidP="0091159C">
      <w:pPr>
        <w:widowControl/>
        <w:autoSpaceDE w:val="0"/>
        <w:autoSpaceDN w:val="0"/>
        <w:adjustRightInd w:val="0"/>
        <w:spacing w:line="240" w:lineRule="auto"/>
        <w:ind w:firstLine="709"/>
        <w:rPr>
          <w:rFonts w:ascii="TimesNewRomanPSMT" w:eastAsia="Times New Roman"/>
          <w:sz w:val="24"/>
          <w:szCs w:val="24"/>
        </w:rPr>
      </w:pPr>
      <w:r w:rsidRPr="003173D1">
        <w:rPr>
          <w:sz w:val="24"/>
          <w:szCs w:val="24"/>
        </w:rPr>
        <w:t xml:space="preserve">Тому, </w:t>
      </w:r>
      <w:r w:rsidR="00D04E03" w:rsidRPr="00EB29B6">
        <w:rPr>
          <w:sz w:val="24"/>
          <w:szCs w:val="24"/>
        </w:rPr>
        <w:t>оперативне виправлення</w:t>
      </w:r>
      <w:r w:rsidR="00296095">
        <w:rPr>
          <w:sz w:val="24"/>
          <w:szCs w:val="24"/>
        </w:rPr>
        <w:t xml:space="preserve"> ситуації</w:t>
      </w:r>
      <w:r w:rsidR="00D04E03" w:rsidRPr="00EB29B6">
        <w:rPr>
          <w:sz w:val="24"/>
          <w:szCs w:val="24"/>
        </w:rPr>
        <w:t xml:space="preserve"> та врахування потреб споживача</w:t>
      </w:r>
      <w:r w:rsidRPr="00EB29B6">
        <w:rPr>
          <w:sz w:val="24"/>
          <w:szCs w:val="24"/>
        </w:rPr>
        <w:t xml:space="preserve"> тощо</w:t>
      </w:r>
      <w:r w:rsidR="00D04E03" w:rsidRPr="00EB29B6">
        <w:rPr>
          <w:sz w:val="24"/>
          <w:szCs w:val="24"/>
        </w:rPr>
        <w:t>, можливо насамперед, з українськими виробниками</w:t>
      </w:r>
      <w:r w:rsidR="00D04E03" w:rsidRPr="00EB29B6">
        <w:rPr>
          <w:rFonts w:ascii="TimesNewRomanPSMT" w:eastAsia="Times New Roman"/>
          <w:sz w:val="24"/>
          <w:szCs w:val="24"/>
        </w:rPr>
        <w:t>.</w:t>
      </w:r>
    </w:p>
    <w:p w:rsidR="00FF1CE8" w:rsidRDefault="00FF1CE8" w:rsidP="0091159C">
      <w:pPr>
        <w:widowControl/>
        <w:autoSpaceDE w:val="0"/>
        <w:autoSpaceDN w:val="0"/>
        <w:adjustRightInd w:val="0"/>
        <w:spacing w:line="240" w:lineRule="auto"/>
        <w:ind w:firstLine="709"/>
        <w:rPr>
          <w:rFonts w:asciiTheme="minorHAnsi" w:hAnsiTheme="minorHAnsi" w:cs="TimesNewRomanPSMT"/>
          <w:sz w:val="24"/>
          <w:szCs w:val="24"/>
        </w:rPr>
      </w:pPr>
    </w:p>
    <w:p w:rsidR="00C81EDA" w:rsidRPr="00C81EDA" w:rsidRDefault="00C81EDA" w:rsidP="0091159C">
      <w:pPr>
        <w:widowControl/>
        <w:autoSpaceDE w:val="0"/>
        <w:autoSpaceDN w:val="0"/>
        <w:adjustRightInd w:val="0"/>
        <w:spacing w:line="240" w:lineRule="auto"/>
        <w:ind w:firstLine="709"/>
        <w:rPr>
          <w:rFonts w:asciiTheme="minorHAnsi" w:hAnsiTheme="minorHAnsi" w:cs="TimesNewRomanPSMT"/>
          <w:sz w:val="24"/>
          <w:szCs w:val="24"/>
        </w:rPr>
      </w:pPr>
    </w:p>
    <w:p w:rsidR="004A7440" w:rsidRPr="00CE5D54" w:rsidRDefault="00F61233" w:rsidP="009B15BF">
      <w:pPr>
        <w:pStyle w:val="Balk2"/>
        <w:spacing w:before="0"/>
        <w:ind w:firstLine="709"/>
        <w:rPr>
          <w:rFonts w:ascii="Times New Roman" w:hAnsi="Times New Roman"/>
          <w:lang w:val="uk-UA"/>
        </w:rPr>
      </w:pPr>
      <w:bookmarkStart w:id="226" w:name="_Toc196922747"/>
      <w:r w:rsidRPr="00CE5D54">
        <w:rPr>
          <w:rFonts w:ascii="Times New Roman" w:hAnsi="Times New Roman"/>
          <w:lang w:val="uk-UA"/>
        </w:rPr>
        <w:t>7</w:t>
      </w:r>
      <w:r w:rsidR="00752E27" w:rsidRPr="00CE5D54">
        <w:rPr>
          <w:rFonts w:ascii="Times New Roman" w:hAnsi="Times New Roman"/>
          <w:lang w:val="uk-UA"/>
        </w:rPr>
        <w:t xml:space="preserve">.3. </w:t>
      </w:r>
      <w:r w:rsidR="004A7440" w:rsidRPr="00CE5D54">
        <w:rPr>
          <w:rFonts w:ascii="Times New Roman" w:hAnsi="Times New Roman"/>
          <w:lang w:val="uk-UA"/>
        </w:rPr>
        <w:t>Зайнятість населення</w:t>
      </w:r>
      <w:bookmarkEnd w:id="223"/>
      <w:bookmarkEnd w:id="224"/>
      <w:bookmarkEnd w:id="225"/>
      <w:bookmarkEnd w:id="226"/>
    </w:p>
    <w:p w:rsidR="00DA4DB7" w:rsidRPr="00CE5D54" w:rsidRDefault="00DA4DB7" w:rsidP="00DA4DB7">
      <w:pPr>
        <w:tabs>
          <w:tab w:val="left" w:pos="1080"/>
        </w:tabs>
        <w:spacing w:line="240" w:lineRule="auto"/>
        <w:ind w:firstLine="709"/>
        <w:rPr>
          <w:sz w:val="24"/>
          <w:szCs w:val="24"/>
        </w:rPr>
      </w:pPr>
      <w:r w:rsidRPr="00CE5D54">
        <w:rPr>
          <w:sz w:val="24"/>
          <w:szCs w:val="24"/>
        </w:rPr>
        <w:t xml:space="preserve">Вплив демпінгового імпорту, що є об’єктом антидемпінгового розслідування, на зайнятість населення є важливим фактором національного інтересу України, так як подальше витіснення вітчизняних товаровиробників з внутрішнього ринку може призвести до закриття (банкрутства) </w:t>
      </w:r>
      <w:r w:rsidR="00472A3B" w:rsidRPr="00CE5D54">
        <w:rPr>
          <w:sz w:val="24"/>
          <w:szCs w:val="24"/>
        </w:rPr>
        <w:t xml:space="preserve">тепличних господарств </w:t>
      </w:r>
      <w:r w:rsidRPr="00CE5D54">
        <w:rPr>
          <w:sz w:val="24"/>
          <w:szCs w:val="24"/>
        </w:rPr>
        <w:t xml:space="preserve">та до зменшення кількості робітників, зайнятих </w:t>
      </w:r>
      <w:r w:rsidR="00472A3B" w:rsidRPr="00CE5D54">
        <w:rPr>
          <w:sz w:val="24"/>
          <w:szCs w:val="24"/>
        </w:rPr>
        <w:t>як у</w:t>
      </w:r>
      <w:r w:rsidRPr="00CE5D54">
        <w:rPr>
          <w:sz w:val="24"/>
          <w:szCs w:val="24"/>
        </w:rPr>
        <w:t xml:space="preserve"> виробництві</w:t>
      </w:r>
      <w:r w:rsidR="003173D1">
        <w:rPr>
          <w:sz w:val="24"/>
          <w:szCs w:val="24"/>
        </w:rPr>
        <w:t>,</w:t>
      </w:r>
      <w:r w:rsidRPr="00CE5D54">
        <w:rPr>
          <w:sz w:val="24"/>
          <w:szCs w:val="24"/>
        </w:rPr>
        <w:t xml:space="preserve"> та</w:t>
      </w:r>
      <w:r w:rsidR="003173D1">
        <w:rPr>
          <w:sz w:val="24"/>
          <w:szCs w:val="24"/>
        </w:rPr>
        <w:t>к</w:t>
      </w:r>
      <w:r w:rsidR="00472A3B" w:rsidRPr="00CE5D54">
        <w:rPr>
          <w:sz w:val="24"/>
          <w:szCs w:val="24"/>
        </w:rPr>
        <w:t xml:space="preserve"> і у </w:t>
      </w:r>
      <w:r w:rsidRPr="00CE5D54">
        <w:rPr>
          <w:sz w:val="24"/>
          <w:szCs w:val="24"/>
        </w:rPr>
        <w:t>реалізації товару.</w:t>
      </w:r>
    </w:p>
    <w:p w:rsidR="00E478F4" w:rsidRPr="00CE5D54" w:rsidRDefault="00D96D75" w:rsidP="00E4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bCs/>
          <w:snapToGrid w:val="0"/>
          <w:sz w:val="24"/>
          <w:szCs w:val="24"/>
          <w:lang w:eastAsia="es-ES_tradnl"/>
        </w:rPr>
      </w:pPr>
      <w:r w:rsidRPr="00CE5D54">
        <w:rPr>
          <w:sz w:val="24"/>
          <w:szCs w:val="24"/>
        </w:rPr>
        <w:t xml:space="preserve">Підприємства національного товаровиробника </w:t>
      </w:r>
      <w:r w:rsidR="0079367B" w:rsidRPr="00CE5D54">
        <w:rPr>
          <w:sz w:val="24"/>
          <w:szCs w:val="24"/>
        </w:rPr>
        <w:t>відіграють важливу соціальну роль у регіонах Рівненської, Харківської, Київської, Полтавської, Житомирськ</w:t>
      </w:r>
      <w:r w:rsidRPr="00CE5D54">
        <w:rPr>
          <w:sz w:val="24"/>
          <w:szCs w:val="24"/>
        </w:rPr>
        <w:t>ої</w:t>
      </w:r>
      <w:r w:rsidR="0079367B" w:rsidRPr="00CE5D54">
        <w:rPr>
          <w:sz w:val="24"/>
          <w:szCs w:val="24"/>
        </w:rPr>
        <w:t>, Донецьк</w:t>
      </w:r>
      <w:r w:rsidRPr="00CE5D54">
        <w:rPr>
          <w:sz w:val="24"/>
          <w:szCs w:val="24"/>
        </w:rPr>
        <w:t>ої</w:t>
      </w:r>
      <w:r w:rsidR="0079367B" w:rsidRPr="00CE5D54">
        <w:rPr>
          <w:sz w:val="24"/>
          <w:szCs w:val="24"/>
        </w:rPr>
        <w:t>, Дніпропетровськ</w:t>
      </w:r>
      <w:r w:rsidRPr="00CE5D54">
        <w:rPr>
          <w:sz w:val="24"/>
          <w:szCs w:val="24"/>
        </w:rPr>
        <w:t>ої</w:t>
      </w:r>
      <w:r w:rsidR="0079367B" w:rsidRPr="00CE5D54">
        <w:rPr>
          <w:sz w:val="24"/>
          <w:szCs w:val="24"/>
        </w:rPr>
        <w:t xml:space="preserve"> та Черкаськ</w:t>
      </w:r>
      <w:r w:rsidRPr="00CE5D54">
        <w:rPr>
          <w:sz w:val="24"/>
          <w:szCs w:val="24"/>
        </w:rPr>
        <w:t>ої</w:t>
      </w:r>
      <w:r w:rsidR="0079367B" w:rsidRPr="00CE5D54">
        <w:rPr>
          <w:sz w:val="24"/>
          <w:szCs w:val="24"/>
        </w:rPr>
        <w:t xml:space="preserve"> областей</w:t>
      </w:r>
      <w:r w:rsidR="001B67C5" w:rsidRPr="00CE5D54">
        <w:rPr>
          <w:sz w:val="24"/>
          <w:szCs w:val="24"/>
        </w:rPr>
        <w:t>.</w:t>
      </w:r>
      <w:r w:rsidR="00C050D8" w:rsidRPr="00CE5D54">
        <w:rPr>
          <w:sz w:val="24"/>
          <w:szCs w:val="24"/>
        </w:rPr>
        <w:t xml:space="preserve"> </w:t>
      </w:r>
      <w:r w:rsidR="00C050D8" w:rsidRPr="00CE5D54">
        <w:rPr>
          <w:bCs/>
          <w:snapToGrid w:val="0"/>
          <w:sz w:val="24"/>
          <w:szCs w:val="24"/>
          <w:lang w:eastAsia="es-ES_tradnl"/>
        </w:rPr>
        <w:t xml:space="preserve">Тепличні господарства </w:t>
      </w:r>
      <w:r w:rsidR="0005390B" w:rsidRPr="00CE5D54">
        <w:rPr>
          <w:bCs/>
          <w:snapToGrid w:val="0"/>
          <w:sz w:val="24"/>
          <w:szCs w:val="24"/>
          <w:lang w:eastAsia="es-ES_tradnl"/>
        </w:rPr>
        <w:t>З</w:t>
      </w:r>
      <w:r w:rsidR="00C050D8" w:rsidRPr="00CE5D54">
        <w:rPr>
          <w:bCs/>
          <w:snapToGrid w:val="0"/>
          <w:sz w:val="24"/>
          <w:szCs w:val="24"/>
          <w:lang w:eastAsia="es-ES_tradnl"/>
        </w:rPr>
        <w:t>аявник</w:t>
      </w:r>
      <w:r w:rsidR="0005390B" w:rsidRPr="00CE5D54">
        <w:rPr>
          <w:bCs/>
          <w:snapToGrid w:val="0"/>
          <w:sz w:val="24"/>
          <w:szCs w:val="24"/>
          <w:lang w:eastAsia="es-ES_tradnl"/>
        </w:rPr>
        <w:t>а</w:t>
      </w:r>
      <w:r w:rsidR="00C050D8" w:rsidRPr="00CE5D54">
        <w:rPr>
          <w:bCs/>
          <w:snapToGrid w:val="0"/>
          <w:sz w:val="24"/>
          <w:szCs w:val="24"/>
          <w:lang w:eastAsia="es-ES_tradnl"/>
        </w:rPr>
        <w:t xml:space="preserve"> забезпечують гідні умови праці для майже </w:t>
      </w:r>
      <w:r w:rsidR="00C050D8" w:rsidRPr="00CE5D54">
        <w:rPr>
          <w:sz w:val="24"/>
          <w:szCs w:val="24"/>
        </w:rPr>
        <w:t>[</w:t>
      </w:r>
      <w:r w:rsidR="00CB0C13">
        <w:rPr>
          <w:sz w:val="24"/>
          <w:szCs w:val="24"/>
        </w:rPr>
        <w:t>…</w:t>
      </w:r>
      <w:r w:rsidR="00C050D8" w:rsidRPr="00CE5D54">
        <w:rPr>
          <w:sz w:val="24"/>
          <w:szCs w:val="24"/>
        </w:rPr>
        <w:t>] тисяч</w:t>
      </w:r>
      <w:r w:rsidR="008C7698" w:rsidRPr="00CE5D54">
        <w:rPr>
          <w:sz w:val="24"/>
          <w:szCs w:val="24"/>
        </w:rPr>
        <w:t xml:space="preserve"> робітників</w:t>
      </w:r>
      <w:r w:rsidR="00C050D8" w:rsidRPr="00CE5D54">
        <w:rPr>
          <w:rFonts w:eastAsia="Times New Roman"/>
          <w:bCs/>
          <w:snapToGrid w:val="0"/>
          <w:sz w:val="24"/>
          <w:szCs w:val="24"/>
          <w:lang w:eastAsia="es-ES_tradnl"/>
        </w:rPr>
        <w:t>,</w:t>
      </w:r>
      <w:r w:rsidR="00E478F4" w:rsidRPr="00CE5D54">
        <w:rPr>
          <w:bCs/>
          <w:snapToGrid w:val="0"/>
          <w:sz w:val="24"/>
          <w:szCs w:val="24"/>
          <w:lang w:eastAsia="es-ES_tradnl"/>
        </w:rPr>
        <w:t xml:space="preserve"> які здебільшого знаходяться у сільський місцевості</w:t>
      </w:r>
      <w:r w:rsidR="00BF78A8" w:rsidRPr="00CE5D54">
        <w:rPr>
          <w:bCs/>
          <w:snapToGrid w:val="0"/>
          <w:sz w:val="24"/>
          <w:szCs w:val="24"/>
          <w:lang w:eastAsia="es-ES_tradnl"/>
        </w:rPr>
        <w:t>, а також сприя</w:t>
      </w:r>
      <w:r w:rsidR="008D09C3" w:rsidRPr="00CE5D54">
        <w:rPr>
          <w:bCs/>
          <w:snapToGrid w:val="0"/>
          <w:sz w:val="24"/>
          <w:szCs w:val="24"/>
          <w:lang w:eastAsia="es-ES_tradnl"/>
        </w:rPr>
        <w:t>ють</w:t>
      </w:r>
      <w:r w:rsidR="00BF78A8" w:rsidRPr="00CE5D54">
        <w:rPr>
          <w:bCs/>
          <w:snapToGrid w:val="0"/>
          <w:sz w:val="24"/>
          <w:szCs w:val="24"/>
          <w:lang w:eastAsia="es-ES_tradnl"/>
        </w:rPr>
        <w:t xml:space="preserve"> розвитку </w:t>
      </w:r>
      <w:r w:rsidR="003173D1" w:rsidRPr="00CE5D54">
        <w:rPr>
          <w:bCs/>
          <w:snapToGrid w:val="0"/>
          <w:sz w:val="24"/>
          <w:szCs w:val="24"/>
          <w:lang w:eastAsia="es-ES_tradnl"/>
        </w:rPr>
        <w:t>суміжн</w:t>
      </w:r>
      <w:r w:rsidR="003173D1">
        <w:rPr>
          <w:bCs/>
          <w:snapToGrid w:val="0"/>
          <w:sz w:val="24"/>
          <w:szCs w:val="24"/>
          <w:lang w:eastAsia="es-ES_tradnl"/>
        </w:rPr>
        <w:t>их</w:t>
      </w:r>
      <w:r w:rsidR="003173D1" w:rsidRPr="00CE5D54">
        <w:rPr>
          <w:rFonts w:eastAsia="Times New Roman"/>
          <w:bCs/>
          <w:snapToGrid w:val="0"/>
          <w:sz w:val="24"/>
          <w:szCs w:val="24"/>
          <w:lang w:eastAsia="es-ES_tradnl"/>
        </w:rPr>
        <w:t xml:space="preserve"> </w:t>
      </w:r>
      <w:r w:rsidR="00C050D8" w:rsidRPr="00CE5D54">
        <w:rPr>
          <w:bCs/>
          <w:snapToGrid w:val="0"/>
          <w:sz w:val="24"/>
          <w:szCs w:val="24"/>
          <w:lang w:eastAsia="es-ES_tradnl"/>
        </w:rPr>
        <w:t>галуз</w:t>
      </w:r>
      <w:r w:rsidR="00BF78A8" w:rsidRPr="00CE5D54">
        <w:rPr>
          <w:bCs/>
          <w:snapToGrid w:val="0"/>
          <w:sz w:val="24"/>
          <w:szCs w:val="24"/>
          <w:lang w:eastAsia="es-ES_tradnl"/>
        </w:rPr>
        <w:t>ей</w:t>
      </w:r>
      <w:r w:rsidR="00C050D8" w:rsidRPr="00CE5D54">
        <w:rPr>
          <w:bCs/>
          <w:snapToGrid w:val="0"/>
          <w:sz w:val="24"/>
          <w:szCs w:val="24"/>
          <w:lang w:eastAsia="es-ES_tradnl"/>
        </w:rPr>
        <w:t xml:space="preserve"> промисловості. Це важливо в умовах високого рівня безробіття в Україні, яке станом на 2023 рік становило 18</w:t>
      </w:r>
      <w:r w:rsidR="003173D1">
        <w:rPr>
          <w:rFonts w:eastAsia="Times New Roman"/>
          <w:bCs/>
          <w:snapToGrid w:val="0"/>
          <w:sz w:val="24"/>
          <w:szCs w:val="24"/>
          <w:lang w:eastAsia="es-ES_tradnl"/>
        </w:rPr>
        <w:t xml:space="preserve"> </w:t>
      </w:r>
      <w:r w:rsidR="00C050D8" w:rsidRPr="00CE5D54">
        <w:rPr>
          <w:rFonts w:eastAsia="Times New Roman"/>
          <w:bCs/>
          <w:snapToGrid w:val="0"/>
          <w:sz w:val="24"/>
          <w:szCs w:val="24"/>
          <w:lang w:eastAsia="es-ES_tradnl"/>
        </w:rPr>
        <w:t>%.</w:t>
      </w:r>
    </w:p>
    <w:p w:rsidR="00E478F4" w:rsidRPr="00CE5D54" w:rsidRDefault="00C050D8" w:rsidP="00E4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bCs/>
          <w:snapToGrid w:val="0"/>
          <w:sz w:val="24"/>
          <w:szCs w:val="24"/>
          <w:lang w:eastAsia="es-ES_tradnl"/>
        </w:rPr>
      </w:pPr>
      <w:r w:rsidRPr="00CE5D54">
        <w:rPr>
          <w:bCs/>
          <w:snapToGrid w:val="0"/>
          <w:sz w:val="24"/>
          <w:szCs w:val="24"/>
          <w:lang w:eastAsia="es-ES_tradnl"/>
        </w:rPr>
        <w:t xml:space="preserve">Більше того, </w:t>
      </w:r>
      <w:r w:rsidR="00E478F4" w:rsidRPr="00CE5D54">
        <w:rPr>
          <w:bCs/>
          <w:snapToGrid w:val="0"/>
          <w:sz w:val="24"/>
          <w:szCs w:val="24"/>
          <w:lang w:eastAsia="es-ES_tradnl"/>
        </w:rPr>
        <w:t xml:space="preserve">підприємства національного товаровиробника є </w:t>
      </w:r>
      <w:r w:rsidR="00FF4A68" w:rsidRPr="00CE5D54">
        <w:rPr>
          <w:bCs/>
          <w:snapToGrid w:val="0"/>
          <w:sz w:val="24"/>
          <w:szCs w:val="24"/>
          <w:lang w:eastAsia="es-ES_tradnl"/>
        </w:rPr>
        <w:t xml:space="preserve">сумлінними </w:t>
      </w:r>
      <w:r w:rsidR="00E478F4" w:rsidRPr="00CE5D54">
        <w:rPr>
          <w:bCs/>
          <w:snapToGrid w:val="0"/>
          <w:sz w:val="24"/>
          <w:szCs w:val="24"/>
          <w:lang w:eastAsia="es-ES_tradnl"/>
        </w:rPr>
        <w:t>платниками податків і зборів</w:t>
      </w:r>
      <w:r w:rsidR="00C21138">
        <w:rPr>
          <w:rFonts w:eastAsia="Times New Roman"/>
          <w:bCs/>
          <w:snapToGrid w:val="0"/>
          <w:sz w:val="24"/>
          <w:szCs w:val="24"/>
          <w:lang w:eastAsia="es-ES_tradnl"/>
        </w:rPr>
        <w:t>.</w:t>
      </w:r>
      <w:r w:rsidR="00E478F4" w:rsidRPr="00CE5D54">
        <w:rPr>
          <w:bCs/>
          <w:snapToGrid w:val="0"/>
          <w:sz w:val="24"/>
          <w:szCs w:val="24"/>
          <w:lang w:eastAsia="es-ES_tradnl"/>
        </w:rPr>
        <w:t xml:space="preserve"> За  період дослідження підприємствами було </w:t>
      </w:r>
      <w:r w:rsidR="00FF4A68" w:rsidRPr="00CE5D54">
        <w:rPr>
          <w:bCs/>
          <w:snapToGrid w:val="0"/>
          <w:sz w:val="24"/>
          <w:szCs w:val="24"/>
          <w:lang w:eastAsia="es-ES_tradnl"/>
        </w:rPr>
        <w:t xml:space="preserve"> сплачено </w:t>
      </w:r>
      <w:r w:rsidR="00E478F4" w:rsidRPr="00CE5D54">
        <w:rPr>
          <w:bCs/>
          <w:snapToGrid w:val="0"/>
          <w:sz w:val="24"/>
          <w:szCs w:val="24"/>
          <w:lang w:eastAsia="es-ES_tradnl"/>
        </w:rPr>
        <w:t>понад  [</w:t>
      </w:r>
      <w:r w:rsidR="00CB0C13">
        <w:rPr>
          <w:bCs/>
          <w:snapToGrid w:val="0"/>
          <w:sz w:val="24"/>
          <w:szCs w:val="24"/>
          <w:lang w:val="ru-RU" w:eastAsia="es-ES_tradnl"/>
        </w:rPr>
        <w:t>…</w:t>
      </w:r>
      <w:r w:rsidR="0083485F" w:rsidRPr="00DE5437">
        <w:rPr>
          <w:bCs/>
          <w:snapToGrid w:val="0"/>
          <w:sz w:val="24"/>
          <w:szCs w:val="24"/>
          <w:lang w:val="ru-RU" w:eastAsia="es-ES_tradnl"/>
        </w:rPr>
        <w:t>]</w:t>
      </w:r>
      <w:r w:rsidR="00E478F4" w:rsidRPr="00CE5D54">
        <w:rPr>
          <w:bCs/>
          <w:snapToGrid w:val="0"/>
          <w:sz w:val="24"/>
          <w:szCs w:val="24"/>
          <w:lang w:eastAsia="es-ES_tradnl"/>
        </w:rPr>
        <w:t xml:space="preserve"> млн</w:t>
      </w:r>
      <w:r w:rsidR="003E39C3" w:rsidRPr="00DE5437">
        <w:rPr>
          <w:bCs/>
          <w:snapToGrid w:val="0"/>
          <w:sz w:val="24"/>
          <w:szCs w:val="24"/>
          <w:lang w:val="ru-RU" w:eastAsia="es-ES_tradnl"/>
        </w:rPr>
        <w:t>.</w:t>
      </w:r>
      <w:r w:rsidR="00E478F4" w:rsidRPr="00CE5D54">
        <w:rPr>
          <w:bCs/>
          <w:snapToGrid w:val="0"/>
          <w:sz w:val="24"/>
          <w:szCs w:val="24"/>
          <w:lang w:eastAsia="es-ES_tradnl"/>
        </w:rPr>
        <w:t xml:space="preserve"> грн</w:t>
      </w:r>
      <w:r w:rsidR="0083485F" w:rsidRPr="00DE5437">
        <w:rPr>
          <w:bCs/>
          <w:snapToGrid w:val="0"/>
          <w:sz w:val="24"/>
          <w:szCs w:val="24"/>
          <w:lang w:val="ru-RU" w:eastAsia="es-ES_tradnl"/>
        </w:rPr>
        <w:t xml:space="preserve">. </w:t>
      </w:r>
      <w:r w:rsidR="00FF4A68" w:rsidRPr="00CE5D54">
        <w:rPr>
          <w:bCs/>
          <w:snapToGrid w:val="0"/>
          <w:sz w:val="24"/>
          <w:szCs w:val="24"/>
          <w:lang w:eastAsia="es-ES_tradnl"/>
        </w:rPr>
        <w:t>до Державного та місцевого бюджетів</w:t>
      </w:r>
      <w:r w:rsidR="00E478F4" w:rsidRPr="00CE5D54">
        <w:rPr>
          <w:bCs/>
          <w:snapToGrid w:val="0"/>
          <w:sz w:val="24"/>
          <w:szCs w:val="24"/>
          <w:lang w:eastAsia="es-ES_tradnl"/>
        </w:rPr>
        <w:t>. Також підприємства</w:t>
      </w:r>
      <w:r w:rsidR="005E5346" w:rsidRPr="00CE5D54">
        <w:rPr>
          <w:bCs/>
          <w:snapToGrid w:val="0"/>
          <w:sz w:val="24"/>
          <w:szCs w:val="24"/>
          <w:lang w:eastAsia="es-ES_tradnl"/>
        </w:rPr>
        <w:t xml:space="preserve"> займають активну громадську позицію, спрямовують кошти </w:t>
      </w:r>
      <w:r w:rsidR="00E478F4" w:rsidRPr="00CE5D54">
        <w:rPr>
          <w:bCs/>
          <w:snapToGrid w:val="0"/>
          <w:sz w:val="24"/>
          <w:szCs w:val="24"/>
          <w:lang w:eastAsia="es-ES_tradnl"/>
        </w:rPr>
        <w:t>на благодійну допомогу</w:t>
      </w:r>
      <w:r w:rsidR="005E5346" w:rsidRPr="00CE5D54">
        <w:rPr>
          <w:bCs/>
          <w:snapToGrid w:val="0"/>
          <w:sz w:val="24"/>
          <w:szCs w:val="24"/>
          <w:lang w:eastAsia="es-ES_tradnl"/>
        </w:rPr>
        <w:t xml:space="preserve"> [</w:t>
      </w:r>
      <w:r w:rsidR="00CB0C13">
        <w:rPr>
          <w:bCs/>
          <w:snapToGrid w:val="0"/>
          <w:sz w:val="24"/>
          <w:szCs w:val="24"/>
          <w:lang w:val="ru-RU" w:eastAsia="es-ES_tradnl"/>
        </w:rPr>
        <w:t>…</w:t>
      </w:r>
      <w:r w:rsidR="0083485F" w:rsidRPr="00DE5437">
        <w:rPr>
          <w:bCs/>
          <w:snapToGrid w:val="0"/>
          <w:sz w:val="24"/>
          <w:szCs w:val="24"/>
          <w:lang w:val="ru-RU" w:eastAsia="es-ES_tradnl"/>
        </w:rPr>
        <w:t>]</w:t>
      </w:r>
      <w:r w:rsidR="005E5346" w:rsidRPr="00CE5D54">
        <w:rPr>
          <w:bCs/>
          <w:snapToGrid w:val="0"/>
          <w:sz w:val="24"/>
          <w:szCs w:val="24"/>
          <w:lang w:eastAsia="es-ES_tradnl"/>
        </w:rPr>
        <w:t xml:space="preserve"> млн грн</w:t>
      </w:r>
      <w:r w:rsidR="0083485F" w:rsidRPr="00DE5437">
        <w:rPr>
          <w:bCs/>
          <w:snapToGrid w:val="0"/>
          <w:sz w:val="24"/>
          <w:szCs w:val="24"/>
          <w:lang w:val="ru-RU" w:eastAsia="es-ES_tradnl"/>
        </w:rPr>
        <w:t>.</w:t>
      </w:r>
      <w:r w:rsidR="005E5346" w:rsidRPr="00CE5D54">
        <w:rPr>
          <w:bCs/>
          <w:snapToGrid w:val="0"/>
          <w:sz w:val="24"/>
          <w:szCs w:val="24"/>
          <w:lang w:eastAsia="es-ES_tradnl"/>
        </w:rPr>
        <w:t xml:space="preserve"> (в т. ч. на</w:t>
      </w:r>
      <w:r w:rsidR="00E478F4" w:rsidRPr="00CE5D54">
        <w:rPr>
          <w:rFonts w:eastAsia="Times New Roman"/>
          <w:bCs/>
          <w:snapToGrid w:val="0"/>
          <w:sz w:val="24"/>
          <w:szCs w:val="24"/>
          <w:lang w:eastAsia="es-ES_tradnl"/>
        </w:rPr>
        <w:t xml:space="preserve"> </w:t>
      </w:r>
      <w:r w:rsidR="005E5346" w:rsidRPr="00CE5D54">
        <w:rPr>
          <w:bCs/>
          <w:snapToGrid w:val="0"/>
          <w:sz w:val="24"/>
          <w:szCs w:val="24"/>
          <w:lang w:eastAsia="es-ES_tradnl"/>
        </w:rPr>
        <w:t xml:space="preserve"> розвиток регіонів, підтримку</w:t>
      </w:r>
      <w:r w:rsidR="00E478F4" w:rsidRPr="00CE5D54">
        <w:rPr>
          <w:bCs/>
          <w:snapToGrid w:val="0"/>
          <w:sz w:val="24"/>
          <w:szCs w:val="24"/>
          <w:lang w:eastAsia="es-ES_tradnl"/>
        </w:rPr>
        <w:t xml:space="preserve"> ЗСУ та </w:t>
      </w:r>
      <w:r w:rsidR="008D09C3" w:rsidRPr="00CE5D54">
        <w:rPr>
          <w:bCs/>
          <w:snapToGrid w:val="0"/>
          <w:sz w:val="24"/>
          <w:szCs w:val="24"/>
          <w:lang w:eastAsia="es-ES_tradnl"/>
        </w:rPr>
        <w:t xml:space="preserve">соціально-гуманітарні проекти </w:t>
      </w:r>
      <w:r w:rsidR="00E478F4" w:rsidRPr="00CE5D54">
        <w:rPr>
          <w:bCs/>
          <w:snapToGrid w:val="0"/>
          <w:sz w:val="24"/>
          <w:szCs w:val="24"/>
          <w:lang w:eastAsia="es-ES_tradnl"/>
        </w:rPr>
        <w:t>територіальн</w:t>
      </w:r>
      <w:r w:rsidR="008D09C3" w:rsidRPr="00CE5D54">
        <w:rPr>
          <w:bCs/>
          <w:snapToGrid w:val="0"/>
          <w:sz w:val="24"/>
          <w:szCs w:val="24"/>
          <w:lang w:eastAsia="es-ES_tradnl"/>
        </w:rPr>
        <w:t>их</w:t>
      </w:r>
      <w:r w:rsidR="00E478F4" w:rsidRPr="00CE5D54">
        <w:rPr>
          <w:bCs/>
          <w:snapToGrid w:val="0"/>
          <w:sz w:val="24"/>
          <w:szCs w:val="24"/>
          <w:lang w:eastAsia="es-ES_tradnl"/>
        </w:rPr>
        <w:t xml:space="preserve"> громад</w:t>
      </w:r>
      <w:r w:rsidR="002A4EE0" w:rsidRPr="00CE5D54">
        <w:rPr>
          <w:rFonts w:eastAsia="Times New Roman"/>
          <w:bCs/>
          <w:snapToGrid w:val="0"/>
          <w:sz w:val="24"/>
          <w:szCs w:val="24"/>
          <w:lang w:eastAsia="es-ES_tradnl"/>
        </w:rPr>
        <w:t>)</w:t>
      </w:r>
      <w:r w:rsidR="00E478F4" w:rsidRPr="00CE5D54">
        <w:rPr>
          <w:rFonts w:eastAsia="Times New Roman"/>
          <w:bCs/>
          <w:snapToGrid w:val="0"/>
          <w:sz w:val="24"/>
          <w:szCs w:val="24"/>
          <w:lang w:eastAsia="es-ES_tradnl"/>
        </w:rPr>
        <w:t>.</w:t>
      </w:r>
    </w:p>
    <w:p w:rsidR="00DA4DB7" w:rsidRPr="00CE5D54" w:rsidRDefault="00E478F4" w:rsidP="00E4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CE5D54">
        <w:rPr>
          <w:sz w:val="24"/>
          <w:szCs w:val="24"/>
        </w:rPr>
        <w:t>З огляду на зазначене</w:t>
      </w:r>
      <w:r w:rsidR="00E347EB" w:rsidRPr="00CE5D54">
        <w:rPr>
          <w:sz w:val="24"/>
          <w:szCs w:val="24"/>
        </w:rPr>
        <w:t xml:space="preserve"> вище</w:t>
      </w:r>
      <w:r w:rsidRPr="00CE5D54">
        <w:rPr>
          <w:sz w:val="24"/>
          <w:szCs w:val="24"/>
        </w:rPr>
        <w:t>,</w:t>
      </w:r>
      <w:r w:rsidR="00E347EB" w:rsidRPr="00CE5D54">
        <w:rPr>
          <w:sz w:val="24"/>
          <w:szCs w:val="24"/>
        </w:rPr>
        <w:t xml:space="preserve"> </w:t>
      </w:r>
      <w:r w:rsidRPr="00CE5D54">
        <w:rPr>
          <w:sz w:val="24"/>
          <w:szCs w:val="24"/>
        </w:rPr>
        <w:t>п</w:t>
      </w:r>
      <w:r w:rsidR="00DA4DB7" w:rsidRPr="00CE5D54">
        <w:rPr>
          <w:sz w:val="24"/>
          <w:szCs w:val="24"/>
        </w:rPr>
        <w:t>родовження демпінгового імпорту Товару з</w:t>
      </w:r>
      <w:r w:rsidR="001B67C5" w:rsidRPr="00CE5D54">
        <w:rPr>
          <w:sz w:val="24"/>
          <w:szCs w:val="24"/>
        </w:rPr>
        <w:t xml:space="preserve"> Турецької </w:t>
      </w:r>
      <w:r w:rsidR="00DA4DB7" w:rsidRPr="00CE5D54">
        <w:rPr>
          <w:sz w:val="24"/>
          <w:szCs w:val="24"/>
        </w:rPr>
        <w:t xml:space="preserve">Республіки призведе до подальшого погіршення фінансових результатів </w:t>
      </w:r>
      <w:r w:rsidR="001B67C5" w:rsidRPr="00CE5D54">
        <w:rPr>
          <w:sz w:val="24"/>
          <w:szCs w:val="24"/>
        </w:rPr>
        <w:t>підприємств національного товаровиробника</w:t>
      </w:r>
      <w:r w:rsidR="00E347EB" w:rsidRPr="00CE5D54">
        <w:rPr>
          <w:sz w:val="24"/>
          <w:szCs w:val="24"/>
        </w:rPr>
        <w:t>, а також</w:t>
      </w:r>
      <w:r w:rsidR="00EE554E" w:rsidRPr="00CE5D54">
        <w:rPr>
          <w:sz w:val="24"/>
          <w:szCs w:val="24"/>
        </w:rPr>
        <w:t xml:space="preserve"> створить умови для уповільнення</w:t>
      </w:r>
      <w:r w:rsidR="00DA4DB7" w:rsidRPr="00CE5D54">
        <w:rPr>
          <w:sz w:val="24"/>
          <w:szCs w:val="24"/>
        </w:rPr>
        <w:t xml:space="preserve"> </w:t>
      </w:r>
      <w:r w:rsidR="00EE554E" w:rsidRPr="00CE5D54">
        <w:rPr>
          <w:sz w:val="24"/>
          <w:szCs w:val="24"/>
        </w:rPr>
        <w:t>та/</w:t>
      </w:r>
      <w:r w:rsidR="00DA4DB7" w:rsidRPr="00CE5D54">
        <w:rPr>
          <w:sz w:val="24"/>
          <w:szCs w:val="24"/>
        </w:rPr>
        <w:t>або призупиненн</w:t>
      </w:r>
      <w:r w:rsidR="00EE554E" w:rsidRPr="00CE5D54">
        <w:rPr>
          <w:sz w:val="24"/>
          <w:szCs w:val="24"/>
        </w:rPr>
        <w:t>я</w:t>
      </w:r>
      <w:r w:rsidR="00DA4DB7" w:rsidRPr="00CE5D54">
        <w:rPr>
          <w:sz w:val="24"/>
          <w:szCs w:val="24"/>
        </w:rPr>
        <w:t xml:space="preserve"> </w:t>
      </w:r>
      <w:r w:rsidR="00EE554E" w:rsidRPr="00CE5D54">
        <w:rPr>
          <w:sz w:val="24"/>
          <w:szCs w:val="24"/>
        </w:rPr>
        <w:t>вирощування огірків та помідорів</w:t>
      </w:r>
      <w:r w:rsidR="00DA4DB7" w:rsidRPr="00CE5D54">
        <w:rPr>
          <w:sz w:val="24"/>
          <w:szCs w:val="24"/>
        </w:rPr>
        <w:t xml:space="preserve">, що в свою чергу  призведе </w:t>
      </w:r>
      <w:r w:rsidR="00861A13" w:rsidRPr="00CE5D54">
        <w:rPr>
          <w:sz w:val="24"/>
          <w:szCs w:val="24"/>
        </w:rPr>
        <w:t xml:space="preserve">до </w:t>
      </w:r>
      <w:r w:rsidR="00E347EB" w:rsidRPr="00CE5D54">
        <w:rPr>
          <w:sz w:val="24"/>
          <w:szCs w:val="24"/>
        </w:rPr>
        <w:t xml:space="preserve">значних </w:t>
      </w:r>
      <w:r w:rsidR="00861A13" w:rsidRPr="00CE5D54">
        <w:rPr>
          <w:sz w:val="24"/>
          <w:szCs w:val="24"/>
        </w:rPr>
        <w:t>втрат потужностей у тепличній галузі</w:t>
      </w:r>
      <w:r w:rsidR="00E347EB" w:rsidRPr="00CE5D54">
        <w:rPr>
          <w:sz w:val="24"/>
          <w:szCs w:val="24"/>
        </w:rPr>
        <w:t>.</w:t>
      </w:r>
      <w:r w:rsidR="00E40CB4" w:rsidRPr="00CE5D54">
        <w:rPr>
          <w:sz w:val="24"/>
          <w:szCs w:val="24"/>
        </w:rPr>
        <w:t xml:space="preserve"> Такий крок матиме</w:t>
      </w:r>
      <w:r w:rsidR="00EE554E" w:rsidRPr="00CE5D54">
        <w:rPr>
          <w:sz w:val="24"/>
          <w:szCs w:val="24"/>
        </w:rPr>
        <w:t xml:space="preserve"> і</w:t>
      </w:r>
      <w:r w:rsidR="00E40CB4" w:rsidRPr="00CE5D54">
        <w:rPr>
          <w:sz w:val="24"/>
          <w:szCs w:val="24"/>
        </w:rPr>
        <w:t xml:space="preserve"> ряд інших наслідків: </w:t>
      </w:r>
    </w:p>
    <w:p w:rsidR="00472A3B" w:rsidRPr="00CE5D54" w:rsidRDefault="00472A3B" w:rsidP="00472A3B">
      <w:pPr>
        <w:pStyle w:val="GvdeMetni"/>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звільнення  працівників</w:t>
      </w:r>
      <w:r w:rsidR="00E347EB" w:rsidRPr="00CE5D54">
        <w:rPr>
          <w:rFonts w:ascii="Times New Roman" w:hAnsi="Times New Roman"/>
          <w:sz w:val="24"/>
          <w:szCs w:val="24"/>
          <w:lang w:val="uk-UA"/>
        </w:rPr>
        <w:t>,</w:t>
      </w:r>
      <w:r w:rsidR="00E40CB4" w:rsidRPr="00CE5D54">
        <w:rPr>
          <w:lang w:val="uk-UA"/>
        </w:rPr>
        <w:t xml:space="preserve"> </w:t>
      </w:r>
      <w:r w:rsidR="00E40CB4" w:rsidRPr="00CE5D54">
        <w:rPr>
          <w:rFonts w:ascii="Times New Roman" w:hAnsi="Times New Roman"/>
          <w:sz w:val="24"/>
          <w:szCs w:val="24"/>
          <w:lang w:val="uk-UA"/>
        </w:rPr>
        <w:t>що у свою чергу призведе до росту соціальної напруженості в регіон</w:t>
      </w:r>
      <w:r w:rsidR="00EE554E" w:rsidRPr="00CE5D54">
        <w:rPr>
          <w:rFonts w:ascii="Times New Roman" w:hAnsi="Times New Roman"/>
          <w:sz w:val="24"/>
          <w:szCs w:val="24"/>
          <w:lang w:val="uk-UA"/>
        </w:rPr>
        <w:t>ах</w:t>
      </w:r>
      <w:r w:rsidR="00E40CB4" w:rsidRPr="00CE5D54">
        <w:rPr>
          <w:rFonts w:ascii="Times New Roman" w:hAnsi="Times New Roman"/>
          <w:sz w:val="24"/>
          <w:szCs w:val="24"/>
          <w:lang w:val="uk-UA"/>
        </w:rPr>
        <w:t xml:space="preserve"> та </w:t>
      </w:r>
      <w:r w:rsidR="00EE554E" w:rsidRPr="00CE5D54">
        <w:rPr>
          <w:rFonts w:ascii="Times New Roman" w:hAnsi="Times New Roman"/>
          <w:sz w:val="24"/>
          <w:szCs w:val="24"/>
          <w:lang w:val="uk-UA"/>
        </w:rPr>
        <w:t xml:space="preserve">вплине на </w:t>
      </w:r>
      <w:r w:rsidR="00E40CB4" w:rsidRPr="00CE5D54">
        <w:rPr>
          <w:rFonts w:ascii="Times New Roman" w:hAnsi="Times New Roman"/>
          <w:sz w:val="24"/>
          <w:szCs w:val="24"/>
          <w:lang w:val="uk-UA"/>
        </w:rPr>
        <w:t>підвищення державних видатків на виплат</w:t>
      </w:r>
      <w:r w:rsidR="00EE554E" w:rsidRPr="00CE5D54">
        <w:rPr>
          <w:rFonts w:ascii="Times New Roman" w:hAnsi="Times New Roman"/>
          <w:sz w:val="24"/>
          <w:szCs w:val="24"/>
          <w:lang w:val="uk-UA"/>
        </w:rPr>
        <w:t>и</w:t>
      </w:r>
      <w:r w:rsidR="00E40CB4" w:rsidRPr="00CE5D54">
        <w:rPr>
          <w:rFonts w:ascii="Times New Roman" w:hAnsi="Times New Roman"/>
          <w:sz w:val="24"/>
          <w:szCs w:val="24"/>
          <w:lang w:val="uk-UA"/>
        </w:rPr>
        <w:t xml:space="preserve"> допомоги по безробіттю</w:t>
      </w:r>
      <w:r w:rsidRPr="00CE5D54">
        <w:rPr>
          <w:rFonts w:ascii="Times New Roman" w:hAnsi="Times New Roman"/>
          <w:sz w:val="24"/>
          <w:szCs w:val="24"/>
          <w:lang w:val="uk-UA"/>
        </w:rPr>
        <w:t>;</w:t>
      </w:r>
    </w:p>
    <w:p w:rsidR="00472A3B" w:rsidRPr="00CE5D54" w:rsidRDefault="00472A3B" w:rsidP="00472A3B">
      <w:pPr>
        <w:pStyle w:val="GvdeMetni"/>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xml:space="preserve">- припинення виконання всіх податкових та соціальних зобов’язань </w:t>
      </w:r>
      <w:r w:rsidR="00114200" w:rsidRPr="00CE5D54">
        <w:rPr>
          <w:rFonts w:ascii="Times New Roman" w:hAnsi="Times New Roman"/>
          <w:sz w:val="24"/>
          <w:szCs w:val="24"/>
          <w:lang w:val="uk-UA"/>
        </w:rPr>
        <w:t xml:space="preserve">підприємствами </w:t>
      </w:r>
      <w:r w:rsidRPr="00CE5D54">
        <w:rPr>
          <w:rFonts w:ascii="Times New Roman" w:hAnsi="Times New Roman"/>
          <w:sz w:val="24"/>
          <w:szCs w:val="24"/>
          <w:lang w:val="uk-UA"/>
        </w:rPr>
        <w:t>національного товаровиробника, що прямо впливає на розвиток інвестиційн</w:t>
      </w:r>
      <w:r w:rsidR="00340055" w:rsidRPr="00CE5D54">
        <w:rPr>
          <w:rFonts w:ascii="Times New Roman" w:hAnsi="Times New Roman"/>
          <w:sz w:val="24"/>
          <w:szCs w:val="24"/>
          <w:lang w:val="uk-UA"/>
        </w:rPr>
        <w:t>ого</w:t>
      </w:r>
      <w:r w:rsidRPr="00CE5D54">
        <w:rPr>
          <w:rFonts w:ascii="Times New Roman" w:hAnsi="Times New Roman"/>
          <w:sz w:val="24"/>
          <w:szCs w:val="24"/>
          <w:lang w:val="uk-UA"/>
        </w:rPr>
        <w:t xml:space="preserve"> </w:t>
      </w:r>
      <w:r w:rsidR="00340055" w:rsidRPr="00CE5D54">
        <w:rPr>
          <w:rFonts w:ascii="Times New Roman" w:hAnsi="Times New Roman"/>
          <w:sz w:val="24"/>
          <w:szCs w:val="24"/>
          <w:lang w:val="uk-UA"/>
        </w:rPr>
        <w:t>клімату</w:t>
      </w:r>
      <w:r w:rsidRPr="00CE5D54">
        <w:rPr>
          <w:rFonts w:ascii="Times New Roman" w:hAnsi="Times New Roman"/>
          <w:sz w:val="24"/>
          <w:szCs w:val="24"/>
          <w:lang w:val="uk-UA"/>
        </w:rPr>
        <w:t xml:space="preserve"> </w:t>
      </w:r>
      <w:r w:rsidR="00340055" w:rsidRPr="00CE5D54">
        <w:rPr>
          <w:rFonts w:ascii="Times New Roman" w:hAnsi="Times New Roman"/>
          <w:sz w:val="24"/>
          <w:szCs w:val="24"/>
          <w:lang w:val="uk-UA"/>
        </w:rPr>
        <w:t xml:space="preserve">в </w:t>
      </w:r>
      <w:r w:rsidRPr="00CE5D54">
        <w:rPr>
          <w:rFonts w:ascii="Times New Roman" w:hAnsi="Times New Roman"/>
          <w:sz w:val="24"/>
          <w:szCs w:val="24"/>
          <w:lang w:val="uk-UA"/>
        </w:rPr>
        <w:t>регіон</w:t>
      </w:r>
      <w:r w:rsidR="00340055" w:rsidRPr="00CE5D54">
        <w:rPr>
          <w:rFonts w:ascii="Times New Roman" w:hAnsi="Times New Roman"/>
          <w:sz w:val="24"/>
          <w:szCs w:val="24"/>
          <w:lang w:val="uk-UA"/>
        </w:rPr>
        <w:t>ах</w:t>
      </w:r>
      <w:r w:rsidR="003173D1">
        <w:rPr>
          <w:rFonts w:ascii="Times New Roman" w:hAnsi="Times New Roman"/>
          <w:sz w:val="24"/>
          <w:szCs w:val="24"/>
          <w:lang w:val="uk-UA"/>
        </w:rPr>
        <w:t xml:space="preserve"> </w:t>
      </w:r>
      <w:r w:rsidR="00340055" w:rsidRPr="00CE5D54">
        <w:rPr>
          <w:rFonts w:ascii="Times New Roman" w:hAnsi="Times New Roman"/>
          <w:sz w:val="24"/>
          <w:szCs w:val="24"/>
          <w:lang w:val="uk-UA"/>
        </w:rPr>
        <w:t xml:space="preserve"> </w:t>
      </w:r>
      <w:r w:rsidRPr="00CE5D54">
        <w:rPr>
          <w:rFonts w:ascii="Times New Roman" w:hAnsi="Times New Roman"/>
          <w:sz w:val="24"/>
          <w:szCs w:val="24"/>
          <w:lang w:val="uk-UA"/>
        </w:rPr>
        <w:t xml:space="preserve"> в як</w:t>
      </w:r>
      <w:r w:rsidR="00340055" w:rsidRPr="00CE5D54">
        <w:rPr>
          <w:rFonts w:ascii="Times New Roman" w:hAnsi="Times New Roman"/>
          <w:sz w:val="24"/>
          <w:szCs w:val="24"/>
          <w:lang w:val="uk-UA"/>
        </w:rPr>
        <w:t>их</w:t>
      </w:r>
      <w:r w:rsidRPr="00CE5D54">
        <w:rPr>
          <w:rFonts w:ascii="Times New Roman" w:hAnsi="Times New Roman"/>
          <w:sz w:val="24"/>
          <w:szCs w:val="24"/>
          <w:lang w:val="uk-UA"/>
        </w:rPr>
        <w:t xml:space="preserve"> розташовані</w:t>
      </w:r>
      <w:r w:rsidR="00114200" w:rsidRPr="00CE5D54">
        <w:rPr>
          <w:rFonts w:ascii="Times New Roman" w:hAnsi="Times New Roman"/>
          <w:sz w:val="24"/>
          <w:szCs w:val="24"/>
          <w:lang w:val="uk-UA"/>
        </w:rPr>
        <w:t xml:space="preserve"> тепличні господарства</w:t>
      </w:r>
      <w:r w:rsidRPr="00CE5D54">
        <w:rPr>
          <w:rFonts w:ascii="Times New Roman" w:hAnsi="Times New Roman"/>
          <w:sz w:val="24"/>
          <w:szCs w:val="24"/>
          <w:lang w:val="uk-UA"/>
        </w:rPr>
        <w:t>;</w:t>
      </w:r>
    </w:p>
    <w:p w:rsidR="00472A3B" w:rsidRPr="00CE5D54" w:rsidRDefault="00472A3B" w:rsidP="00472A3B">
      <w:pPr>
        <w:pStyle w:val="GvdeMetni"/>
        <w:widowControl w:val="0"/>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xml:space="preserve">- абсолютної залежності українських споживачів від імпорту </w:t>
      </w:r>
      <w:r w:rsidR="002E522A" w:rsidRPr="00CE5D54">
        <w:rPr>
          <w:rFonts w:ascii="Times New Roman" w:hAnsi="Times New Roman"/>
          <w:sz w:val="24"/>
          <w:szCs w:val="24"/>
          <w:lang w:val="uk-UA"/>
        </w:rPr>
        <w:t xml:space="preserve"> свіжих </w:t>
      </w:r>
      <w:r w:rsidR="00114200" w:rsidRPr="00CE5D54">
        <w:rPr>
          <w:rFonts w:ascii="Times New Roman" w:hAnsi="Times New Roman"/>
          <w:sz w:val="24"/>
          <w:szCs w:val="24"/>
          <w:lang w:val="uk-UA"/>
        </w:rPr>
        <w:t>о</w:t>
      </w:r>
      <w:r w:rsidRPr="00CE5D54">
        <w:rPr>
          <w:rFonts w:ascii="Times New Roman" w:hAnsi="Times New Roman"/>
          <w:sz w:val="24"/>
          <w:szCs w:val="24"/>
          <w:lang w:val="uk-UA"/>
        </w:rPr>
        <w:t>гірків та</w:t>
      </w:r>
      <w:r w:rsidR="002E522A" w:rsidRPr="00CE5D54">
        <w:rPr>
          <w:rFonts w:ascii="Times New Roman" w:hAnsi="Times New Roman"/>
          <w:sz w:val="24"/>
          <w:szCs w:val="24"/>
          <w:lang w:val="uk-UA"/>
        </w:rPr>
        <w:t xml:space="preserve"> свіжих</w:t>
      </w:r>
      <w:r w:rsidRPr="00CE5D54">
        <w:rPr>
          <w:rFonts w:ascii="Times New Roman" w:hAnsi="Times New Roman"/>
          <w:sz w:val="24"/>
          <w:szCs w:val="24"/>
          <w:lang w:val="uk-UA"/>
        </w:rPr>
        <w:t xml:space="preserve"> </w:t>
      </w:r>
      <w:r w:rsidR="00114200" w:rsidRPr="00CE5D54">
        <w:rPr>
          <w:rFonts w:ascii="Times New Roman" w:hAnsi="Times New Roman"/>
          <w:sz w:val="24"/>
          <w:szCs w:val="24"/>
          <w:lang w:val="uk-UA"/>
        </w:rPr>
        <w:t>п</w:t>
      </w:r>
      <w:r w:rsidRPr="00CE5D54">
        <w:rPr>
          <w:rFonts w:ascii="Times New Roman" w:hAnsi="Times New Roman"/>
          <w:sz w:val="24"/>
          <w:szCs w:val="24"/>
          <w:lang w:val="uk-UA"/>
        </w:rPr>
        <w:t>омідорів з-за кордону, а також неодмінного підвищення іноземними виробниками цін на власну продукцію.</w:t>
      </w:r>
    </w:p>
    <w:p w:rsidR="00DA4DB7" w:rsidRPr="00CE5D54" w:rsidRDefault="00BF78A8" w:rsidP="00DA4DB7">
      <w:pPr>
        <w:pStyle w:val="GvdeMetni"/>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xml:space="preserve">Таким чином, </w:t>
      </w:r>
      <w:r w:rsidR="00114200" w:rsidRPr="00CE5D54">
        <w:rPr>
          <w:rFonts w:ascii="Times New Roman" w:hAnsi="Times New Roman"/>
          <w:sz w:val="24"/>
          <w:szCs w:val="24"/>
          <w:lang w:val="uk-UA"/>
        </w:rPr>
        <w:t>з</w:t>
      </w:r>
      <w:r w:rsidR="00DA4DB7" w:rsidRPr="00CE5D54">
        <w:rPr>
          <w:rFonts w:ascii="Times New Roman" w:hAnsi="Times New Roman"/>
          <w:sz w:val="24"/>
          <w:szCs w:val="24"/>
          <w:lang w:val="uk-UA"/>
        </w:rPr>
        <w:t>астосування антидемпінгових заходів позитивно вплине на рівень зайнятості населення. Надасть можливість Заявнику на збільшення обсягів виробництва подібного товару та його реалізації на внутрішньому ринку України, створити нові робочі місця, реалізувати інвестиційн</w:t>
      </w:r>
      <w:r w:rsidR="00114200" w:rsidRPr="00CE5D54">
        <w:rPr>
          <w:rFonts w:ascii="Times New Roman" w:hAnsi="Times New Roman"/>
          <w:sz w:val="24"/>
          <w:szCs w:val="24"/>
          <w:lang w:val="uk-UA"/>
        </w:rPr>
        <w:t>і</w:t>
      </w:r>
      <w:r w:rsidR="00DA4DB7" w:rsidRPr="00CE5D54">
        <w:rPr>
          <w:rFonts w:ascii="Times New Roman" w:hAnsi="Times New Roman"/>
          <w:sz w:val="24"/>
          <w:szCs w:val="24"/>
          <w:lang w:val="uk-UA"/>
        </w:rPr>
        <w:t xml:space="preserve"> програм</w:t>
      </w:r>
      <w:r w:rsidR="00114200" w:rsidRPr="00CE5D54">
        <w:rPr>
          <w:rFonts w:ascii="Times New Roman" w:hAnsi="Times New Roman"/>
          <w:sz w:val="24"/>
          <w:szCs w:val="24"/>
          <w:lang w:val="uk-UA"/>
        </w:rPr>
        <w:t>и</w:t>
      </w:r>
      <w:r w:rsidR="00DA4DB7" w:rsidRPr="00CE5D54">
        <w:rPr>
          <w:rFonts w:ascii="Times New Roman" w:hAnsi="Times New Roman"/>
          <w:sz w:val="24"/>
          <w:szCs w:val="24"/>
          <w:lang w:val="uk-UA"/>
        </w:rPr>
        <w:t>, підтримувати інноваційні стартапи та здійснювати соціально-громадську діяльність в регіон</w:t>
      </w:r>
      <w:r w:rsidR="00114200" w:rsidRPr="00CE5D54">
        <w:rPr>
          <w:rFonts w:ascii="Times New Roman" w:hAnsi="Times New Roman"/>
          <w:sz w:val="24"/>
          <w:szCs w:val="24"/>
          <w:lang w:val="uk-UA"/>
        </w:rPr>
        <w:t>ах</w:t>
      </w:r>
      <w:r w:rsidR="00DA4DB7" w:rsidRPr="00CE5D54">
        <w:rPr>
          <w:rFonts w:ascii="Times New Roman" w:hAnsi="Times New Roman"/>
          <w:sz w:val="24"/>
          <w:szCs w:val="24"/>
          <w:lang w:val="uk-UA"/>
        </w:rPr>
        <w:t>.</w:t>
      </w:r>
    </w:p>
    <w:p w:rsidR="001E768D" w:rsidRPr="00CE5D54" w:rsidRDefault="001E768D" w:rsidP="00C8298D">
      <w:pPr>
        <w:spacing w:line="240" w:lineRule="auto"/>
        <w:ind w:firstLine="709"/>
        <w:rPr>
          <w:sz w:val="24"/>
          <w:szCs w:val="24"/>
        </w:rPr>
      </w:pPr>
    </w:p>
    <w:p w:rsidR="004A7440" w:rsidRPr="00CE5D54" w:rsidRDefault="00F61233" w:rsidP="00F95DCB">
      <w:pPr>
        <w:pStyle w:val="ListeParagraf"/>
        <w:keepNext/>
        <w:keepLines/>
        <w:numPr>
          <w:ilvl w:val="1"/>
          <w:numId w:val="8"/>
        </w:numPr>
        <w:tabs>
          <w:tab w:val="left" w:pos="851"/>
          <w:tab w:val="left" w:pos="993"/>
          <w:tab w:val="left" w:pos="1134"/>
        </w:tabs>
        <w:spacing w:after="120" w:line="240" w:lineRule="auto"/>
        <w:ind w:hanging="11"/>
        <w:outlineLvl w:val="1"/>
        <w:rPr>
          <w:b/>
          <w:sz w:val="24"/>
          <w:lang w:val="uk-UA"/>
        </w:rPr>
      </w:pPr>
      <w:bookmarkStart w:id="227" w:name="_Toc478063516"/>
      <w:bookmarkStart w:id="228" w:name="_Toc316472436"/>
      <w:bookmarkStart w:id="229" w:name="_Toc39755208"/>
      <w:r w:rsidRPr="00CE5D54">
        <w:rPr>
          <w:b/>
          <w:sz w:val="24"/>
          <w:lang w:val="uk-UA"/>
        </w:rPr>
        <w:t xml:space="preserve"> </w:t>
      </w:r>
      <w:bookmarkStart w:id="230" w:name="_Toc196922748"/>
      <w:r w:rsidR="004A7440" w:rsidRPr="00CE5D54">
        <w:rPr>
          <w:b/>
          <w:sz w:val="24"/>
          <w:lang w:val="uk-UA"/>
        </w:rPr>
        <w:t>Міжнародні інтереси</w:t>
      </w:r>
      <w:bookmarkEnd w:id="227"/>
      <w:bookmarkEnd w:id="228"/>
      <w:bookmarkEnd w:id="229"/>
      <w:bookmarkEnd w:id="230"/>
    </w:p>
    <w:p w:rsidR="0014655A" w:rsidRPr="00CE5D54" w:rsidRDefault="0014655A" w:rsidP="0014655A">
      <w:pPr>
        <w:widowControl/>
        <w:tabs>
          <w:tab w:val="left" w:pos="426"/>
        </w:tabs>
        <w:spacing w:line="240" w:lineRule="auto"/>
        <w:ind w:firstLine="709"/>
        <w:rPr>
          <w:snapToGrid w:val="0"/>
          <w:sz w:val="24"/>
          <w:szCs w:val="24"/>
          <w:lang w:eastAsia="es-ES_tradnl"/>
        </w:rPr>
      </w:pPr>
      <w:r w:rsidRPr="00CE5D54">
        <w:rPr>
          <w:snapToGrid w:val="0"/>
          <w:sz w:val="24"/>
          <w:szCs w:val="24"/>
          <w:lang w:eastAsia="es-ES_tradnl"/>
        </w:rPr>
        <w:t>На думку Заявника, Федерації роботодавців України та Асоціація "Теплиці України"  запровадження антидемпінгових заходів щодо імпорту свіжих огірків та свіжих помідорів походженням з Турецької Республіки відповідає міжнародним економічним інтересам України.</w:t>
      </w:r>
    </w:p>
    <w:p w:rsidR="00540EC2" w:rsidRPr="00CE5D54" w:rsidRDefault="008C4775" w:rsidP="00540EC2">
      <w:pPr>
        <w:widowControl/>
        <w:tabs>
          <w:tab w:val="left" w:pos="426"/>
        </w:tabs>
        <w:spacing w:line="240" w:lineRule="auto"/>
        <w:ind w:firstLine="709"/>
        <w:rPr>
          <w:rFonts w:eastAsia="Times New Roman"/>
          <w:snapToGrid w:val="0"/>
          <w:sz w:val="24"/>
          <w:szCs w:val="24"/>
          <w:lang w:eastAsia="es-ES_tradnl"/>
        </w:rPr>
      </w:pPr>
      <w:r>
        <w:rPr>
          <w:sz w:val="24"/>
          <w:szCs w:val="24"/>
        </w:rPr>
        <w:t>Вони</w:t>
      </w:r>
      <w:r w:rsidR="005E1930" w:rsidRPr="00CE5D54">
        <w:rPr>
          <w:sz w:val="24"/>
          <w:szCs w:val="24"/>
        </w:rPr>
        <w:t xml:space="preserve"> окремо наголосили на тому, що</w:t>
      </w:r>
      <w:r w:rsidR="00653362" w:rsidRPr="00CE5D54">
        <w:rPr>
          <w:sz w:val="24"/>
          <w:szCs w:val="24"/>
        </w:rPr>
        <w:t xml:space="preserve"> </w:t>
      </w:r>
      <w:r w:rsidR="005E1930" w:rsidRPr="00CE5D54">
        <w:rPr>
          <w:sz w:val="24"/>
          <w:szCs w:val="24"/>
        </w:rPr>
        <w:t xml:space="preserve">незважаючи на </w:t>
      </w:r>
      <w:r w:rsidRPr="00CE5D54">
        <w:rPr>
          <w:sz w:val="24"/>
          <w:szCs w:val="24"/>
        </w:rPr>
        <w:t>ситуаці</w:t>
      </w:r>
      <w:r>
        <w:rPr>
          <w:sz w:val="24"/>
          <w:szCs w:val="24"/>
        </w:rPr>
        <w:t>ю</w:t>
      </w:r>
      <w:r w:rsidR="005E1930" w:rsidRPr="00CE5D54">
        <w:rPr>
          <w:sz w:val="24"/>
          <w:szCs w:val="24"/>
        </w:rPr>
        <w:t xml:space="preserve">, яка </w:t>
      </w:r>
      <w:r w:rsidR="00CC0968" w:rsidRPr="00CE5D54">
        <w:rPr>
          <w:sz w:val="24"/>
          <w:szCs w:val="24"/>
        </w:rPr>
        <w:t xml:space="preserve">наразі </w:t>
      </w:r>
      <w:r w:rsidR="005E1930" w:rsidRPr="00CE5D54">
        <w:rPr>
          <w:sz w:val="24"/>
          <w:szCs w:val="24"/>
        </w:rPr>
        <w:t>склалас</w:t>
      </w:r>
      <w:r w:rsidR="00CC0968" w:rsidRPr="00CE5D54">
        <w:rPr>
          <w:sz w:val="24"/>
          <w:szCs w:val="24"/>
        </w:rPr>
        <w:t>я</w:t>
      </w:r>
      <w:r w:rsidR="005E1930" w:rsidRPr="00CE5D54">
        <w:rPr>
          <w:sz w:val="24"/>
          <w:szCs w:val="24"/>
        </w:rPr>
        <w:t xml:space="preserve"> у зв'язку з військовою агресією російської федерації проти України</w:t>
      </w:r>
      <w:r w:rsidR="00540EC2" w:rsidRPr="00CE5D54">
        <w:rPr>
          <w:sz w:val="24"/>
          <w:szCs w:val="24"/>
        </w:rPr>
        <w:t>,</w:t>
      </w:r>
      <w:r w:rsidR="005E1930" w:rsidRPr="00CE5D54">
        <w:rPr>
          <w:sz w:val="24"/>
          <w:szCs w:val="24"/>
        </w:rPr>
        <w:t xml:space="preserve"> Турецька Республіка продовжує тісно співпрацювати з росією, як у політичному</w:t>
      </w:r>
      <w:r>
        <w:rPr>
          <w:sz w:val="24"/>
          <w:szCs w:val="24"/>
        </w:rPr>
        <w:t>,</w:t>
      </w:r>
      <w:r w:rsidR="005E1930" w:rsidRPr="00CE5D54">
        <w:rPr>
          <w:sz w:val="24"/>
          <w:szCs w:val="24"/>
        </w:rPr>
        <w:t xml:space="preserve"> та</w:t>
      </w:r>
      <w:r>
        <w:rPr>
          <w:sz w:val="24"/>
          <w:szCs w:val="24"/>
        </w:rPr>
        <w:t>к</w:t>
      </w:r>
      <w:r w:rsidR="005E1930" w:rsidRPr="00CE5D54">
        <w:rPr>
          <w:sz w:val="24"/>
          <w:szCs w:val="24"/>
        </w:rPr>
        <w:t xml:space="preserve"> і економічному </w:t>
      </w:r>
      <w:r w:rsidRPr="00CE5D54">
        <w:rPr>
          <w:sz w:val="24"/>
          <w:szCs w:val="24"/>
        </w:rPr>
        <w:t>напрямк</w:t>
      </w:r>
      <w:r>
        <w:rPr>
          <w:sz w:val="24"/>
          <w:szCs w:val="24"/>
        </w:rPr>
        <w:t>ах</w:t>
      </w:r>
      <w:r w:rsidRPr="00CE5D54">
        <w:rPr>
          <w:sz w:val="24"/>
          <w:szCs w:val="24"/>
        </w:rPr>
        <w:t xml:space="preserve"> </w:t>
      </w:r>
      <w:r w:rsidR="00540EC2" w:rsidRPr="00CE5D54">
        <w:rPr>
          <w:sz w:val="24"/>
          <w:szCs w:val="24"/>
        </w:rPr>
        <w:t xml:space="preserve">та отримувати </w:t>
      </w:r>
      <w:r w:rsidRPr="00CE5D54">
        <w:rPr>
          <w:sz w:val="24"/>
          <w:szCs w:val="24"/>
        </w:rPr>
        <w:t>прибут</w:t>
      </w:r>
      <w:r>
        <w:rPr>
          <w:sz w:val="24"/>
          <w:szCs w:val="24"/>
        </w:rPr>
        <w:t>ок від такої співпраці</w:t>
      </w:r>
      <w:r w:rsidR="00540EC2" w:rsidRPr="00CE5D54">
        <w:rPr>
          <w:sz w:val="24"/>
          <w:szCs w:val="24"/>
        </w:rPr>
        <w:t xml:space="preserve">. </w:t>
      </w:r>
      <w:r>
        <w:rPr>
          <w:sz w:val="24"/>
          <w:szCs w:val="24"/>
        </w:rPr>
        <w:t xml:space="preserve">Зазначено про </w:t>
      </w:r>
      <w:r w:rsidR="00CC0968" w:rsidRPr="00CE5D54">
        <w:rPr>
          <w:sz w:val="24"/>
          <w:szCs w:val="24"/>
        </w:rPr>
        <w:t xml:space="preserve"> те</w:t>
      </w:r>
      <w:r w:rsidR="00540EC2" w:rsidRPr="00CE5D54">
        <w:rPr>
          <w:sz w:val="24"/>
          <w:szCs w:val="24"/>
        </w:rPr>
        <w:t xml:space="preserve">, що </w:t>
      </w:r>
      <w:r w:rsidR="00540EC2" w:rsidRPr="00CE5D54">
        <w:rPr>
          <w:snapToGrid w:val="0"/>
          <w:sz w:val="24"/>
          <w:szCs w:val="24"/>
          <w:lang w:eastAsia="es-ES_tradnl"/>
        </w:rPr>
        <w:t>турецькі виробники</w:t>
      </w:r>
      <w:r w:rsidR="006057C2" w:rsidRPr="00CE5D54">
        <w:rPr>
          <w:rFonts w:eastAsia="Times New Roman"/>
          <w:snapToGrid w:val="0"/>
          <w:sz w:val="24"/>
          <w:szCs w:val="24"/>
          <w:lang w:eastAsia="es-ES_tradnl"/>
        </w:rPr>
        <w:t xml:space="preserve"> </w:t>
      </w:r>
      <w:r w:rsidR="00540EC2" w:rsidRPr="00CE5D54">
        <w:rPr>
          <w:snapToGrid w:val="0"/>
          <w:sz w:val="24"/>
          <w:szCs w:val="24"/>
          <w:lang w:eastAsia="es-ES_tradnl"/>
        </w:rPr>
        <w:t>свіжих овочів та фруктів</w:t>
      </w:r>
      <w:r w:rsidR="00913E3B" w:rsidRPr="00CE5D54">
        <w:rPr>
          <w:snapToGrid w:val="0"/>
          <w:sz w:val="24"/>
          <w:szCs w:val="24"/>
          <w:lang w:eastAsia="es-ES_tradnl"/>
        </w:rPr>
        <w:t xml:space="preserve"> продовжують</w:t>
      </w:r>
      <w:r w:rsidR="00540EC2" w:rsidRPr="00CE5D54">
        <w:rPr>
          <w:snapToGrid w:val="0"/>
          <w:sz w:val="24"/>
          <w:szCs w:val="24"/>
          <w:lang w:eastAsia="es-ES_tradnl"/>
        </w:rPr>
        <w:t xml:space="preserve"> активно торгу</w:t>
      </w:r>
      <w:r w:rsidR="00CC0968" w:rsidRPr="00CE5D54">
        <w:rPr>
          <w:snapToGrid w:val="0"/>
          <w:sz w:val="24"/>
          <w:szCs w:val="24"/>
          <w:lang w:eastAsia="es-ES_tradnl"/>
        </w:rPr>
        <w:t>вати</w:t>
      </w:r>
      <w:r w:rsidR="00540EC2" w:rsidRPr="00CE5D54">
        <w:rPr>
          <w:snapToGrid w:val="0"/>
          <w:sz w:val="24"/>
          <w:szCs w:val="24"/>
          <w:lang w:eastAsia="es-ES_tradnl"/>
        </w:rPr>
        <w:t xml:space="preserve"> з росією. Так, у квітні 2023 року експорт свіжих овочів та фруктів з </w:t>
      </w:r>
      <w:r w:rsidR="00CC0968" w:rsidRPr="00CE5D54">
        <w:rPr>
          <w:snapToGrid w:val="0"/>
          <w:sz w:val="24"/>
          <w:szCs w:val="24"/>
          <w:lang w:eastAsia="es-ES_tradnl"/>
        </w:rPr>
        <w:t xml:space="preserve">Турецької Республіки </w:t>
      </w:r>
      <w:r w:rsidR="00540EC2" w:rsidRPr="00CE5D54">
        <w:rPr>
          <w:snapToGrid w:val="0"/>
          <w:sz w:val="24"/>
          <w:szCs w:val="24"/>
          <w:lang w:eastAsia="es-ES_tradnl"/>
        </w:rPr>
        <w:t>до росії збільшився на 25</w:t>
      </w:r>
      <w:r>
        <w:rPr>
          <w:rFonts w:eastAsia="Times New Roman"/>
          <w:snapToGrid w:val="0"/>
          <w:sz w:val="24"/>
          <w:szCs w:val="24"/>
          <w:lang w:eastAsia="es-ES_tradnl"/>
        </w:rPr>
        <w:t xml:space="preserve"> </w:t>
      </w:r>
      <w:r w:rsidR="00540EC2" w:rsidRPr="00CE5D54">
        <w:rPr>
          <w:snapToGrid w:val="0"/>
          <w:sz w:val="24"/>
          <w:szCs w:val="24"/>
          <w:lang w:eastAsia="es-ES_tradnl"/>
        </w:rPr>
        <w:t>%, унаслідок чого росія стала основним імпортером відповідної турецької продукції. Щодо власне огірків та помідорів, то росія у структурі турецького експорту займала у 2 кв</w:t>
      </w:r>
      <w:r>
        <w:rPr>
          <w:rFonts w:eastAsia="Times New Roman"/>
          <w:snapToGrid w:val="0"/>
          <w:sz w:val="24"/>
          <w:szCs w:val="24"/>
          <w:lang w:eastAsia="es-ES_tradnl"/>
        </w:rPr>
        <w:t>.</w:t>
      </w:r>
      <w:r w:rsidR="00540EC2" w:rsidRPr="00CE5D54">
        <w:rPr>
          <w:snapToGrid w:val="0"/>
          <w:sz w:val="24"/>
          <w:szCs w:val="24"/>
          <w:lang w:eastAsia="es-ES_tradnl"/>
        </w:rPr>
        <w:t xml:space="preserve"> 2023 р. – 1 кв</w:t>
      </w:r>
      <w:r>
        <w:rPr>
          <w:rFonts w:eastAsia="Times New Roman"/>
          <w:snapToGrid w:val="0"/>
          <w:sz w:val="24"/>
          <w:szCs w:val="24"/>
          <w:lang w:eastAsia="es-ES_tradnl"/>
        </w:rPr>
        <w:t>.</w:t>
      </w:r>
      <w:r w:rsidR="00540EC2" w:rsidRPr="00CE5D54">
        <w:rPr>
          <w:snapToGrid w:val="0"/>
          <w:sz w:val="24"/>
          <w:szCs w:val="24"/>
          <w:lang w:eastAsia="es-ES_tradnl"/>
        </w:rPr>
        <w:t xml:space="preserve"> 2024 р. третє та четверте місця відповідно</w:t>
      </w:r>
      <w:r w:rsidR="00913E3B" w:rsidRPr="00CE5D54">
        <w:rPr>
          <w:rFonts w:eastAsia="Times New Roman"/>
          <w:snapToGrid w:val="0"/>
          <w:sz w:val="24"/>
          <w:szCs w:val="24"/>
          <w:lang w:eastAsia="es-ES_tradnl"/>
        </w:rPr>
        <w:t>.</w:t>
      </w:r>
    </w:p>
    <w:p w:rsidR="00913E3B" w:rsidRPr="00CE5D54" w:rsidRDefault="005E1930" w:rsidP="00913E3B">
      <w:pPr>
        <w:widowControl/>
        <w:tabs>
          <w:tab w:val="left" w:pos="426"/>
        </w:tabs>
        <w:spacing w:line="240" w:lineRule="auto"/>
        <w:ind w:firstLine="709"/>
        <w:rPr>
          <w:snapToGrid w:val="0"/>
          <w:sz w:val="24"/>
          <w:szCs w:val="24"/>
          <w:lang w:eastAsia="es-ES_tradnl"/>
        </w:rPr>
      </w:pPr>
      <w:r w:rsidRPr="00CE5D54">
        <w:rPr>
          <w:sz w:val="24"/>
          <w:szCs w:val="24"/>
        </w:rPr>
        <w:t>Більше того</w:t>
      </w:r>
      <w:r w:rsidR="00D62B9D" w:rsidRPr="00CE5D54">
        <w:rPr>
          <w:sz w:val="24"/>
          <w:szCs w:val="24"/>
        </w:rPr>
        <w:t xml:space="preserve"> </w:t>
      </w:r>
      <w:r w:rsidR="00D62B9D" w:rsidRPr="00CE5D54">
        <w:rPr>
          <w:snapToGrid w:val="0"/>
          <w:sz w:val="24"/>
          <w:szCs w:val="24"/>
          <w:lang w:eastAsia="es-ES_tradnl"/>
        </w:rPr>
        <w:t>Заявник</w:t>
      </w:r>
      <w:r w:rsidR="00D62B9D" w:rsidRPr="00CE5D54">
        <w:rPr>
          <w:rFonts w:eastAsia="Times New Roman"/>
          <w:snapToGrid w:val="0"/>
          <w:sz w:val="24"/>
          <w:szCs w:val="24"/>
          <w:lang w:eastAsia="es-ES_tradnl"/>
        </w:rPr>
        <w:t xml:space="preserve">, </w:t>
      </w:r>
      <w:r w:rsidR="008C4775" w:rsidRPr="00CE5D54">
        <w:rPr>
          <w:snapToGrid w:val="0"/>
          <w:sz w:val="24"/>
          <w:szCs w:val="24"/>
          <w:lang w:eastAsia="es-ES_tradnl"/>
        </w:rPr>
        <w:t>Федераці</w:t>
      </w:r>
      <w:r w:rsidR="008C4775">
        <w:rPr>
          <w:snapToGrid w:val="0"/>
          <w:sz w:val="24"/>
          <w:szCs w:val="24"/>
          <w:lang w:eastAsia="es-ES_tradnl"/>
        </w:rPr>
        <w:t>я</w:t>
      </w:r>
      <w:r w:rsidR="008C4775" w:rsidRPr="00CE5D54">
        <w:rPr>
          <w:rFonts w:eastAsia="Times New Roman"/>
          <w:snapToGrid w:val="0"/>
          <w:sz w:val="24"/>
          <w:szCs w:val="24"/>
          <w:lang w:eastAsia="es-ES_tradnl"/>
        </w:rPr>
        <w:t xml:space="preserve"> </w:t>
      </w:r>
      <w:r w:rsidR="00D62B9D" w:rsidRPr="00CE5D54">
        <w:rPr>
          <w:snapToGrid w:val="0"/>
          <w:sz w:val="24"/>
          <w:szCs w:val="24"/>
          <w:lang w:eastAsia="es-ES_tradnl"/>
        </w:rPr>
        <w:t xml:space="preserve">роботодавців України та </w:t>
      </w:r>
      <w:bookmarkStart w:id="231" w:name="_Hlk195270295"/>
      <w:r w:rsidR="00D62B9D" w:rsidRPr="00CE5D54">
        <w:rPr>
          <w:snapToGrid w:val="0"/>
          <w:sz w:val="24"/>
          <w:szCs w:val="24"/>
          <w:lang w:eastAsia="es-ES_tradnl"/>
        </w:rPr>
        <w:t xml:space="preserve">Асоціація "Теплиці України"  </w:t>
      </w:r>
      <w:bookmarkEnd w:id="231"/>
      <w:r w:rsidR="00D62B9D" w:rsidRPr="00CE5D54">
        <w:rPr>
          <w:snapToGrid w:val="0"/>
          <w:sz w:val="24"/>
          <w:szCs w:val="24"/>
          <w:lang w:eastAsia="es-ES_tradnl"/>
        </w:rPr>
        <w:t>наголо</w:t>
      </w:r>
      <w:r w:rsidR="002A0BAB" w:rsidRPr="00CE5D54">
        <w:rPr>
          <w:snapToGrid w:val="0"/>
          <w:sz w:val="24"/>
          <w:szCs w:val="24"/>
          <w:lang w:eastAsia="es-ES_tradnl"/>
        </w:rPr>
        <w:t>шували</w:t>
      </w:r>
      <w:r w:rsidR="00913E3B" w:rsidRPr="00CE5D54">
        <w:rPr>
          <w:snapToGrid w:val="0"/>
          <w:sz w:val="24"/>
          <w:szCs w:val="24"/>
          <w:lang w:eastAsia="es-ES_tradnl"/>
        </w:rPr>
        <w:t>, що питання захисту національного виробництва свіжих огірків та свіжих помідорів  від демпінгового імпорту  походженням з Турецької Республіки є особливо актуальним</w:t>
      </w:r>
      <w:r w:rsidR="00D62B9D" w:rsidRPr="00CE5D54">
        <w:rPr>
          <w:snapToGrid w:val="0"/>
          <w:sz w:val="24"/>
          <w:szCs w:val="24"/>
          <w:lang w:eastAsia="es-ES_tradnl"/>
        </w:rPr>
        <w:t>, оскільки 03.02.2022</w:t>
      </w:r>
      <w:r w:rsidR="00913E3B" w:rsidRPr="00CE5D54">
        <w:rPr>
          <w:snapToGrid w:val="0"/>
          <w:sz w:val="24"/>
          <w:szCs w:val="24"/>
          <w:lang w:eastAsia="es-ES_tradnl"/>
        </w:rPr>
        <w:t xml:space="preserve"> року було укладено Угоду про вільну торгівлю між Україною та Турецької Республікою ("Угода про ЗВТ"), яка ратифікована </w:t>
      </w:r>
      <w:r w:rsidR="008C4775" w:rsidRPr="00CE5D54">
        <w:rPr>
          <w:snapToGrid w:val="0"/>
          <w:sz w:val="24"/>
          <w:szCs w:val="24"/>
          <w:lang w:eastAsia="es-ES_tradnl"/>
        </w:rPr>
        <w:t>Турецько</w:t>
      </w:r>
      <w:r w:rsidR="008C4775">
        <w:rPr>
          <w:snapToGrid w:val="0"/>
          <w:sz w:val="24"/>
          <w:szCs w:val="24"/>
          <w:lang w:eastAsia="es-ES_tradnl"/>
        </w:rPr>
        <w:t>ю</w:t>
      </w:r>
      <w:r w:rsidR="008C4775" w:rsidRPr="00CE5D54">
        <w:rPr>
          <w:rFonts w:eastAsia="Times New Roman"/>
          <w:snapToGrid w:val="0"/>
          <w:sz w:val="24"/>
          <w:szCs w:val="24"/>
          <w:lang w:eastAsia="es-ES_tradnl"/>
        </w:rPr>
        <w:t xml:space="preserve"> </w:t>
      </w:r>
      <w:r w:rsidR="00913E3B" w:rsidRPr="00347892">
        <w:rPr>
          <w:snapToGrid w:val="0"/>
          <w:sz w:val="24"/>
          <w:szCs w:val="24"/>
          <w:lang w:eastAsia="es-ES_tradnl"/>
        </w:rPr>
        <w:t xml:space="preserve">Республікою </w:t>
      </w:r>
      <w:r w:rsidR="00913E3B" w:rsidRPr="00347892">
        <w:rPr>
          <w:rFonts w:eastAsia="Times New Roman"/>
          <w:snapToGrid w:val="0"/>
          <w:sz w:val="24"/>
          <w:szCs w:val="24"/>
          <w:lang w:eastAsia="es-ES_tradnl"/>
        </w:rPr>
        <w:t>02.08.2024</w:t>
      </w:r>
      <w:r w:rsidR="00913E3B" w:rsidRPr="00347892">
        <w:rPr>
          <w:snapToGrid w:val="0"/>
          <w:sz w:val="24"/>
          <w:szCs w:val="24"/>
          <w:lang w:eastAsia="es-ES_tradnl"/>
        </w:rPr>
        <w:t>. Відповідно</w:t>
      </w:r>
      <w:r w:rsidR="00913E3B" w:rsidRPr="00CE5D54">
        <w:rPr>
          <w:snapToGrid w:val="0"/>
          <w:sz w:val="24"/>
          <w:szCs w:val="24"/>
          <w:lang w:eastAsia="es-ES_tradnl"/>
        </w:rPr>
        <w:t xml:space="preserve"> до Додатку І Угоди про ЗВТ, усі мита на товари, походженням з іншої сторони, скасовуються з дати набрання чинності угоди. Отже, така лібералізація буде поширюватись і на огірки та помідори з Турецької Республіки. Наразі законопроект про ратифікацію зазначеної угоди зареєстрований у Верховній Раді України </w:t>
      </w:r>
      <w:r w:rsidR="0083485F" w:rsidRPr="00DE5437">
        <w:rPr>
          <w:snapToGrid w:val="0"/>
          <w:sz w:val="24"/>
          <w:szCs w:val="24"/>
          <w:lang w:val="ru-RU" w:eastAsia="es-ES_tradnl"/>
        </w:rPr>
        <w:t>[</w:t>
      </w:r>
      <w:r w:rsidR="00CB0C13">
        <w:rPr>
          <w:snapToGrid w:val="0"/>
          <w:sz w:val="24"/>
          <w:szCs w:val="24"/>
          <w:lang w:val="ru-RU" w:eastAsia="es-ES_tradnl"/>
        </w:rPr>
        <w:t>…</w:t>
      </w:r>
      <w:r w:rsidR="0083485F" w:rsidRPr="00DE5437">
        <w:rPr>
          <w:snapToGrid w:val="0"/>
          <w:sz w:val="24"/>
          <w:szCs w:val="24"/>
          <w:lang w:val="ru-RU" w:eastAsia="es-ES_tradnl"/>
        </w:rPr>
        <w:t>]</w:t>
      </w:r>
      <w:r w:rsidR="00913E3B" w:rsidRPr="00CE5D54">
        <w:rPr>
          <w:snapToGrid w:val="0"/>
          <w:sz w:val="24"/>
          <w:szCs w:val="24"/>
          <w:lang w:eastAsia="es-ES_tradnl"/>
        </w:rPr>
        <w:t>. Вступ в силу зазначеної Угоди призведе до зниження імпортного мита на огірки і помідори, що імпортуються з Турецької Республіки (з 10</w:t>
      </w:r>
      <w:r w:rsidR="008C4775">
        <w:rPr>
          <w:rFonts w:eastAsia="Times New Roman"/>
          <w:snapToGrid w:val="0"/>
          <w:sz w:val="24"/>
          <w:szCs w:val="24"/>
          <w:lang w:eastAsia="es-ES_tradnl"/>
        </w:rPr>
        <w:t xml:space="preserve"> </w:t>
      </w:r>
      <w:r w:rsidR="00913E3B" w:rsidRPr="00CE5D54">
        <w:rPr>
          <w:snapToGrid w:val="0"/>
          <w:sz w:val="24"/>
          <w:szCs w:val="24"/>
          <w:lang w:eastAsia="es-ES_tradnl"/>
        </w:rPr>
        <w:t>% до 0</w:t>
      </w:r>
      <w:r w:rsidR="008C4775">
        <w:rPr>
          <w:rFonts w:eastAsia="Times New Roman"/>
          <w:snapToGrid w:val="0"/>
          <w:sz w:val="24"/>
          <w:szCs w:val="24"/>
          <w:lang w:eastAsia="es-ES_tradnl"/>
        </w:rPr>
        <w:t xml:space="preserve"> </w:t>
      </w:r>
      <w:r w:rsidR="00913E3B" w:rsidRPr="00CE5D54">
        <w:rPr>
          <w:rFonts w:eastAsia="Times New Roman"/>
          <w:snapToGrid w:val="0"/>
          <w:sz w:val="24"/>
          <w:szCs w:val="24"/>
          <w:lang w:eastAsia="es-ES_tradnl"/>
        </w:rPr>
        <w:t>%</w:t>
      </w:r>
      <w:r w:rsidR="00913E3B" w:rsidRPr="00CE5D54">
        <w:rPr>
          <w:snapToGrid w:val="0"/>
          <w:sz w:val="24"/>
          <w:szCs w:val="24"/>
          <w:lang w:eastAsia="es-ES_tradnl"/>
        </w:rPr>
        <w:t>), що ще більше посилить позиції Турецької Республіки на ринку України і призведе до збільшення заподіяної шкоди українським виробникам.</w:t>
      </w:r>
    </w:p>
    <w:p w:rsidR="004F76D9" w:rsidRPr="00CE5D54" w:rsidRDefault="00436092" w:rsidP="00EB403E">
      <w:pPr>
        <w:widowControl/>
        <w:tabs>
          <w:tab w:val="left" w:pos="426"/>
        </w:tabs>
        <w:spacing w:line="240" w:lineRule="auto"/>
        <w:ind w:firstLine="709"/>
        <w:rPr>
          <w:sz w:val="24"/>
          <w:szCs w:val="24"/>
        </w:rPr>
      </w:pPr>
      <w:r w:rsidRPr="00CE5D54">
        <w:rPr>
          <w:snapToGrid w:val="0"/>
          <w:sz w:val="24"/>
          <w:szCs w:val="24"/>
          <w:lang w:eastAsia="es-ES_tradnl"/>
        </w:rPr>
        <w:t>Разом з цим</w:t>
      </w:r>
      <w:r w:rsidR="00CC0968" w:rsidRPr="00CE5D54">
        <w:rPr>
          <w:snapToGrid w:val="0"/>
          <w:sz w:val="24"/>
          <w:szCs w:val="24"/>
          <w:lang w:eastAsia="es-ES_tradnl"/>
        </w:rPr>
        <w:t xml:space="preserve"> Заявник</w:t>
      </w:r>
      <w:r w:rsidR="00D20B87" w:rsidRPr="00CE5D54">
        <w:rPr>
          <w:snapToGrid w:val="0"/>
          <w:sz w:val="24"/>
          <w:szCs w:val="24"/>
          <w:lang w:eastAsia="es-ES_tradnl"/>
        </w:rPr>
        <w:t xml:space="preserve"> зазначив</w:t>
      </w:r>
      <w:r w:rsidR="00CC0968" w:rsidRPr="00CE5D54">
        <w:rPr>
          <w:rFonts w:eastAsia="Times New Roman"/>
          <w:snapToGrid w:val="0"/>
          <w:sz w:val="24"/>
          <w:szCs w:val="24"/>
          <w:lang w:eastAsia="es-ES_tradnl"/>
        </w:rPr>
        <w:t>,</w:t>
      </w:r>
      <w:r w:rsidRPr="00CE5D54">
        <w:rPr>
          <w:snapToGrid w:val="0"/>
          <w:sz w:val="24"/>
          <w:szCs w:val="24"/>
          <w:lang w:eastAsia="es-ES_tradnl"/>
        </w:rPr>
        <w:t xml:space="preserve"> що</w:t>
      </w:r>
      <w:r w:rsidR="00CC0968" w:rsidRPr="00CE5D54">
        <w:rPr>
          <w:snapToGrid w:val="0"/>
          <w:sz w:val="24"/>
          <w:szCs w:val="24"/>
          <w:lang w:eastAsia="es-ES_tradnl"/>
        </w:rPr>
        <w:t xml:space="preserve"> посилення співпраці між українськими та турецькими підприємствами</w:t>
      </w:r>
      <w:r w:rsidR="004D40D2">
        <w:rPr>
          <w:snapToGrid w:val="0"/>
          <w:sz w:val="24"/>
          <w:szCs w:val="24"/>
          <w:lang w:eastAsia="es-ES_tradnl"/>
        </w:rPr>
        <w:t xml:space="preserve"> мають ризики</w:t>
      </w:r>
      <w:r w:rsidR="00CC0968" w:rsidRPr="00CE5D54">
        <w:rPr>
          <w:snapToGrid w:val="0"/>
          <w:sz w:val="24"/>
          <w:szCs w:val="24"/>
          <w:lang w:eastAsia="es-ES_tradnl"/>
        </w:rPr>
        <w:t xml:space="preserve"> збіль</w:t>
      </w:r>
      <w:r w:rsidR="005B2BA6">
        <w:rPr>
          <w:snapToGrid w:val="0"/>
          <w:sz w:val="24"/>
          <w:szCs w:val="24"/>
          <w:lang w:eastAsia="es-ES_tradnl"/>
        </w:rPr>
        <w:t>шення</w:t>
      </w:r>
      <w:r w:rsidR="00CC0968" w:rsidRPr="00CE5D54">
        <w:rPr>
          <w:snapToGrid w:val="0"/>
          <w:sz w:val="24"/>
          <w:szCs w:val="24"/>
          <w:lang w:eastAsia="es-ES_tradnl"/>
        </w:rPr>
        <w:t xml:space="preserve"> присутн</w:t>
      </w:r>
      <w:r w:rsidR="004D40D2">
        <w:rPr>
          <w:snapToGrid w:val="0"/>
          <w:sz w:val="24"/>
          <w:szCs w:val="24"/>
          <w:lang w:eastAsia="es-ES_tradnl"/>
        </w:rPr>
        <w:t>ості</w:t>
      </w:r>
      <w:r w:rsidR="00CC0968" w:rsidRPr="00CE5D54">
        <w:rPr>
          <w:snapToGrid w:val="0"/>
          <w:sz w:val="24"/>
          <w:szCs w:val="24"/>
          <w:lang w:eastAsia="es-ES_tradnl"/>
        </w:rPr>
        <w:t xml:space="preserve"> турецької продукції на українському ринку</w:t>
      </w:r>
      <w:r w:rsidR="002A0BAB" w:rsidRPr="00CE5D54">
        <w:rPr>
          <w:rFonts w:eastAsia="Times New Roman"/>
          <w:snapToGrid w:val="0"/>
          <w:sz w:val="24"/>
          <w:szCs w:val="24"/>
          <w:lang w:eastAsia="es-ES_tradnl"/>
        </w:rPr>
        <w:t>,</w:t>
      </w:r>
      <w:r w:rsidR="004D40D2">
        <w:rPr>
          <w:snapToGrid w:val="0"/>
          <w:sz w:val="24"/>
          <w:szCs w:val="24"/>
          <w:lang w:eastAsia="es-ES_tradnl"/>
        </w:rPr>
        <w:t xml:space="preserve"> що</w:t>
      </w:r>
      <w:r w:rsidR="002A0BAB" w:rsidRPr="00CE5D54">
        <w:rPr>
          <w:rFonts w:eastAsia="Times New Roman"/>
          <w:snapToGrid w:val="0"/>
          <w:sz w:val="24"/>
          <w:szCs w:val="24"/>
          <w:lang w:eastAsia="es-ES_tradnl"/>
        </w:rPr>
        <w:t xml:space="preserve"> </w:t>
      </w:r>
      <w:r w:rsidR="00CC0968" w:rsidRPr="00CE5D54">
        <w:rPr>
          <w:snapToGrid w:val="0"/>
          <w:sz w:val="24"/>
          <w:szCs w:val="24"/>
          <w:lang w:eastAsia="es-ES_tradnl"/>
        </w:rPr>
        <w:t>не може відповідати міжнародним економічним інтересам України, особливо, якщо така присутність знищує національну галузь України.</w:t>
      </w:r>
      <w:r w:rsidR="00EB403E" w:rsidRPr="00CE5D54">
        <w:rPr>
          <w:snapToGrid w:val="0"/>
          <w:sz w:val="24"/>
          <w:szCs w:val="24"/>
          <w:lang w:eastAsia="es-ES_tradnl"/>
        </w:rPr>
        <w:t xml:space="preserve"> Тому</w:t>
      </w:r>
      <w:r w:rsidR="00C73073" w:rsidRPr="00CE5D54">
        <w:rPr>
          <w:rFonts w:eastAsia="Times New Roman"/>
          <w:snapToGrid w:val="0"/>
          <w:sz w:val="24"/>
          <w:szCs w:val="24"/>
          <w:lang w:eastAsia="es-ES_tradnl"/>
        </w:rPr>
        <w:t xml:space="preserve"> </w:t>
      </w:r>
      <w:r w:rsidR="0014655A" w:rsidRPr="00CE5D54">
        <w:rPr>
          <w:snapToGrid w:val="0"/>
          <w:sz w:val="24"/>
          <w:szCs w:val="24"/>
          <w:lang w:eastAsia="es-ES_tradnl"/>
        </w:rPr>
        <w:t xml:space="preserve">запровадження </w:t>
      </w:r>
      <w:r w:rsidR="004D40D2">
        <w:rPr>
          <w:snapToGrid w:val="0"/>
          <w:sz w:val="24"/>
          <w:szCs w:val="24"/>
          <w:lang w:eastAsia="es-ES_tradnl"/>
        </w:rPr>
        <w:t>у</w:t>
      </w:r>
      <w:r w:rsidR="0022026D" w:rsidRPr="00CE5D54">
        <w:rPr>
          <w:snapToGrid w:val="0"/>
          <w:sz w:val="24"/>
          <w:szCs w:val="24"/>
          <w:lang w:eastAsia="es-ES_tradnl"/>
        </w:rPr>
        <w:t xml:space="preserve">сіх </w:t>
      </w:r>
      <w:r w:rsidR="0014655A" w:rsidRPr="00CE5D54">
        <w:rPr>
          <w:snapToGrid w:val="0"/>
          <w:sz w:val="24"/>
          <w:szCs w:val="24"/>
          <w:lang w:eastAsia="es-ES_tradnl"/>
        </w:rPr>
        <w:t xml:space="preserve">можливих </w:t>
      </w:r>
      <w:r w:rsidR="004D40D2">
        <w:rPr>
          <w:snapToGrid w:val="0"/>
          <w:sz w:val="24"/>
          <w:szCs w:val="24"/>
          <w:lang w:eastAsia="es-ES_tradnl"/>
        </w:rPr>
        <w:t>за</w:t>
      </w:r>
      <w:r w:rsidR="0014655A" w:rsidRPr="00CE5D54">
        <w:rPr>
          <w:snapToGrid w:val="0"/>
          <w:sz w:val="24"/>
          <w:szCs w:val="24"/>
          <w:lang w:eastAsia="es-ES_tradnl"/>
        </w:rPr>
        <w:t xml:space="preserve">собів </w:t>
      </w:r>
      <w:r w:rsidR="004F76D9" w:rsidRPr="00CE5D54">
        <w:rPr>
          <w:snapToGrid w:val="0"/>
          <w:sz w:val="24"/>
          <w:szCs w:val="24"/>
          <w:lang w:eastAsia="es-ES_tradnl"/>
        </w:rPr>
        <w:t>підтримки</w:t>
      </w:r>
      <w:r w:rsidR="004D40D2">
        <w:rPr>
          <w:rFonts w:eastAsia="Times New Roman"/>
          <w:snapToGrid w:val="0"/>
          <w:sz w:val="24"/>
          <w:szCs w:val="24"/>
          <w:lang w:eastAsia="es-ES_tradnl"/>
        </w:rPr>
        <w:t>,</w:t>
      </w:r>
      <w:r w:rsidR="0022026D" w:rsidRPr="00CE5D54">
        <w:rPr>
          <w:snapToGrid w:val="0"/>
          <w:sz w:val="24"/>
          <w:szCs w:val="24"/>
          <w:lang w:eastAsia="es-ES_tradnl"/>
        </w:rPr>
        <w:t xml:space="preserve"> зокрема</w:t>
      </w:r>
      <w:r w:rsidR="004F76D9" w:rsidRPr="00CE5D54">
        <w:rPr>
          <w:sz w:val="24"/>
          <w:szCs w:val="24"/>
        </w:rPr>
        <w:t xml:space="preserve"> </w:t>
      </w:r>
      <w:r w:rsidR="004F76D9" w:rsidRPr="00CE5D54">
        <w:rPr>
          <w:snapToGrid w:val="0"/>
          <w:sz w:val="24"/>
          <w:szCs w:val="24"/>
          <w:lang w:eastAsia="es-ES_tradnl"/>
        </w:rPr>
        <w:t xml:space="preserve">шляхом запровадження </w:t>
      </w:r>
      <w:r w:rsidR="00004A71" w:rsidRPr="00CE5D54">
        <w:rPr>
          <w:snapToGrid w:val="0"/>
          <w:sz w:val="24"/>
          <w:szCs w:val="24"/>
          <w:lang w:eastAsia="es-ES_tradnl"/>
        </w:rPr>
        <w:t xml:space="preserve">антидемпінгових заходів для </w:t>
      </w:r>
      <w:r w:rsidR="0022026D" w:rsidRPr="00CE5D54">
        <w:rPr>
          <w:snapToGrid w:val="0"/>
          <w:sz w:val="24"/>
          <w:szCs w:val="24"/>
          <w:lang w:eastAsia="es-ES_tradnl"/>
        </w:rPr>
        <w:t xml:space="preserve">захисту </w:t>
      </w:r>
      <w:r w:rsidR="00004A71" w:rsidRPr="00CE5D54">
        <w:rPr>
          <w:snapToGrid w:val="0"/>
          <w:sz w:val="24"/>
          <w:szCs w:val="24"/>
          <w:lang w:eastAsia="es-ES_tradnl"/>
        </w:rPr>
        <w:t>підприємств національного товаровиробника в сфері тепличного господарства</w:t>
      </w:r>
      <w:r w:rsidR="004F76D9" w:rsidRPr="00CE5D54">
        <w:rPr>
          <w:snapToGrid w:val="0"/>
          <w:sz w:val="24"/>
          <w:szCs w:val="24"/>
          <w:lang w:eastAsia="es-ES_tradnl"/>
        </w:rPr>
        <w:t>, відповідає міжнародним економічним інтересам України.</w:t>
      </w:r>
    </w:p>
    <w:p w:rsidR="00C21B6E" w:rsidRPr="00CE5D54" w:rsidRDefault="00004A71" w:rsidP="0067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CE5D54">
        <w:rPr>
          <w:sz w:val="24"/>
          <w:szCs w:val="24"/>
        </w:rPr>
        <w:t>Зі свого боку Федерації роботодавців України також наголосила на важливості захисту національного виробника від демпінгового імпорту з Турецької Республіки, оскільки це відповідає Стратегії економічної безпеки України на період до 2025 року</w:t>
      </w:r>
      <w:r w:rsidR="004637A7" w:rsidRPr="00CE5D54">
        <w:rPr>
          <w:sz w:val="24"/>
          <w:szCs w:val="24"/>
        </w:rPr>
        <w:t xml:space="preserve"> </w:t>
      </w:r>
      <w:r w:rsidR="00261F93" w:rsidRPr="00CE5D54">
        <w:rPr>
          <w:sz w:val="24"/>
          <w:szCs w:val="24"/>
        </w:rPr>
        <w:t xml:space="preserve">(згідно з </w:t>
      </w:r>
      <w:r w:rsidR="004637A7" w:rsidRPr="00CE5D54">
        <w:rPr>
          <w:sz w:val="24"/>
          <w:szCs w:val="24"/>
        </w:rPr>
        <w:t>рішення</w:t>
      </w:r>
      <w:r w:rsidR="0022026D" w:rsidRPr="00CE5D54">
        <w:rPr>
          <w:sz w:val="24"/>
          <w:szCs w:val="24"/>
        </w:rPr>
        <w:t>м</w:t>
      </w:r>
      <w:r w:rsidR="004637A7" w:rsidRPr="00CE5D54">
        <w:rPr>
          <w:sz w:val="24"/>
          <w:szCs w:val="24"/>
        </w:rPr>
        <w:t xml:space="preserve"> </w:t>
      </w:r>
      <w:r w:rsidR="004637A7" w:rsidRPr="00CE5D54">
        <w:rPr>
          <w:sz w:val="24"/>
          <w:szCs w:val="24"/>
          <w:shd w:val="clear" w:color="auto" w:fill="FFFFFF"/>
        </w:rPr>
        <w:t>Ради національної безпеки і оборони України від 11</w:t>
      </w:r>
      <w:r w:rsidR="00261F93" w:rsidRPr="00CE5D54">
        <w:rPr>
          <w:sz w:val="24"/>
          <w:szCs w:val="24"/>
          <w:shd w:val="clear" w:color="auto" w:fill="FFFFFF"/>
        </w:rPr>
        <w:t>.08.2024 "Про Стратегію економічної безпеки України на період до 2025 року",</w:t>
      </w:r>
      <w:r w:rsidR="00261F93" w:rsidRPr="00CE5D54">
        <w:rPr>
          <w:sz w:val="24"/>
          <w:szCs w:val="24"/>
        </w:rPr>
        <w:t xml:space="preserve"> уведеним у дію Указом Президента України від </w:t>
      </w:r>
      <w:r w:rsidRPr="00CE5D54">
        <w:rPr>
          <w:sz w:val="24"/>
          <w:szCs w:val="24"/>
        </w:rPr>
        <w:t xml:space="preserve"> 11</w:t>
      </w:r>
      <w:r w:rsidR="00261F93" w:rsidRPr="00CE5D54">
        <w:rPr>
          <w:sz w:val="24"/>
          <w:szCs w:val="24"/>
        </w:rPr>
        <w:t>.08.2021</w:t>
      </w:r>
      <w:r w:rsidR="00B3519D" w:rsidRPr="00CE5D54">
        <w:rPr>
          <w:sz w:val="24"/>
          <w:szCs w:val="24"/>
        </w:rPr>
        <w:t xml:space="preserve"> </w:t>
      </w:r>
      <w:r w:rsidRPr="00CE5D54">
        <w:rPr>
          <w:sz w:val="24"/>
          <w:szCs w:val="24"/>
        </w:rPr>
        <w:t xml:space="preserve">№ 347/2021). </w:t>
      </w:r>
      <w:r w:rsidR="008C4775">
        <w:rPr>
          <w:sz w:val="24"/>
          <w:szCs w:val="24"/>
        </w:rPr>
        <w:t>Серед іншого</w:t>
      </w:r>
      <w:r w:rsidR="007D2C52" w:rsidRPr="00CE5D54">
        <w:rPr>
          <w:sz w:val="24"/>
          <w:szCs w:val="24"/>
        </w:rPr>
        <w:t xml:space="preserve"> у </w:t>
      </w:r>
      <w:r w:rsidR="00396FE4" w:rsidRPr="00CE5D54">
        <w:rPr>
          <w:sz w:val="24"/>
          <w:szCs w:val="24"/>
        </w:rPr>
        <w:t xml:space="preserve">Стратегії </w:t>
      </w:r>
      <w:r w:rsidRPr="00CE5D54">
        <w:rPr>
          <w:sz w:val="24"/>
          <w:szCs w:val="24"/>
        </w:rPr>
        <w:t xml:space="preserve">одним із </w:t>
      </w:r>
      <w:r w:rsidR="008F5823" w:rsidRPr="00CE5D54">
        <w:rPr>
          <w:sz w:val="24"/>
          <w:szCs w:val="24"/>
        </w:rPr>
        <w:t>основних викликів та загроз у сфері виробничої безпеки</w:t>
      </w:r>
      <w:r w:rsidR="00D20B87" w:rsidRPr="00CE5D54">
        <w:rPr>
          <w:sz w:val="24"/>
          <w:szCs w:val="24"/>
        </w:rPr>
        <w:t xml:space="preserve"> визначено </w:t>
      </w:r>
      <w:r w:rsidR="008F5823" w:rsidRPr="00CE5D54">
        <w:rPr>
          <w:sz w:val="24"/>
          <w:szCs w:val="24"/>
        </w:rPr>
        <w:t>саме</w:t>
      </w:r>
      <w:r w:rsidR="00396FE4" w:rsidRPr="00CE5D54">
        <w:rPr>
          <w:sz w:val="24"/>
          <w:szCs w:val="24"/>
        </w:rPr>
        <w:t xml:space="preserve"> "</w:t>
      </w:r>
      <w:r w:rsidRPr="00CE5D54">
        <w:rPr>
          <w:sz w:val="24"/>
          <w:szCs w:val="24"/>
        </w:rPr>
        <w:t>надмірне проникнення імпорту на внутрішній ринок і витіснення з нього українських виробників</w:t>
      </w:r>
      <w:r w:rsidR="00396FE4" w:rsidRPr="00CE5D54">
        <w:rPr>
          <w:sz w:val="24"/>
          <w:szCs w:val="24"/>
        </w:rPr>
        <w:t>"</w:t>
      </w:r>
      <w:r w:rsidR="005F50A8" w:rsidRPr="00CE5D54">
        <w:rPr>
          <w:sz w:val="24"/>
          <w:szCs w:val="24"/>
        </w:rPr>
        <w:t>. При цьому звер</w:t>
      </w:r>
      <w:r w:rsidR="0022026D" w:rsidRPr="00CE5D54">
        <w:rPr>
          <w:sz w:val="24"/>
          <w:szCs w:val="24"/>
        </w:rPr>
        <w:t xml:space="preserve">нута </w:t>
      </w:r>
      <w:r w:rsidR="005F50A8" w:rsidRPr="00CE5D54">
        <w:rPr>
          <w:sz w:val="24"/>
          <w:szCs w:val="24"/>
        </w:rPr>
        <w:t xml:space="preserve">увага на </w:t>
      </w:r>
      <w:r w:rsidR="007D2C52" w:rsidRPr="00CE5D54">
        <w:rPr>
          <w:sz w:val="24"/>
          <w:szCs w:val="24"/>
        </w:rPr>
        <w:t>механізми захисту українського виробника</w:t>
      </w:r>
      <w:r w:rsidR="009B625A" w:rsidRPr="00CE5D54">
        <w:rPr>
          <w:sz w:val="24"/>
          <w:szCs w:val="24"/>
        </w:rPr>
        <w:t xml:space="preserve"> у сфері торговельного захисту</w:t>
      </w:r>
      <w:r w:rsidR="005F50A8" w:rsidRPr="00CE5D54">
        <w:rPr>
          <w:sz w:val="24"/>
          <w:szCs w:val="24"/>
        </w:rPr>
        <w:t xml:space="preserve">, які прямо </w:t>
      </w:r>
      <w:r w:rsidR="003E4F03" w:rsidRPr="00CE5D54">
        <w:rPr>
          <w:sz w:val="24"/>
          <w:szCs w:val="24"/>
        </w:rPr>
        <w:t xml:space="preserve">вказуються в положеннях </w:t>
      </w:r>
      <w:r w:rsidR="005F50A8" w:rsidRPr="00CE5D54">
        <w:rPr>
          <w:sz w:val="24"/>
          <w:szCs w:val="24"/>
        </w:rPr>
        <w:t>ціє</w:t>
      </w:r>
      <w:r w:rsidR="003E4F03" w:rsidRPr="00CE5D54">
        <w:rPr>
          <w:sz w:val="24"/>
          <w:szCs w:val="24"/>
        </w:rPr>
        <w:t>ї</w:t>
      </w:r>
      <w:r w:rsidR="005F50A8" w:rsidRPr="00CE5D54">
        <w:rPr>
          <w:sz w:val="24"/>
          <w:szCs w:val="24"/>
        </w:rPr>
        <w:t xml:space="preserve"> Стратегі</w:t>
      </w:r>
      <w:r w:rsidR="003E4F03" w:rsidRPr="00CE5D54">
        <w:rPr>
          <w:sz w:val="24"/>
          <w:szCs w:val="24"/>
        </w:rPr>
        <w:t>ї</w:t>
      </w:r>
      <w:r w:rsidR="005F50A8" w:rsidRPr="00CE5D54">
        <w:rPr>
          <w:sz w:val="24"/>
          <w:szCs w:val="24"/>
        </w:rPr>
        <w:t xml:space="preserve">. </w:t>
      </w:r>
      <w:r w:rsidR="00446B79" w:rsidRPr="00CE5D54">
        <w:rPr>
          <w:sz w:val="24"/>
          <w:szCs w:val="24"/>
        </w:rPr>
        <w:t>Тому</w:t>
      </w:r>
      <w:r w:rsidR="00952490" w:rsidRPr="00CE5D54">
        <w:rPr>
          <w:sz w:val="24"/>
          <w:szCs w:val="24"/>
        </w:rPr>
        <w:t>,</w:t>
      </w:r>
      <w:r w:rsidR="00EC7830" w:rsidRPr="00CE5D54">
        <w:rPr>
          <w:sz w:val="24"/>
          <w:szCs w:val="24"/>
        </w:rPr>
        <w:t xml:space="preserve"> </w:t>
      </w:r>
      <w:r w:rsidR="0067421A" w:rsidRPr="00CE5D54">
        <w:rPr>
          <w:sz w:val="24"/>
          <w:szCs w:val="24"/>
        </w:rPr>
        <w:t xml:space="preserve">збереження національного виробництва </w:t>
      </w:r>
      <w:r w:rsidRPr="00CE5D54">
        <w:rPr>
          <w:sz w:val="24"/>
          <w:szCs w:val="24"/>
        </w:rPr>
        <w:t>є</w:t>
      </w:r>
      <w:r w:rsidR="00952490" w:rsidRPr="00CE5D54">
        <w:rPr>
          <w:sz w:val="24"/>
          <w:szCs w:val="24"/>
        </w:rPr>
        <w:t xml:space="preserve"> </w:t>
      </w:r>
      <w:r w:rsidR="00C21B6E" w:rsidRPr="00CE5D54">
        <w:rPr>
          <w:sz w:val="24"/>
          <w:szCs w:val="24"/>
        </w:rPr>
        <w:t xml:space="preserve">пріоритетним </w:t>
      </w:r>
      <w:r w:rsidR="00952490" w:rsidRPr="00CE5D54">
        <w:rPr>
          <w:sz w:val="24"/>
          <w:szCs w:val="24"/>
        </w:rPr>
        <w:t>завданням</w:t>
      </w:r>
      <w:r w:rsidR="0067421A" w:rsidRPr="00CE5D54">
        <w:rPr>
          <w:sz w:val="24"/>
          <w:szCs w:val="24"/>
        </w:rPr>
        <w:t xml:space="preserve"> держав</w:t>
      </w:r>
      <w:r w:rsidR="00C21B6E" w:rsidRPr="00CE5D54">
        <w:rPr>
          <w:sz w:val="24"/>
          <w:szCs w:val="24"/>
        </w:rPr>
        <w:t>и.</w:t>
      </w:r>
    </w:p>
    <w:p w:rsidR="00B95EA3" w:rsidRDefault="007C415E" w:rsidP="003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snapToGrid w:val="0"/>
          <w:sz w:val="24"/>
          <w:szCs w:val="24"/>
          <w:lang w:eastAsia="es-ES_tradnl"/>
        </w:rPr>
      </w:pPr>
      <w:r w:rsidRPr="00CE5D54">
        <w:rPr>
          <w:snapToGrid w:val="0"/>
          <w:sz w:val="24"/>
          <w:szCs w:val="24"/>
          <w:lang w:eastAsia="es-ES_tradnl"/>
        </w:rPr>
        <w:t xml:space="preserve">Також, </w:t>
      </w:r>
      <w:r w:rsidR="00C21B6E" w:rsidRPr="00CE5D54">
        <w:rPr>
          <w:snapToGrid w:val="0"/>
          <w:sz w:val="24"/>
          <w:szCs w:val="24"/>
          <w:lang w:eastAsia="es-ES_tradnl"/>
        </w:rPr>
        <w:t xml:space="preserve">Заявником та Федерацією роботодавців України </w:t>
      </w:r>
      <w:r w:rsidR="0022026D" w:rsidRPr="00CE5D54">
        <w:rPr>
          <w:snapToGrid w:val="0"/>
          <w:sz w:val="24"/>
          <w:szCs w:val="24"/>
          <w:lang w:eastAsia="es-ES_tradnl"/>
        </w:rPr>
        <w:t xml:space="preserve">акцентовано увагу </w:t>
      </w:r>
      <w:r w:rsidR="00693DDA" w:rsidRPr="00CE5D54">
        <w:rPr>
          <w:snapToGrid w:val="0"/>
          <w:sz w:val="24"/>
          <w:szCs w:val="24"/>
          <w:lang w:eastAsia="es-ES_tradnl"/>
        </w:rPr>
        <w:t xml:space="preserve">на ряді  </w:t>
      </w:r>
      <w:r w:rsidR="00C21B6E" w:rsidRPr="00CE5D54">
        <w:rPr>
          <w:snapToGrid w:val="0"/>
          <w:sz w:val="24"/>
          <w:szCs w:val="24"/>
          <w:lang w:eastAsia="es-ES_tradnl"/>
        </w:rPr>
        <w:t>ініціатив Президента України</w:t>
      </w:r>
      <w:r w:rsidR="00693DDA" w:rsidRPr="00CE5D54">
        <w:rPr>
          <w:snapToGrid w:val="0"/>
          <w:sz w:val="24"/>
          <w:szCs w:val="24"/>
          <w:lang w:eastAsia="es-ES_tradnl"/>
        </w:rPr>
        <w:t xml:space="preserve"> щодо </w:t>
      </w:r>
      <w:r w:rsidR="00C21B6E" w:rsidRPr="00CE5D54">
        <w:rPr>
          <w:snapToGrid w:val="0"/>
          <w:sz w:val="24"/>
          <w:szCs w:val="24"/>
          <w:lang w:eastAsia="es-ES_tradnl"/>
        </w:rPr>
        <w:t>програм підтримки національних виробників</w:t>
      </w:r>
      <w:r w:rsidR="00E15D57">
        <w:rPr>
          <w:rFonts w:eastAsia="Times New Roman"/>
          <w:snapToGrid w:val="0"/>
          <w:sz w:val="24"/>
          <w:szCs w:val="24"/>
          <w:lang w:eastAsia="es-ES_tradnl"/>
        </w:rPr>
        <w:t xml:space="preserve"> (</w:t>
      </w:r>
      <w:r w:rsidRPr="00CE5D54">
        <w:rPr>
          <w:sz w:val="24"/>
          <w:szCs w:val="24"/>
        </w:rPr>
        <w:t>"</w:t>
      </w:r>
      <w:r w:rsidRPr="00CE5D54">
        <w:rPr>
          <w:snapToGrid w:val="0"/>
          <w:sz w:val="24"/>
          <w:szCs w:val="24"/>
          <w:lang w:eastAsia="es-ES_tradnl"/>
        </w:rPr>
        <w:t>Зроблено в Україні</w:t>
      </w:r>
      <w:r w:rsidRPr="00CE5D54">
        <w:rPr>
          <w:sz w:val="24"/>
          <w:szCs w:val="24"/>
        </w:rPr>
        <w:t>"</w:t>
      </w:r>
      <w:r w:rsidRPr="00CE5D54">
        <w:rPr>
          <w:rFonts w:eastAsia="Times New Roman"/>
          <w:snapToGrid w:val="0"/>
          <w:sz w:val="24"/>
          <w:szCs w:val="24"/>
          <w:lang w:eastAsia="es-ES_tradnl"/>
        </w:rPr>
        <w:t xml:space="preserve">, </w:t>
      </w:r>
      <w:r w:rsidRPr="00CE5D54">
        <w:rPr>
          <w:sz w:val="24"/>
          <w:szCs w:val="24"/>
        </w:rPr>
        <w:t>"</w:t>
      </w:r>
      <w:r w:rsidRPr="00CE5D54">
        <w:rPr>
          <w:snapToGrid w:val="0"/>
          <w:sz w:val="24"/>
          <w:szCs w:val="24"/>
          <w:lang w:eastAsia="es-ES_tradnl"/>
        </w:rPr>
        <w:t xml:space="preserve">Купуй українське", програма пільгового кредитування для переробників </w:t>
      </w:r>
      <w:r w:rsidRPr="00CE5D54">
        <w:rPr>
          <w:sz w:val="24"/>
          <w:szCs w:val="24"/>
        </w:rPr>
        <w:t>"</w:t>
      </w:r>
      <w:r w:rsidRPr="00CE5D54">
        <w:rPr>
          <w:snapToGrid w:val="0"/>
          <w:sz w:val="24"/>
          <w:szCs w:val="24"/>
          <w:lang w:eastAsia="es-ES_tradnl"/>
        </w:rPr>
        <w:t xml:space="preserve">5-7-9", гранти для розвитку </w:t>
      </w:r>
      <w:r w:rsidR="00FE18C0">
        <w:rPr>
          <w:snapToGrid w:val="0"/>
          <w:sz w:val="24"/>
          <w:szCs w:val="24"/>
          <w:lang w:eastAsia="es-ES_tradnl"/>
        </w:rPr>
        <w:t xml:space="preserve">тепличного господарства </w:t>
      </w:r>
      <w:r w:rsidRPr="00CE5D54">
        <w:rPr>
          <w:snapToGrid w:val="0"/>
          <w:sz w:val="24"/>
          <w:szCs w:val="24"/>
          <w:lang w:eastAsia="es-ES_tradnl"/>
        </w:rPr>
        <w:t>тощо</w:t>
      </w:r>
      <w:r w:rsidR="00E15D57">
        <w:rPr>
          <w:snapToGrid w:val="0"/>
          <w:sz w:val="24"/>
          <w:szCs w:val="24"/>
          <w:lang w:eastAsia="es-ES_tradnl"/>
        </w:rPr>
        <w:t xml:space="preserve">), які спрямовані </w:t>
      </w:r>
      <w:r w:rsidR="004D40D2">
        <w:rPr>
          <w:snapToGrid w:val="0"/>
          <w:sz w:val="24"/>
          <w:szCs w:val="24"/>
          <w:lang w:eastAsia="es-ES_tradnl"/>
        </w:rPr>
        <w:t>саме на</w:t>
      </w:r>
      <w:r w:rsidR="0031385B" w:rsidRPr="00CE5D54">
        <w:rPr>
          <w:rFonts w:eastAsia="Times New Roman"/>
          <w:snapToGrid w:val="0"/>
          <w:sz w:val="24"/>
          <w:szCs w:val="24"/>
          <w:lang w:eastAsia="es-ES_tradnl"/>
        </w:rPr>
        <w:t xml:space="preserve"> </w:t>
      </w:r>
      <w:r w:rsidR="00E15D57">
        <w:rPr>
          <w:snapToGrid w:val="0"/>
          <w:sz w:val="24"/>
          <w:szCs w:val="24"/>
          <w:lang w:eastAsia="es-ES_tradnl"/>
        </w:rPr>
        <w:t>успішний розвиток</w:t>
      </w:r>
      <w:r w:rsidR="00FA77DE">
        <w:rPr>
          <w:snapToGrid w:val="0"/>
          <w:sz w:val="24"/>
          <w:szCs w:val="24"/>
          <w:lang w:eastAsia="es-ES_tradnl"/>
        </w:rPr>
        <w:t xml:space="preserve"> українського виробництва</w:t>
      </w:r>
      <w:r w:rsidR="00E15D57">
        <w:rPr>
          <w:snapToGrid w:val="0"/>
          <w:sz w:val="24"/>
          <w:szCs w:val="24"/>
          <w:lang w:eastAsia="es-ES_tradnl"/>
        </w:rPr>
        <w:t>, а не</w:t>
      </w:r>
      <w:r w:rsidR="008357AC">
        <w:rPr>
          <w:snapToGrid w:val="0"/>
          <w:sz w:val="24"/>
          <w:szCs w:val="24"/>
          <w:lang w:eastAsia="es-ES_tradnl"/>
        </w:rPr>
        <w:t xml:space="preserve"> на</w:t>
      </w:r>
      <w:r w:rsidR="00E15D57">
        <w:rPr>
          <w:rFonts w:eastAsia="Times New Roman"/>
          <w:snapToGrid w:val="0"/>
          <w:sz w:val="24"/>
          <w:szCs w:val="24"/>
          <w:lang w:eastAsia="es-ES_tradnl"/>
        </w:rPr>
        <w:t xml:space="preserve"> </w:t>
      </w:r>
      <w:r w:rsidR="00671421">
        <w:rPr>
          <w:snapToGrid w:val="0"/>
          <w:sz w:val="24"/>
          <w:szCs w:val="24"/>
          <w:lang w:eastAsia="es-ES_tradnl"/>
        </w:rPr>
        <w:t>збанкрутування</w:t>
      </w:r>
      <w:r w:rsidR="008357AC">
        <w:rPr>
          <w:rFonts w:eastAsia="Times New Roman"/>
          <w:snapToGrid w:val="0"/>
          <w:sz w:val="24"/>
          <w:szCs w:val="24"/>
          <w:lang w:eastAsia="es-ES_tradnl"/>
        </w:rPr>
        <w:t xml:space="preserve"> </w:t>
      </w:r>
      <w:r w:rsidR="0031385B" w:rsidRPr="00CE5D54">
        <w:rPr>
          <w:snapToGrid w:val="0"/>
          <w:sz w:val="24"/>
          <w:szCs w:val="24"/>
          <w:lang w:eastAsia="es-ES_tradnl"/>
        </w:rPr>
        <w:t xml:space="preserve">через недобросовісний імпорт. </w:t>
      </w:r>
    </w:p>
    <w:p w:rsidR="00AB6837" w:rsidRPr="008357AC" w:rsidRDefault="00E834B3" w:rsidP="00DB6DEC">
      <w:pPr>
        <w:widowControl/>
        <w:tabs>
          <w:tab w:val="left" w:pos="426"/>
        </w:tabs>
        <w:spacing w:before="120" w:line="240" w:lineRule="auto"/>
        <w:ind w:firstLine="709"/>
        <w:rPr>
          <w:i/>
          <w:iCs/>
          <w:snapToGrid w:val="0"/>
          <w:sz w:val="24"/>
          <w:szCs w:val="24"/>
          <w:lang w:eastAsia="es-ES_tradnl"/>
        </w:rPr>
      </w:pPr>
      <w:r w:rsidRPr="00E834B3">
        <w:rPr>
          <w:i/>
          <w:iCs/>
          <w:snapToGrid w:val="0"/>
          <w:sz w:val="24"/>
          <w:szCs w:val="24"/>
          <w:u w:val="single"/>
          <w:lang w:eastAsia="es-ES_tradnl"/>
        </w:rPr>
        <w:t>Довідково:</w:t>
      </w:r>
      <w:r>
        <w:rPr>
          <w:rFonts w:eastAsia="Times New Roman"/>
          <w:i/>
          <w:iCs/>
          <w:snapToGrid w:val="0"/>
          <w:sz w:val="24"/>
          <w:szCs w:val="24"/>
          <w:lang w:eastAsia="es-ES_tradnl"/>
        </w:rPr>
        <w:t xml:space="preserve"> </w:t>
      </w:r>
      <w:r w:rsidR="004D40D2">
        <w:rPr>
          <w:i/>
          <w:iCs/>
          <w:snapToGrid w:val="0"/>
          <w:sz w:val="24"/>
          <w:szCs w:val="24"/>
          <w:lang w:eastAsia="es-ES_tradnl"/>
        </w:rPr>
        <w:t>З</w:t>
      </w:r>
      <w:r w:rsidR="00AB6837" w:rsidRPr="008357AC">
        <w:rPr>
          <w:i/>
          <w:iCs/>
          <w:snapToGrid w:val="0"/>
          <w:sz w:val="24"/>
          <w:szCs w:val="24"/>
          <w:lang w:eastAsia="es-ES_tradnl"/>
        </w:rPr>
        <w:t>аінтересовані сторони</w:t>
      </w:r>
      <w:r w:rsidR="0036614A">
        <w:rPr>
          <w:i/>
          <w:iCs/>
          <w:snapToGrid w:val="0"/>
          <w:sz w:val="24"/>
          <w:szCs w:val="24"/>
          <w:lang w:eastAsia="es-ES_tradnl"/>
        </w:rPr>
        <w:t xml:space="preserve"> (Заявник, </w:t>
      </w:r>
      <w:r w:rsidR="0036614A" w:rsidRPr="0036614A">
        <w:rPr>
          <w:i/>
          <w:iCs/>
          <w:snapToGrid w:val="0"/>
          <w:sz w:val="24"/>
          <w:szCs w:val="24"/>
          <w:lang w:eastAsia="es-ES_tradnl"/>
        </w:rPr>
        <w:t>Федерації роботодавців України</w:t>
      </w:r>
      <w:r w:rsidR="0036614A">
        <w:rPr>
          <w:i/>
          <w:iCs/>
          <w:snapToGrid w:val="0"/>
          <w:sz w:val="24"/>
          <w:szCs w:val="24"/>
          <w:lang w:eastAsia="es-ES_tradnl"/>
        </w:rPr>
        <w:t>,</w:t>
      </w:r>
      <w:r w:rsidR="0036614A" w:rsidRPr="0036614A">
        <w:t xml:space="preserve"> </w:t>
      </w:r>
      <w:r w:rsidR="0036614A" w:rsidRPr="0036614A">
        <w:rPr>
          <w:i/>
          <w:iCs/>
          <w:snapToGrid w:val="0"/>
          <w:sz w:val="24"/>
          <w:szCs w:val="24"/>
          <w:lang w:eastAsia="es-ES_tradnl"/>
        </w:rPr>
        <w:t>Асоціація "Теплиці України"</w:t>
      </w:r>
      <w:r w:rsidR="0036614A">
        <w:rPr>
          <w:i/>
          <w:iCs/>
          <w:snapToGrid w:val="0"/>
          <w:sz w:val="24"/>
          <w:szCs w:val="24"/>
          <w:lang w:eastAsia="es-ES_tradnl"/>
        </w:rPr>
        <w:t>)</w:t>
      </w:r>
      <w:r w:rsidR="00AB6837" w:rsidRPr="008357AC">
        <w:rPr>
          <w:i/>
          <w:iCs/>
          <w:snapToGrid w:val="0"/>
          <w:sz w:val="24"/>
          <w:szCs w:val="24"/>
          <w:lang w:eastAsia="es-ES_tradnl"/>
        </w:rPr>
        <w:t xml:space="preserve"> </w:t>
      </w:r>
      <w:r w:rsidR="00913F30" w:rsidRPr="008357AC">
        <w:rPr>
          <w:i/>
          <w:iCs/>
          <w:snapToGrid w:val="0"/>
          <w:sz w:val="24"/>
          <w:szCs w:val="24"/>
          <w:lang w:eastAsia="es-ES_tradnl"/>
        </w:rPr>
        <w:t>окремо зверну</w:t>
      </w:r>
      <w:r w:rsidR="00AB6837" w:rsidRPr="008357AC">
        <w:rPr>
          <w:i/>
          <w:iCs/>
          <w:snapToGrid w:val="0"/>
          <w:sz w:val="24"/>
          <w:szCs w:val="24"/>
          <w:lang w:eastAsia="es-ES_tradnl"/>
        </w:rPr>
        <w:t>ли</w:t>
      </w:r>
      <w:r w:rsidR="00913F30" w:rsidRPr="008357AC">
        <w:rPr>
          <w:i/>
          <w:iCs/>
          <w:snapToGrid w:val="0"/>
          <w:sz w:val="24"/>
          <w:szCs w:val="24"/>
          <w:lang w:eastAsia="es-ES_tradnl"/>
        </w:rPr>
        <w:t xml:space="preserve"> увагу на програми з надання грантів для створення або розвитку бізнесу </w:t>
      </w:r>
      <w:r w:rsidR="00AB6837" w:rsidRPr="008357AC">
        <w:rPr>
          <w:i/>
          <w:iCs/>
          <w:snapToGrid w:val="0"/>
          <w:sz w:val="24"/>
          <w:szCs w:val="24"/>
          <w:lang w:eastAsia="es-ES_tradnl"/>
        </w:rPr>
        <w:t>в сфері тепличного господарства.</w:t>
      </w:r>
    </w:p>
    <w:p w:rsidR="005736B4" w:rsidRPr="008357AC" w:rsidRDefault="00AB6837" w:rsidP="00EE4FF6">
      <w:pPr>
        <w:widowControl/>
        <w:tabs>
          <w:tab w:val="left" w:pos="426"/>
        </w:tabs>
        <w:spacing w:line="240" w:lineRule="auto"/>
        <w:ind w:firstLine="709"/>
        <w:rPr>
          <w:rFonts w:eastAsia="Times New Roman"/>
          <w:i/>
          <w:iCs/>
          <w:snapToGrid w:val="0"/>
          <w:sz w:val="24"/>
          <w:szCs w:val="24"/>
          <w:lang w:eastAsia="es-ES_tradnl"/>
        </w:rPr>
      </w:pPr>
      <w:r w:rsidRPr="008357AC">
        <w:rPr>
          <w:rFonts w:eastAsia="Times New Roman"/>
          <w:i/>
          <w:iCs/>
          <w:snapToGrid w:val="0"/>
          <w:sz w:val="24"/>
          <w:szCs w:val="24"/>
          <w:lang w:eastAsia="es-ES_tradnl"/>
        </w:rPr>
        <w:t xml:space="preserve"> </w:t>
      </w:r>
      <w:r w:rsidR="00913F30" w:rsidRPr="008357AC">
        <w:rPr>
          <w:i/>
          <w:iCs/>
          <w:sz w:val="24"/>
          <w:szCs w:val="24"/>
        </w:rPr>
        <w:t xml:space="preserve">За інформацією </w:t>
      </w:r>
      <w:r w:rsidRPr="008357AC">
        <w:rPr>
          <w:i/>
          <w:iCs/>
          <w:sz w:val="24"/>
          <w:szCs w:val="24"/>
        </w:rPr>
        <w:t xml:space="preserve">Міністерства аграрної політики та продовольства України (далі -  Мінагрополітики) з 01.07.2022 року працює урядова грантова програма </w:t>
      </w:r>
      <w:r w:rsidR="00EE4FF6" w:rsidRPr="008357AC">
        <w:rPr>
          <w:i/>
          <w:iCs/>
          <w:sz w:val="24"/>
          <w:szCs w:val="24"/>
        </w:rPr>
        <w:t>"</w:t>
      </w:r>
      <w:r w:rsidRPr="008357AC">
        <w:rPr>
          <w:i/>
          <w:iCs/>
          <w:sz w:val="24"/>
          <w:szCs w:val="24"/>
        </w:rPr>
        <w:t>єРобота</w:t>
      </w:r>
      <w:r w:rsidR="00EE4FF6" w:rsidRPr="008357AC">
        <w:rPr>
          <w:i/>
          <w:iCs/>
          <w:sz w:val="24"/>
          <w:szCs w:val="24"/>
        </w:rPr>
        <w:t xml:space="preserve">", яка </w:t>
      </w:r>
      <w:r w:rsidRPr="008357AC">
        <w:rPr>
          <w:i/>
          <w:iCs/>
          <w:sz w:val="24"/>
          <w:szCs w:val="24"/>
        </w:rPr>
        <w:t xml:space="preserve"> передбачає підтримку малого і середнього бізнесу. Серед її переваг – можливість для кожного бажаючого створити чи розвивати власний бізнес </w:t>
      </w:r>
      <w:r w:rsidRPr="008357AC">
        <w:rPr>
          <w:i/>
          <w:iCs/>
          <w:snapToGrid w:val="0"/>
          <w:sz w:val="24"/>
          <w:szCs w:val="24"/>
          <w:lang w:eastAsia="es-ES_tradnl"/>
        </w:rPr>
        <w:t xml:space="preserve">за напрямками </w:t>
      </w:r>
      <w:r w:rsidRPr="008357AC">
        <w:rPr>
          <w:i/>
          <w:iCs/>
          <w:sz w:val="24"/>
          <w:szCs w:val="24"/>
        </w:rPr>
        <w:t>"</w:t>
      </w:r>
      <w:r w:rsidRPr="008357AC">
        <w:rPr>
          <w:i/>
          <w:iCs/>
          <w:snapToGrid w:val="0"/>
          <w:sz w:val="24"/>
          <w:szCs w:val="24"/>
          <w:lang w:eastAsia="es-ES_tradnl"/>
        </w:rPr>
        <w:t>Своя справа</w:t>
      </w:r>
      <w:r w:rsidRPr="008357AC">
        <w:rPr>
          <w:i/>
          <w:iCs/>
          <w:sz w:val="24"/>
          <w:szCs w:val="24"/>
        </w:rPr>
        <w:t>"</w:t>
      </w:r>
      <w:r w:rsidRPr="008357AC">
        <w:rPr>
          <w:rFonts w:eastAsia="Times New Roman"/>
          <w:i/>
          <w:iCs/>
          <w:snapToGrid w:val="0"/>
          <w:sz w:val="24"/>
          <w:szCs w:val="24"/>
          <w:lang w:eastAsia="es-ES_tradnl"/>
        </w:rPr>
        <w:t xml:space="preserve">, </w:t>
      </w:r>
      <w:r w:rsidRPr="008357AC">
        <w:rPr>
          <w:i/>
          <w:iCs/>
          <w:sz w:val="24"/>
          <w:szCs w:val="24"/>
        </w:rPr>
        <w:t>"</w:t>
      </w:r>
      <w:r w:rsidRPr="008357AC">
        <w:rPr>
          <w:i/>
          <w:iCs/>
          <w:snapToGrid w:val="0"/>
          <w:sz w:val="24"/>
          <w:szCs w:val="24"/>
          <w:lang w:eastAsia="es-ES_tradnl"/>
        </w:rPr>
        <w:t>Свій сад</w:t>
      </w:r>
      <w:r w:rsidRPr="008357AC">
        <w:rPr>
          <w:i/>
          <w:iCs/>
          <w:sz w:val="24"/>
          <w:szCs w:val="24"/>
        </w:rPr>
        <w:t>"</w:t>
      </w:r>
      <w:r w:rsidRPr="008357AC">
        <w:rPr>
          <w:rFonts w:eastAsia="Times New Roman"/>
          <w:i/>
          <w:iCs/>
          <w:snapToGrid w:val="0"/>
          <w:sz w:val="24"/>
          <w:szCs w:val="24"/>
          <w:lang w:eastAsia="es-ES_tradnl"/>
        </w:rPr>
        <w:t xml:space="preserve">, </w:t>
      </w:r>
      <w:r w:rsidRPr="008357AC">
        <w:rPr>
          <w:i/>
          <w:iCs/>
          <w:sz w:val="24"/>
          <w:szCs w:val="24"/>
        </w:rPr>
        <w:t>"</w:t>
      </w:r>
      <w:r w:rsidRPr="008357AC">
        <w:rPr>
          <w:i/>
          <w:iCs/>
          <w:snapToGrid w:val="0"/>
          <w:sz w:val="24"/>
          <w:szCs w:val="24"/>
          <w:lang w:eastAsia="es-ES_tradnl"/>
        </w:rPr>
        <w:t>Своя теплиця</w:t>
      </w:r>
      <w:r w:rsidRPr="008357AC">
        <w:rPr>
          <w:i/>
          <w:iCs/>
          <w:sz w:val="24"/>
          <w:szCs w:val="24"/>
        </w:rPr>
        <w:t>"</w:t>
      </w:r>
      <w:r w:rsidRPr="008357AC">
        <w:rPr>
          <w:rFonts w:eastAsia="Times New Roman"/>
          <w:i/>
          <w:iCs/>
          <w:snapToGrid w:val="0"/>
          <w:sz w:val="24"/>
          <w:szCs w:val="24"/>
          <w:lang w:eastAsia="es-ES_tradnl"/>
        </w:rPr>
        <w:t xml:space="preserve">, </w:t>
      </w:r>
      <w:r w:rsidRPr="008357AC">
        <w:rPr>
          <w:i/>
          <w:iCs/>
          <w:sz w:val="24"/>
          <w:szCs w:val="24"/>
        </w:rPr>
        <w:t>"</w:t>
      </w:r>
      <w:r w:rsidRPr="008357AC">
        <w:rPr>
          <w:i/>
          <w:iCs/>
          <w:snapToGrid w:val="0"/>
          <w:sz w:val="24"/>
          <w:szCs w:val="24"/>
          <w:lang w:eastAsia="es-ES_tradnl"/>
        </w:rPr>
        <w:t>Нй рівень</w:t>
      </w:r>
      <w:r w:rsidRPr="008357AC">
        <w:rPr>
          <w:i/>
          <w:iCs/>
          <w:sz w:val="24"/>
          <w:szCs w:val="24"/>
        </w:rPr>
        <w:t>".</w:t>
      </w:r>
      <w:r w:rsidR="00EE4FF6" w:rsidRPr="008357AC">
        <w:rPr>
          <w:i/>
          <w:iCs/>
          <w:snapToGrid w:val="0"/>
          <w:sz w:val="24"/>
          <w:szCs w:val="24"/>
          <w:lang w:eastAsia="es-ES_tradnl"/>
        </w:rPr>
        <w:t xml:space="preserve">  Постановою Кабінету Міністрів України від 21.06.2022 № 738</w:t>
      </w:r>
      <w:r w:rsidR="005736B4" w:rsidRPr="008357AC">
        <w:rPr>
          <w:rFonts w:eastAsia="Times New Roman"/>
          <w:i/>
          <w:iCs/>
          <w:snapToGrid w:val="0"/>
          <w:sz w:val="24"/>
          <w:szCs w:val="24"/>
          <w:lang w:eastAsia="es-ES_tradnl"/>
        </w:rPr>
        <w:t xml:space="preserve"> </w:t>
      </w:r>
      <w:r w:rsidR="005736B4" w:rsidRPr="008357AC">
        <w:rPr>
          <w:i/>
          <w:iCs/>
          <w:sz w:val="24"/>
          <w:szCs w:val="24"/>
        </w:rPr>
        <w:t>"</w:t>
      </w:r>
      <w:r w:rsidR="00EE4FF6" w:rsidRPr="008357AC">
        <w:rPr>
          <w:i/>
          <w:iCs/>
          <w:snapToGrid w:val="0"/>
          <w:sz w:val="24"/>
          <w:szCs w:val="24"/>
          <w:lang w:eastAsia="es-ES_tradnl"/>
        </w:rPr>
        <w:t>Деякі питання надання грантів бізнесу</w:t>
      </w:r>
      <w:r w:rsidR="005736B4" w:rsidRPr="008357AC">
        <w:rPr>
          <w:rFonts w:eastAsia="Times New Roman"/>
          <w:i/>
          <w:iCs/>
          <w:snapToGrid w:val="0"/>
          <w:sz w:val="24"/>
          <w:szCs w:val="24"/>
          <w:lang w:eastAsia="es-ES_tradnl"/>
        </w:rPr>
        <w:t>"</w:t>
      </w:r>
      <w:r w:rsidR="00EE4FF6" w:rsidRPr="008357AC">
        <w:rPr>
          <w:i/>
          <w:iCs/>
          <w:snapToGrid w:val="0"/>
          <w:sz w:val="24"/>
          <w:szCs w:val="24"/>
          <w:lang w:eastAsia="es-ES_tradnl"/>
        </w:rPr>
        <w:t xml:space="preserve"> затверджено</w:t>
      </w:r>
      <w:r w:rsidR="005736B4" w:rsidRPr="008357AC">
        <w:rPr>
          <w:i/>
          <w:iCs/>
          <w:snapToGrid w:val="0"/>
          <w:sz w:val="24"/>
          <w:szCs w:val="24"/>
          <w:lang w:eastAsia="es-ES_tradnl"/>
        </w:rPr>
        <w:t xml:space="preserve"> зокрема</w:t>
      </w:r>
      <w:r w:rsidR="00EE4FF6" w:rsidRPr="008357AC">
        <w:rPr>
          <w:rFonts w:eastAsia="Times New Roman"/>
          <w:i/>
          <w:iCs/>
          <w:snapToGrid w:val="0"/>
          <w:sz w:val="24"/>
          <w:szCs w:val="24"/>
          <w:lang w:eastAsia="es-ES_tradnl"/>
        </w:rPr>
        <w:t xml:space="preserve"> </w:t>
      </w:r>
      <w:r w:rsidR="005736B4" w:rsidRPr="008357AC">
        <w:rPr>
          <w:i/>
          <w:iCs/>
          <w:sz w:val="24"/>
          <w:szCs w:val="24"/>
        </w:rPr>
        <w:t>"</w:t>
      </w:r>
      <w:r w:rsidR="00EE4FF6" w:rsidRPr="008357AC">
        <w:rPr>
          <w:i/>
          <w:iCs/>
          <w:snapToGrid w:val="0"/>
          <w:sz w:val="24"/>
          <w:szCs w:val="24"/>
          <w:lang w:eastAsia="es-ES_tradnl"/>
        </w:rPr>
        <w:t>Порядок надання грантів для створення або розвитку тепличного господарства</w:t>
      </w:r>
      <w:r w:rsidR="005736B4" w:rsidRPr="008357AC">
        <w:rPr>
          <w:rFonts w:eastAsia="Times New Roman"/>
          <w:i/>
          <w:iCs/>
          <w:snapToGrid w:val="0"/>
          <w:sz w:val="24"/>
          <w:szCs w:val="24"/>
          <w:lang w:eastAsia="es-ES_tradnl"/>
        </w:rPr>
        <w:t>"</w:t>
      </w:r>
      <w:r w:rsidR="00EE4FF6" w:rsidRPr="008357AC">
        <w:rPr>
          <w:i/>
          <w:iCs/>
          <w:snapToGrid w:val="0"/>
          <w:sz w:val="24"/>
          <w:szCs w:val="24"/>
          <w:lang w:eastAsia="es-ES_tradnl"/>
        </w:rPr>
        <w:t xml:space="preserve">. Для реалізації відповідного порядку </w:t>
      </w:r>
      <w:r w:rsidR="005736B4" w:rsidRPr="008357AC">
        <w:rPr>
          <w:i/>
          <w:iCs/>
          <w:snapToGrid w:val="0"/>
          <w:sz w:val="24"/>
          <w:szCs w:val="24"/>
          <w:lang w:eastAsia="es-ES_tradnl"/>
        </w:rPr>
        <w:t xml:space="preserve">Мінагрополітики </w:t>
      </w:r>
      <w:r w:rsidR="00EE4FF6" w:rsidRPr="008357AC">
        <w:rPr>
          <w:i/>
          <w:iCs/>
          <w:snapToGrid w:val="0"/>
          <w:sz w:val="24"/>
          <w:szCs w:val="24"/>
          <w:lang w:eastAsia="es-ES_tradnl"/>
        </w:rPr>
        <w:t xml:space="preserve">затвердило Порядок прийняття рішення Мінагрополітики про надання гранту для створення або розвитку тепличного господарства; Форму договору про надання гранту для створення або розвитку тепличного господарства; Форму інформації щодо переліку отримувачів гранту для створення або розвитку тепличного господарства; Форму заяви про скасування рішення про надання гранту для створення або розвитку тепличного господарства.  Також, Мінагрополітики затвердило Типовий проект модульної теплиці. </w:t>
      </w:r>
    </w:p>
    <w:p w:rsidR="00CB0C13" w:rsidRPr="00CB0C13" w:rsidRDefault="008357AC" w:rsidP="00CB0C13">
      <w:pPr>
        <w:widowControl/>
        <w:autoSpaceDE w:val="0"/>
        <w:autoSpaceDN w:val="0"/>
        <w:adjustRightInd w:val="0"/>
        <w:spacing w:line="240" w:lineRule="auto"/>
        <w:ind w:firstLine="709"/>
        <w:rPr>
          <w:i/>
          <w:iCs/>
          <w:sz w:val="24"/>
          <w:szCs w:val="24"/>
          <w:lang w:val="ru-RU"/>
        </w:rPr>
      </w:pPr>
      <w:r w:rsidRPr="008357AC">
        <w:rPr>
          <w:i/>
          <w:iCs/>
          <w:sz w:val="24"/>
          <w:szCs w:val="24"/>
        </w:rPr>
        <w:t xml:space="preserve">За період дії програми Мінагрополітики прийнято </w:t>
      </w:r>
      <w:r w:rsidR="005115A7" w:rsidRPr="00B42B7D">
        <w:rPr>
          <w:rFonts w:eastAsia="Times New Roman"/>
          <w:i/>
          <w:iCs/>
          <w:sz w:val="24"/>
          <w:szCs w:val="24"/>
          <w:lang w:val="ru-RU"/>
        </w:rPr>
        <w:t>[</w:t>
      </w:r>
      <w:r w:rsidR="00CB0C13">
        <w:rPr>
          <w:rFonts w:eastAsia="Times New Roman"/>
          <w:i/>
          <w:iCs/>
          <w:sz w:val="24"/>
          <w:szCs w:val="24"/>
          <w:lang w:val="ru-RU"/>
        </w:rPr>
        <w:t>…</w:t>
      </w:r>
      <w:r w:rsidR="005115A7" w:rsidRPr="00B42B7D">
        <w:rPr>
          <w:rFonts w:eastAsia="Times New Roman"/>
          <w:i/>
          <w:iCs/>
          <w:sz w:val="24"/>
          <w:szCs w:val="24"/>
          <w:lang w:val="ru-RU"/>
        </w:rPr>
        <w:t>]</w:t>
      </w:r>
      <w:r w:rsidRPr="008357AC">
        <w:rPr>
          <w:i/>
          <w:iCs/>
          <w:sz w:val="24"/>
          <w:szCs w:val="24"/>
        </w:rPr>
        <w:t xml:space="preserve"> накази для створення або розвитку тепличного господарства </w:t>
      </w:r>
      <w:r w:rsidR="005115A7" w:rsidRPr="00B42B7D">
        <w:rPr>
          <w:rFonts w:eastAsia="Times New Roman"/>
          <w:i/>
          <w:iCs/>
          <w:sz w:val="24"/>
          <w:szCs w:val="24"/>
          <w:lang w:val="ru-RU"/>
        </w:rPr>
        <w:t>[</w:t>
      </w:r>
      <w:r w:rsidR="00CB0C13">
        <w:rPr>
          <w:rFonts w:eastAsia="Times New Roman"/>
          <w:i/>
          <w:iCs/>
          <w:sz w:val="24"/>
          <w:szCs w:val="24"/>
          <w:lang w:val="ru-RU"/>
        </w:rPr>
        <w:t>…</w:t>
      </w:r>
      <w:r w:rsidR="00CB0C13" w:rsidRPr="00CB0C13">
        <w:rPr>
          <w:rFonts w:eastAsia="Times New Roman"/>
          <w:i/>
          <w:iCs/>
          <w:sz w:val="24"/>
          <w:szCs w:val="24"/>
          <w:lang w:val="ru-RU"/>
        </w:rPr>
        <w:t>].</w:t>
      </w:r>
    </w:p>
    <w:p w:rsidR="008357AC" w:rsidRPr="008357AC" w:rsidRDefault="008357AC" w:rsidP="008357AC">
      <w:pPr>
        <w:widowControl/>
        <w:autoSpaceDE w:val="0"/>
        <w:autoSpaceDN w:val="0"/>
        <w:adjustRightInd w:val="0"/>
        <w:spacing w:line="240" w:lineRule="auto"/>
        <w:ind w:firstLine="709"/>
        <w:rPr>
          <w:rFonts w:eastAsia="Times New Roman"/>
          <w:i/>
          <w:iCs/>
          <w:snapToGrid w:val="0"/>
          <w:sz w:val="24"/>
          <w:szCs w:val="24"/>
          <w:highlight w:val="yellow"/>
          <w:lang w:eastAsia="es-ES_tradnl"/>
        </w:rPr>
      </w:pPr>
      <w:r w:rsidRPr="008357AC">
        <w:rPr>
          <w:i/>
          <w:iCs/>
          <w:sz w:val="24"/>
          <w:szCs w:val="24"/>
        </w:rPr>
        <w:t>Відповідно до прийнятих рішень про надання гранту у</w:t>
      </w:r>
      <w:r w:rsidRPr="008357AC">
        <w:rPr>
          <w:i/>
          <w:iCs/>
          <w:snapToGrid w:val="0"/>
          <w:sz w:val="24"/>
          <w:szCs w:val="24"/>
          <w:lang w:eastAsia="es-ES_tradnl"/>
        </w:rPr>
        <w:t xml:space="preserve"> тепличному господарстві планується створити </w:t>
      </w:r>
      <w:r w:rsidR="00223FE4" w:rsidRPr="00B42B7D">
        <w:rPr>
          <w:rFonts w:eastAsia="Times New Roman"/>
          <w:i/>
          <w:iCs/>
          <w:snapToGrid w:val="0"/>
          <w:sz w:val="24"/>
          <w:szCs w:val="24"/>
          <w:lang w:val="ru-RU" w:eastAsia="es-ES_tradnl"/>
        </w:rPr>
        <w:t>[</w:t>
      </w:r>
      <w:r w:rsidR="00CB0C13">
        <w:rPr>
          <w:rFonts w:eastAsia="Times New Roman"/>
          <w:i/>
          <w:iCs/>
          <w:snapToGrid w:val="0"/>
          <w:sz w:val="24"/>
          <w:szCs w:val="24"/>
          <w:lang w:val="ru-RU" w:eastAsia="es-ES_tradnl"/>
        </w:rPr>
        <w:t>…</w:t>
      </w:r>
      <w:r w:rsidR="00223FE4" w:rsidRPr="00B42B7D">
        <w:rPr>
          <w:rFonts w:eastAsia="Times New Roman"/>
          <w:i/>
          <w:iCs/>
          <w:snapToGrid w:val="0"/>
          <w:sz w:val="24"/>
          <w:szCs w:val="24"/>
          <w:lang w:val="ru-RU" w:eastAsia="es-ES_tradnl"/>
        </w:rPr>
        <w:t>]</w:t>
      </w:r>
      <w:r w:rsidRPr="008357AC">
        <w:rPr>
          <w:i/>
          <w:iCs/>
          <w:snapToGrid w:val="0"/>
          <w:sz w:val="24"/>
          <w:szCs w:val="24"/>
          <w:lang w:eastAsia="es-ES_tradnl"/>
        </w:rPr>
        <w:t xml:space="preserve"> постійних, </w:t>
      </w:r>
      <w:r w:rsidR="00223FE4" w:rsidRPr="00B42B7D">
        <w:rPr>
          <w:rFonts w:eastAsia="Times New Roman"/>
          <w:i/>
          <w:iCs/>
          <w:snapToGrid w:val="0"/>
          <w:sz w:val="24"/>
          <w:szCs w:val="24"/>
          <w:lang w:val="ru-RU" w:eastAsia="es-ES_tradnl"/>
        </w:rPr>
        <w:t>[</w:t>
      </w:r>
      <w:r w:rsidR="00CB0C13">
        <w:rPr>
          <w:rFonts w:eastAsia="Times New Roman"/>
          <w:i/>
          <w:iCs/>
          <w:snapToGrid w:val="0"/>
          <w:sz w:val="24"/>
          <w:szCs w:val="24"/>
          <w:lang w:val="ru-RU" w:eastAsia="es-ES_tradnl"/>
        </w:rPr>
        <w:t>…</w:t>
      </w:r>
      <w:r w:rsidR="00223FE4" w:rsidRPr="00B42B7D">
        <w:rPr>
          <w:rFonts w:eastAsia="Times New Roman"/>
          <w:i/>
          <w:iCs/>
          <w:snapToGrid w:val="0"/>
          <w:sz w:val="24"/>
          <w:szCs w:val="24"/>
          <w:lang w:val="ru-RU" w:eastAsia="es-ES_tradnl"/>
        </w:rPr>
        <w:t>]</w:t>
      </w:r>
      <w:r w:rsidRPr="008357AC">
        <w:rPr>
          <w:i/>
          <w:iCs/>
          <w:snapToGrid w:val="0"/>
          <w:sz w:val="24"/>
          <w:szCs w:val="24"/>
          <w:lang w:eastAsia="es-ES_tradnl"/>
        </w:rPr>
        <w:t xml:space="preserve"> сезонних робочих місць, площа теплиць складатиме </w:t>
      </w:r>
      <w:r w:rsidR="00223FE4" w:rsidRPr="00B42B7D">
        <w:rPr>
          <w:rFonts w:eastAsia="Times New Roman"/>
          <w:i/>
          <w:iCs/>
          <w:snapToGrid w:val="0"/>
          <w:sz w:val="24"/>
          <w:szCs w:val="24"/>
          <w:lang w:val="ru-RU" w:eastAsia="es-ES_tradnl"/>
        </w:rPr>
        <w:t>[</w:t>
      </w:r>
      <w:r w:rsidR="00CB0C13">
        <w:rPr>
          <w:rFonts w:eastAsia="Times New Roman"/>
          <w:i/>
          <w:iCs/>
          <w:snapToGrid w:val="0"/>
          <w:sz w:val="24"/>
          <w:szCs w:val="24"/>
          <w:lang w:val="ru-RU" w:eastAsia="es-ES_tradnl"/>
        </w:rPr>
        <w:t>…</w:t>
      </w:r>
      <w:r w:rsidR="00223FE4" w:rsidRPr="00B42B7D">
        <w:rPr>
          <w:rFonts w:eastAsia="Times New Roman"/>
          <w:i/>
          <w:iCs/>
          <w:snapToGrid w:val="0"/>
          <w:sz w:val="24"/>
          <w:szCs w:val="24"/>
          <w:lang w:val="ru-RU" w:eastAsia="es-ES_tradnl"/>
        </w:rPr>
        <w:t>]</w:t>
      </w:r>
      <w:r w:rsidRPr="008357AC">
        <w:rPr>
          <w:i/>
          <w:iCs/>
          <w:snapToGrid w:val="0"/>
          <w:sz w:val="24"/>
          <w:szCs w:val="24"/>
          <w:lang w:eastAsia="es-ES_tradnl"/>
        </w:rPr>
        <w:t xml:space="preserve"> гектара.</w:t>
      </w:r>
    </w:p>
    <w:p w:rsidR="00CB0C13" w:rsidRPr="00D12775" w:rsidRDefault="00223FE4" w:rsidP="00CB0C13">
      <w:pPr>
        <w:widowControl/>
        <w:autoSpaceDE w:val="0"/>
        <w:autoSpaceDN w:val="0"/>
        <w:adjustRightInd w:val="0"/>
        <w:spacing w:line="240" w:lineRule="auto"/>
        <w:ind w:firstLine="709"/>
        <w:rPr>
          <w:i/>
          <w:iCs/>
          <w:sz w:val="24"/>
          <w:szCs w:val="24"/>
        </w:rPr>
      </w:pPr>
      <w:r w:rsidRPr="00D12775">
        <w:rPr>
          <w:rFonts w:eastAsia="Times New Roman"/>
          <w:i/>
          <w:iCs/>
          <w:sz w:val="24"/>
          <w:szCs w:val="24"/>
        </w:rPr>
        <w:t>[</w:t>
      </w:r>
      <w:r w:rsidR="00CB0C13" w:rsidRPr="00D12775">
        <w:rPr>
          <w:rFonts w:eastAsia="Times New Roman"/>
          <w:i/>
          <w:iCs/>
          <w:sz w:val="24"/>
          <w:szCs w:val="24"/>
        </w:rPr>
        <w:t>…].</w:t>
      </w:r>
    </w:p>
    <w:p w:rsidR="00EE4FF6" w:rsidRPr="00E834B3" w:rsidRDefault="00EE4FF6" w:rsidP="00EE4FF6">
      <w:pPr>
        <w:widowControl/>
        <w:tabs>
          <w:tab w:val="left" w:pos="426"/>
        </w:tabs>
        <w:spacing w:line="240" w:lineRule="auto"/>
        <w:ind w:firstLine="709"/>
        <w:rPr>
          <w:i/>
          <w:iCs/>
          <w:snapToGrid w:val="0"/>
          <w:sz w:val="24"/>
          <w:szCs w:val="24"/>
          <w:lang w:eastAsia="es-ES_tradnl"/>
        </w:rPr>
      </w:pPr>
      <w:r w:rsidRPr="00E834B3">
        <w:rPr>
          <w:i/>
          <w:iCs/>
          <w:snapToGrid w:val="0"/>
          <w:sz w:val="24"/>
          <w:szCs w:val="24"/>
          <w:lang w:eastAsia="es-ES_tradnl"/>
        </w:rPr>
        <w:t>Таким чином, підтримка тепличного бізнесу в Україні є наразі одним із пріоритетних напрямків підтримки українського бізнесу.</w:t>
      </w:r>
    </w:p>
    <w:p w:rsidR="00FE18C0" w:rsidRDefault="00F8434F" w:rsidP="00165571">
      <w:pPr>
        <w:widowControl/>
        <w:tabs>
          <w:tab w:val="left" w:pos="426"/>
        </w:tabs>
        <w:spacing w:before="120" w:line="240" w:lineRule="auto"/>
        <w:ind w:firstLine="709"/>
        <w:rPr>
          <w:rFonts w:eastAsia="Times New Roman"/>
          <w:snapToGrid w:val="0"/>
          <w:sz w:val="24"/>
          <w:szCs w:val="24"/>
          <w:lang w:eastAsia="es-ES_tradnl"/>
        </w:rPr>
      </w:pPr>
      <w:r>
        <w:rPr>
          <w:snapToGrid w:val="0"/>
          <w:sz w:val="24"/>
          <w:szCs w:val="24"/>
          <w:lang w:eastAsia="es-ES_tradnl"/>
        </w:rPr>
        <w:t xml:space="preserve">Підсумовуючи вище </w:t>
      </w:r>
      <w:r w:rsidR="00913F30">
        <w:rPr>
          <w:snapToGrid w:val="0"/>
          <w:sz w:val="24"/>
          <w:szCs w:val="24"/>
          <w:lang w:eastAsia="es-ES_tradnl"/>
        </w:rPr>
        <w:t>зазначене</w:t>
      </w:r>
      <w:r>
        <w:rPr>
          <w:rFonts w:eastAsia="Times New Roman"/>
          <w:snapToGrid w:val="0"/>
          <w:sz w:val="24"/>
          <w:szCs w:val="24"/>
          <w:lang w:eastAsia="es-ES_tradnl"/>
        </w:rPr>
        <w:t xml:space="preserve">, </w:t>
      </w:r>
      <w:r w:rsidR="00913F30">
        <w:rPr>
          <w:snapToGrid w:val="0"/>
          <w:sz w:val="24"/>
          <w:szCs w:val="24"/>
          <w:lang w:eastAsia="es-ES_tradnl"/>
        </w:rPr>
        <w:t>м</w:t>
      </w:r>
      <w:r w:rsidR="00FE18C0" w:rsidRPr="00FE18C0">
        <w:rPr>
          <w:snapToGrid w:val="0"/>
          <w:sz w:val="24"/>
          <w:szCs w:val="24"/>
          <w:lang w:eastAsia="es-ES_tradnl"/>
        </w:rPr>
        <w:t>іжнародні</w:t>
      </w:r>
      <w:r w:rsidR="00DA675C" w:rsidRPr="00DA675C">
        <w:t xml:space="preserve"> </w:t>
      </w:r>
      <w:r w:rsidR="00DA675C" w:rsidRPr="00DA675C">
        <w:rPr>
          <w:snapToGrid w:val="0"/>
          <w:sz w:val="24"/>
          <w:szCs w:val="24"/>
          <w:lang w:eastAsia="es-ES_tradnl"/>
        </w:rPr>
        <w:t xml:space="preserve">економічні інтереси полягають у забезпеченні існування справедливих конкурентних умов торгівлі </w:t>
      </w:r>
      <w:r w:rsidR="00DA675C">
        <w:rPr>
          <w:snapToGrid w:val="0"/>
          <w:sz w:val="24"/>
          <w:szCs w:val="24"/>
          <w:lang w:eastAsia="es-ES_tradnl"/>
        </w:rPr>
        <w:t>т</w:t>
      </w:r>
      <w:r w:rsidR="00DA675C" w:rsidRPr="00DA675C">
        <w:rPr>
          <w:snapToGrid w:val="0"/>
          <w:sz w:val="24"/>
          <w:szCs w:val="24"/>
          <w:lang w:eastAsia="es-ES_tradnl"/>
        </w:rPr>
        <w:t>оваром на засадах добросовісної ринкової конкуренції.</w:t>
      </w:r>
      <w:r w:rsidR="00DA675C">
        <w:rPr>
          <w:rFonts w:eastAsia="Times New Roman"/>
          <w:snapToGrid w:val="0"/>
          <w:sz w:val="24"/>
          <w:szCs w:val="24"/>
          <w:lang w:eastAsia="es-ES_tradnl"/>
        </w:rPr>
        <w:t xml:space="preserve"> </w:t>
      </w:r>
      <w:r w:rsidR="00DA675C" w:rsidRPr="00FE40B5">
        <w:rPr>
          <w:sz w:val="24"/>
          <w:szCs w:val="24"/>
        </w:rPr>
        <w:t>М</w:t>
      </w:r>
      <w:r w:rsidR="00DA675C" w:rsidRPr="00483BF3">
        <w:rPr>
          <w:sz w:val="24"/>
          <w:szCs w:val="24"/>
        </w:rPr>
        <w:t>і</w:t>
      </w:r>
      <w:r w:rsidR="00DA675C" w:rsidRPr="00FE40B5">
        <w:rPr>
          <w:sz w:val="24"/>
          <w:szCs w:val="24"/>
        </w:rPr>
        <w:t>жнародними</w:t>
      </w:r>
      <w:r w:rsidR="00DA675C" w:rsidRPr="00483BF3">
        <w:rPr>
          <w:sz w:val="24"/>
          <w:szCs w:val="24"/>
        </w:rPr>
        <w:t xml:space="preserve"> </w:t>
      </w:r>
      <w:r w:rsidR="00DA675C" w:rsidRPr="00FE40B5">
        <w:rPr>
          <w:sz w:val="24"/>
          <w:szCs w:val="24"/>
        </w:rPr>
        <w:t>угодами</w:t>
      </w:r>
      <w:r w:rsidR="00DA675C" w:rsidRPr="00483BF3">
        <w:rPr>
          <w:sz w:val="24"/>
          <w:szCs w:val="24"/>
        </w:rPr>
        <w:t xml:space="preserve">, </w:t>
      </w:r>
      <w:r w:rsidR="00DA675C" w:rsidRPr="00FE40B5">
        <w:rPr>
          <w:sz w:val="24"/>
          <w:szCs w:val="24"/>
        </w:rPr>
        <w:t>учасником</w:t>
      </w:r>
      <w:r w:rsidR="00DA675C" w:rsidRPr="00483BF3">
        <w:rPr>
          <w:sz w:val="24"/>
          <w:szCs w:val="24"/>
        </w:rPr>
        <w:t xml:space="preserve"> </w:t>
      </w:r>
      <w:r w:rsidR="00DA675C" w:rsidRPr="00FE40B5">
        <w:rPr>
          <w:sz w:val="24"/>
          <w:szCs w:val="24"/>
        </w:rPr>
        <w:t>яких</w:t>
      </w:r>
      <w:r w:rsidR="00DA675C" w:rsidRPr="00483BF3">
        <w:rPr>
          <w:sz w:val="24"/>
          <w:szCs w:val="24"/>
        </w:rPr>
        <w:t xml:space="preserve"> є </w:t>
      </w:r>
      <w:r w:rsidR="00DA675C" w:rsidRPr="00FE40B5">
        <w:rPr>
          <w:sz w:val="24"/>
          <w:szCs w:val="24"/>
        </w:rPr>
        <w:t>Укра</w:t>
      </w:r>
      <w:r w:rsidR="00DA675C" w:rsidRPr="00483BF3">
        <w:rPr>
          <w:sz w:val="24"/>
          <w:szCs w:val="24"/>
        </w:rPr>
        <w:t>ї</w:t>
      </w:r>
      <w:r w:rsidR="00DA675C" w:rsidRPr="00FE40B5">
        <w:rPr>
          <w:sz w:val="24"/>
          <w:szCs w:val="24"/>
        </w:rPr>
        <w:t>на</w:t>
      </w:r>
      <w:r w:rsidR="00DA675C" w:rsidRPr="00483BF3">
        <w:rPr>
          <w:sz w:val="24"/>
          <w:szCs w:val="24"/>
        </w:rPr>
        <w:t xml:space="preserve">, </w:t>
      </w:r>
      <w:r w:rsidR="00DA675C" w:rsidRPr="00FE40B5">
        <w:rPr>
          <w:sz w:val="24"/>
          <w:szCs w:val="24"/>
        </w:rPr>
        <w:t>зокрема</w:t>
      </w:r>
      <w:r w:rsidR="00DA675C" w:rsidRPr="00483BF3">
        <w:rPr>
          <w:sz w:val="24"/>
          <w:szCs w:val="24"/>
        </w:rPr>
        <w:t xml:space="preserve"> </w:t>
      </w:r>
      <w:r w:rsidR="00DA675C" w:rsidRPr="00FE40B5">
        <w:rPr>
          <w:sz w:val="24"/>
          <w:szCs w:val="24"/>
        </w:rPr>
        <w:t>Угодою</w:t>
      </w:r>
      <w:r w:rsidR="00DA675C" w:rsidRPr="00483BF3">
        <w:rPr>
          <w:sz w:val="24"/>
          <w:szCs w:val="24"/>
        </w:rPr>
        <w:t xml:space="preserve"> </w:t>
      </w:r>
      <w:r w:rsidR="00DA675C" w:rsidRPr="00FE40B5">
        <w:rPr>
          <w:sz w:val="24"/>
          <w:szCs w:val="24"/>
        </w:rPr>
        <w:t>СОТ</w:t>
      </w:r>
      <w:r w:rsidR="00DA675C" w:rsidRPr="00483BF3">
        <w:rPr>
          <w:sz w:val="24"/>
          <w:szCs w:val="24"/>
        </w:rPr>
        <w:t xml:space="preserve"> </w:t>
      </w:r>
      <w:r w:rsidR="00DA675C" w:rsidRPr="00FE40B5">
        <w:rPr>
          <w:sz w:val="24"/>
          <w:szCs w:val="24"/>
        </w:rPr>
        <w:t>про</w:t>
      </w:r>
      <w:r w:rsidR="00DA675C" w:rsidRPr="00483BF3">
        <w:rPr>
          <w:sz w:val="24"/>
          <w:szCs w:val="24"/>
        </w:rPr>
        <w:t xml:space="preserve"> </w:t>
      </w:r>
      <w:r w:rsidR="00DA675C" w:rsidRPr="00FE40B5">
        <w:rPr>
          <w:sz w:val="24"/>
          <w:szCs w:val="24"/>
        </w:rPr>
        <w:t>застосування</w:t>
      </w:r>
      <w:r w:rsidR="00DA675C" w:rsidRPr="00483BF3">
        <w:rPr>
          <w:sz w:val="24"/>
          <w:szCs w:val="24"/>
        </w:rPr>
        <w:t xml:space="preserve"> </w:t>
      </w:r>
      <w:r w:rsidR="00DA675C" w:rsidRPr="00FE40B5">
        <w:rPr>
          <w:sz w:val="24"/>
          <w:szCs w:val="24"/>
        </w:rPr>
        <w:t>Статт</w:t>
      </w:r>
      <w:r w:rsidR="00DA675C" w:rsidRPr="00483BF3">
        <w:rPr>
          <w:sz w:val="24"/>
          <w:szCs w:val="24"/>
        </w:rPr>
        <w:t xml:space="preserve">і VI </w:t>
      </w:r>
      <w:r w:rsidR="00DA675C" w:rsidRPr="00FE40B5">
        <w:rPr>
          <w:sz w:val="24"/>
          <w:szCs w:val="24"/>
        </w:rPr>
        <w:t>ГАТТ</w:t>
      </w:r>
      <w:r w:rsidR="00DA675C" w:rsidRPr="00483BF3">
        <w:rPr>
          <w:sz w:val="24"/>
          <w:szCs w:val="24"/>
        </w:rPr>
        <w:t xml:space="preserve"> 1994 </w:t>
      </w:r>
      <w:r w:rsidR="00DA675C" w:rsidRPr="00FE40B5">
        <w:rPr>
          <w:sz w:val="24"/>
          <w:szCs w:val="24"/>
        </w:rPr>
        <w:t>року</w:t>
      </w:r>
      <w:r w:rsidR="00DA675C" w:rsidRPr="00483BF3">
        <w:rPr>
          <w:sz w:val="24"/>
          <w:szCs w:val="24"/>
        </w:rPr>
        <w:t xml:space="preserve">, </w:t>
      </w:r>
      <w:r w:rsidR="00DA675C" w:rsidRPr="00FE40B5">
        <w:rPr>
          <w:sz w:val="24"/>
          <w:szCs w:val="24"/>
        </w:rPr>
        <w:t>передбачена</w:t>
      </w:r>
      <w:r w:rsidR="00DA675C" w:rsidRPr="00483BF3">
        <w:rPr>
          <w:sz w:val="24"/>
          <w:szCs w:val="24"/>
        </w:rPr>
        <w:t xml:space="preserve"> </w:t>
      </w:r>
      <w:r w:rsidR="00DA675C" w:rsidRPr="00FE40B5">
        <w:rPr>
          <w:sz w:val="24"/>
          <w:szCs w:val="24"/>
        </w:rPr>
        <w:t>можлив</w:t>
      </w:r>
      <w:r w:rsidR="00DA675C" w:rsidRPr="00483BF3">
        <w:rPr>
          <w:sz w:val="24"/>
          <w:szCs w:val="24"/>
        </w:rPr>
        <w:t>і</w:t>
      </w:r>
      <w:r w:rsidR="00DA675C" w:rsidRPr="00FE40B5">
        <w:rPr>
          <w:sz w:val="24"/>
          <w:szCs w:val="24"/>
        </w:rPr>
        <w:t>сть</w:t>
      </w:r>
      <w:r w:rsidR="00DA675C" w:rsidRPr="00483BF3">
        <w:rPr>
          <w:sz w:val="24"/>
          <w:szCs w:val="24"/>
        </w:rPr>
        <w:t xml:space="preserve"> </w:t>
      </w:r>
      <w:r w:rsidR="00DA675C" w:rsidRPr="00FE40B5">
        <w:rPr>
          <w:sz w:val="24"/>
          <w:szCs w:val="24"/>
        </w:rPr>
        <w:t>застосування</w:t>
      </w:r>
      <w:r w:rsidR="00DA675C" w:rsidRPr="00483BF3">
        <w:rPr>
          <w:sz w:val="24"/>
          <w:szCs w:val="24"/>
        </w:rPr>
        <w:t xml:space="preserve"> </w:t>
      </w:r>
      <w:r w:rsidR="00DA675C" w:rsidRPr="00FE40B5">
        <w:rPr>
          <w:sz w:val="24"/>
          <w:szCs w:val="24"/>
        </w:rPr>
        <w:t>антидемп</w:t>
      </w:r>
      <w:r w:rsidR="00DA675C" w:rsidRPr="00483BF3">
        <w:rPr>
          <w:sz w:val="24"/>
          <w:szCs w:val="24"/>
        </w:rPr>
        <w:t>і</w:t>
      </w:r>
      <w:r w:rsidR="00DA675C" w:rsidRPr="00FE40B5">
        <w:rPr>
          <w:sz w:val="24"/>
          <w:szCs w:val="24"/>
        </w:rPr>
        <w:t>нгових</w:t>
      </w:r>
      <w:r w:rsidR="00DA675C" w:rsidRPr="00483BF3">
        <w:rPr>
          <w:sz w:val="24"/>
          <w:szCs w:val="24"/>
        </w:rPr>
        <w:t xml:space="preserve"> </w:t>
      </w:r>
      <w:r w:rsidR="00DA675C" w:rsidRPr="00FE40B5">
        <w:rPr>
          <w:sz w:val="24"/>
          <w:szCs w:val="24"/>
        </w:rPr>
        <w:t>заход</w:t>
      </w:r>
      <w:r w:rsidR="00DA675C" w:rsidRPr="00483BF3">
        <w:rPr>
          <w:sz w:val="24"/>
          <w:szCs w:val="24"/>
        </w:rPr>
        <w:t>і</w:t>
      </w:r>
      <w:r w:rsidR="00DA675C" w:rsidRPr="00FE40B5">
        <w:rPr>
          <w:sz w:val="24"/>
          <w:szCs w:val="24"/>
        </w:rPr>
        <w:t>в</w:t>
      </w:r>
      <w:r w:rsidR="00DA675C" w:rsidRPr="00483BF3">
        <w:rPr>
          <w:sz w:val="24"/>
          <w:szCs w:val="24"/>
        </w:rPr>
        <w:t xml:space="preserve"> </w:t>
      </w:r>
      <w:r w:rsidR="00DA675C" w:rsidRPr="00FE40B5">
        <w:rPr>
          <w:sz w:val="24"/>
          <w:szCs w:val="24"/>
        </w:rPr>
        <w:t>щодо</w:t>
      </w:r>
      <w:r w:rsidR="00DA675C" w:rsidRPr="00483BF3">
        <w:rPr>
          <w:sz w:val="24"/>
          <w:szCs w:val="24"/>
        </w:rPr>
        <w:t xml:space="preserve"> і</w:t>
      </w:r>
      <w:r w:rsidR="00DA675C" w:rsidRPr="00FE40B5">
        <w:rPr>
          <w:sz w:val="24"/>
          <w:szCs w:val="24"/>
        </w:rPr>
        <w:t>мпорту</w:t>
      </w:r>
      <w:r w:rsidR="00DA675C" w:rsidRPr="00483BF3">
        <w:rPr>
          <w:rFonts w:eastAsia="Times New Roman"/>
          <w:sz w:val="24"/>
          <w:szCs w:val="24"/>
        </w:rPr>
        <w:t>.</w:t>
      </w:r>
      <w:r w:rsidR="00DA675C">
        <w:rPr>
          <w:rFonts w:ascii="TimesNewRomanPSMT" w:hAnsi="TimesNewRomanPSMT" w:cs="TimesNewRomanPSMT"/>
          <w:sz w:val="24"/>
          <w:szCs w:val="24"/>
        </w:rPr>
        <w:t xml:space="preserve"> </w:t>
      </w:r>
      <w:r w:rsidR="00FE18C0" w:rsidRPr="00FE18C0">
        <w:rPr>
          <w:snapToGrid w:val="0"/>
          <w:sz w:val="24"/>
          <w:szCs w:val="24"/>
          <w:lang w:eastAsia="es-ES_tradnl"/>
        </w:rPr>
        <w:t xml:space="preserve">Відновлення конкурентних умов внаслідок застосування антидемпінгових заходів щодо </w:t>
      </w:r>
      <w:r w:rsidR="00913F30">
        <w:rPr>
          <w:snapToGrid w:val="0"/>
          <w:sz w:val="24"/>
          <w:szCs w:val="24"/>
          <w:lang w:eastAsia="es-ES_tradnl"/>
        </w:rPr>
        <w:t>т</w:t>
      </w:r>
      <w:r w:rsidR="00FE18C0" w:rsidRPr="00FE18C0">
        <w:rPr>
          <w:snapToGrid w:val="0"/>
          <w:sz w:val="24"/>
          <w:szCs w:val="24"/>
          <w:lang w:eastAsia="es-ES_tradnl"/>
        </w:rPr>
        <w:t xml:space="preserve">овару походженням з </w:t>
      </w:r>
      <w:r w:rsidR="00913F30">
        <w:rPr>
          <w:snapToGrid w:val="0"/>
          <w:sz w:val="24"/>
          <w:szCs w:val="24"/>
          <w:lang w:eastAsia="es-ES_tradnl"/>
        </w:rPr>
        <w:t xml:space="preserve">Турецької Республіки </w:t>
      </w:r>
      <w:r w:rsidR="00FE18C0" w:rsidRPr="00FE18C0">
        <w:rPr>
          <w:snapToGrid w:val="0"/>
          <w:sz w:val="24"/>
          <w:szCs w:val="24"/>
          <w:lang w:eastAsia="es-ES_tradnl"/>
        </w:rPr>
        <w:t>не буде суперечити правилам СОТ</w:t>
      </w:r>
      <w:r w:rsidR="0083485F" w:rsidRPr="00DE5437">
        <w:rPr>
          <w:snapToGrid w:val="0"/>
          <w:sz w:val="24"/>
          <w:szCs w:val="24"/>
          <w:lang w:val="ru-RU" w:eastAsia="es-ES_tradnl"/>
        </w:rPr>
        <w:t>.</w:t>
      </w:r>
      <w:r w:rsidR="00FE18C0" w:rsidRPr="00FE18C0">
        <w:rPr>
          <w:snapToGrid w:val="0"/>
          <w:sz w:val="24"/>
          <w:szCs w:val="24"/>
          <w:lang w:eastAsia="es-ES_tradnl"/>
        </w:rPr>
        <w:t xml:space="preserve"> </w:t>
      </w:r>
      <w:r w:rsidR="00165571">
        <w:rPr>
          <w:rFonts w:eastAsia="Times New Roman"/>
          <w:snapToGrid w:val="0"/>
          <w:sz w:val="24"/>
          <w:szCs w:val="24"/>
          <w:lang w:eastAsia="es-ES_tradnl"/>
        </w:rPr>
        <w:t xml:space="preserve"> </w:t>
      </w:r>
      <w:r w:rsidR="00FE18C0" w:rsidRPr="00FE18C0">
        <w:rPr>
          <w:snapToGrid w:val="0"/>
          <w:sz w:val="24"/>
          <w:szCs w:val="24"/>
          <w:lang w:eastAsia="es-ES_tradnl"/>
        </w:rPr>
        <w:t>Таким чином, застосування антидемпінгових заходів з метою припинення нанесення шкоди національному товаровиробнику цілком відповідає міжнародним зобов’язанням України.</w:t>
      </w:r>
    </w:p>
    <w:p w:rsidR="00913F30" w:rsidRDefault="00913F30" w:rsidP="00A24F61">
      <w:pPr>
        <w:widowControl/>
        <w:tabs>
          <w:tab w:val="left" w:pos="426"/>
        </w:tabs>
        <w:spacing w:line="240" w:lineRule="auto"/>
        <w:ind w:firstLine="709"/>
        <w:rPr>
          <w:rFonts w:eastAsia="Times New Roman"/>
          <w:snapToGrid w:val="0"/>
          <w:sz w:val="24"/>
          <w:szCs w:val="24"/>
          <w:lang w:eastAsia="es-ES_tradnl"/>
        </w:rPr>
      </w:pPr>
    </w:p>
    <w:p w:rsidR="004F7380" w:rsidRPr="00CE5D54" w:rsidRDefault="00F61233" w:rsidP="00C8298D">
      <w:pPr>
        <w:keepNext/>
        <w:keepLines/>
        <w:spacing w:after="120" w:line="240" w:lineRule="auto"/>
        <w:ind w:left="284" w:firstLine="0"/>
        <w:outlineLvl w:val="1"/>
        <w:rPr>
          <w:b/>
          <w:sz w:val="24"/>
        </w:rPr>
      </w:pPr>
      <w:bookmarkStart w:id="232" w:name="_Toc11057961"/>
      <w:bookmarkStart w:id="233" w:name="_Toc39755209"/>
      <w:bookmarkStart w:id="234" w:name="_Toc196922749"/>
      <w:bookmarkStart w:id="235" w:name="_Toc478063517"/>
      <w:bookmarkStart w:id="236" w:name="_Toc11057962"/>
      <w:r w:rsidRPr="00CE5D54">
        <w:rPr>
          <w:b/>
          <w:sz w:val="24"/>
        </w:rPr>
        <w:t>7</w:t>
      </w:r>
      <w:r w:rsidR="004F7380" w:rsidRPr="00CE5D54">
        <w:rPr>
          <w:b/>
          <w:sz w:val="24"/>
        </w:rPr>
        <w:t>.5. Необхідність відновлення конкуренції та усунення впливу диспропорцій у товарообі</w:t>
      </w:r>
      <w:r w:rsidR="005531DC" w:rsidRPr="00CE5D54">
        <w:rPr>
          <w:b/>
          <w:sz w:val="24"/>
        </w:rPr>
        <w:t>гу</w:t>
      </w:r>
      <w:r w:rsidR="004F7380" w:rsidRPr="00CE5D54">
        <w:rPr>
          <w:b/>
          <w:sz w:val="24"/>
        </w:rPr>
        <w:t>, які виникли внаслідок демпінгового імпорту</w:t>
      </w:r>
      <w:bookmarkEnd w:id="232"/>
      <w:bookmarkEnd w:id="233"/>
      <w:bookmarkEnd w:id="234"/>
    </w:p>
    <w:bookmarkEnd w:id="235"/>
    <w:bookmarkEnd w:id="236"/>
    <w:p w:rsidR="00EE3094" w:rsidRPr="006C032E" w:rsidRDefault="00C21138" w:rsidP="00112AD4">
      <w:pPr>
        <w:autoSpaceDE w:val="0"/>
        <w:autoSpaceDN w:val="0"/>
        <w:spacing w:line="240" w:lineRule="auto"/>
        <w:ind w:firstLine="708"/>
        <w:rPr>
          <w:sz w:val="24"/>
          <w:szCs w:val="24"/>
        </w:rPr>
      </w:pPr>
      <w:r>
        <w:rPr>
          <w:sz w:val="24"/>
          <w:szCs w:val="18"/>
          <w:lang w:eastAsia="uk-UA"/>
        </w:rPr>
        <w:t xml:space="preserve">Національний товаровиробник зазначав, що </w:t>
      </w:r>
      <w:r w:rsidRPr="00C21138">
        <w:rPr>
          <w:sz w:val="24"/>
          <w:szCs w:val="18"/>
          <w:lang w:eastAsia="uk-UA"/>
        </w:rPr>
        <w:t>антидемпінгові заходи це не заборона турецького імпорту</w:t>
      </w:r>
      <w:r>
        <w:rPr>
          <w:sz w:val="24"/>
          <w:szCs w:val="18"/>
          <w:lang w:eastAsia="uk-UA"/>
        </w:rPr>
        <w:t>, а елемент</w:t>
      </w:r>
      <w:r w:rsidRPr="00C21138">
        <w:rPr>
          <w:sz w:val="24"/>
          <w:szCs w:val="18"/>
          <w:lang w:eastAsia="uk-UA"/>
        </w:rPr>
        <w:t xml:space="preserve"> </w:t>
      </w:r>
      <w:r w:rsidRPr="00896BBB">
        <w:rPr>
          <w:sz w:val="24"/>
          <w:szCs w:val="18"/>
          <w:lang w:eastAsia="uk-UA"/>
        </w:rPr>
        <w:t>вирівнювання умов конкуренції на ринку</w:t>
      </w:r>
      <w:r>
        <w:rPr>
          <w:sz w:val="24"/>
          <w:szCs w:val="18"/>
          <w:lang w:eastAsia="uk-UA"/>
        </w:rPr>
        <w:t xml:space="preserve">, який </w:t>
      </w:r>
      <w:r w:rsidRPr="00896BBB">
        <w:rPr>
          <w:sz w:val="24"/>
          <w:szCs w:val="18"/>
          <w:lang w:eastAsia="uk-UA"/>
        </w:rPr>
        <w:t>приведе до диверсифікації імпортних</w:t>
      </w:r>
      <w:r>
        <w:rPr>
          <w:sz w:val="24"/>
          <w:szCs w:val="18"/>
          <w:lang w:eastAsia="uk-UA"/>
        </w:rPr>
        <w:t xml:space="preserve"> </w:t>
      </w:r>
      <w:r w:rsidRPr="00896BBB">
        <w:rPr>
          <w:sz w:val="24"/>
          <w:szCs w:val="18"/>
          <w:lang w:eastAsia="uk-UA"/>
        </w:rPr>
        <w:t xml:space="preserve">поставок огірків і помідорів в Україну, зокрема за рахунок імпорту з ЄС. </w:t>
      </w:r>
      <w:r w:rsidR="004D4A88">
        <w:rPr>
          <w:sz w:val="24"/>
          <w:szCs w:val="18"/>
          <w:lang w:eastAsia="uk-UA"/>
        </w:rPr>
        <w:t xml:space="preserve">При цьому </w:t>
      </w:r>
      <w:r>
        <w:rPr>
          <w:sz w:val="24"/>
          <w:szCs w:val="18"/>
          <w:lang w:eastAsia="uk-UA"/>
        </w:rPr>
        <w:t xml:space="preserve">відмітив, що Турецька Республіка </w:t>
      </w:r>
      <w:r w:rsidRPr="00896BBB">
        <w:rPr>
          <w:sz w:val="24"/>
          <w:szCs w:val="18"/>
          <w:lang w:eastAsia="uk-UA"/>
        </w:rPr>
        <w:t>практично повністю витіснила європейських</w:t>
      </w:r>
      <w:r>
        <w:rPr>
          <w:sz w:val="24"/>
          <w:szCs w:val="18"/>
          <w:lang w:eastAsia="uk-UA"/>
        </w:rPr>
        <w:t xml:space="preserve"> </w:t>
      </w:r>
      <w:r w:rsidRPr="00896BBB">
        <w:rPr>
          <w:sz w:val="24"/>
          <w:szCs w:val="18"/>
          <w:lang w:eastAsia="uk-UA"/>
        </w:rPr>
        <w:t>виробників з українського ринку, незважаючи на те, що до європейських виробників не</w:t>
      </w:r>
      <w:r>
        <w:rPr>
          <w:sz w:val="24"/>
          <w:szCs w:val="18"/>
          <w:lang w:eastAsia="uk-UA"/>
        </w:rPr>
        <w:t xml:space="preserve"> </w:t>
      </w:r>
      <w:r w:rsidRPr="00896BBB">
        <w:rPr>
          <w:sz w:val="24"/>
          <w:szCs w:val="18"/>
          <w:lang w:eastAsia="uk-UA"/>
        </w:rPr>
        <w:t>застосовуються мита</w:t>
      </w:r>
      <w:r w:rsidR="000C6E2F">
        <w:rPr>
          <w:sz w:val="24"/>
          <w:szCs w:val="18"/>
          <w:lang w:eastAsia="uk-UA"/>
        </w:rPr>
        <w:t xml:space="preserve"> на різновиди </w:t>
      </w:r>
      <w:r w:rsidR="00EE3094">
        <w:rPr>
          <w:sz w:val="24"/>
          <w:szCs w:val="18"/>
          <w:lang w:eastAsia="uk-UA"/>
        </w:rPr>
        <w:t>Т</w:t>
      </w:r>
      <w:r w:rsidR="000C6E2F">
        <w:rPr>
          <w:sz w:val="24"/>
          <w:szCs w:val="18"/>
          <w:lang w:eastAsia="uk-UA"/>
        </w:rPr>
        <w:t>овару,</w:t>
      </w:r>
      <w:r w:rsidR="00EE3094" w:rsidRPr="00EE3094">
        <w:t xml:space="preserve"> </w:t>
      </w:r>
      <w:r w:rsidR="00EE3094" w:rsidRPr="00EE3094">
        <w:rPr>
          <w:sz w:val="24"/>
          <w:szCs w:val="18"/>
          <w:lang w:eastAsia="uk-UA"/>
        </w:rPr>
        <w:t>що є об’єктом розслідування</w:t>
      </w:r>
      <w:r w:rsidR="00EE3094">
        <w:rPr>
          <w:sz w:val="24"/>
          <w:szCs w:val="18"/>
          <w:lang w:eastAsia="uk-UA"/>
        </w:rPr>
        <w:t>,</w:t>
      </w:r>
      <w:r w:rsidR="000C6E2F">
        <w:rPr>
          <w:sz w:val="24"/>
          <w:szCs w:val="18"/>
          <w:lang w:eastAsia="uk-UA"/>
        </w:rPr>
        <w:t xml:space="preserve"> в той час, як</w:t>
      </w:r>
      <w:r w:rsidRPr="00896BBB">
        <w:rPr>
          <w:sz w:val="24"/>
          <w:szCs w:val="18"/>
          <w:lang w:eastAsia="uk-UA"/>
        </w:rPr>
        <w:t xml:space="preserve"> до турецьких</w:t>
      </w:r>
      <w:r w:rsidR="000C6E2F">
        <w:rPr>
          <w:sz w:val="24"/>
          <w:szCs w:val="18"/>
          <w:lang w:eastAsia="uk-UA"/>
        </w:rPr>
        <w:t xml:space="preserve"> виробників </w:t>
      </w:r>
      <w:r w:rsidRPr="00896BBB">
        <w:rPr>
          <w:sz w:val="24"/>
          <w:szCs w:val="18"/>
          <w:lang w:eastAsia="uk-UA"/>
        </w:rPr>
        <w:t>застосовується мито</w:t>
      </w:r>
      <w:r w:rsidR="000C6E2F">
        <w:rPr>
          <w:sz w:val="24"/>
          <w:szCs w:val="18"/>
          <w:lang w:eastAsia="uk-UA"/>
        </w:rPr>
        <w:t xml:space="preserve"> </w:t>
      </w:r>
      <w:r w:rsidRPr="00896BBB">
        <w:rPr>
          <w:sz w:val="24"/>
          <w:szCs w:val="18"/>
          <w:lang w:eastAsia="uk-UA"/>
        </w:rPr>
        <w:t>у розмірі 10</w:t>
      </w:r>
      <w:r w:rsidR="00FE40B5">
        <w:rPr>
          <w:sz w:val="24"/>
          <w:szCs w:val="18"/>
          <w:lang w:eastAsia="uk-UA"/>
        </w:rPr>
        <w:t xml:space="preserve"> </w:t>
      </w:r>
      <w:r w:rsidRPr="00896BBB">
        <w:rPr>
          <w:sz w:val="24"/>
          <w:szCs w:val="18"/>
          <w:lang w:eastAsia="uk-UA"/>
        </w:rPr>
        <w:t>%.</w:t>
      </w:r>
      <w:r w:rsidR="000C6E2F">
        <w:rPr>
          <w:sz w:val="24"/>
          <w:szCs w:val="18"/>
          <w:lang w:eastAsia="uk-UA"/>
        </w:rPr>
        <w:t xml:space="preserve"> </w:t>
      </w:r>
      <w:r w:rsidR="007A75F1">
        <w:rPr>
          <w:sz w:val="24"/>
          <w:szCs w:val="18"/>
          <w:lang w:eastAsia="uk-UA"/>
        </w:rPr>
        <w:t>З</w:t>
      </w:r>
      <w:r w:rsidR="004D4A88" w:rsidRPr="00896BBB">
        <w:rPr>
          <w:sz w:val="24"/>
          <w:szCs w:val="18"/>
          <w:lang w:eastAsia="uk-UA"/>
        </w:rPr>
        <w:t xml:space="preserve">астосування антидемпінгових заходів необхідне для покращення </w:t>
      </w:r>
      <w:r w:rsidR="000A7AE4" w:rsidRPr="00704016">
        <w:rPr>
          <w:sz w:val="24"/>
          <w:szCs w:val="18"/>
          <w:lang w:eastAsia="uk-UA"/>
        </w:rPr>
        <w:t>торгового балансу</w:t>
      </w:r>
      <w:r w:rsidR="00112AD4">
        <w:rPr>
          <w:sz w:val="24"/>
          <w:szCs w:val="18"/>
          <w:lang w:eastAsia="uk-UA"/>
        </w:rPr>
        <w:t xml:space="preserve"> України.</w:t>
      </w:r>
      <w:r w:rsidR="000A7AE4" w:rsidRPr="00704016">
        <w:rPr>
          <w:sz w:val="24"/>
          <w:szCs w:val="18"/>
          <w:lang w:eastAsia="uk-UA"/>
        </w:rPr>
        <w:t xml:space="preserve"> </w:t>
      </w:r>
      <w:r w:rsidR="00995045" w:rsidRPr="00462DFF">
        <w:rPr>
          <w:sz w:val="24"/>
          <w:szCs w:val="18"/>
          <w:lang w:eastAsia="uk-UA"/>
        </w:rPr>
        <w:t>[</w:t>
      </w:r>
      <w:r w:rsidR="00D12775" w:rsidRPr="00462DFF">
        <w:rPr>
          <w:sz w:val="24"/>
          <w:szCs w:val="18"/>
          <w:lang w:eastAsia="uk-UA"/>
        </w:rPr>
        <w:t>…</w:t>
      </w:r>
      <w:r w:rsidR="00995045" w:rsidRPr="00B42B7D">
        <w:rPr>
          <w:sz w:val="24"/>
          <w:szCs w:val="18"/>
          <w:lang w:eastAsia="uk-UA"/>
        </w:rPr>
        <w:t>]</w:t>
      </w:r>
      <w:r w:rsidR="00D12775" w:rsidRPr="00462DFF">
        <w:rPr>
          <w:sz w:val="24"/>
          <w:szCs w:val="18"/>
          <w:lang w:eastAsia="uk-UA"/>
        </w:rPr>
        <w:t>.</w:t>
      </w:r>
      <w:r w:rsidR="007A75F1">
        <w:rPr>
          <w:sz w:val="24"/>
          <w:szCs w:val="18"/>
          <w:lang w:eastAsia="uk-UA"/>
        </w:rPr>
        <w:t xml:space="preserve"> Крім того, </w:t>
      </w:r>
      <w:r w:rsidR="00112AD4">
        <w:rPr>
          <w:sz w:val="24"/>
          <w:szCs w:val="18"/>
          <w:lang w:eastAsia="uk-UA"/>
        </w:rPr>
        <w:t xml:space="preserve">відмічається, що </w:t>
      </w:r>
      <w:r w:rsidR="004D4A88" w:rsidRPr="00896BBB">
        <w:rPr>
          <w:sz w:val="24"/>
          <w:szCs w:val="18"/>
          <w:lang w:eastAsia="uk-UA"/>
        </w:rPr>
        <w:t>Туре</w:t>
      </w:r>
      <w:r w:rsidR="00704690">
        <w:rPr>
          <w:sz w:val="24"/>
          <w:szCs w:val="18"/>
          <w:lang w:eastAsia="uk-UA"/>
        </w:rPr>
        <w:t xml:space="preserve">цька Республіка </w:t>
      </w:r>
      <w:r w:rsidR="004D4A88" w:rsidRPr="00896BBB">
        <w:rPr>
          <w:sz w:val="24"/>
          <w:szCs w:val="18"/>
          <w:lang w:eastAsia="uk-UA"/>
        </w:rPr>
        <w:t>має значну перевагу в імпорті в Україну, у порівнянні з експортом з України в</w:t>
      </w:r>
      <w:r w:rsidR="004D4A88">
        <w:rPr>
          <w:sz w:val="24"/>
          <w:szCs w:val="18"/>
          <w:lang w:eastAsia="uk-UA"/>
        </w:rPr>
        <w:t xml:space="preserve"> </w:t>
      </w:r>
      <w:r w:rsidR="004D4A88" w:rsidRPr="00896BBB">
        <w:rPr>
          <w:sz w:val="24"/>
          <w:szCs w:val="18"/>
          <w:lang w:eastAsia="uk-UA"/>
        </w:rPr>
        <w:t>Туре</w:t>
      </w:r>
      <w:r w:rsidR="00261138">
        <w:rPr>
          <w:sz w:val="24"/>
          <w:szCs w:val="18"/>
          <w:lang w:eastAsia="uk-UA"/>
        </w:rPr>
        <w:t>цьку Республіку</w:t>
      </w:r>
      <w:r w:rsidR="004D4A88" w:rsidRPr="00896BBB">
        <w:rPr>
          <w:sz w:val="24"/>
          <w:szCs w:val="18"/>
          <w:lang w:eastAsia="uk-UA"/>
        </w:rPr>
        <w:t>.</w:t>
      </w:r>
      <w:r w:rsidR="00EE3094" w:rsidRPr="006C032E">
        <w:rPr>
          <w:sz w:val="24"/>
          <w:szCs w:val="24"/>
        </w:rPr>
        <w:t xml:space="preserve"> Лише за період розслідування українські споживачі сплатили </w:t>
      </w:r>
      <w:r w:rsidR="000A7AE4">
        <w:rPr>
          <w:sz w:val="24"/>
          <w:szCs w:val="24"/>
        </w:rPr>
        <w:t xml:space="preserve">турецьким </w:t>
      </w:r>
      <w:r w:rsidR="00EE3094" w:rsidRPr="006C032E">
        <w:rPr>
          <w:sz w:val="24"/>
          <w:szCs w:val="24"/>
        </w:rPr>
        <w:t xml:space="preserve">постачальникам </w:t>
      </w:r>
      <w:r w:rsidR="00EE3094">
        <w:rPr>
          <w:sz w:val="24"/>
          <w:szCs w:val="24"/>
        </w:rPr>
        <w:t>Т</w:t>
      </w:r>
      <w:r w:rsidR="00EE3094" w:rsidRPr="006C032E">
        <w:rPr>
          <w:sz w:val="24"/>
          <w:szCs w:val="24"/>
        </w:rPr>
        <w:t>овар</w:t>
      </w:r>
      <w:r w:rsidR="000A7AE4">
        <w:rPr>
          <w:sz w:val="24"/>
          <w:szCs w:val="24"/>
        </w:rPr>
        <w:t>у</w:t>
      </w:r>
      <w:r w:rsidR="00BD5E54">
        <w:rPr>
          <w:rFonts w:eastAsia="Times New Roman"/>
          <w:sz w:val="24"/>
          <w:szCs w:val="24"/>
        </w:rPr>
        <w:t xml:space="preserve"> </w:t>
      </w:r>
      <w:r w:rsidR="00995045" w:rsidRPr="00B42B7D">
        <w:rPr>
          <w:rFonts w:eastAsia="Times New Roman"/>
          <w:sz w:val="24"/>
          <w:szCs w:val="24"/>
          <w:lang w:val="ru-RU"/>
        </w:rPr>
        <w:t>[</w:t>
      </w:r>
      <w:r w:rsidR="00CA7046" w:rsidRPr="00CA7046">
        <w:rPr>
          <w:rFonts w:eastAsia="Times New Roman"/>
          <w:sz w:val="24"/>
          <w:szCs w:val="24"/>
          <w:lang w:val="ru-RU"/>
        </w:rPr>
        <w:t>…</w:t>
      </w:r>
      <w:r w:rsidR="00995045" w:rsidRPr="00B42B7D">
        <w:rPr>
          <w:rFonts w:eastAsia="Times New Roman"/>
          <w:sz w:val="24"/>
          <w:szCs w:val="24"/>
          <w:lang w:val="ru-RU"/>
        </w:rPr>
        <w:t>]</w:t>
      </w:r>
      <w:r w:rsidR="009C0D9C">
        <w:rPr>
          <w:rFonts w:eastAsia="Times New Roman"/>
          <w:sz w:val="24"/>
          <w:szCs w:val="24"/>
        </w:rPr>
        <w:t xml:space="preserve"> </w:t>
      </w:r>
      <w:r w:rsidR="00EE3094" w:rsidRPr="006C032E">
        <w:rPr>
          <w:sz w:val="24"/>
          <w:szCs w:val="24"/>
        </w:rPr>
        <w:t>млн дол. США</w:t>
      </w:r>
      <w:r w:rsidR="000A7AE4">
        <w:rPr>
          <w:sz w:val="24"/>
          <w:szCs w:val="24"/>
        </w:rPr>
        <w:t xml:space="preserve"> за свіжі </w:t>
      </w:r>
      <w:r w:rsidR="00704690">
        <w:rPr>
          <w:sz w:val="24"/>
          <w:szCs w:val="24"/>
        </w:rPr>
        <w:t>огірки</w:t>
      </w:r>
      <w:r w:rsidR="000A7AE4">
        <w:rPr>
          <w:sz w:val="24"/>
          <w:szCs w:val="24"/>
        </w:rPr>
        <w:t xml:space="preserve"> та</w:t>
      </w:r>
      <w:r w:rsidR="00261138">
        <w:rPr>
          <w:rFonts w:eastAsia="Times New Roman"/>
          <w:sz w:val="24"/>
          <w:szCs w:val="24"/>
        </w:rPr>
        <w:t xml:space="preserve"> </w:t>
      </w:r>
      <w:r w:rsidR="00995045" w:rsidRPr="00B42B7D">
        <w:rPr>
          <w:rFonts w:eastAsia="Times New Roman"/>
          <w:sz w:val="24"/>
          <w:szCs w:val="24"/>
          <w:lang w:val="ru-RU"/>
        </w:rPr>
        <w:t>[</w:t>
      </w:r>
      <w:r w:rsidR="00CA7046" w:rsidRPr="00CA7046">
        <w:rPr>
          <w:rFonts w:eastAsia="Times New Roman"/>
          <w:sz w:val="24"/>
          <w:szCs w:val="24"/>
          <w:lang w:val="ru-RU"/>
        </w:rPr>
        <w:t>…</w:t>
      </w:r>
      <w:r w:rsidR="00995045" w:rsidRPr="00B42B7D">
        <w:rPr>
          <w:rFonts w:eastAsia="Times New Roman"/>
          <w:sz w:val="24"/>
          <w:szCs w:val="24"/>
          <w:lang w:val="ru-RU"/>
        </w:rPr>
        <w:t>]</w:t>
      </w:r>
      <w:r w:rsidR="000A7AE4">
        <w:rPr>
          <w:rFonts w:eastAsia="Times New Roman"/>
          <w:sz w:val="24"/>
          <w:szCs w:val="24"/>
        </w:rPr>
        <w:t xml:space="preserve"> </w:t>
      </w:r>
      <w:r w:rsidR="00261138" w:rsidRPr="00261138">
        <w:rPr>
          <w:sz w:val="24"/>
          <w:szCs w:val="24"/>
        </w:rPr>
        <w:t xml:space="preserve">млн дол. США </w:t>
      </w:r>
      <w:r w:rsidR="000A7AE4">
        <w:rPr>
          <w:sz w:val="24"/>
          <w:szCs w:val="24"/>
        </w:rPr>
        <w:t>за свіжі помідори</w:t>
      </w:r>
      <w:r w:rsidR="00EE3094" w:rsidRPr="006C032E">
        <w:rPr>
          <w:rFonts w:eastAsia="Times New Roman"/>
          <w:sz w:val="24"/>
          <w:szCs w:val="24"/>
        </w:rPr>
        <w:t xml:space="preserve">. </w:t>
      </w:r>
      <w:r w:rsidR="00355C1A">
        <w:rPr>
          <w:sz w:val="24"/>
          <w:szCs w:val="24"/>
        </w:rPr>
        <w:t xml:space="preserve">Таким чином </w:t>
      </w:r>
      <w:r w:rsidR="00BD5E54">
        <w:rPr>
          <w:sz w:val="24"/>
          <w:szCs w:val="24"/>
        </w:rPr>
        <w:t>відмічається</w:t>
      </w:r>
      <w:r w:rsidR="00355C1A">
        <w:rPr>
          <w:rFonts w:eastAsia="Times New Roman"/>
          <w:sz w:val="24"/>
          <w:szCs w:val="24"/>
        </w:rPr>
        <w:t xml:space="preserve"> </w:t>
      </w:r>
      <w:r w:rsidR="00EE3094" w:rsidRPr="006C032E">
        <w:rPr>
          <w:sz w:val="24"/>
          <w:szCs w:val="24"/>
        </w:rPr>
        <w:t>витісн</w:t>
      </w:r>
      <w:r w:rsidR="00355C1A">
        <w:rPr>
          <w:sz w:val="24"/>
          <w:szCs w:val="24"/>
        </w:rPr>
        <w:t>ення</w:t>
      </w:r>
      <w:r w:rsidR="00EE3094" w:rsidRPr="006C032E">
        <w:rPr>
          <w:rFonts w:eastAsia="Times New Roman"/>
          <w:sz w:val="24"/>
          <w:szCs w:val="24"/>
        </w:rPr>
        <w:t xml:space="preserve"> </w:t>
      </w:r>
      <w:r w:rsidR="00355C1A">
        <w:rPr>
          <w:sz w:val="24"/>
          <w:szCs w:val="24"/>
        </w:rPr>
        <w:t>д</w:t>
      </w:r>
      <w:r w:rsidR="00355C1A" w:rsidRPr="006C032E">
        <w:rPr>
          <w:sz w:val="24"/>
          <w:szCs w:val="24"/>
        </w:rPr>
        <w:t>емпінгови</w:t>
      </w:r>
      <w:r w:rsidR="00BD5E54">
        <w:rPr>
          <w:sz w:val="24"/>
          <w:szCs w:val="24"/>
        </w:rPr>
        <w:t>м</w:t>
      </w:r>
      <w:r w:rsidR="00355C1A" w:rsidRPr="006C032E">
        <w:rPr>
          <w:sz w:val="24"/>
          <w:szCs w:val="24"/>
        </w:rPr>
        <w:t xml:space="preserve"> імпорт</w:t>
      </w:r>
      <w:r w:rsidR="00BD5E54">
        <w:rPr>
          <w:sz w:val="24"/>
          <w:szCs w:val="24"/>
        </w:rPr>
        <w:t>ом</w:t>
      </w:r>
      <w:r w:rsidR="00355C1A" w:rsidRPr="006C032E">
        <w:rPr>
          <w:rFonts w:eastAsia="Times New Roman"/>
          <w:sz w:val="24"/>
          <w:szCs w:val="24"/>
        </w:rPr>
        <w:t xml:space="preserve"> </w:t>
      </w:r>
      <w:r w:rsidR="00EE3094" w:rsidRPr="006C032E">
        <w:rPr>
          <w:sz w:val="24"/>
          <w:szCs w:val="24"/>
        </w:rPr>
        <w:t xml:space="preserve">українського товаровиробника </w:t>
      </w:r>
      <w:r w:rsidR="00261138">
        <w:rPr>
          <w:sz w:val="24"/>
          <w:szCs w:val="24"/>
        </w:rPr>
        <w:t>з внутрішнього ринку</w:t>
      </w:r>
      <w:r w:rsidR="000D5D24">
        <w:rPr>
          <w:rFonts w:eastAsia="Times New Roman"/>
          <w:sz w:val="24"/>
          <w:szCs w:val="24"/>
        </w:rPr>
        <w:t xml:space="preserve">. </w:t>
      </w:r>
      <w:r w:rsidR="00BD5E54">
        <w:rPr>
          <w:sz w:val="24"/>
          <w:szCs w:val="24"/>
        </w:rPr>
        <w:t>У разі</w:t>
      </w:r>
      <w:r w:rsidR="00EE3094" w:rsidRPr="006C032E">
        <w:rPr>
          <w:sz w:val="24"/>
          <w:szCs w:val="24"/>
        </w:rPr>
        <w:t>, якщо демпінговий імпорт буде продовжуватися, диспропорція в товарообі</w:t>
      </w:r>
      <w:r w:rsidR="00EE3094">
        <w:rPr>
          <w:sz w:val="24"/>
          <w:szCs w:val="24"/>
        </w:rPr>
        <w:t>гу</w:t>
      </w:r>
      <w:r w:rsidR="00EE3094" w:rsidRPr="006C032E">
        <w:rPr>
          <w:sz w:val="24"/>
          <w:szCs w:val="24"/>
        </w:rPr>
        <w:t xml:space="preserve"> лише посилюватиметься.</w:t>
      </w:r>
    </w:p>
    <w:p w:rsidR="00FA164D" w:rsidRPr="00E16459" w:rsidRDefault="00FE40B5" w:rsidP="00FA164D">
      <w:pPr>
        <w:spacing w:line="240" w:lineRule="auto"/>
        <w:ind w:firstLine="709"/>
        <w:rPr>
          <w:bCs/>
          <w:color w:val="000000"/>
          <w:sz w:val="24"/>
          <w:szCs w:val="24"/>
        </w:rPr>
      </w:pPr>
      <w:r w:rsidRPr="00462DFF">
        <w:rPr>
          <w:rFonts w:eastAsia="Times New Roman"/>
          <w:sz w:val="24"/>
          <w:szCs w:val="24"/>
        </w:rPr>
        <w:t>[</w:t>
      </w:r>
      <w:r w:rsidR="00D12775" w:rsidRPr="00462DFF">
        <w:rPr>
          <w:rFonts w:eastAsia="Times New Roman"/>
          <w:sz w:val="24"/>
          <w:szCs w:val="24"/>
        </w:rPr>
        <w:t>…</w:t>
      </w:r>
      <w:r w:rsidR="0036614A" w:rsidRPr="00462DFF">
        <w:rPr>
          <w:bCs/>
          <w:color w:val="000000"/>
          <w:sz w:val="24"/>
          <w:szCs w:val="24"/>
        </w:rPr>
        <w:t>]</w:t>
      </w:r>
      <w:r w:rsidR="00FA164D" w:rsidRPr="00E16459">
        <w:rPr>
          <w:bCs/>
          <w:color w:val="000000"/>
          <w:sz w:val="24"/>
          <w:szCs w:val="24"/>
        </w:rPr>
        <w:t xml:space="preserve">.  </w:t>
      </w:r>
    </w:p>
    <w:p w:rsidR="00796824" w:rsidRDefault="00FA164D" w:rsidP="00933748">
      <w:pPr>
        <w:autoSpaceDE w:val="0"/>
        <w:autoSpaceDN w:val="0"/>
        <w:spacing w:line="240" w:lineRule="auto"/>
        <w:ind w:firstLine="708"/>
        <w:rPr>
          <w:sz w:val="24"/>
          <w:szCs w:val="18"/>
          <w:lang w:eastAsia="uk-UA"/>
        </w:rPr>
      </w:pPr>
      <w:r w:rsidRPr="00E16459">
        <w:rPr>
          <w:bCs/>
          <w:color w:val="000000"/>
          <w:sz w:val="24"/>
          <w:szCs w:val="24"/>
        </w:rPr>
        <w:t>Застосування антидемпінгових заходів може попередити відтік капіталу та погіршення торговельного сальдо України за рахунок підтримки національного виробництва в Україні у формі антидемпінгових заходів та підвищити інвестиційну привабливість України для іноземних інвесторів</w:t>
      </w:r>
      <w:r w:rsidR="000D5D24">
        <w:rPr>
          <w:bCs/>
          <w:color w:val="000000"/>
          <w:sz w:val="24"/>
          <w:szCs w:val="24"/>
        </w:rPr>
        <w:t>.</w:t>
      </w:r>
    </w:p>
    <w:p w:rsidR="004F7380" w:rsidRPr="00CE5D54" w:rsidRDefault="00F61233" w:rsidP="00FE40B5">
      <w:pPr>
        <w:keepNext/>
        <w:keepLines/>
        <w:spacing w:before="120" w:after="120" w:line="240" w:lineRule="auto"/>
        <w:ind w:firstLine="709"/>
        <w:outlineLvl w:val="1"/>
        <w:rPr>
          <w:b/>
          <w:sz w:val="24"/>
        </w:rPr>
      </w:pPr>
      <w:bookmarkStart w:id="237" w:name="_Toc39755210"/>
      <w:bookmarkStart w:id="238" w:name="_Toc196922750"/>
      <w:r w:rsidRPr="00CE5D54">
        <w:rPr>
          <w:b/>
          <w:sz w:val="24"/>
        </w:rPr>
        <w:t>7</w:t>
      </w:r>
      <w:r w:rsidR="004F7380" w:rsidRPr="00CE5D54">
        <w:rPr>
          <w:b/>
          <w:sz w:val="24"/>
        </w:rPr>
        <w:t>.6. Коментарі заінтересованих сторін щодо національних інтересів</w:t>
      </w:r>
      <w:bookmarkEnd w:id="237"/>
      <w:bookmarkEnd w:id="238"/>
    </w:p>
    <w:p w:rsidR="00545580" w:rsidRPr="0072341F" w:rsidRDefault="00545580" w:rsidP="0072341F">
      <w:pPr>
        <w:widowControl/>
        <w:spacing w:line="240" w:lineRule="auto"/>
        <w:ind w:firstLine="709"/>
        <w:rPr>
          <w:sz w:val="24"/>
          <w:szCs w:val="24"/>
        </w:rPr>
      </w:pPr>
      <w:r>
        <w:rPr>
          <w:sz w:val="24"/>
          <w:szCs w:val="24"/>
        </w:rPr>
        <w:t xml:space="preserve">У рамках проведення розслідування </w:t>
      </w:r>
      <w:r w:rsidR="006E07B3">
        <w:rPr>
          <w:sz w:val="24"/>
          <w:szCs w:val="24"/>
        </w:rPr>
        <w:t xml:space="preserve">заінтересовані сторони з боку Турецької Республіки, а саме: </w:t>
      </w:r>
      <w:r w:rsidRPr="00CE5D54">
        <w:rPr>
          <w:sz w:val="24"/>
          <w:szCs w:val="24"/>
        </w:rPr>
        <w:t>Міністерств</w:t>
      </w:r>
      <w:r w:rsidR="006E07B3">
        <w:rPr>
          <w:sz w:val="24"/>
          <w:szCs w:val="24"/>
        </w:rPr>
        <w:t>о</w:t>
      </w:r>
      <w:r w:rsidRPr="00CE5D54">
        <w:rPr>
          <w:sz w:val="24"/>
          <w:szCs w:val="24"/>
        </w:rPr>
        <w:t xml:space="preserve"> торгівлі Турецької Республіки (через Посольство України в  Турецькій Республіці), </w:t>
      </w:r>
      <w:r w:rsidR="006E07B3" w:rsidRPr="00CE5D54">
        <w:rPr>
          <w:sz w:val="24"/>
          <w:szCs w:val="24"/>
        </w:rPr>
        <w:t xml:space="preserve">союз турецьких експортерів </w:t>
      </w:r>
      <w:r w:rsidRPr="00CE5D54">
        <w:rPr>
          <w:sz w:val="24"/>
          <w:szCs w:val="24"/>
        </w:rPr>
        <w:t>BATI AKDENIZ IHRACATÇILAR BIRLIĞI GENEL SEKRETERLIĞI</w:t>
      </w:r>
      <w:r w:rsidR="006E07B3">
        <w:rPr>
          <w:sz w:val="24"/>
          <w:szCs w:val="24"/>
        </w:rPr>
        <w:t xml:space="preserve">, </w:t>
      </w:r>
      <w:r w:rsidR="006E07B3" w:rsidRPr="00CE5D54">
        <w:rPr>
          <w:sz w:val="24"/>
          <w:szCs w:val="24"/>
        </w:rPr>
        <w:t xml:space="preserve">асоціація турецьких експортерів </w:t>
      </w:r>
      <w:r w:rsidRPr="00CE5D54">
        <w:rPr>
          <w:sz w:val="24"/>
          <w:szCs w:val="24"/>
        </w:rPr>
        <w:t>AEGEAN EXPORTERS ASSOCIATIONS</w:t>
      </w:r>
      <w:r w:rsidR="006E07B3">
        <w:rPr>
          <w:sz w:val="24"/>
          <w:szCs w:val="24"/>
        </w:rPr>
        <w:t xml:space="preserve"> та </w:t>
      </w:r>
      <w:r w:rsidRPr="00CE5D54">
        <w:rPr>
          <w:sz w:val="24"/>
          <w:szCs w:val="24"/>
        </w:rPr>
        <w:t>іноземн</w:t>
      </w:r>
      <w:r w:rsidR="006E07B3">
        <w:rPr>
          <w:sz w:val="24"/>
          <w:szCs w:val="24"/>
        </w:rPr>
        <w:t>ий</w:t>
      </w:r>
      <w:r w:rsidRPr="00CE5D54">
        <w:rPr>
          <w:sz w:val="24"/>
          <w:szCs w:val="24"/>
        </w:rPr>
        <w:t xml:space="preserve"> експортер TALYA FRESH TARIM ITHALAT IHRACAT SANAYI VE TICARET LIMITED ŞIRKET</w:t>
      </w:r>
      <w:r w:rsidR="006E07B3">
        <w:rPr>
          <w:sz w:val="24"/>
          <w:szCs w:val="24"/>
        </w:rPr>
        <w:t xml:space="preserve"> у своїх коментарях </w:t>
      </w:r>
      <w:r w:rsidR="00E57C97">
        <w:rPr>
          <w:sz w:val="24"/>
          <w:szCs w:val="24"/>
        </w:rPr>
        <w:t>щодо</w:t>
      </w:r>
      <w:r w:rsidR="00E57C97" w:rsidRPr="00E57C97">
        <w:rPr>
          <w:sz w:val="24"/>
          <w:szCs w:val="24"/>
        </w:rPr>
        <w:t xml:space="preserve"> порушення</w:t>
      </w:r>
      <w:r w:rsidR="00E57C97">
        <w:rPr>
          <w:sz w:val="24"/>
          <w:szCs w:val="24"/>
        </w:rPr>
        <w:t xml:space="preserve"> розслідування </w:t>
      </w:r>
      <w:r w:rsidR="006E07B3">
        <w:rPr>
          <w:sz w:val="24"/>
          <w:szCs w:val="24"/>
        </w:rPr>
        <w:t xml:space="preserve"> </w:t>
      </w:r>
      <w:r w:rsidR="00E57C97">
        <w:rPr>
          <w:sz w:val="24"/>
          <w:szCs w:val="24"/>
        </w:rPr>
        <w:t xml:space="preserve">та позиційних </w:t>
      </w:r>
      <w:r w:rsidR="006E07B3">
        <w:rPr>
          <w:sz w:val="24"/>
          <w:szCs w:val="24"/>
        </w:rPr>
        <w:t>матеріал</w:t>
      </w:r>
      <w:r w:rsidR="00E57C97">
        <w:rPr>
          <w:sz w:val="24"/>
          <w:szCs w:val="24"/>
        </w:rPr>
        <w:t xml:space="preserve">ів до слухань  висловлювали </w:t>
      </w:r>
      <w:r w:rsidR="000D5D24">
        <w:rPr>
          <w:sz w:val="24"/>
          <w:szCs w:val="24"/>
        </w:rPr>
        <w:t xml:space="preserve">свої міркування </w:t>
      </w:r>
      <w:r w:rsidR="005A4AB4">
        <w:rPr>
          <w:sz w:val="24"/>
          <w:szCs w:val="24"/>
        </w:rPr>
        <w:t xml:space="preserve">стосовно </w:t>
      </w:r>
      <w:r w:rsidR="005A4AB4" w:rsidRPr="0072341F">
        <w:rPr>
          <w:sz w:val="24"/>
          <w:szCs w:val="24"/>
        </w:rPr>
        <w:t xml:space="preserve">оцінки </w:t>
      </w:r>
      <w:r w:rsidR="00081CA9">
        <w:rPr>
          <w:sz w:val="24"/>
          <w:szCs w:val="24"/>
        </w:rPr>
        <w:t>основних факторів</w:t>
      </w:r>
      <w:r w:rsidR="005A4AB4" w:rsidRPr="0072341F">
        <w:rPr>
          <w:sz w:val="24"/>
          <w:szCs w:val="24"/>
        </w:rPr>
        <w:t xml:space="preserve"> національних </w:t>
      </w:r>
      <w:r w:rsidR="006D645B" w:rsidRPr="0072341F">
        <w:rPr>
          <w:sz w:val="24"/>
          <w:szCs w:val="24"/>
        </w:rPr>
        <w:t xml:space="preserve">інтересів, </w:t>
      </w:r>
      <w:r w:rsidR="005A4AB4" w:rsidRPr="0072341F">
        <w:rPr>
          <w:sz w:val="24"/>
          <w:szCs w:val="24"/>
        </w:rPr>
        <w:t xml:space="preserve">особливо </w:t>
      </w:r>
      <w:r w:rsidR="00A5080E">
        <w:rPr>
          <w:sz w:val="24"/>
          <w:szCs w:val="24"/>
        </w:rPr>
        <w:t xml:space="preserve">щодо </w:t>
      </w:r>
      <w:r w:rsidR="00081CA9" w:rsidRPr="0072341F">
        <w:rPr>
          <w:sz w:val="24"/>
          <w:szCs w:val="24"/>
        </w:rPr>
        <w:t>інтересів</w:t>
      </w:r>
      <w:r w:rsidR="006D645B" w:rsidRPr="0072341F">
        <w:rPr>
          <w:sz w:val="24"/>
          <w:szCs w:val="24"/>
        </w:rPr>
        <w:t xml:space="preserve"> споживачів. </w:t>
      </w:r>
    </w:p>
    <w:p w:rsidR="0072341F" w:rsidRDefault="006D645B" w:rsidP="0072341F">
      <w:pPr>
        <w:widowControl/>
        <w:spacing w:line="240" w:lineRule="auto"/>
        <w:ind w:firstLine="709"/>
        <w:rPr>
          <w:sz w:val="24"/>
          <w:szCs w:val="24"/>
        </w:rPr>
      </w:pPr>
      <w:r w:rsidRPr="0072341F">
        <w:rPr>
          <w:sz w:val="24"/>
          <w:szCs w:val="24"/>
        </w:rPr>
        <w:t>Відповідно до частини другої статті 36 Закону, заявники, імпортери, їх об'єднання (асоціації), споживачі та їх організації можуть у строки, визначені у повідомленні про порушення антидемпінгового розслідування, повідомити свою точку зору та подати Міністерству інформацію щодо відповідності застосування антидемпінгових заходів національним інтересам для врахування її при прийнятті Комісією відповідного рішення.</w:t>
      </w:r>
      <w:r w:rsidR="0072341F" w:rsidRPr="0072341F">
        <w:rPr>
          <w:sz w:val="24"/>
          <w:szCs w:val="24"/>
        </w:rPr>
        <w:t xml:space="preserve"> </w:t>
      </w:r>
    </w:p>
    <w:p w:rsidR="006D645B" w:rsidRPr="0072341F" w:rsidRDefault="006D645B" w:rsidP="0072341F">
      <w:pPr>
        <w:pStyle w:val="rvps2"/>
        <w:shd w:val="clear" w:color="auto" w:fill="FFFFFF"/>
        <w:spacing w:before="0" w:beforeAutospacing="0" w:after="0" w:afterAutospacing="0"/>
        <w:ind w:firstLine="709"/>
        <w:jc w:val="both"/>
        <w:rPr>
          <w:lang w:val="uk-UA"/>
        </w:rPr>
      </w:pPr>
      <w:bookmarkStart w:id="239" w:name="n677"/>
      <w:bookmarkEnd w:id="239"/>
      <w:r w:rsidRPr="0072341F">
        <w:rPr>
          <w:lang w:val="uk-UA"/>
        </w:rPr>
        <w:t>Така інформація або її відповідне резюме може передаватися Міністерством іншим зазначеним у цій статті сторонам, які можуть подавати відповідні коментарі.</w:t>
      </w:r>
    </w:p>
    <w:p w:rsidR="000646B0" w:rsidRDefault="006D4011" w:rsidP="00C8298D">
      <w:pPr>
        <w:widowControl/>
        <w:spacing w:line="240" w:lineRule="auto"/>
        <w:ind w:firstLine="709"/>
        <w:rPr>
          <w:sz w:val="24"/>
          <w:szCs w:val="24"/>
        </w:rPr>
      </w:pPr>
      <w:r>
        <w:rPr>
          <w:sz w:val="24"/>
          <w:szCs w:val="24"/>
        </w:rPr>
        <w:t>З у</w:t>
      </w:r>
      <w:r w:rsidR="009F2ABF">
        <w:rPr>
          <w:sz w:val="24"/>
          <w:szCs w:val="24"/>
        </w:rPr>
        <w:t>рах</w:t>
      </w:r>
      <w:r>
        <w:rPr>
          <w:sz w:val="24"/>
          <w:szCs w:val="24"/>
        </w:rPr>
        <w:t>уванням</w:t>
      </w:r>
      <w:r w:rsidR="009F2ABF">
        <w:rPr>
          <w:sz w:val="24"/>
          <w:szCs w:val="24"/>
        </w:rPr>
        <w:t xml:space="preserve"> зазначен</w:t>
      </w:r>
      <w:r>
        <w:rPr>
          <w:sz w:val="24"/>
          <w:szCs w:val="24"/>
        </w:rPr>
        <w:t>ого (в т .ч. у</w:t>
      </w:r>
      <w:r w:rsidR="009F2ABF">
        <w:rPr>
          <w:sz w:val="24"/>
          <w:szCs w:val="24"/>
        </w:rPr>
        <w:t xml:space="preserve"> пункті 7</w:t>
      </w:r>
      <w:r w:rsidR="00FE40B5">
        <w:rPr>
          <w:sz w:val="24"/>
          <w:szCs w:val="24"/>
        </w:rPr>
        <w:t>.</w:t>
      </w:r>
      <w:r w:rsidR="009F2ABF">
        <w:rPr>
          <w:sz w:val="24"/>
          <w:szCs w:val="24"/>
        </w:rPr>
        <w:t>2 цього розділу</w:t>
      </w:r>
      <w:r>
        <w:rPr>
          <w:sz w:val="24"/>
          <w:szCs w:val="24"/>
        </w:rPr>
        <w:t>)</w:t>
      </w:r>
      <w:r w:rsidR="009F2ABF">
        <w:rPr>
          <w:sz w:val="24"/>
          <w:szCs w:val="24"/>
        </w:rPr>
        <w:t xml:space="preserve"> Заявник надав свої погляду стосовно порушеного питання та всебічно ґрунтовн</w:t>
      </w:r>
      <w:r w:rsidR="00640323">
        <w:rPr>
          <w:sz w:val="24"/>
          <w:szCs w:val="24"/>
        </w:rPr>
        <w:t>і</w:t>
      </w:r>
      <w:r w:rsidR="009F2ABF">
        <w:rPr>
          <w:sz w:val="24"/>
          <w:szCs w:val="24"/>
        </w:rPr>
        <w:t xml:space="preserve"> контраргумент</w:t>
      </w:r>
      <w:r w:rsidR="00640323">
        <w:rPr>
          <w:sz w:val="24"/>
          <w:szCs w:val="24"/>
        </w:rPr>
        <w:t>и щодо</w:t>
      </w:r>
      <w:r w:rsidR="009F2ABF">
        <w:rPr>
          <w:sz w:val="24"/>
          <w:szCs w:val="24"/>
        </w:rPr>
        <w:t xml:space="preserve"> </w:t>
      </w:r>
      <w:r w:rsidR="00640323">
        <w:rPr>
          <w:sz w:val="24"/>
          <w:szCs w:val="24"/>
        </w:rPr>
        <w:t>впливу</w:t>
      </w:r>
      <w:r w:rsidR="009F2ABF">
        <w:rPr>
          <w:sz w:val="24"/>
          <w:szCs w:val="24"/>
        </w:rPr>
        <w:t xml:space="preserve"> антидемпінгових заходів на інтереси споживачі.</w:t>
      </w:r>
      <w:r w:rsidR="00640323">
        <w:rPr>
          <w:sz w:val="24"/>
          <w:szCs w:val="24"/>
        </w:rPr>
        <w:t xml:space="preserve"> Також Заявник</w:t>
      </w:r>
      <w:r>
        <w:rPr>
          <w:sz w:val="24"/>
          <w:szCs w:val="24"/>
        </w:rPr>
        <w:t xml:space="preserve"> відмітив</w:t>
      </w:r>
      <w:r w:rsidR="00640323">
        <w:rPr>
          <w:sz w:val="24"/>
          <w:szCs w:val="24"/>
        </w:rPr>
        <w:t>, що питання в частині національних інтересів</w:t>
      </w:r>
      <w:r w:rsidR="00E22B2B">
        <w:rPr>
          <w:sz w:val="24"/>
          <w:szCs w:val="24"/>
        </w:rPr>
        <w:t xml:space="preserve"> (в т. ч. розрізі її окремих факторів)</w:t>
      </w:r>
      <w:r w:rsidR="00640323">
        <w:rPr>
          <w:sz w:val="24"/>
          <w:szCs w:val="24"/>
        </w:rPr>
        <w:t xml:space="preserve"> знаходяться </w:t>
      </w:r>
      <w:r w:rsidR="0072341F" w:rsidRPr="0072341F">
        <w:rPr>
          <w:sz w:val="24"/>
          <w:szCs w:val="24"/>
        </w:rPr>
        <w:t xml:space="preserve">поза межами повноважень </w:t>
      </w:r>
      <w:r w:rsidR="00640323">
        <w:rPr>
          <w:sz w:val="24"/>
          <w:szCs w:val="24"/>
        </w:rPr>
        <w:t>вище</w:t>
      </w:r>
      <w:r w:rsidR="0072341F" w:rsidRPr="0072341F">
        <w:rPr>
          <w:sz w:val="24"/>
          <w:szCs w:val="24"/>
        </w:rPr>
        <w:t>зазначених заінтересованих осіб</w:t>
      </w:r>
      <w:r w:rsidR="00E22B2B">
        <w:rPr>
          <w:sz w:val="24"/>
          <w:szCs w:val="24"/>
        </w:rPr>
        <w:t>,</w:t>
      </w:r>
      <w:r w:rsidR="00640323">
        <w:rPr>
          <w:sz w:val="24"/>
          <w:szCs w:val="24"/>
        </w:rPr>
        <w:t xml:space="preserve"> у розумінні </w:t>
      </w:r>
      <w:r w:rsidR="00E22B2B">
        <w:rPr>
          <w:sz w:val="24"/>
          <w:szCs w:val="24"/>
        </w:rPr>
        <w:t>положень</w:t>
      </w:r>
      <w:r w:rsidR="00640323">
        <w:rPr>
          <w:sz w:val="24"/>
          <w:szCs w:val="24"/>
        </w:rPr>
        <w:t xml:space="preserve"> частини </w:t>
      </w:r>
      <w:r w:rsidR="00FE40B5">
        <w:rPr>
          <w:sz w:val="24"/>
          <w:szCs w:val="24"/>
        </w:rPr>
        <w:t xml:space="preserve">другої </w:t>
      </w:r>
      <w:r w:rsidR="00640323">
        <w:rPr>
          <w:sz w:val="24"/>
          <w:szCs w:val="24"/>
        </w:rPr>
        <w:t>статті 36 Закону.</w:t>
      </w:r>
    </w:p>
    <w:p w:rsidR="00141FA7" w:rsidRPr="00CE5D54" w:rsidRDefault="00141FA7" w:rsidP="00C8298D">
      <w:pPr>
        <w:widowControl/>
        <w:spacing w:line="240" w:lineRule="auto"/>
        <w:ind w:firstLine="709"/>
        <w:rPr>
          <w:sz w:val="24"/>
          <w:szCs w:val="24"/>
        </w:rPr>
      </w:pPr>
    </w:p>
    <w:p w:rsidR="004F7380" w:rsidRPr="00CE5D54" w:rsidRDefault="004F7380" w:rsidP="00C8298D">
      <w:pPr>
        <w:shd w:val="clear" w:color="auto" w:fill="FFFFFF"/>
        <w:tabs>
          <w:tab w:val="left" w:pos="540"/>
        </w:tabs>
        <w:spacing w:after="120" w:line="240" w:lineRule="auto"/>
        <w:ind w:left="1" w:firstLine="719"/>
        <w:rPr>
          <w:b/>
          <w:sz w:val="24"/>
          <w:szCs w:val="24"/>
        </w:rPr>
      </w:pPr>
      <w:r w:rsidRPr="00CE5D54">
        <w:rPr>
          <w:b/>
          <w:sz w:val="24"/>
          <w:szCs w:val="24"/>
        </w:rPr>
        <w:t>Висновок Міністерства до розділу</w:t>
      </w:r>
    </w:p>
    <w:p w:rsidR="00F61233" w:rsidRPr="00CE5D54" w:rsidRDefault="00006470" w:rsidP="00CF5AC8">
      <w:pPr>
        <w:spacing w:line="240" w:lineRule="auto"/>
        <w:ind w:left="1" w:firstLine="719"/>
        <w:rPr>
          <w:rFonts w:eastAsia="Times New Roman"/>
          <w:sz w:val="24"/>
          <w:szCs w:val="24"/>
        </w:rPr>
      </w:pPr>
      <w:r w:rsidRPr="00CE5D54">
        <w:rPr>
          <w:sz w:val="24"/>
          <w:szCs w:val="24"/>
        </w:rPr>
        <w:t xml:space="preserve">За результатами проведеного дослідження Міністерство зробило висновок, що застосування антидемпінгових заходів щодо імпорту в Україну </w:t>
      </w:r>
      <w:r w:rsidR="00CF5AC8" w:rsidRPr="00CE5D54">
        <w:rPr>
          <w:sz w:val="24"/>
          <w:szCs w:val="24"/>
        </w:rPr>
        <w:t xml:space="preserve">різновидів Товару походженням з Турецької Республіки не суперечитиме національним інтересам. </w:t>
      </w:r>
      <w:r w:rsidR="00F61233" w:rsidRPr="00CE5D54">
        <w:rPr>
          <w:rFonts w:eastAsia="Times New Roman"/>
          <w:sz w:val="24"/>
          <w:szCs w:val="24"/>
        </w:rPr>
        <w:br w:type="page"/>
      </w:r>
    </w:p>
    <w:p w:rsidR="004A7440" w:rsidRPr="00CE5D54" w:rsidRDefault="004A7440" w:rsidP="00F95DCB">
      <w:pPr>
        <w:pStyle w:val="Balk1"/>
        <w:numPr>
          <w:ilvl w:val="0"/>
          <w:numId w:val="7"/>
        </w:numPr>
        <w:rPr>
          <w:rFonts w:ascii="Times New Roman" w:hAnsi="Times New Roman"/>
          <w:lang w:val="uk-UA"/>
        </w:rPr>
      </w:pPr>
      <w:bookmarkStart w:id="240" w:name="_Toc39755211"/>
      <w:bookmarkStart w:id="241" w:name="_Toc196922751"/>
      <w:bookmarkEnd w:id="216"/>
      <w:r w:rsidRPr="00CE5D54">
        <w:rPr>
          <w:rFonts w:ascii="Times New Roman" w:hAnsi="Times New Roman"/>
          <w:lang w:val="uk-UA"/>
        </w:rPr>
        <w:t xml:space="preserve">Заплановані дії Заявника </w:t>
      </w:r>
      <w:bookmarkStart w:id="242" w:name="_Hlk190266945"/>
      <w:r w:rsidRPr="00CE5D54">
        <w:rPr>
          <w:rFonts w:ascii="Times New Roman" w:hAnsi="Times New Roman"/>
          <w:lang w:val="uk-UA"/>
        </w:rPr>
        <w:t>у разі застосування остаточних антидемпінгових заходів</w:t>
      </w:r>
      <w:bookmarkEnd w:id="240"/>
      <w:bookmarkEnd w:id="241"/>
    </w:p>
    <w:bookmarkEnd w:id="242"/>
    <w:p w:rsidR="00F27AEA" w:rsidRPr="00CE5D54" w:rsidRDefault="00F27AEA" w:rsidP="00C8298D">
      <w:pPr>
        <w:tabs>
          <w:tab w:val="left" w:pos="1080"/>
        </w:tabs>
        <w:spacing w:line="240" w:lineRule="auto"/>
        <w:ind w:firstLine="0"/>
        <w:rPr>
          <w:rFonts w:eastAsia="Times New Roman"/>
          <w:color w:val="000000"/>
          <w:sz w:val="24"/>
          <w:szCs w:val="24"/>
        </w:rPr>
      </w:pPr>
    </w:p>
    <w:p w:rsidR="00784BEA" w:rsidRPr="00CE5D54" w:rsidRDefault="00784BEA" w:rsidP="00C8298D">
      <w:pPr>
        <w:spacing w:line="240" w:lineRule="auto"/>
        <w:rPr>
          <w:sz w:val="24"/>
          <w:szCs w:val="24"/>
          <w:lang w:eastAsia="uk-UA"/>
        </w:rPr>
      </w:pPr>
      <w:r w:rsidRPr="00CE5D54">
        <w:rPr>
          <w:sz w:val="24"/>
          <w:szCs w:val="24"/>
          <w:lang w:eastAsia="uk-UA"/>
        </w:rPr>
        <w:t>Кожне з підприємств національного товаровиробника має свої власні плани щодо розвитку підприємства у середньостроковій перспективі.</w:t>
      </w:r>
      <w:r w:rsidR="00776A0A" w:rsidRPr="00CE5D54">
        <w:rPr>
          <w:sz w:val="24"/>
          <w:szCs w:val="24"/>
          <w:lang w:eastAsia="uk-UA"/>
        </w:rPr>
        <w:t xml:space="preserve"> </w:t>
      </w:r>
      <w:r w:rsidRPr="00CE5D54">
        <w:rPr>
          <w:sz w:val="24"/>
          <w:szCs w:val="24"/>
          <w:lang w:eastAsia="uk-UA"/>
        </w:rPr>
        <w:t>Реалізація цих планів залежить від фінансової спроможності підприємств, яка у свою чергу залежить від обсягів реалізації продукції та рентабельності виробництва.</w:t>
      </w:r>
    </w:p>
    <w:p w:rsidR="00784BEA" w:rsidRPr="00CE5D54" w:rsidRDefault="00784BEA" w:rsidP="00C8298D">
      <w:pPr>
        <w:spacing w:line="240" w:lineRule="auto"/>
        <w:rPr>
          <w:sz w:val="24"/>
          <w:szCs w:val="24"/>
          <w:lang w:eastAsia="uk-UA"/>
        </w:rPr>
      </w:pPr>
      <w:r w:rsidRPr="00CE5D54">
        <w:rPr>
          <w:sz w:val="24"/>
          <w:szCs w:val="24"/>
          <w:lang w:eastAsia="uk-UA"/>
        </w:rPr>
        <w:t xml:space="preserve">Підприємства національного товаровиробника зазначають, що наразі демпінговий імпорт Товару з </w:t>
      </w:r>
      <w:r w:rsidR="00707D48" w:rsidRPr="00CE5D54">
        <w:rPr>
          <w:sz w:val="24"/>
          <w:szCs w:val="24"/>
          <w:lang w:eastAsia="uk-UA"/>
        </w:rPr>
        <w:t>Турецької Республіки</w:t>
      </w:r>
      <w:r w:rsidRPr="00CE5D54">
        <w:rPr>
          <w:sz w:val="24"/>
          <w:szCs w:val="24"/>
          <w:lang w:eastAsia="uk-UA"/>
        </w:rPr>
        <w:t xml:space="preserve"> ставить під загрозу не тільки реалізацію цих планів, але й існування галузі з вир</w:t>
      </w:r>
      <w:r w:rsidR="00707D48" w:rsidRPr="00CE5D54">
        <w:rPr>
          <w:sz w:val="24"/>
          <w:szCs w:val="24"/>
          <w:lang w:eastAsia="uk-UA"/>
        </w:rPr>
        <w:t>ощування свіжих</w:t>
      </w:r>
      <w:r w:rsidRPr="00CE5D54">
        <w:rPr>
          <w:sz w:val="24"/>
          <w:szCs w:val="24"/>
          <w:lang w:eastAsia="uk-UA"/>
        </w:rPr>
        <w:t xml:space="preserve"> </w:t>
      </w:r>
      <w:r w:rsidR="00D43F3E" w:rsidRPr="00CE5D54">
        <w:rPr>
          <w:sz w:val="24"/>
          <w:szCs w:val="24"/>
          <w:lang w:eastAsia="uk-UA"/>
        </w:rPr>
        <w:t>огірків та</w:t>
      </w:r>
      <w:r w:rsidR="00707D48" w:rsidRPr="00CE5D54">
        <w:rPr>
          <w:sz w:val="24"/>
          <w:szCs w:val="24"/>
          <w:lang w:eastAsia="uk-UA"/>
        </w:rPr>
        <w:t xml:space="preserve"> свіжих помідорів</w:t>
      </w:r>
      <w:r w:rsidR="00D43F3E" w:rsidRPr="00CE5D54">
        <w:rPr>
          <w:sz w:val="24"/>
          <w:szCs w:val="24"/>
          <w:lang w:eastAsia="uk-UA"/>
        </w:rPr>
        <w:t xml:space="preserve">, </w:t>
      </w:r>
      <w:r w:rsidRPr="00CE5D54">
        <w:rPr>
          <w:sz w:val="24"/>
          <w:szCs w:val="24"/>
          <w:lang w:eastAsia="uk-UA"/>
        </w:rPr>
        <w:t xml:space="preserve">оскільки саме внаслідок демпінгового імпорту підприємства національного товаровиробника вимушені скорочувати обсяги виробництва </w:t>
      </w:r>
      <w:r w:rsidR="00265B43" w:rsidRPr="00CE5D54">
        <w:rPr>
          <w:sz w:val="24"/>
          <w:szCs w:val="24"/>
          <w:lang w:eastAsia="uk-UA"/>
        </w:rPr>
        <w:t>і</w:t>
      </w:r>
      <w:r w:rsidRPr="00CE5D54">
        <w:rPr>
          <w:sz w:val="24"/>
          <w:szCs w:val="24"/>
          <w:lang w:eastAsia="uk-UA"/>
        </w:rPr>
        <w:t xml:space="preserve"> реалізації продукції та працювати з від’ємною рентабельністю (що у середньостроковій перспективі може призвести до зупинки виробництва товару в Україні). </w:t>
      </w:r>
    </w:p>
    <w:p w:rsidR="00D43F3E" w:rsidRPr="00CE5D54" w:rsidRDefault="00D43F3E" w:rsidP="00C8298D">
      <w:pPr>
        <w:spacing w:line="240" w:lineRule="auto"/>
        <w:rPr>
          <w:sz w:val="22"/>
          <w:szCs w:val="22"/>
          <w:lang w:eastAsia="uk-UA"/>
        </w:rPr>
      </w:pPr>
    </w:p>
    <w:p w:rsidR="00D43F3E" w:rsidRPr="00CE5D54" w:rsidRDefault="00D43F3E" w:rsidP="00C8298D">
      <w:pPr>
        <w:pStyle w:val="GvdeMetni"/>
        <w:tabs>
          <w:tab w:val="left" w:pos="2552"/>
        </w:tabs>
        <w:spacing w:after="0"/>
        <w:ind w:firstLine="709"/>
        <w:jc w:val="center"/>
        <w:rPr>
          <w:rFonts w:ascii="Times New Roman" w:hAnsi="Times New Roman"/>
          <w:b/>
          <w:sz w:val="24"/>
          <w:szCs w:val="24"/>
          <w:lang w:val="uk-UA"/>
        </w:rPr>
      </w:pPr>
      <w:r w:rsidRPr="00CE5D54">
        <w:rPr>
          <w:rFonts w:ascii="Times New Roman" w:hAnsi="Times New Roman"/>
          <w:b/>
          <w:sz w:val="24"/>
          <w:szCs w:val="24"/>
          <w:lang w:val="uk-UA"/>
        </w:rPr>
        <w:t>Перелік запланованих дій по підвищенню конкурентоспроможності Товару</w:t>
      </w:r>
      <w:r w:rsidR="0017286A" w:rsidRPr="00CE5D54">
        <w:rPr>
          <w:rFonts w:ascii="Times New Roman" w:hAnsi="Times New Roman"/>
          <w:b/>
          <w:sz w:val="24"/>
          <w:szCs w:val="24"/>
          <w:lang w:val="uk-UA"/>
        </w:rPr>
        <w:t xml:space="preserve"> підприємствами національного товаровиробника </w:t>
      </w:r>
    </w:p>
    <w:p w:rsidR="00D43F3E" w:rsidRPr="007955D7" w:rsidRDefault="00BE16CF" w:rsidP="00BE16CF">
      <w:pPr>
        <w:pStyle w:val="GvdeMetni"/>
        <w:tabs>
          <w:tab w:val="left" w:pos="2552"/>
        </w:tabs>
        <w:ind w:firstLine="709"/>
        <w:jc w:val="right"/>
        <w:rPr>
          <w:rFonts w:ascii="Times New Roman" w:hAnsi="Times New Roman"/>
          <w:b/>
          <w:sz w:val="24"/>
          <w:szCs w:val="24"/>
          <w:lang w:val="uk-UA"/>
        </w:rPr>
      </w:pPr>
      <w:r w:rsidRPr="007955D7">
        <w:rPr>
          <w:rFonts w:ascii="Times New Roman" w:hAnsi="Times New Roman"/>
          <w:b/>
          <w:sz w:val="24"/>
          <w:szCs w:val="24"/>
          <w:lang w:val="uk-UA"/>
        </w:rPr>
        <w:t>Таблиця 8.</w:t>
      </w:r>
      <w:r w:rsidR="00637D30" w:rsidRPr="007955D7">
        <w:rPr>
          <w:rFonts w:ascii="Times New Roman" w:hAnsi="Times New Roman"/>
          <w:b/>
          <w:sz w:val="24"/>
          <w:szCs w:val="24"/>
          <w:lang w:val="uk-UA"/>
        </w:rPr>
        <w:t>1</w:t>
      </w:r>
      <w:r w:rsidR="00A6371A" w:rsidRPr="007955D7">
        <w:rPr>
          <w:rFonts w:ascii="Times New Roman" w:hAnsi="Times New Roman"/>
          <w:b/>
          <w:sz w:val="24"/>
          <w:szCs w:val="24"/>
          <w:lang w:val="uk-UA"/>
        </w:rPr>
        <w:t>.</w:t>
      </w:r>
    </w:p>
    <w:tbl>
      <w:tblPr>
        <w:tblStyle w:val="TabloKlavuzu"/>
        <w:tblW w:w="9639" w:type="dxa"/>
        <w:tblInd w:w="108" w:type="dxa"/>
        <w:tblLook w:val="04A0" w:firstRow="1" w:lastRow="0" w:firstColumn="1" w:lastColumn="0" w:noHBand="0" w:noVBand="1"/>
      </w:tblPr>
      <w:tblGrid>
        <w:gridCol w:w="583"/>
        <w:gridCol w:w="4102"/>
        <w:gridCol w:w="1558"/>
        <w:gridCol w:w="3396"/>
      </w:tblGrid>
      <w:tr w:rsidR="00961B65" w:rsidRPr="00CE5D54" w:rsidTr="00D2047D">
        <w:tc>
          <w:tcPr>
            <w:tcW w:w="583" w:type="dxa"/>
          </w:tcPr>
          <w:p w:rsidR="00D43F3E" w:rsidRPr="00CE5D54" w:rsidRDefault="00D43F3E" w:rsidP="00C8298D">
            <w:pPr>
              <w:pStyle w:val="GvdeMetni"/>
              <w:tabs>
                <w:tab w:val="left" w:pos="2552"/>
              </w:tabs>
              <w:spacing w:after="0"/>
              <w:rPr>
                <w:rFonts w:ascii="Times New Roman" w:hAnsi="Times New Roman"/>
                <w:b/>
                <w:bCs/>
                <w:sz w:val="22"/>
                <w:szCs w:val="22"/>
                <w:lang w:val="uk-UA"/>
              </w:rPr>
            </w:pPr>
            <w:r w:rsidRPr="00CE5D54">
              <w:rPr>
                <w:rFonts w:ascii="Times New Roman" w:hAnsi="Times New Roman"/>
                <w:b/>
                <w:bCs/>
                <w:sz w:val="22"/>
                <w:szCs w:val="22"/>
                <w:lang w:val="uk-UA"/>
              </w:rPr>
              <w:t>№</w:t>
            </w:r>
            <w:r w:rsidR="002B6361" w:rsidRPr="00CE5D54">
              <w:rPr>
                <w:rFonts w:ascii="Times New Roman" w:hAnsi="Times New Roman"/>
                <w:b/>
                <w:bCs/>
                <w:sz w:val="22"/>
                <w:szCs w:val="22"/>
                <w:lang w:val="uk-UA"/>
              </w:rPr>
              <w:t xml:space="preserve"> </w:t>
            </w:r>
            <w:r w:rsidRPr="00CE5D54">
              <w:rPr>
                <w:rFonts w:ascii="Times New Roman" w:hAnsi="Times New Roman"/>
                <w:b/>
                <w:bCs/>
                <w:sz w:val="22"/>
                <w:szCs w:val="22"/>
                <w:lang w:val="uk-UA"/>
              </w:rPr>
              <w:t>п/п</w:t>
            </w:r>
          </w:p>
        </w:tc>
        <w:tc>
          <w:tcPr>
            <w:tcW w:w="4102" w:type="dxa"/>
          </w:tcPr>
          <w:p w:rsidR="00D43F3E" w:rsidRPr="00CE5D54" w:rsidRDefault="00D43F3E" w:rsidP="00C8298D">
            <w:pPr>
              <w:pStyle w:val="GvdeMetni"/>
              <w:tabs>
                <w:tab w:val="left" w:pos="2552"/>
              </w:tabs>
              <w:spacing w:after="0"/>
              <w:jc w:val="center"/>
              <w:rPr>
                <w:rFonts w:ascii="Times New Roman" w:hAnsi="Times New Roman"/>
                <w:b/>
                <w:bCs/>
                <w:sz w:val="22"/>
                <w:szCs w:val="22"/>
                <w:lang w:val="uk-UA"/>
              </w:rPr>
            </w:pPr>
            <w:r w:rsidRPr="00CE5D54">
              <w:rPr>
                <w:rFonts w:ascii="Times New Roman" w:hAnsi="Times New Roman"/>
                <w:b/>
                <w:bCs/>
                <w:sz w:val="22"/>
                <w:szCs w:val="22"/>
                <w:lang w:val="uk-UA"/>
              </w:rPr>
              <w:t>Захід</w:t>
            </w:r>
          </w:p>
        </w:tc>
        <w:tc>
          <w:tcPr>
            <w:tcW w:w="1558" w:type="dxa"/>
          </w:tcPr>
          <w:p w:rsidR="00D43F3E" w:rsidRPr="00CE5D54" w:rsidRDefault="00D43F3E" w:rsidP="00C8298D">
            <w:pPr>
              <w:pStyle w:val="GvdeMetni"/>
              <w:tabs>
                <w:tab w:val="left" w:pos="2552"/>
              </w:tabs>
              <w:spacing w:after="0"/>
              <w:jc w:val="center"/>
              <w:rPr>
                <w:rFonts w:ascii="Times New Roman" w:hAnsi="Times New Roman"/>
                <w:b/>
                <w:bCs/>
                <w:sz w:val="22"/>
                <w:szCs w:val="22"/>
                <w:lang w:val="uk-UA"/>
              </w:rPr>
            </w:pPr>
            <w:r w:rsidRPr="00CE5D54">
              <w:rPr>
                <w:rFonts w:ascii="Times New Roman" w:hAnsi="Times New Roman"/>
                <w:b/>
                <w:bCs/>
                <w:sz w:val="22"/>
                <w:szCs w:val="22"/>
                <w:lang w:val="uk-UA"/>
              </w:rPr>
              <w:t>Приблизні інвестиції</w:t>
            </w:r>
            <w:r w:rsidR="001768C1" w:rsidRPr="00CE5D54">
              <w:rPr>
                <w:rFonts w:ascii="Times New Roman" w:hAnsi="Times New Roman"/>
                <w:b/>
                <w:bCs/>
                <w:sz w:val="22"/>
                <w:szCs w:val="22"/>
                <w:lang w:val="uk-UA"/>
              </w:rPr>
              <w:t>*</w:t>
            </w:r>
          </w:p>
        </w:tc>
        <w:tc>
          <w:tcPr>
            <w:tcW w:w="3396" w:type="dxa"/>
          </w:tcPr>
          <w:p w:rsidR="00D43F3E" w:rsidRPr="00CE5D54" w:rsidRDefault="00D43F3E" w:rsidP="00C8298D">
            <w:pPr>
              <w:pStyle w:val="GvdeMetni"/>
              <w:tabs>
                <w:tab w:val="left" w:pos="2552"/>
              </w:tabs>
              <w:spacing w:after="0"/>
              <w:jc w:val="center"/>
              <w:rPr>
                <w:rFonts w:ascii="Times New Roman" w:hAnsi="Times New Roman"/>
                <w:b/>
                <w:bCs/>
                <w:sz w:val="22"/>
                <w:szCs w:val="22"/>
                <w:lang w:val="uk-UA"/>
              </w:rPr>
            </w:pPr>
            <w:r w:rsidRPr="00CE5D54">
              <w:rPr>
                <w:rFonts w:ascii="Times New Roman" w:hAnsi="Times New Roman"/>
                <w:b/>
                <w:bCs/>
                <w:sz w:val="22"/>
                <w:szCs w:val="22"/>
                <w:lang w:val="uk-UA"/>
              </w:rPr>
              <w:t>Коментар</w:t>
            </w:r>
          </w:p>
        </w:tc>
      </w:tr>
      <w:tr w:rsidR="003B6A6E" w:rsidRPr="00CE5D54" w:rsidTr="002A5449">
        <w:tc>
          <w:tcPr>
            <w:tcW w:w="9639" w:type="dxa"/>
            <w:gridSpan w:val="4"/>
          </w:tcPr>
          <w:p w:rsidR="003B6A6E" w:rsidRPr="00CE5D54" w:rsidRDefault="003B6A6E" w:rsidP="00C8298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b/>
                <w:sz w:val="22"/>
                <w:szCs w:val="22"/>
                <w:lang w:val="uk-UA"/>
              </w:rPr>
              <w:t>ПОСП "Уманський тепличний комбінат"</w:t>
            </w:r>
          </w:p>
        </w:tc>
      </w:tr>
      <w:tr w:rsidR="00961B65" w:rsidRPr="00CE5D54" w:rsidTr="00D2047D">
        <w:tc>
          <w:tcPr>
            <w:tcW w:w="583" w:type="dxa"/>
          </w:tcPr>
          <w:p w:rsidR="00D43F3E" w:rsidRPr="002A5449" w:rsidRDefault="00E67EE5" w:rsidP="002A5449">
            <w:pPr>
              <w:pStyle w:val="GvdeMetni"/>
              <w:tabs>
                <w:tab w:val="left" w:pos="151"/>
                <w:tab w:val="left" w:pos="2552"/>
              </w:tabs>
              <w:spacing w:after="0"/>
              <w:ind w:left="-100"/>
              <w:jc w:val="center"/>
              <w:rPr>
                <w:rFonts w:ascii="Times New Roman" w:hAnsi="Times New Roman"/>
                <w:sz w:val="22"/>
                <w:szCs w:val="22"/>
                <w:lang w:val="en-US"/>
              </w:rPr>
            </w:pPr>
            <w:r w:rsidRPr="00CE5D54">
              <w:rPr>
                <w:rFonts w:ascii="Times New Roman" w:hAnsi="Times New Roman"/>
                <w:sz w:val="22"/>
                <w:szCs w:val="22"/>
                <w:lang w:val="uk-UA"/>
              </w:rPr>
              <w:t>[</w:t>
            </w:r>
            <w:r w:rsidR="002A5449">
              <w:rPr>
                <w:rFonts w:ascii="Times New Roman" w:hAnsi="Times New Roman"/>
                <w:sz w:val="22"/>
                <w:szCs w:val="22"/>
                <w:lang w:val="en-US"/>
              </w:rPr>
              <w:t>…]</w:t>
            </w:r>
          </w:p>
        </w:tc>
        <w:tc>
          <w:tcPr>
            <w:tcW w:w="4102" w:type="dxa"/>
          </w:tcPr>
          <w:p w:rsidR="00D43F3E" w:rsidRPr="00CE5D54" w:rsidRDefault="002A5449" w:rsidP="002A5449">
            <w:pPr>
              <w:pStyle w:val="GvdeMetni"/>
              <w:tabs>
                <w:tab w:val="left" w:pos="2552"/>
                <w:tab w:val="left" w:pos="3300"/>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1558" w:type="dxa"/>
          </w:tcPr>
          <w:p w:rsidR="00D43F3E" w:rsidRPr="00CE5D54" w:rsidRDefault="002A5449" w:rsidP="002A5449">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3396" w:type="dxa"/>
          </w:tcPr>
          <w:p w:rsidR="00D43F3E" w:rsidRPr="00CE5D54" w:rsidRDefault="002A5449" w:rsidP="002A5449">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r>
      <w:tr w:rsidR="007107F0" w:rsidRPr="00CE5D54" w:rsidTr="002A5449">
        <w:tc>
          <w:tcPr>
            <w:tcW w:w="9639" w:type="dxa"/>
            <w:gridSpan w:val="4"/>
          </w:tcPr>
          <w:p w:rsidR="007107F0" w:rsidRPr="00CE5D54" w:rsidRDefault="007107F0" w:rsidP="00C8298D">
            <w:pPr>
              <w:pStyle w:val="GvdeMetni"/>
              <w:tabs>
                <w:tab w:val="left" w:pos="2552"/>
              </w:tabs>
              <w:spacing w:after="0"/>
              <w:ind w:firstLine="709"/>
              <w:jc w:val="center"/>
              <w:rPr>
                <w:rFonts w:ascii="Times New Roman" w:hAnsi="Times New Roman"/>
                <w:sz w:val="22"/>
                <w:szCs w:val="22"/>
                <w:lang w:val="uk-UA"/>
              </w:rPr>
            </w:pPr>
            <w:r w:rsidRPr="00CE5D54">
              <w:rPr>
                <w:rFonts w:ascii="Times New Roman" w:hAnsi="Times New Roman"/>
                <w:b/>
                <w:bCs/>
                <w:sz w:val="22"/>
                <w:szCs w:val="22"/>
                <w:lang w:val="uk-UA"/>
              </w:rPr>
              <w:t>ТОВ "Тепличний комбінат "Дніпровський"</w:t>
            </w:r>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3396"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r>
      <w:tr w:rsidR="00D2047D" w:rsidRPr="00CE5D54" w:rsidTr="002A5449">
        <w:tc>
          <w:tcPr>
            <w:tcW w:w="9639" w:type="dxa"/>
            <w:gridSpan w:val="4"/>
          </w:tcPr>
          <w:p w:rsidR="00D2047D" w:rsidRPr="00CE5D54" w:rsidRDefault="00D2047D" w:rsidP="00D2047D">
            <w:pPr>
              <w:tabs>
                <w:tab w:val="left" w:pos="284"/>
              </w:tabs>
              <w:autoSpaceDE w:val="0"/>
              <w:autoSpaceDN w:val="0"/>
              <w:adjustRightInd w:val="0"/>
              <w:spacing w:line="240" w:lineRule="auto"/>
              <w:ind w:left="45"/>
              <w:jc w:val="center"/>
              <w:rPr>
                <w:rFonts w:eastAsia="Hiragino Sans W3"/>
                <w:b/>
                <w:bCs/>
                <w:kern w:val="1"/>
                <w:sz w:val="24"/>
                <w:szCs w:val="24"/>
              </w:rPr>
            </w:pPr>
            <w:r w:rsidRPr="00CE5D54">
              <w:rPr>
                <w:b/>
                <w:bCs/>
                <w:sz w:val="24"/>
                <w:szCs w:val="24"/>
              </w:rPr>
              <w:t>ПрАТ "Зміївська овочева фабрика"</w:t>
            </w:r>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eastAsia="Hiragino Sans W3" w:hAnsi="Times New Roman"/>
                <w:kern w:val="1"/>
                <w:sz w:val="22"/>
                <w:szCs w:val="22"/>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GvdeMetni"/>
              <w:tabs>
                <w:tab w:val="left" w:pos="2552"/>
              </w:tabs>
              <w:spacing w:after="0"/>
              <w:jc w:val="center"/>
              <w:rPr>
                <w:rFonts w:ascii="Times New Roman" w:eastAsia="Hiragino Sans W3" w:hAnsi="Times New Roman"/>
                <w:kern w:val="1"/>
                <w:sz w:val="22"/>
                <w:szCs w:val="22"/>
                <w:lang w:val="uk-UA"/>
              </w:rPr>
            </w:pPr>
            <w:r w:rsidRPr="002A5449">
              <w:rPr>
                <w:rFonts w:ascii="Times New Roman" w:hAnsi="Times New Roman"/>
                <w:sz w:val="22"/>
                <w:szCs w:val="22"/>
                <w:lang w:val="uk-UA"/>
              </w:rPr>
              <w:t>[…]</w:t>
            </w:r>
          </w:p>
        </w:tc>
        <w:tc>
          <w:tcPr>
            <w:tcW w:w="3396" w:type="dxa"/>
          </w:tcPr>
          <w:p w:rsidR="00D2047D" w:rsidRPr="00CE5D54" w:rsidRDefault="00D2047D" w:rsidP="00D2047D">
            <w:pPr>
              <w:tabs>
                <w:tab w:val="left" w:pos="284"/>
              </w:tabs>
              <w:autoSpaceDE w:val="0"/>
              <w:autoSpaceDN w:val="0"/>
              <w:adjustRightInd w:val="0"/>
              <w:spacing w:line="240" w:lineRule="auto"/>
              <w:ind w:left="45" w:hanging="45"/>
              <w:jc w:val="center"/>
              <w:rPr>
                <w:rFonts w:eastAsia="Hiragino Sans W3"/>
                <w:kern w:val="1"/>
                <w:sz w:val="22"/>
                <w:szCs w:val="22"/>
              </w:rPr>
            </w:pPr>
            <w:r w:rsidRPr="002A5449">
              <w:rPr>
                <w:sz w:val="22"/>
                <w:szCs w:val="22"/>
              </w:rPr>
              <w:t>[…]</w:t>
            </w:r>
          </w:p>
        </w:tc>
      </w:tr>
      <w:tr w:rsidR="00D2047D" w:rsidRPr="00CE5D54" w:rsidTr="002A5449">
        <w:tc>
          <w:tcPr>
            <w:tcW w:w="9639" w:type="dxa"/>
            <w:gridSpan w:val="4"/>
          </w:tcPr>
          <w:p w:rsidR="00D2047D" w:rsidRPr="00CE5D54" w:rsidRDefault="00D2047D" w:rsidP="00D2047D">
            <w:pPr>
              <w:pStyle w:val="GvdeMetni"/>
              <w:tabs>
                <w:tab w:val="left" w:pos="2552"/>
              </w:tabs>
              <w:spacing w:after="0"/>
              <w:ind w:hanging="45"/>
              <w:jc w:val="center"/>
              <w:rPr>
                <w:rFonts w:ascii="Times New Roman" w:hAnsi="Times New Roman"/>
                <w:sz w:val="22"/>
                <w:szCs w:val="22"/>
                <w:lang w:val="uk-UA"/>
              </w:rPr>
            </w:pPr>
            <w:bookmarkStart w:id="243" w:name="_Hlk190267096"/>
            <w:r w:rsidRPr="00CE5D54">
              <w:rPr>
                <w:rFonts w:ascii="Times New Roman" w:hAnsi="Times New Roman"/>
                <w:b/>
                <w:bCs/>
                <w:sz w:val="22"/>
                <w:szCs w:val="22"/>
                <w:lang w:val="uk-UA"/>
              </w:rPr>
              <w:t>ТОВ "Овочевий комбінат Станишівка"</w:t>
            </w:r>
            <w:bookmarkEnd w:id="243"/>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hAnsi="Times New Roman"/>
                <w:color w:val="000000"/>
                <w:sz w:val="22"/>
                <w:szCs w:val="22"/>
                <w:highlight w:val="white"/>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AklamaMetni"/>
              <w:ind w:firstLine="0"/>
              <w:jc w:val="center"/>
              <w:rPr>
                <w:color w:val="000000"/>
                <w:sz w:val="22"/>
                <w:szCs w:val="22"/>
                <w:highlight w:val="white"/>
                <w:lang w:val="uk-UA"/>
              </w:rPr>
            </w:pPr>
            <w:r w:rsidRPr="002A5449">
              <w:rPr>
                <w:sz w:val="22"/>
                <w:szCs w:val="22"/>
                <w:lang w:val="uk-UA"/>
              </w:rPr>
              <w:t>[…]</w:t>
            </w:r>
          </w:p>
        </w:tc>
        <w:tc>
          <w:tcPr>
            <w:tcW w:w="3396" w:type="dxa"/>
          </w:tcPr>
          <w:p w:rsidR="00D2047D" w:rsidRPr="00CE5D54" w:rsidRDefault="00D2047D" w:rsidP="00D2047D">
            <w:pPr>
              <w:pStyle w:val="GvdeMetni"/>
              <w:tabs>
                <w:tab w:val="left" w:pos="2552"/>
              </w:tabs>
              <w:spacing w:after="0"/>
              <w:ind w:hanging="45"/>
              <w:jc w:val="center"/>
              <w:rPr>
                <w:rFonts w:ascii="Times New Roman" w:hAnsi="Times New Roman"/>
                <w:sz w:val="22"/>
                <w:szCs w:val="22"/>
                <w:lang w:val="uk-UA"/>
              </w:rPr>
            </w:pPr>
            <w:r w:rsidRPr="002A5449">
              <w:rPr>
                <w:rFonts w:ascii="Times New Roman" w:hAnsi="Times New Roman"/>
                <w:sz w:val="22"/>
                <w:szCs w:val="22"/>
                <w:lang w:val="uk-UA"/>
              </w:rPr>
              <w:t>[…]</w:t>
            </w:r>
          </w:p>
        </w:tc>
      </w:tr>
      <w:tr w:rsidR="00D2047D" w:rsidRPr="00CE5D54" w:rsidTr="002A5449">
        <w:tc>
          <w:tcPr>
            <w:tcW w:w="9639" w:type="dxa"/>
            <w:gridSpan w:val="4"/>
          </w:tcPr>
          <w:p w:rsidR="00D2047D" w:rsidRPr="00CE5D54" w:rsidRDefault="00D2047D" w:rsidP="00D2047D">
            <w:pPr>
              <w:pStyle w:val="GvdeMetni"/>
              <w:tabs>
                <w:tab w:val="left" w:pos="2552"/>
              </w:tabs>
              <w:spacing w:after="0"/>
              <w:ind w:hanging="45"/>
              <w:jc w:val="center"/>
              <w:rPr>
                <w:rFonts w:ascii="Times New Roman" w:hAnsi="Times New Roman"/>
                <w:b/>
                <w:bCs/>
                <w:sz w:val="22"/>
                <w:szCs w:val="22"/>
                <w:lang w:val="uk-UA"/>
              </w:rPr>
            </w:pPr>
            <w:r w:rsidRPr="00CE5D54">
              <w:rPr>
                <w:rFonts w:ascii="Times New Roman" w:hAnsi="Times New Roman"/>
                <w:b/>
                <w:bCs/>
                <w:sz w:val="22"/>
                <w:szCs w:val="22"/>
                <w:lang w:val="uk-UA"/>
              </w:rPr>
              <w:t>ПрАТ "Комбінат "Тепличний</w:t>
            </w:r>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hAnsi="Times New Roman"/>
                <w:color w:val="000000"/>
                <w:sz w:val="22"/>
                <w:szCs w:val="22"/>
                <w:highlight w:val="white"/>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AklamaMetni"/>
              <w:ind w:firstLine="0"/>
              <w:jc w:val="center"/>
              <w:rPr>
                <w:color w:val="000000"/>
                <w:sz w:val="22"/>
                <w:szCs w:val="22"/>
                <w:highlight w:val="white"/>
                <w:lang w:val="uk-UA"/>
              </w:rPr>
            </w:pPr>
            <w:r w:rsidRPr="002A5449">
              <w:rPr>
                <w:sz w:val="22"/>
                <w:szCs w:val="22"/>
                <w:lang w:val="uk-UA"/>
              </w:rPr>
              <w:t>[…]</w:t>
            </w:r>
          </w:p>
        </w:tc>
        <w:tc>
          <w:tcPr>
            <w:tcW w:w="3396" w:type="dxa"/>
          </w:tcPr>
          <w:p w:rsidR="00D2047D" w:rsidRPr="00CE5D54" w:rsidRDefault="00D2047D" w:rsidP="00D2047D">
            <w:pPr>
              <w:pStyle w:val="GvdeMetni"/>
              <w:tabs>
                <w:tab w:val="left" w:pos="2552"/>
              </w:tabs>
              <w:spacing w:after="0"/>
              <w:ind w:hanging="45"/>
              <w:jc w:val="center"/>
              <w:rPr>
                <w:rFonts w:ascii="Times New Roman" w:hAnsi="Times New Roman"/>
                <w:sz w:val="22"/>
                <w:szCs w:val="22"/>
                <w:lang w:val="uk-UA"/>
              </w:rPr>
            </w:pPr>
            <w:r w:rsidRPr="002A5449">
              <w:rPr>
                <w:rFonts w:ascii="Times New Roman" w:hAnsi="Times New Roman"/>
                <w:sz w:val="22"/>
                <w:szCs w:val="22"/>
                <w:lang w:val="uk-UA"/>
              </w:rPr>
              <w:t>[…]</w:t>
            </w:r>
          </w:p>
        </w:tc>
      </w:tr>
      <w:tr w:rsidR="00D2047D" w:rsidRPr="00CE5D54" w:rsidTr="002A5449">
        <w:tc>
          <w:tcPr>
            <w:tcW w:w="9639" w:type="dxa"/>
            <w:gridSpan w:val="4"/>
          </w:tcPr>
          <w:p w:rsidR="00D2047D" w:rsidRPr="00CE5D54" w:rsidRDefault="00D2047D" w:rsidP="00D2047D">
            <w:pPr>
              <w:pStyle w:val="GvdeMetni"/>
              <w:tabs>
                <w:tab w:val="left" w:pos="2552"/>
              </w:tabs>
              <w:spacing w:after="0"/>
              <w:ind w:hanging="45"/>
              <w:jc w:val="center"/>
              <w:rPr>
                <w:rFonts w:ascii="Times New Roman" w:eastAsia="Hiragino Sans W3" w:hAnsi="Times New Roman"/>
                <w:kern w:val="1"/>
                <w:sz w:val="22"/>
                <w:szCs w:val="22"/>
                <w:lang w:val="uk-UA"/>
              </w:rPr>
            </w:pPr>
            <w:bookmarkStart w:id="244" w:name="_Hlk190267567"/>
            <w:r w:rsidRPr="00CE5D54">
              <w:rPr>
                <w:rFonts w:ascii="Times New Roman" w:hAnsi="Times New Roman"/>
                <w:b/>
                <w:bCs/>
                <w:sz w:val="22"/>
                <w:szCs w:val="22"/>
                <w:lang w:val="uk-UA"/>
              </w:rPr>
              <w:t>ТОВ "Перспектива"</w:t>
            </w:r>
            <w:bookmarkEnd w:id="244"/>
          </w:p>
        </w:tc>
      </w:tr>
      <w:tr w:rsidR="00D2047D" w:rsidRPr="00CE5D54" w:rsidTr="00D2047D">
        <w:tc>
          <w:tcPr>
            <w:tcW w:w="583" w:type="dxa"/>
          </w:tcPr>
          <w:p w:rsidR="00D2047D" w:rsidRPr="00CE5D54" w:rsidRDefault="00D2047D" w:rsidP="00D2047D">
            <w:pPr>
              <w:pStyle w:val="GvdeMetni"/>
              <w:tabs>
                <w:tab w:val="left" w:pos="2552"/>
              </w:tabs>
              <w:spacing w:after="0"/>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9056" w:type="dxa"/>
            <w:gridSpan w:val="3"/>
          </w:tcPr>
          <w:p w:rsidR="00D2047D" w:rsidRPr="00CE5D54" w:rsidRDefault="00D2047D" w:rsidP="00D2047D">
            <w:pPr>
              <w:pStyle w:val="GvdeMetni"/>
              <w:tabs>
                <w:tab w:val="left" w:pos="2552"/>
              </w:tabs>
              <w:spacing w:after="0"/>
              <w:ind w:firstLine="319"/>
              <w:jc w:val="center"/>
              <w:rPr>
                <w:rFonts w:ascii="Times New Roman" w:eastAsia="Hiragino Sans W3" w:hAnsi="Times New Roman"/>
                <w:kern w:val="1"/>
                <w:sz w:val="22"/>
                <w:szCs w:val="22"/>
                <w:lang w:val="uk-UA"/>
              </w:rPr>
            </w:pPr>
            <w:r w:rsidRPr="002A5449">
              <w:rPr>
                <w:rFonts w:ascii="Times New Roman" w:hAnsi="Times New Roman"/>
                <w:sz w:val="22"/>
                <w:szCs w:val="22"/>
                <w:lang w:val="uk-UA"/>
              </w:rPr>
              <w:t>[…]</w:t>
            </w:r>
          </w:p>
        </w:tc>
      </w:tr>
    </w:tbl>
    <w:p w:rsidR="00884B63" w:rsidRPr="00D2047D" w:rsidRDefault="00D2047D" w:rsidP="004A6547">
      <w:pPr>
        <w:tabs>
          <w:tab w:val="left" w:pos="284"/>
        </w:tabs>
        <w:autoSpaceDE w:val="0"/>
        <w:autoSpaceDN w:val="0"/>
        <w:adjustRightInd w:val="0"/>
        <w:spacing w:line="259" w:lineRule="auto"/>
        <w:ind w:left="45"/>
        <w:rPr>
          <w:rFonts w:eastAsia="Hiragino Sans W3"/>
          <w:i/>
          <w:iCs/>
          <w:kern w:val="1"/>
          <w:sz w:val="20"/>
        </w:rPr>
      </w:pPr>
      <w:bookmarkStart w:id="245" w:name="_Toc322672616"/>
      <w:bookmarkStart w:id="246" w:name="_Toc458527134"/>
      <w:bookmarkStart w:id="247" w:name="_Toc463273454"/>
      <w:bookmarkStart w:id="248" w:name="_Toc478063519"/>
      <w:bookmarkStart w:id="249" w:name="_Toc30777541"/>
      <w:bookmarkStart w:id="250" w:name="_Toc39755212"/>
      <w:bookmarkEnd w:id="165"/>
      <w:bookmarkEnd w:id="166"/>
      <w:bookmarkEnd w:id="167"/>
      <w:r w:rsidRPr="00D2047D">
        <w:rPr>
          <w:i/>
          <w:iCs/>
          <w:sz w:val="22"/>
          <w:szCs w:val="22"/>
          <w:lang w:val="ru-RU"/>
        </w:rPr>
        <w:t xml:space="preserve">* </w:t>
      </w:r>
      <w:r w:rsidR="009A7929" w:rsidRPr="00D2047D">
        <w:rPr>
          <w:i/>
          <w:iCs/>
          <w:sz w:val="22"/>
          <w:szCs w:val="22"/>
        </w:rPr>
        <w:t>[</w:t>
      </w:r>
      <w:r w:rsidRPr="00D2047D">
        <w:rPr>
          <w:i/>
          <w:iCs/>
          <w:sz w:val="22"/>
          <w:szCs w:val="22"/>
          <w:lang w:val="ru-RU"/>
        </w:rPr>
        <w:t>…]</w:t>
      </w:r>
      <w:r w:rsidRPr="00D2047D">
        <w:rPr>
          <w:rFonts w:eastAsia="Hiragino Sans W3"/>
          <w:i/>
          <w:iCs/>
          <w:kern w:val="1"/>
          <w:sz w:val="20"/>
          <w:lang w:val="ru-RU"/>
        </w:rPr>
        <w:t xml:space="preserve"> </w:t>
      </w:r>
    </w:p>
    <w:p w:rsidR="00884B63" w:rsidRPr="00CE5D54" w:rsidRDefault="00884B63" w:rsidP="004A6547">
      <w:pPr>
        <w:widowControl/>
        <w:spacing w:line="240" w:lineRule="auto"/>
        <w:ind w:firstLine="0"/>
        <w:rPr>
          <w:color w:val="000000"/>
          <w:sz w:val="20"/>
        </w:rPr>
      </w:pPr>
    </w:p>
    <w:p w:rsidR="00783E32" w:rsidRPr="00CE5D54" w:rsidRDefault="00783E32" w:rsidP="00A86F94">
      <w:pPr>
        <w:widowControl/>
        <w:spacing w:line="240" w:lineRule="auto"/>
        <w:ind w:firstLine="709"/>
        <w:rPr>
          <w:sz w:val="24"/>
          <w:szCs w:val="24"/>
        </w:rPr>
      </w:pPr>
      <w:r w:rsidRPr="00CE5D54">
        <w:rPr>
          <w:sz w:val="24"/>
          <w:szCs w:val="24"/>
        </w:rPr>
        <w:t xml:space="preserve">Також національний товаровиробник зазначив, що реалізація вищезазначених проектів, </w:t>
      </w:r>
      <w:r w:rsidRPr="00CE5D54">
        <w:rPr>
          <w:bCs/>
          <w:color w:val="000000"/>
          <w:sz w:val="24"/>
          <w:szCs w:val="24"/>
        </w:rPr>
        <w:t xml:space="preserve">дозволить </w:t>
      </w:r>
      <w:r w:rsidR="005D4C63" w:rsidRPr="00CE5D54">
        <w:rPr>
          <w:bCs/>
          <w:color w:val="000000"/>
          <w:sz w:val="24"/>
          <w:szCs w:val="24"/>
        </w:rPr>
        <w:t xml:space="preserve">відновити та </w:t>
      </w:r>
      <w:r w:rsidRPr="00CE5D54">
        <w:rPr>
          <w:bCs/>
          <w:color w:val="000000"/>
          <w:sz w:val="24"/>
          <w:szCs w:val="24"/>
        </w:rPr>
        <w:t>модернізувати виробництво</w:t>
      </w:r>
      <w:r w:rsidR="00A86F94" w:rsidRPr="00CE5D54">
        <w:rPr>
          <w:bCs/>
          <w:color w:val="000000"/>
          <w:sz w:val="24"/>
          <w:szCs w:val="24"/>
        </w:rPr>
        <w:t xml:space="preserve">, впровадити новітні </w:t>
      </w:r>
      <w:r w:rsidR="00A86F94" w:rsidRPr="00CE5D54">
        <w:rPr>
          <w:sz w:val="24"/>
          <w:szCs w:val="24"/>
        </w:rPr>
        <w:t>енергозберігаючі технології, як в систем</w:t>
      </w:r>
      <w:r w:rsidR="00063C81">
        <w:rPr>
          <w:sz w:val="24"/>
          <w:szCs w:val="24"/>
        </w:rPr>
        <w:t>у</w:t>
      </w:r>
      <w:r w:rsidR="00A86F94" w:rsidRPr="00CE5D54">
        <w:rPr>
          <w:sz w:val="24"/>
          <w:szCs w:val="24"/>
        </w:rPr>
        <w:t xml:space="preserve"> опалення та і в освітлюван</w:t>
      </w:r>
      <w:r w:rsidR="00063C81">
        <w:rPr>
          <w:sz w:val="24"/>
          <w:szCs w:val="24"/>
        </w:rPr>
        <w:t>ня</w:t>
      </w:r>
      <w:r w:rsidR="00A86F94" w:rsidRPr="00CE5D54">
        <w:rPr>
          <w:sz w:val="24"/>
          <w:szCs w:val="24"/>
        </w:rPr>
        <w:t xml:space="preserve"> </w:t>
      </w:r>
      <w:r w:rsidR="001729C0" w:rsidRPr="00CE5D54">
        <w:rPr>
          <w:sz w:val="24"/>
          <w:szCs w:val="24"/>
        </w:rPr>
        <w:t>н</w:t>
      </w:r>
      <w:r w:rsidR="00A86F94" w:rsidRPr="00CE5D54">
        <w:rPr>
          <w:sz w:val="24"/>
          <w:szCs w:val="24"/>
        </w:rPr>
        <w:t>а підприємствах</w:t>
      </w:r>
      <w:r w:rsidRPr="00CE5D54">
        <w:rPr>
          <w:bCs/>
          <w:color w:val="000000"/>
          <w:sz w:val="24"/>
          <w:szCs w:val="24"/>
        </w:rPr>
        <w:t>, підвищити конкурентоспроможність, покращити рівень соціального забезпечення працівників</w:t>
      </w:r>
      <w:r w:rsidR="00E67EE5" w:rsidRPr="00CE5D54">
        <w:rPr>
          <w:bCs/>
          <w:color w:val="000000"/>
          <w:sz w:val="24"/>
          <w:szCs w:val="24"/>
        </w:rPr>
        <w:t xml:space="preserve"> та створи</w:t>
      </w:r>
      <w:r w:rsidR="005D4C63" w:rsidRPr="00CE5D54">
        <w:rPr>
          <w:bCs/>
          <w:color w:val="000000"/>
          <w:sz w:val="24"/>
          <w:szCs w:val="24"/>
        </w:rPr>
        <w:t>т</w:t>
      </w:r>
      <w:r w:rsidR="00E67EE5" w:rsidRPr="00CE5D54">
        <w:rPr>
          <w:bCs/>
          <w:color w:val="000000"/>
          <w:sz w:val="24"/>
          <w:szCs w:val="24"/>
        </w:rPr>
        <w:t xml:space="preserve">и додаткові робочі місця, а також сприяти </w:t>
      </w:r>
      <w:r w:rsidR="00016AF8" w:rsidRPr="00CE5D54">
        <w:rPr>
          <w:bCs/>
          <w:color w:val="000000"/>
          <w:sz w:val="24"/>
          <w:szCs w:val="24"/>
        </w:rPr>
        <w:t xml:space="preserve">регіональному </w:t>
      </w:r>
      <w:r w:rsidR="00E67EE5" w:rsidRPr="00CE5D54">
        <w:rPr>
          <w:bCs/>
          <w:color w:val="000000"/>
          <w:sz w:val="24"/>
          <w:szCs w:val="24"/>
        </w:rPr>
        <w:t xml:space="preserve"> </w:t>
      </w:r>
      <w:r w:rsidR="00016AF8" w:rsidRPr="00CE5D54">
        <w:rPr>
          <w:bCs/>
          <w:color w:val="000000"/>
          <w:sz w:val="24"/>
          <w:szCs w:val="24"/>
        </w:rPr>
        <w:t>розвитку</w:t>
      </w:r>
      <w:r w:rsidRPr="00CE5D54">
        <w:rPr>
          <w:bCs/>
          <w:color w:val="000000"/>
          <w:sz w:val="24"/>
          <w:szCs w:val="24"/>
        </w:rPr>
        <w:t>.</w:t>
      </w:r>
    </w:p>
    <w:p w:rsidR="00A86F94" w:rsidRPr="00CE5D54" w:rsidRDefault="00A86F94" w:rsidP="00DA77F0">
      <w:pPr>
        <w:widowControl/>
        <w:spacing w:line="240" w:lineRule="auto"/>
        <w:ind w:firstLine="0"/>
        <w:rPr>
          <w:sz w:val="24"/>
          <w:szCs w:val="24"/>
        </w:rPr>
      </w:pPr>
    </w:p>
    <w:p w:rsidR="00E14C48" w:rsidRPr="00CE5D54" w:rsidRDefault="00E14C48" w:rsidP="00DA77F0">
      <w:pPr>
        <w:widowControl/>
        <w:spacing w:line="240" w:lineRule="auto"/>
        <w:ind w:firstLine="0"/>
        <w:rPr>
          <w:sz w:val="24"/>
          <w:szCs w:val="24"/>
        </w:rPr>
      </w:pPr>
      <w:r w:rsidRPr="00CE5D54">
        <w:rPr>
          <w:sz w:val="24"/>
          <w:szCs w:val="24"/>
        </w:rPr>
        <w:br w:type="page"/>
      </w:r>
    </w:p>
    <w:p w:rsidR="004A7440" w:rsidRPr="00CE5D54" w:rsidRDefault="00F61233" w:rsidP="00C8298D">
      <w:pPr>
        <w:pStyle w:val="Balk1"/>
        <w:rPr>
          <w:rFonts w:ascii="Times New Roman" w:hAnsi="Times New Roman"/>
          <w:caps/>
          <w:lang w:val="uk-UA"/>
        </w:rPr>
      </w:pPr>
      <w:bookmarkStart w:id="251" w:name="_Toc196922752"/>
      <w:r w:rsidRPr="00CE5D54">
        <w:rPr>
          <w:rFonts w:ascii="Times New Roman" w:hAnsi="Times New Roman"/>
          <w:lang w:val="uk-UA"/>
        </w:rPr>
        <w:t>9</w:t>
      </w:r>
      <w:r w:rsidR="004A7440" w:rsidRPr="00CE5D54">
        <w:rPr>
          <w:rFonts w:ascii="Times New Roman" w:hAnsi="Times New Roman"/>
          <w:lang w:val="uk-UA"/>
        </w:rPr>
        <w:t>. Остаточні висновки та рекомендації Міністерства</w:t>
      </w:r>
      <w:bookmarkEnd w:id="245"/>
      <w:bookmarkEnd w:id="246"/>
      <w:bookmarkEnd w:id="247"/>
      <w:bookmarkEnd w:id="248"/>
      <w:bookmarkEnd w:id="249"/>
      <w:bookmarkEnd w:id="250"/>
      <w:bookmarkEnd w:id="251"/>
    </w:p>
    <w:p w:rsidR="009075CE" w:rsidRPr="00CE5D54" w:rsidRDefault="009075CE" w:rsidP="00CA1DA7">
      <w:pPr>
        <w:tabs>
          <w:tab w:val="left" w:pos="2127"/>
        </w:tabs>
        <w:spacing w:before="120" w:line="240" w:lineRule="auto"/>
        <w:ind w:firstLine="709"/>
        <w:rPr>
          <w:sz w:val="24"/>
          <w:szCs w:val="24"/>
        </w:rPr>
      </w:pPr>
      <w:r w:rsidRPr="00CE5D54">
        <w:rPr>
          <w:sz w:val="24"/>
          <w:szCs w:val="24"/>
        </w:rPr>
        <w:t>У рамках проведення розслідування Міністерство дійшло наступних висновків:</w:t>
      </w:r>
    </w:p>
    <w:p w:rsidR="009075CE" w:rsidRPr="00CE5D54" w:rsidRDefault="009075CE" w:rsidP="004664E8">
      <w:pPr>
        <w:tabs>
          <w:tab w:val="left" w:pos="2127"/>
        </w:tabs>
        <w:spacing w:before="120" w:line="240" w:lineRule="auto"/>
        <w:ind w:firstLine="709"/>
        <w:rPr>
          <w:sz w:val="24"/>
          <w:szCs w:val="24"/>
        </w:rPr>
      </w:pPr>
      <w:r w:rsidRPr="00CE5D54">
        <w:rPr>
          <w:sz w:val="24"/>
          <w:szCs w:val="24"/>
        </w:rPr>
        <w:t>1.  Заявник є належним національним товаровиробником у розумінні положень пункту 16 статті 1 і статті 11 Закону</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2. Товар українського виробництва у розумінні пункту  26 статті 1 Закону є подібним до Товару, що є об’єктом розслідування</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 xml:space="preserve">3. Протягом періоду розслідування імпорт в Україну </w:t>
      </w:r>
      <w:r w:rsidR="00BE16CF" w:rsidRPr="00CE5D54">
        <w:rPr>
          <w:sz w:val="24"/>
          <w:szCs w:val="24"/>
        </w:rPr>
        <w:t>Т</w:t>
      </w:r>
      <w:r w:rsidRPr="00CE5D54">
        <w:rPr>
          <w:sz w:val="24"/>
          <w:szCs w:val="24"/>
        </w:rPr>
        <w:t xml:space="preserve">овару походженням з </w:t>
      </w:r>
      <w:r w:rsidR="00C101BE" w:rsidRPr="00CE5D54">
        <w:rPr>
          <w:sz w:val="24"/>
          <w:szCs w:val="24"/>
        </w:rPr>
        <w:t xml:space="preserve">Турецької </w:t>
      </w:r>
      <w:r w:rsidRPr="00CE5D54">
        <w:rPr>
          <w:sz w:val="24"/>
          <w:szCs w:val="24"/>
        </w:rPr>
        <w:t>Республіки здійснювався за демпінговими цінами</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 xml:space="preserve">4. Відбулося погіршення ключових фінансово-економічних показників діяльності </w:t>
      </w:r>
      <w:r w:rsidR="00C101BE" w:rsidRPr="00CE5D54">
        <w:rPr>
          <w:sz w:val="24"/>
          <w:szCs w:val="24"/>
        </w:rPr>
        <w:t>н</w:t>
      </w:r>
      <w:r w:rsidRPr="00CE5D54">
        <w:rPr>
          <w:sz w:val="24"/>
          <w:szCs w:val="24"/>
        </w:rPr>
        <w:t xml:space="preserve">аціонального товаровиробника. Крім того, існує ймовірність значного зростання обсягів демпінгового імпорту в Україну Товару походженням з </w:t>
      </w:r>
      <w:r w:rsidR="00C101BE" w:rsidRPr="00CE5D54">
        <w:rPr>
          <w:sz w:val="24"/>
          <w:szCs w:val="24"/>
        </w:rPr>
        <w:t xml:space="preserve">Турецької </w:t>
      </w:r>
      <w:r w:rsidRPr="00CE5D54">
        <w:rPr>
          <w:sz w:val="24"/>
          <w:szCs w:val="24"/>
        </w:rPr>
        <w:t>Республіки, що загрожуватиме нанесенням істотної шкоди національному товаровиробникові у подальшому</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5. Наявний причинно-наслідковий зв'язок між демпінговим імпортом в Україну Товару та істотною шкодою, заподіяною національному товаровиробнику. Вплив інших факторів, окрім демпінгового імпорту, не мав вирішального значення на стан національного товаровиробника</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 xml:space="preserve">6. Застосування антидемпінгових заходів щодо імпорту в Україну Товару походженням з </w:t>
      </w:r>
      <w:r w:rsidR="00C101BE" w:rsidRPr="00CE5D54">
        <w:rPr>
          <w:sz w:val="24"/>
          <w:szCs w:val="24"/>
        </w:rPr>
        <w:t xml:space="preserve">Турецької </w:t>
      </w:r>
      <w:r w:rsidRPr="00CE5D54">
        <w:rPr>
          <w:sz w:val="24"/>
          <w:szCs w:val="24"/>
        </w:rPr>
        <w:t>Республіки не суперечить національним інтересам.</w:t>
      </w:r>
    </w:p>
    <w:p w:rsidR="00F2439F" w:rsidRPr="00CE5D54" w:rsidRDefault="009075CE" w:rsidP="00BE16CF">
      <w:pPr>
        <w:tabs>
          <w:tab w:val="left" w:pos="2127"/>
        </w:tabs>
        <w:spacing w:before="120" w:line="240" w:lineRule="auto"/>
        <w:ind w:firstLine="709"/>
        <w:rPr>
          <w:sz w:val="24"/>
          <w:szCs w:val="24"/>
        </w:rPr>
      </w:pPr>
      <w:r w:rsidRPr="00CE5D54">
        <w:rPr>
          <w:sz w:val="24"/>
          <w:szCs w:val="24"/>
        </w:rPr>
        <w:t>Таким чином р</w:t>
      </w:r>
      <w:r w:rsidR="00F2439F" w:rsidRPr="00CE5D54">
        <w:rPr>
          <w:sz w:val="24"/>
          <w:szCs w:val="24"/>
        </w:rPr>
        <w:t>езультати антидемпінгового розслідування засвідчили, що існують достатні докази та підстави для внесе</w:t>
      </w:r>
      <w:r w:rsidR="00DF263F" w:rsidRPr="00CE5D54">
        <w:rPr>
          <w:sz w:val="24"/>
          <w:szCs w:val="24"/>
        </w:rPr>
        <w:t xml:space="preserve">ння на розгляд Комісії </w:t>
      </w:r>
      <w:r w:rsidR="00C101BE" w:rsidRPr="00CE5D54">
        <w:rPr>
          <w:sz w:val="24"/>
          <w:szCs w:val="24"/>
        </w:rPr>
        <w:t xml:space="preserve">рекомендацій </w:t>
      </w:r>
      <w:r w:rsidR="00F2439F" w:rsidRPr="00CE5D54">
        <w:rPr>
          <w:sz w:val="24"/>
          <w:szCs w:val="24"/>
        </w:rPr>
        <w:t>стосовно доцільності застосування остаточних антидемпінгових заході</w:t>
      </w:r>
      <w:r w:rsidR="00857DEC" w:rsidRPr="00CE5D54">
        <w:rPr>
          <w:sz w:val="24"/>
          <w:szCs w:val="24"/>
        </w:rPr>
        <w:t xml:space="preserve">в щодо імпорту в Україну </w:t>
      </w:r>
      <w:r w:rsidR="007758EB" w:rsidRPr="00CE5D54">
        <w:rPr>
          <w:sz w:val="24"/>
          <w:szCs w:val="24"/>
        </w:rPr>
        <w:t xml:space="preserve">свіжих огірків та свіжих помідорів </w:t>
      </w:r>
      <w:r w:rsidR="00F2439F" w:rsidRPr="00CE5D54">
        <w:rPr>
          <w:sz w:val="24"/>
          <w:szCs w:val="24"/>
        </w:rPr>
        <w:t xml:space="preserve">походженням </w:t>
      </w:r>
      <w:r w:rsidR="00B10FBE" w:rsidRPr="00CE5D54">
        <w:rPr>
          <w:sz w:val="24"/>
          <w:szCs w:val="24"/>
        </w:rPr>
        <w:t xml:space="preserve">з </w:t>
      </w:r>
      <w:r w:rsidR="00C101BE" w:rsidRPr="00CE5D54">
        <w:rPr>
          <w:sz w:val="24"/>
          <w:szCs w:val="24"/>
        </w:rPr>
        <w:t>Турецької</w:t>
      </w:r>
      <w:r w:rsidRPr="00CE5D54">
        <w:rPr>
          <w:sz w:val="24"/>
          <w:szCs w:val="24"/>
        </w:rPr>
        <w:t xml:space="preserve"> Республіки</w:t>
      </w:r>
      <w:r w:rsidR="00F2439F" w:rsidRPr="00CE5D54">
        <w:rPr>
          <w:sz w:val="24"/>
          <w:szCs w:val="24"/>
        </w:rPr>
        <w:t>.</w:t>
      </w:r>
    </w:p>
    <w:p w:rsidR="0061726D" w:rsidRPr="00CE5D54" w:rsidRDefault="0061726D" w:rsidP="007758EB">
      <w:pPr>
        <w:tabs>
          <w:tab w:val="left" w:pos="2127"/>
        </w:tabs>
        <w:spacing w:before="120" w:line="240" w:lineRule="auto"/>
        <w:ind w:firstLine="709"/>
        <w:rPr>
          <w:noProof/>
          <w:sz w:val="24"/>
          <w:szCs w:val="24"/>
        </w:rPr>
      </w:pPr>
      <w:r w:rsidRPr="00CE5D54">
        <w:rPr>
          <w:noProof/>
          <w:sz w:val="24"/>
          <w:szCs w:val="24"/>
        </w:rPr>
        <w:t xml:space="preserve">Відповідно до вимог статті 16 Закону пропонується застосувати остаточні антидемпінгові заходи Товару походженням з  </w:t>
      </w:r>
      <w:r w:rsidR="007758EB" w:rsidRPr="00CE5D54">
        <w:rPr>
          <w:noProof/>
          <w:sz w:val="24"/>
          <w:szCs w:val="24"/>
        </w:rPr>
        <w:t>Турецької Республіки,</w:t>
      </w:r>
      <w:r w:rsidRPr="00CE5D54">
        <w:rPr>
          <w:noProof/>
          <w:sz w:val="24"/>
          <w:szCs w:val="24"/>
        </w:rPr>
        <w:t xml:space="preserve"> що має такий опис: </w:t>
      </w:r>
    </w:p>
    <w:p w:rsidR="004664E8" w:rsidRPr="00CE5D54" w:rsidRDefault="0061726D" w:rsidP="004664E8">
      <w:pPr>
        <w:shd w:val="clear" w:color="auto" w:fill="FFFFFF"/>
        <w:spacing w:before="120" w:line="240" w:lineRule="auto"/>
        <w:ind w:firstLine="709"/>
        <w:rPr>
          <w:sz w:val="24"/>
          <w:szCs w:val="24"/>
        </w:rPr>
      </w:pPr>
      <w:r w:rsidRPr="00CE5D54">
        <w:rPr>
          <w:noProof/>
          <w:sz w:val="24"/>
          <w:szCs w:val="24"/>
        </w:rPr>
        <w:t>"</w:t>
      </w:r>
      <w:r w:rsidR="004664E8" w:rsidRPr="00CE5D54">
        <w:rPr>
          <w:sz w:val="24"/>
          <w:szCs w:val="24"/>
        </w:rPr>
        <w:t xml:space="preserve">огірки, корнішони, свіжі або охолоджені, що класифікуються в товарній </w:t>
      </w:r>
      <w:r w:rsidR="004664E8" w:rsidRPr="00440673">
        <w:rPr>
          <w:sz w:val="24"/>
          <w:szCs w:val="24"/>
        </w:rPr>
        <w:t>підпозиції</w:t>
      </w:r>
      <w:r w:rsidR="004664E8" w:rsidRPr="00CE5D54">
        <w:rPr>
          <w:sz w:val="24"/>
          <w:szCs w:val="24"/>
        </w:rPr>
        <w:t xml:space="preserve"> 0707 00 згідно з УКТ</w:t>
      </w:r>
      <w:r w:rsidR="00CA7046" w:rsidRPr="00CA7046">
        <w:rPr>
          <w:sz w:val="24"/>
          <w:szCs w:val="24"/>
        </w:rPr>
        <w:t xml:space="preserve"> </w:t>
      </w:r>
      <w:r w:rsidR="004664E8" w:rsidRPr="00CE5D54">
        <w:rPr>
          <w:sz w:val="24"/>
          <w:szCs w:val="24"/>
        </w:rPr>
        <w:t xml:space="preserve">ЗЕД; та </w:t>
      </w:r>
    </w:p>
    <w:p w:rsidR="0061726D" w:rsidRPr="00CE5D54" w:rsidRDefault="004664E8" w:rsidP="004664E8">
      <w:pPr>
        <w:autoSpaceDE w:val="0"/>
        <w:autoSpaceDN w:val="0"/>
        <w:adjustRightInd w:val="0"/>
        <w:spacing w:line="240" w:lineRule="auto"/>
        <w:ind w:firstLine="708"/>
        <w:rPr>
          <w:noProof/>
          <w:sz w:val="24"/>
          <w:szCs w:val="24"/>
        </w:rPr>
      </w:pPr>
      <w:r w:rsidRPr="00CE5D54">
        <w:rPr>
          <w:sz w:val="24"/>
          <w:szCs w:val="24"/>
        </w:rPr>
        <w:t xml:space="preserve">помідори, свіжі або охолоджені, що класифікуються в товарній підкатегорії </w:t>
      </w:r>
      <w:r w:rsidRPr="00CE5D54">
        <w:rPr>
          <w:sz w:val="24"/>
          <w:szCs w:val="24"/>
        </w:rPr>
        <w:br/>
        <w:t>0702 00 00 00 згідно з УКТ</w:t>
      </w:r>
      <w:r w:rsidR="00CA7046">
        <w:rPr>
          <w:sz w:val="24"/>
          <w:szCs w:val="24"/>
          <w:lang w:val="en-US"/>
        </w:rPr>
        <w:t xml:space="preserve"> </w:t>
      </w:r>
      <w:r w:rsidRPr="00CE5D54">
        <w:rPr>
          <w:sz w:val="24"/>
          <w:szCs w:val="24"/>
        </w:rPr>
        <w:t>ЗЕД</w:t>
      </w:r>
      <w:r w:rsidRPr="00CE5D54">
        <w:rPr>
          <w:rFonts w:eastAsia="Times New Roman"/>
          <w:b/>
          <w:sz w:val="24"/>
          <w:szCs w:val="24"/>
        </w:rPr>
        <w:t xml:space="preserve"> </w:t>
      </w:r>
      <w:r w:rsidRPr="00CE5D54">
        <w:rPr>
          <w:bCs/>
          <w:sz w:val="24"/>
          <w:szCs w:val="24"/>
        </w:rPr>
        <w:t>(далі – Товар)</w:t>
      </w:r>
      <w:r w:rsidR="0061726D" w:rsidRPr="00CE5D54">
        <w:rPr>
          <w:noProof/>
          <w:sz w:val="24"/>
          <w:szCs w:val="24"/>
        </w:rPr>
        <w:t>".</w:t>
      </w:r>
    </w:p>
    <w:p w:rsidR="009075CE" w:rsidRPr="00CE5D54" w:rsidRDefault="009075CE" w:rsidP="00686F2D">
      <w:pPr>
        <w:tabs>
          <w:tab w:val="left" w:pos="2127"/>
        </w:tabs>
        <w:spacing w:before="120" w:line="240" w:lineRule="auto"/>
        <w:ind w:firstLine="709"/>
        <w:rPr>
          <w:sz w:val="24"/>
          <w:szCs w:val="24"/>
        </w:rPr>
      </w:pPr>
      <w:r w:rsidRPr="00CE5D54">
        <w:rPr>
          <w:sz w:val="24"/>
          <w:szCs w:val="24"/>
        </w:rPr>
        <w:t>У ході проведення антидемпінгового розслідування Міністерством розраховано:</w:t>
      </w:r>
    </w:p>
    <w:p w:rsidR="00A15AFA" w:rsidRPr="00CE5D54" w:rsidRDefault="00A15AFA" w:rsidP="00F95DCB">
      <w:pPr>
        <w:pStyle w:val="ListeParagraf"/>
        <w:numPr>
          <w:ilvl w:val="0"/>
          <w:numId w:val="10"/>
        </w:numPr>
        <w:tabs>
          <w:tab w:val="left" w:pos="284"/>
        </w:tabs>
        <w:spacing w:before="120" w:line="240" w:lineRule="auto"/>
        <w:ind w:left="0" w:firstLine="0"/>
        <w:rPr>
          <w:rFonts w:eastAsia="Times New Roman"/>
          <w:sz w:val="24"/>
          <w:szCs w:val="24"/>
          <w:lang w:val="uk-UA"/>
        </w:rPr>
      </w:pPr>
      <w:r w:rsidRPr="00CE5D54">
        <w:rPr>
          <w:sz w:val="24"/>
          <w:szCs w:val="24"/>
          <w:lang w:val="uk-UA"/>
        </w:rPr>
        <w:t xml:space="preserve">демпінгову маржу для Товару </w:t>
      </w:r>
      <w:r w:rsidR="007758EB" w:rsidRPr="00CE5D54">
        <w:rPr>
          <w:sz w:val="24"/>
          <w:szCs w:val="24"/>
          <w:lang w:val="uk-UA"/>
        </w:rPr>
        <w:t>походженням</w:t>
      </w:r>
      <w:r w:rsidRPr="00CE5D54">
        <w:rPr>
          <w:sz w:val="24"/>
          <w:szCs w:val="24"/>
          <w:lang w:val="uk-UA"/>
        </w:rPr>
        <w:t xml:space="preserve"> з Турецької Республіки</w:t>
      </w:r>
      <w:r w:rsidRPr="00CE5D54">
        <w:rPr>
          <w:rFonts w:eastAsia="Times New Roman"/>
          <w:sz w:val="24"/>
          <w:szCs w:val="24"/>
          <w:lang w:val="uk-UA"/>
        </w:rPr>
        <w:t>:</w:t>
      </w:r>
    </w:p>
    <w:p w:rsidR="008D51D5" w:rsidRPr="00CE5D54" w:rsidRDefault="00A15AFA" w:rsidP="008D51D5">
      <w:pPr>
        <w:tabs>
          <w:tab w:val="left" w:pos="993"/>
        </w:tabs>
        <w:spacing w:line="240" w:lineRule="auto"/>
        <w:ind w:firstLine="709"/>
        <w:rPr>
          <w:b/>
          <w:bCs/>
          <w:sz w:val="24"/>
          <w:szCs w:val="24"/>
        </w:rPr>
      </w:pPr>
      <w:r w:rsidRPr="00CE5D54">
        <w:rPr>
          <w:rFonts w:eastAsia="Times New Roman"/>
          <w:sz w:val="24"/>
          <w:szCs w:val="24"/>
        </w:rPr>
        <w:t xml:space="preserve">- </w:t>
      </w:r>
      <w:r w:rsidR="008D51D5" w:rsidRPr="00CE5D54">
        <w:rPr>
          <w:sz w:val="24"/>
          <w:szCs w:val="24"/>
        </w:rPr>
        <w:t xml:space="preserve">для TALYA FRESH TARIM ITHALAT IHRACAT SANAYI VE TICARET LIMITED ŞIRKETI іноземного експортера свіжих огірків походженням з Турецької Республіки – </w:t>
      </w:r>
      <w:r w:rsidR="008D51D5" w:rsidRPr="00CE5D54">
        <w:rPr>
          <w:sz w:val="24"/>
          <w:szCs w:val="24"/>
        </w:rPr>
        <w:br/>
      </w:r>
      <w:r w:rsidR="008D51D5" w:rsidRPr="0036614A">
        <w:rPr>
          <w:sz w:val="24"/>
          <w:szCs w:val="24"/>
        </w:rPr>
        <w:t>2</w:t>
      </w:r>
      <w:r w:rsidR="002D58B4" w:rsidRPr="0036614A">
        <w:rPr>
          <w:sz w:val="24"/>
          <w:szCs w:val="24"/>
        </w:rPr>
        <w:t>0</w:t>
      </w:r>
      <w:r w:rsidR="008D51D5" w:rsidRPr="0036614A">
        <w:rPr>
          <w:sz w:val="24"/>
          <w:szCs w:val="24"/>
        </w:rPr>
        <w:t>,</w:t>
      </w:r>
      <w:r w:rsidR="002D58B4" w:rsidRPr="0036614A">
        <w:rPr>
          <w:sz w:val="24"/>
          <w:szCs w:val="24"/>
        </w:rPr>
        <w:t>1</w:t>
      </w:r>
      <w:r w:rsidR="008D51D5" w:rsidRPr="0036614A">
        <w:rPr>
          <w:sz w:val="24"/>
          <w:szCs w:val="24"/>
        </w:rPr>
        <w:t xml:space="preserve"> %;</w:t>
      </w:r>
    </w:p>
    <w:p w:rsidR="008D51D5" w:rsidRPr="0036614A" w:rsidRDefault="008D51D5" w:rsidP="008D51D5">
      <w:pPr>
        <w:pStyle w:val="ListeParagraf"/>
        <w:tabs>
          <w:tab w:val="left" w:pos="993"/>
        </w:tabs>
        <w:spacing w:line="240" w:lineRule="auto"/>
        <w:ind w:left="0" w:firstLine="709"/>
        <w:rPr>
          <w:rFonts w:eastAsia="Times New Roman"/>
          <w:sz w:val="24"/>
          <w:szCs w:val="24"/>
          <w:lang w:val="uk-UA"/>
        </w:rPr>
      </w:pPr>
      <w:r>
        <w:rPr>
          <w:sz w:val="24"/>
          <w:szCs w:val="24"/>
          <w:lang w:val="uk-UA"/>
        </w:rPr>
        <w:t xml:space="preserve">- </w:t>
      </w:r>
      <w:r w:rsidRPr="00483BF3">
        <w:rPr>
          <w:sz w:val="24"/>
          <w:szCs w:val="24"/>
          <w:lang w:val="uk-UA"/>
        </w:rPr>
        <w:t xml:space="preserve">для </w:t>
      </w:r>
      <w:r w:rsidRPr="00CE5D54">
        <w:rPr>
          <w:sz w:val="24"/>
          <w:szCs w:val="24"/>
        </w:rPr>
        <w:t>TALYA</w:t>
      </w:r>
      <w:r w:rsidRPr="00483BF3">
        <w:rPr>
          <w:sz w:val="24"/>
          <w:szCs w:val="24"/>
          <w:lang w:val="uk-UA"/>
        </w:rPr>
        <w:t xml:space="preserve"> </w:t>
      </w:r>
      <w:r w:rsidRPr="00CE5D54">
        <w:rPr>
          <w:sz w:val="24"/>
          <w:szCs w:val="24"/>
        </w:rPr>
        <w:t>FRESH</w:t>
      </w:r>
      <w:r w:rsidRPr="00483BF3">
        <w:rPr>
          <w:sz w:val="24"/>
          <w:szCs w:val="24"/>
          <w:lang w:val="uk-UA"/>
        </w:rPr>
        <w:t xml:space="preserve"> </w:t>
      </w:r>
      <w:r w:rsidRPr="00CE5D54">
        <w:rPr>
          <w:sz w:val="24"/>
          <w:szCs w:val="24"/>
        </w:rPr>
        <w:t>TARIM</w:t>
      </w:r>
      <w:r w:rsidRPr="00483BF3">
        <w:rPr>
          <w:sz w:val="24"/>
          <w:szCs w:val="24"/>
          <w:lang w:val="uk-UA"/>
        </w:rPr>
        <w:t xml:space="preserve"> </w:t>
      </w:r>
      <w:r w:rsidRPr="00CE5D54">
        <w:rPr>
          <w:sz w:val="24"/>
          <w:szCs w:val="24"/>
        </w:rPr>
        <w:t>ITHALAT</w:t>
      </w:r>
      <w:r w:rsidRPr="00483BF3">
        <w:rPr>
          <w:sz w:val="24"/>
          <w:szCs w:val="24"/>
          <w:lang w:val="uk-UA"/>
        </w:rPr>
        <w:t xml:space="preserve"> </w:t>
      </w:r>
      <w:r w:rsidRPr="00CE5D54">
        <w:rPr>
          <w:sz w:val="24"/>
          <w:szCs w:val="24"/>
        </w:rPr>
        <w:t>IHRACAT</w:t>
      </w:r>
      <w:r w:rsidRPr="00483BF3">
        <w:rPr>
          <w:sz w:val="24"/>
          <w:szCs w:val="24"/>
          <w:lang w:val="uk-UA"/>
        </w:rPr>
        <w:t xml:space="preserve"> </w:t>
      </w:r>
      <w:r w:rsidRPr="00CE5D54">
        <w:rPr>
          <w:sz w:val="24"/>
          <w:szCs w:val="24"/>
        </w:rPr>
        <w:t>SANAYI</w:t>
      </w:r>
      <w:r w:rsidRPr="00483BF3">
        <w:rPr>
          <w:sz w:val="24"/>
          <w:szCs w:val="24"/>
          <w:lang w:val="uk-UA"/>
        </w:rPr>
        <w:t xml:space="preserve"> </w:t>
      </w:r>
      <w:r w:rsidRPr="00CE5D54">
        <w:rPr>
          <w:sz w:val="24"/>
          <w:szCs w:val="24"/>
        </w:rPr>
        <w:t>VE</w:t>
      </w:r>
      <w:r w:rsidRPr="00483BF3">
        <w:rPr>
          <w:sz w:val="24"/>
          <w:szCs w:val="24"/>
          <w:lang w:val="uk-UA"/>
        </w:rPr>
        <w:t xml:space="preserve"> </w:t>
      </w:r>
      <w:r w:rsidRPr="00CE5D54">
        <w:rPr>
          <w:sz w:val="24"/>
          <w:szCs w:val="24"/>
        </w:rPr>
        <w:t>TICARET</w:t>
      </w:r>
      <w:r w:rsidRPr="00483BF3">
        <w:rPr>
          <w:sz w:val="24"/>
          <w:szCs w:val="24"/>
          <w:lang w:val="uk-UA"/>
        </w:rPr>
        <w:t xml:space="preserve"> </w:t>
      </w:r>
      <w:r w:rsidRPr="00CE5D54">
        <w:rPr>
          <w:sz w:val="24"/>
          <w:szCs w:val="24"/>
        </w:rPr>
        <w:t>LIMITED</w:t>
      </w:r>
      <w:r w:rsidRPr="00483BF3">
        <w:rPr>
          <w:sz w:val="24"/>
          <w:szCs w:val="24"/>
          <w:lang w:val="uk-UA"/>
        </w:rPr>
        <w:t xml:space="preserve"> Ş</w:t>
      </w:r>
      <w:r w:rsidRPr="00CE5D54">
        <w:rPr>
          <w:sz w:val="24"/>
          <w:szCs w:val="24"/>
        </w:rPr>
        <w:t>IRKETI</w:t>
      </w:r>
      <w:r w:rsidRPr="00483BF3">
        <w:rPr>
          <w:sz w:val="24"/>
          <w:szCs w:val="24"/>
          <w:lang w:val="uk-UA"/>
        </w:rPr>
        <w:t xml:space="preserve"> іноземного експортера свіжих помідорів походженням з Турецької Республіки </w:t>
      </w:r>
      <w:r w:rsidRPr="00FA1ECA">
        <w:rPr>
          <w:sz w:val="24"/>
          <w:szCs w:val="24"/>
          <w:lang w:val="uk-UA"/>
        </w:rPr>
        <w:t>–</w:t>
      </w:r>
      <w:r w:rsidRPr="00483BF3">
        <w:rPr>
          <w:sz w:val="24"/>
          <w:szCs w:val="24"/>
          <w:lang w:val="uk-UA"/>
        </w:rPr>
        <w:t xml:space="preserve"> </w:t>
      </w:r>
      <w:r w:rsidR="0036614A" w:rsidRPr="001907B9">
        <w:rPr>
          <w:sz w:val="24"/>
          <w:szCs w:val="24"/>
          <w:lang w:val="uk-UA"/>
        </w:rPr>
        <w:br/>
      </w:r>
      <w:r w:rsidRPr="0036614A">
        <w:rPr>
          <w:sz w:val="24"/>
          <w:szCs w:val="24"/>
          <w:lang w:val="uk-UA"/>
        </w:rPr>
        <w:t>2</w:t>
      </w:r>
      <w:r w:rsidR="002D58B4" w:rsidRPr="0036614A">
        <w:rPr>
          <w:sz w:val="24"/>
          <w:szCs w:val="24"/>
          <w:lang w:val="uk-UA"/>
        </w:rPr>
        <w:t>5</w:t>
      </w:r>
      <w:r w:rsidRPr="0036614A">
        <w:rPr>
          <w:sz w:val="24"/>
          <w:szCs w:val="24"/>
          <w:lang w:val="uk-UA"/>
        </w:rPr>
        <w:t xml:space="preserve"> %;</w:t>
      </w:r>
    </w:p>
    <w:p w:rsidR="00A15AFA" w:rsidRPr="00CE5D54" w:rsidRDefault="008D51D5" w:rsidP="00A15AFA">
      <w:pPr>
        <w:pStyle w:val="ListeParagraf"/>
        <w:tabs>
          <w:tab w:val="left" w:pos="993"/>
        </w:tabs>
        <w:spacing w:line="240" w:lineRule="auto"/>
        <w:ind w:left="709" w:firstLine="0"/>
        <w:rPr>
          <w:rFonts w:eastAsia="Times New Roman"/>
          <w:sz w:val="24"/>
          <w:szCs w:val="24"/>
          <w:lang w:val="uk-UA"/>
        </w:rPr>
      </w:pPr>
      <w:r>
        <w:rPr>
          <w:rFonts w:eastAsia="Times New Roman"/>
          <w:sz w:val="24"/>
          <w:szCs w:val="24"/>
          <w:lang w:val="uk-UA"/>
        </w:rPr>
        <w:t xml:space="preserve">- </w:t>
      </w:r>
      <w:r w:rsidR="00A15AFA" w:rsidRPr="00CE5D54">
        <w:rPr>
          <w:sz w:val="24"/>
          <w:szCs w:val="24"/>
          <w:lang w:val="uk-UA"/>
        </w:rPr>
        <w:t xml:space="preserve">для </w:t>
      </w:r>
      <w:r>
        <w:rPr>
          <w:sz w:val="24"/>
          <w:szCs w:val="24"/>
          <w:lang w:val="uk-UA"/>
        </w:rPr>
        <w:t xml:space="preserve">інших </w:t>
      </w:r>
      <w:r w:rsidR="00A15AFA" w:rsidRPr="00CE5D54">
        <w:rPr>
          <w:sz w:val="24"/>
          <w:szCs w:val="24"/>
          <w:lang w:val="uk-UA"/>
        </w:rPr>
        <w:t>виробників та/або експортерів свіжих огірків</w:t>
      </w:r>
      <w:r w:rsidR="00A15AFA" w:rsidRPr="00CE5D54">
        <w:rPr>
          <w:rFonts w:eastAsia="Times New Roman"/>
          <w:sz w:val="24"/>
          <w:szCs w:val="24"/>
          <w:lang w:val="uk-UA"/>
        </w:rPr>
        <w:t xml:space="preserve"> – 22,8 %</w:t>
      </w:r>
      <w:r w:rsidR="00645262">
        <w:rPr>
          <w:rFonts w:eastAsia="Times New Roman"/>
          <w:sz w:val="24"/>
          <w:szCs w:val="24"/>
          <w:lang w:val="uk-UA"/>
        </w:rPr>
        <w:t>;</w:t>
      </w:r>
    </w:p>
    <w:p w:rsidR="00A15AFA" w:rsidRPr="00CE5D54" w:rsidRDefault="00A15AFA" w:rsidP="00A15AFA">
      <w:pPr>
        <w:widowControl/>
        <w:spacing w:line="240" w:lineRule="auto"/>
        <w:ind w:firstLine="708"/>
        <w:rPr>
          <w:color w:val="000000"/>
          <w:sz w:val="24"/>
          <w:szCs w:val="24"/>
        </w:rPr>
      </w:pPr>
      <w:r w:rsidRPr="00CE5D54">
        <w:rPr>
          <w:color w:val="000000"/>
          <w:sz w:val="24"/>
          <w:szCs w:val="24"/>
        </w:rPr>
        <w:t xml:space="preserve">- для </w:t>
      </w:r>
      <w:r w:rsidR="008D51D5">
        <w:rPr>
          <w:color w:val="000000"/>
          <w:sz w:val="24"/>
          <w:szCs w:val="24"/>
        </w:rPr>
        <w:t xml:space="preserve">інших </w:t>
      </w:r>
      <w:r w:rsidRPr="00CE5D54">
        <w:rPr>
          <w:color w:val="000000"/>
          <w:sz w:val="24"/>
          <w:szCs w:val="24"/>
        </w:rPr>
        <w:t xml:space="preserve">виробників </w:t>
      </w:r>
      <w:r w:rsidRPr="00CE5D54">
        <w:rPr>
          <w:sz w:val="24"/>
          <w:szCs w:val="24"/>
        </w:rPr>
        <w:t xml:space="preserve">та/або </w:t>
      </w:r>
      <w:r w:rsidRPr="00CE5D54">
        <w:rPr>
          <w:color w:val="000000"/>
          <w:sz w:val="24"/>
          <w:szCs w:val="24"/>
        </w:rPr>
        <w:t>експортерів свіжих помідорів</w:t>
      </w:r>
      <w:r w:rsidR="003639FE">
        <w:rPr>
          <w:color w:val="000000"/>
          <w:sz w:val="24"/>
          <w:szCs w:val="24"/>
        </w:rPr>
        <w:t xml:space="preserve"> </w:t>
      </w:r>
      <w:r w:rsidRPr="00CE5D54">
        <w:rPr>
          <w:color w:val="000000"/>
          <w:sz w:val="24"/>
          <w:szCs w:val="24"/>
        </w:rPr>
        <w:t>– 26,9 %.</w:t>
      </w:r>
    </w:p>
    <w:p w:rsidR="00A15AFA" w:rsidRPr="00CE5D54" w:rsidRDefault="009075CE" w:rsidP="00F95DCB">
      <w:pPr>
        <w:pStyle w:val="ListeParagraf"/>
        <w:numPr>
          <w:ilvl w:val="0"/>
          <w:numId w:val="10"/>
        </w:numPr>
        <w:tabs>
          <w:tab w:val="left" w:pos="284"/>
        </w:tabs>
        <w:spacing w:before="120" w:line="240" w:lineRule="auto"/>
        <w:ind w:left="0" w:firstLine="0"/>
        <w:rPr>
          <w:sz w:val="24"/>
          <w:szCs w:val="24"/>
          <w:lang w:val="uk-UA"/>
        </w:rPr>
      </w:pPr>
      <w:r w:rsidRPr="00CE5D54">
        <w:rPr>
          <w:sz w:val="24"/>
          <w:szCs w:val="24"/>
          <w:lang w:val="uk-UA"/>
        </w:rPr>
        <w:t xml:space="preserve">маржу шкоди для Товару походженням з </w:t>
      </w:r>
      <w:r w:rsidR="00C101BE" w:rsidRPr="00CE5D54">
        <w:rPr>
          <w:sz w:val="24"/>
          <w:szCs w:val="24"/>
          <w:lang w:val="uk-UA"/>
        </w:rPr>
        <w:t xml:space="preserve">Турецької </w:t>
      </w:r>
      <w:r w:rsidRPr="00CE5D54">
        <w:rPr>
          <w:sz w:val="24"/>
          <w:szCs w:val="24"/>
          <w:lang w:val="uk-UA"/>
        </w:rPr>
        <w:t>Республіки</w:t>
      </w:r>
      <w:r w:rsidR="00C101BE" w:rsidRPr="00CE5D54">
        <w:rPr>
          <w:sz w:val="24"/>
          <w:szCs w:val="24"/>
          <w:lang w:val="uk-UA"/>
        </w:rPr>
        <w:t>:</w:t>
      </w:r>
      <w:r w:rsidR="00FE2378" w:rsidRPr="00CE5D54">
        <w:rPr>
          <w:sz w:val="24"/>
          <w:szCs w:val="24"/>
          <w:lang w:val="uk-UA"/>
        </w:rPr>
        <w:t xml:space="preserve"> </w:t>
      </w:r>
    </w:p>
    <w:p w:rsidR="00A15AFA" w:rsidRPr="007065BE" w:rsidRDefault="00A15AFA" w:rsidP="00A15AFA">
      <w:pPr>
        <w:tabs>
          <w:tab w:val="left" w:pos="2127"/>
        </w:tabs>
        <w:spacing w:line="240" w:lineRule="auto"/>
        <w:ind w:firstLine="709"/>
        <w:rPr>
          <w:sz w:val="24"/>
          <w:szCs w:val="24"/>
        </w:rPr>
      </w:pPr>
      <w:r w:rsidRPr="007065BE">
        <w:rPr>
          <w:sz w:val="24"/>
          <w:szCs w:val="24"/>
        </w:rPr>
        <w:t xml:space="preserve">- </w:t>
      </w:r>
      <w:r w:rsidR="00FE2378" w:rsidRPr="007065BE">
        <w:rPr>
          <w:sz w:val="24"/>
          <w:szCs w:val="24"/>
        </w:rPr>
        <w:t xml:space="preserve">для свіжих огірків – </w:t>
      </w:r>
      <w:r w:rsidR="007065BE" w:rsidRPr="001907B9">
        <w:rPr>
          <w:sz w:val="24"/>
          <w:szCs w:val="24"/>
          <w:lang w:val="ru-RU"/>
        </w:rPr>
        <w:t>70</w:t>
      </w:r>
      <w:r w:rsidR="003639FE">
        <w:rPr>
          <w:sz w:val="24"/>
          <w:szCs w:val="24"/>
          <w:lang w:val="ru-RU"/>
        </w:rPr>
        <w:t>,</w:t>
      </w:r>
      <w:r w:rsidR="007065BE" w:rsidRPr="001907B9">
        <w:rPr>
          <w:sz w:val="24"/>
          <w:szCs w:val="24"/>
          <w:lang w:val="ru-RU"/>
        </w:rPr>
        <w:t>35</w:t>
      </w:r>
      <w:r w:rsidR="003639FE">
        <w:rPr>
          <w:sz w:val="24"/>
          <w:szCs w:val="24"/>
        </w:rPr>
        <w:t xml:space="preserve"> %;</w:t>
      </w:r>
      <w:r w:rsidR="00FE2378" w:rsidRPr="007065BE">
        <w:rPr>
          <w:sz w:val="24"/>
          <w:szCs w:val="24"/>
        </w:rPr>
        <w:t xml:space="preserve"> </w:t>
      </w:r>
    </w:p>
    <w:p w:rsidR="009075CE" w:rsidRPr="007065BE" w:rsidRDefault="00A15AFA" w:rsidP="00A15AFA">
      <w:pPr>
        <w:tabs>
          <w:tab w:val="left" w:pos="2127"/>
        </w:tabs>
        <w:spacing w:line="240" w:lineRule="auto"/>
        <w:ind w:firstLine="709"/>
        <w:rPr>
          <w:sz w:val="24"/>
          <w:szCs w:val="24"/>
        </w:rPr>
      </w:pPr>
      <w:r w:rsidRPr="007065BE">
        <w:rPr>
          <w:sz w:val="24"/>
          <w:szCs w:val="24"/>
        </w:rPr>
        <w:t xml:space="preserve">- </w:t>
      </w:r>
      <w:r w:rsidR="00FE2378" w:rsidRPr="007065BE">
        <w:rPr>
          <w:sz w:val="24"/>
          <w:szCs w:val="24"/>
        </w:rPr>
        <w:t>для свіжих помідорів</w:t>
      </w:r>
      <w:r w:rsidR="009075CE" w:rsidRPr="007065BE">
        <w:rPr>
          <w:sz w:val="24"/>
          <w:szCs w:val="24"/>
        </w:rPr>
        <w:t xml:space="preserve"> – </w:t>
      </w:r>
      <w:r w:rsidR="007065BE" w:rsidRPr="001907B9">
        <w:rPr>
          <w:sz w:val="24"/>
          <w:szCs w:val="24"/>
          <w:lang w:val="ru-RU"/>
        </w:rPr>
        <w:t>69</w:t>
      </w:r>
      <w:r w:rsidR="003639FE">
        <w:rPr>
          <w:sz w:val="24"/>
          <w:szCs w:val="24"/>
          <w:lang w:val="ru-RU"/>
        </w:rPr>
        <w:t>,</w:t>
      </w:r>
      <w:r w:rsidR="007065BE" w:rsidRPr="001907B9">
        <w:rPr>
          <w:sz w:val="24"/>
          <w:szCs w:val="24"/>
          <w:lang w:val="ru-RU"/>
        </w:rPr>
        <w:t>54</w:t>
      </w:r>
      <w:r w:rsidR="009075CE" w:rsidRPr="007065BE">
        <w:rPr>
          <w:sz w:val="24"/>
          <w:szCs w:val="24"/>
        </w:rPr>
        <w:t xml:space="preserve"> </w:t>
      </w:r>
      <w:r w:rsidR="006909C1" w:rsidRPr="007065BE">
        <w:rPr>
          <w:sz w:val="24"/>
          <w:szCs w:val="24"/>
        </w:rPr>
        <w:t>%.</w:t>
      </w:r>
    </w:p>
    <w:p w:rsidR="0061726D" w:rsidRPr="00CE5D54" w:rsidRDefault="0061726D" w:rsidP="0061726D">
      <w:pPr>
        <w:tabs>
          <w:tab w:val="left" w:pos="720"/>
        </w:tabs>
        <w:spacing w:before="120" w:line="240" w:lineRule="auto"/>
        <w:ind w:right="-28" w:firstLine="709"/>
        <w:rPr>
          <w:sz w:val="24"/>
          <w:szCs w:val="24"/>
        </w:rPr>
      </w:pPr>
      <w:r w:rsidRPr="007065BE">
        <w:rPr>
          <w:sz w:val="24"/>
          <w:szCs w:val="24"/>
        </w:rPr>
        <w:t>Відповідно до пункту 3 частини</w:t>
      </w:r>
      <w:r w:rsidRPr="00CE5D54">
        <w:rPr>
          <w:sz w:val="24"/>
          <w:szCs w:val="24"/>
        </w:rPr>
        <w:t xml:space="preserve"> п’ятої статті 16 Закону розмір ставки остаточного антидемпінгового мита, не повинен перевищувати величину демпінгової маржі та може бути меншим за величину цієї маржі, якщо такий розмір ставки є достатнім для запобігання шкоді, що заподіюється національному товаровиробнику.</w:t>
      </w:r>
    </w:p>
    <w:p w:rsidR="0061726D" w:rsidRPr="00CE5D54" w:rsidRDefault="00707D48" w:rsidP="008D51D5">
      <w:pPr>
        <w:widowControl/>
        <w:shd w:val="clear" w:color="auto" w:fill="FFFFFF"/>
        <w:spacing w:before="120" w:line="240" w:lineRule="auto"/>
        <w:ind w:firstLine="709"/>
        <w:rPr>
          <w:rFonts w:ascii="Tahoma" w:hAnsi="Tahoma" w:cs="Tahoma"/>
          <w:color w:val="000000"/>
          <w:sz w:val="20"/>
          <w:lang w:eastAsia="uk-UA"/>
        </w:rPr>
      </w:pPr>
      <w:r w:rsidRPr="00CE5D54">
        <w:rPr>
          <w:color w:val="000000"/>
          <w:sz w:val="24"/>
          <w:szCs w:val="24"/>
          <w:lang w:eastAsia="uk-UA"/>
        </w:rPr>
        <w:t>У</w:t>
      </w:r>
      <w:r w:rsidR="0061726D" w:rsidRPr="00CE5D54">
        <w:rPr>
          <w:color w:val="000000"/>
          <w:sz w:val="24"/>
          <w:szCs w:val="24"/>
          <w:lang w:eastAsia="uk-UA"/>
        </w:rPr>
        <w:t xml:space="preserve">раховуючи </w:t>
      </w:r>
      <w:r w:rsidR="008D51D5">
        <w:rPr>
          <w:color w:val="000000"/>
          <w:sz w:val="24"/>
          <w:szCs w:val="24"/>
          <w:lang w:eastAsia="uk-UA"/>
        </w:rPr>
        <w:t xml:space="preserve">вищевикладене, </w:t>
      </w:r>
      <w:r w:rsidR="0061726D" w:rsidRPr="00CE5D54">
        <w:rPr>
          <w:sz w:val="24"/>
          <w:szCs w:val="24"/>
        </w:rPr>
        <w:t xml:space="preserve">пропонується застосувати строком на </w:t>
      </w:r>
      <w:r w:rsidR="00567550">
        <w:rPr>
          <w:sz w:val="24"/>
          <w:szCs w:val="24"/>
        </w:rPr>
        <w:t>п’ять</w:t>
      </w:r>
      <w:r w:rsidR="0061726D" w:rsidRPr="00CE5D54">
        <w:rPr>
          <w:sz w:val="24"/>
          <w:szCs w:val="24"/>
        </w:rPr>
        <w:t xml:space="preserve"> років </w:t>
      </w:r>
      <w:r w:rsidR="008D51D5">
        <w:rPr>
          <w:sz w:val="24"/>
          <w:szCs w:val="24"/>
        </w:rPr>
        <w:t xml:space="preserve">остаточні антидемпінгові заходи </w:t>
      </w:r>
      <w:r w:rsidR="008D51D5" w:rsidRPr="00CE5D54">
        <w:rPr>
          <w:sz w:val="24"/>
          <w:szCs w:val="24"/>
        </w:rPr>
        <w:t>щодо імпорту в Україну</w:t>
      </w:r>
      <w:r w:rsidR="008D51D5" w:rsidRPr="00CE5D54">
        <w:t xml:space="preserve"> </w:t>
      </w:r>
      <w:r w:rsidR="008D51D5" w:rsidRPr="00CE5D54">
        <w:rPr>
          <w:sz w:val="24"/>
          <w:szCs w:val="24"/>
        </w:rPr>
        <w:t xml:space="preserve">свіжих огірків та свіжих помідорів походженням з Турецької Республіки </w:t>
      </w:r>
      <w:r w:rsidR="0061726D" w:rsidRPr="00CE5D54">
        <w:rPr>
          <w:sz w:val="24"/>
          <w:szCs w:val="24"/>
        </w:rPr>
        <w:t>шляхом запровадження справляння остаточного антидемпінгового мита</w:t>
      </w:r>
      <w:r w:rsidR="00144292" w:rsidRPr="00CE5D54">
        <w:rPr>
          <w:sz w:val="24"/>
          <w:szCs w:val="24"/>
        </w:rPr>
        <w:t xml:space="preserve">. Розмір ставки </w:t>
      </w:r>
      <w:r w:rsidR="0061726D" w:rsidRPr="00CE5D54">
        <w:rPr>
          <w:sz w:val="24"/>
          <w:szCs w:val="24"/>
        </w:rPr>
        <w:t>надається нижче:</w:t>
      </w:r>
    </w:p>
    <w:p w:rsidR="00B01C90" w:rsidRPr="00CE5D54" w:rsidRDefault="008D51D5" w:rsidP="00B01C90">
      <w:pPr>
        <w:tabs>
          <w:tab w:val="left" w:pos="993"/>
        </w:tabs>
        <w:spacing w:line="240" w:lineRule="auto"/>
        <w:ind w:firstLine="709"/>
        <w:rPr>
          <w:b/>
          <w:bCs/>
          <w:sz w:val="24"/>
          <w:szCs w:val="24"/>
        </w:rPr>
      </w:pPr>
      <w:r>
        <w:rPr>
          <w:sz w:val="24"/>
          <w:szCs w:val="24"/>
        </w:rPr>
        <w:t xml:space="preserve">- </w:t>
      </w:r>
      <w:r w:rsidR="00A15AFA" w:rsidRPr="00CE5D54">
        <w:rPr>
          <w:sz w:val="24"/>
          <w:szCs w:val="24"/>
        </w:rPr>
        <w:t xml:space="preserve">для </w:t>
      </w:r>
      <w:r w:rsidR="006020BA" w:rsidRPr="00CE5D54">
        <w:rPr>
          <w:sz w:val="24"/>
          <w:szCs w:val="24"/>
        </w:rPr>
        <w:t>TALYA FRESH TARIM ITHALAT IHRACAT SANAYI VE TICARET LIMITED ŞIRKETI</w:t>
      </w:r>
      <w:r w:rsidR="00B01C90" w:rsidRPr="00CE5D54">
        <w:rPr>
          <w:sz w:val="24"/>
          <w:szCs w:val="24"/>
        </w:rPr>
        <w:t xml:space="preserve"> іноземного експортера свіжих огірків походженням з Турецької Республіки – </w:t>
      </w:r>
      <w:r w:rsidR="00B01C90" w:rsidRPr="00CE5D54">
        <w:rPr>
          <w:sz w:val="24"/>
          <w:szCs w:val="24"/>
        </w:rPr>
        <w:br/>
      </w:r>
      <w:r w:rsidR="00B01C90" w:rsidRPr="0036614A">
        <w:rPr>
          <w:b/>
          <w:bCs/>
          <w:sz w:val="24"/>
          <w:szCs w:val="24"/>
        </w:rPr>
        <w:t>2</w:t>
      </w:r>
      <w:r w:rsidR="0036614A" w:rsidRPr="001907B9">
        <w:rPr>
          <w:b/>
          <w:bCs/>
          <w:sz w:val="24"/>
          <w:szCs w:val="24"/>
        </w:rPr>
        <w:t>0</w:t>
      </w:r>
      <w:r w:rsidR="003639FE">
        <w:rPr>
          <w:b/>
          <w:bCs/>
          <w:sz w:val="24"/>
          <w:szCs w:val="24"/>
        </w:rPr>
        <w:t>,</w:t>
      </w:r>
      <w:r w:rsidR="0036614A" w:rsidRPr="001907B9">
        <w:rPr>
          <w:b/>
          <w:bCs/>
          <w:sz w:val="24"/>
          <w:szCs w:val="24"/>
        </w:rPr>
        <w:t>1</w:t>
      </w:r>
      <w:r w:rsidR="00B01C90" w:rsidRPr="0036614A">
        <w:rPr>
          <w:b/>
          <w:bCs/>
          <w:sz w:val="24"/>
          <w:szCs w:val="24"/>
        </w:rPr>
        <w:t xml:space="preserve"> %</w:t>
      </w:r>
      <w:r w:rsidR="00B01C90" w:rsidRPr="00192CE6">
        <w:rPr>
          <w:bCs/>
          <w:sz w:val="24"/>
          <w:szCs w:val="24"/>
        </w:rPr>
        <w:t>;</w:t>
      </w:r>
    </w:p>
    <w:p w:rsidR="00B01C90" w:rsidRPr="0036614A" w:rsidRDefault="008D51D5" w:rsidP="00B01C90">
      <w:pPr>
        <w:tabs>
          <w:tab w:val="left" w:pos="2127"/>
        </w:tabs>
        <w:spacing w:line="240" w:lineRule="auto"/>
        <w:ind w:firstLine="709"/>
        <w:rPr>
          <w:b/>
          <w:bCs/>
          <w:sz w:val="24"/>
          <w:szCs w:val="24"/>
        </w:rPr>
      </w:pPr>
      <w:r>
        <w:rPr>
          <w:sz w:val="24"/>
          <w:szCs w:val="24"/>
        </w:rPr>
        <w:t xml:space="preserve">- </w:t>
      </w:r>
      <w:r w:rsidR="00B01C90" w:rsidRPr="00CE5D54">
        <w:rPr>
          <w:sz w:val="24"/>
          <w:szCs w:val="24"/>
        </w:rPr>
        <w:t xml:space="preserve">для TALYA FRESH TARIM ITHALAT IHRACAT SANAYI VE TICARET LIMITED ŞIRKETI іноземного експортера свіжих помідорів походженням з Турецької Республіки – </w:t>
      </w:r>
      <w:r w:rsidR="0036614A" w:rsidRPr="001907B9">
        <w:rPr>
          <w:sz w:val="24"/>
          <w:szCs w:val="24"/>
        </w:rPr>
        <w:br/>
      </w:r>
      <w:r w:rsidR="00B01C90" w:rsidRPr="0036614A">
        <w:rPr>
          <w:b/>
          <w:bCs/>
          <w:sz w:val="24"/>
          <w:szCs w:val="24"/>
        </w:rPr>
        <w:t>2</w:t>
      </w:r>
      <w:r w:rsidR="0036614A" w:rsidRPr="001907B9">
        <w:rPr>
          <w:b/>
          <w:bCs/>
          <w:sz w:val="24"/>
          <w:szCs w:val="24"/>
        </w:rPr>
        <w:t>5</w:t>
      </w:r>
      <w:r w:rsidR="003639FE">
        <w:rPr>
          <w:b/>
          <w:bCs/>
          <w:sz w:val="24"/>
          <w:szCs w:val="24"/>
        </w:rPr>
        <w:t>,0</w:t>
      </w:r>
      <w:r w:rsidR="00B01C90" w:rsidRPr="0036614A">
        <w:rPr>
          <w:b/>
          <w:bCs/>
          <w:sz w:val="24"/>
          <w:szCs w:val="24"/>
        </w:rPr>
        <w:t xml:space="preserve"> %</w:t>
      </w:r>
      <w:r w:rsidR="00B01C90" w:rsidRPr="00192CE6">
        <w:rPr>
          <w:bCs/>
          <w:sz w:val="24"/>
          <w:szCs w:val="24"/>
        </w:rPr>
        <w:t>;</w:t>
      </w:r>
    </w:p>
    <w:p w:rsidR="00A15AFA" w:rsidRPr="00CE5D54" w:rsidRDefault="008D51D5" w:rsidP="00A15AFA">
      <w:pPr>
        <w:tabs>
          <w:tab w:val="left" w:pos="993"/>
        </w:tabs>
        <w:spacing w:line="240" w:lineRule="auto"/>
        <w:ind w:firstLine="709"/>
        <w:rPr>
          <w:sz w:val="24"/>
          <w:szCs w:val="24"/>
        </w:rPr>
      </w:pPr>
      <w:r>
        <w:rPr>
          <w:sz w:val="24"/>
          <w:szCs w:val="24"/>
        </w:rPr>
        <w:t xml:space="preserve">- </w:t>
      </w:r>
      <w:r w:rsidR="006020BA" w:rsidRPr="00CE5D54">
        <w:rPr>
          <w:sz w:val="24"/>
          <w:szCs w:val="24"/>
        </w:rPr>
        <w:t xml:space="preserve">для </w:t>
      </w:r>
      <w:r w:rsidR="00B01C90" w:rsidRPr="00CE5D54">
        <w:rPr>
          <w:sz w:val="24"/>
          <w:szCs w:val="24"/>
        </w:rPr>
        <w:t xml:space="preserve">інших </w:t>
      </w:r>
      <w:r w:rsidR="00A15AFA" w:rsidRPr="00CE5D54">
        <w:rPr>
          <w:sz w:val="24"/>
          <w:szCs w:val="24"/>
        </w:rPr>
        <w:t xml:space="preserve">виробників та/або експортерів </w:t>
      </w:r>
      <w:r w:rsidR="00144292" w:rsidRPr="00CE5D54">
        <w:rPr>
          <w:sz w:val="24"/>
          <w:szCs w:val="24"/>
        </w:rPr>
        <w:t xml:space="preserve">свіжих огірків </w:t>
      </w:r>
      <w:r w:rsidR="00A15AFA" w:rsidRPr="00CE5D54">
        <w:rPr>
          <w:sz w:val="24"/>
          <w:szCs w:val="24"/>
        </w:rPr>
        <w:t xml:space="preserve">походженням з </w:t>
      </w:r>
      <w:r w:rsidR="00144292" w:rsidRPr="00CE5D54">
        <w:rPr>
          <w:sz w:val="24"/>
          <w:szCs w:val="24"/>
        </w:rPr>
        <w:t xml:space="preserve">Турецької </w:t>
      </w:r>
      <w:r w:rsidR="00A15AFA" w:rsidRPr="00CE5D54">
        <w:rPr>
          <w:sz w:val="24"/>
          <w:szCs w:val="24"/>
        </w:rPr>
        <w:t>Республіки –</w:t>
      </w:r>
      <w:r w:rsidR="00A15AFA" w:rsidRPr="00CE5D54">
        <w:rPr>
          <w:b/>
          <w:sz w:val="24"/>
          <w:szCs w:val="24"/>
        </w:rPr>
        <w:t xml:space="preserve"> </w:t>
      </w:r>
      <w:r w:rsidR="00144292" w:rsidRPr="00CE5D54">
        <w:rPr>
          <w:b/>
          <w:sz w:val="24"/>
          <w:szCs w:val="24"/>
        </w:rPr>
        <w:t>22,8</w:t>
      </w:r>
      <w:r w:rsidR="00A15AFA" w:rsidRPr="00CE5D54">
        <w:rPr>
          <w:b/>
          <w:sz w:val="24"/>
          <w:szCs w:val="24"/>
        </w:rPr>
        <w:t> </w:t>
      </w:r>
      <w:r w:rsidR="006909C1" w:rsidRPr="00CE5D54">
        <w:rPr>
          <w:b/>
          <w:sz w:val="24"/>
          <w:szCs w:val="24"/>
        </w:rPr>
        <w:t>%</w:t>
      </w:r>
      <w:r w:rsidR="006909C1" w:rsidRPr="00192CE6">
        <w:rPr>
          <w:sz w:val="24"/>
          <w:szCs w:val="24"/>
        </w:rPr>
        <w:t>;</w:t>
      </w:r>
    </w:p>
    <w:p w:rsidR="00144292" w:rsidRPr="00CE5D54" w:rsidRDefault="008D51D5" w:rsidP="00144292">
      <w:pPr>
        <w:tabs>
          <w:tab w:val="left" w:pos="993"/>
        </w:tabs>
        <w:spacing w:line="240" w:lineRule="auto"/>
        <w:ind w:firstLine="709"/>
        <w:rPr>
          <w:color w:val="000000"/>
          <w:sz w:val="24"/>
          <w:szCs w:val="24"/>
          <w:lang w:eastAsia="uk-UA"/>
        </w:rPr>
      </w:pPr>
      <w:r>
        <w:rPr>
          <w:sz w:val="24"/>
          <w:szCs w:val="24"/>
        </w:rPr>
        <w:t xml:space="preserve">- </w:t>
      </w:r>
      <w:r w:rsidR="00144292" w:rsidRPr="00CE5D54">
        <w:rPr>
          <w:sz w:val="24"/>
          <w:szCs w:val="24"/>
        </w:rPr>
        <w:t xml:space="preserve">для </w:t>
      </w:r>
      <w:r w:rsidR="00B01C90" w:rsidRPr="00CE5D54">
        <w:rPr>
          <w:sz w:val="24"/>
          <w:szCs w:val="24"/>
        </w:rPr>
        <w:t xml:space="preserve">інших </w:t>
      </w:r>
      <w:r w:rsidR="00144292" w:rsidRPr="00CE5D54">
        <w:rPr>
          <w:sz w:val="24"/>
          <w:szCs w:val="24"/>
        </w:rPr>
        <w:t>виробників та/або експортерів свіжих помідорів походженням з Турецької Республіки –</w:t>
      </w:r>
      <w:r w:rsidR="00144292" w:rsidRPr="00CE5D54">
        <w:rPr>
          <w:b/>
          <w:sz w:val="24"/>
          <w:szCs w:val="24"/>
        </w:rPr>
        <w:t xml:space="preserve"> 26,9 </w:t>
      </w:r>
      <w:r w:rsidR="006909C1" w:rsidRPr="00CE5D54">
        <w:rPr>
          <w:b/>
          <w:sz w:val="24"/>
          <w:szCs w:val="24"/>
        </w:rPr>
        <w:t>%</w:t>
      </w:r>
      <w:r w:rsidR="006909C1">
        <w:rPr>
          <w:sz w:val="24"/>
          <w:szCs w:val="24"/>
        </w:rPr>
        <w:t>.</w:t>
      </w:r>
    </w:p>
    <w:p w:rsidR="00144292" w:rsidRPr="00CE5D54" w:rsidRDefault="00144292" w:rsidP="00A15AFA">
      <w:pPr>
        <w:tabs>
          <w:tab w:val="left" w:pos="993"/>
        </w:tabs>
        <w:spacing w:line="240" w:lineRule="auto"/>
        <w:ind w:firstLine="709"/>
        <w:rPr>
          <w:sz w:val="24"/>
          <w:szCs w:val="24"/>
        </w:rPr>
      </w:pPr>
    </w:p>
    <w:p w:rsidR="00144292" w:rsidRPr="00CE5D54" w:rsidRDefault="00144292" w:rsidP="00A15AFA">
      <w:pPr>
        <w:tabs>
          <w:tab w:val="left" w:pos="993"/>
        </w:tabs>
        <w:spacing w:line="240" w:lineRule="auto"/>
        <w:ind w:firstLine="709"/>
        <w:rPr>
          <w:color w:val="000000"/>
          <w:sz w:val="24"/>
          <w:szCs w:val="24"/>
          <w:lang w:eastAsia="uk-UA"/>
        </w:rPr>
      </w:pPr>
    </w:p>
    <w:p w:rsidR="00A15AFA" w:rsidRPr="00CE5D54" w:rsidRDefault="00A15AFA" w:rsidP="00A15AFA">
      <w:pPr>
        <w:tabs>
          <w:tab w:val="left" w:pos="2127"/>
        </w:tabs>
        <w:spacing w:line="240" w:lineRule="auto"/>
        <w:ind w:firstLine="720"/>
        <w:rPr>
          <w:sz w:val="24"/>
          <w:szCs w:val="24"/>
        </w:rPr>
      </w:pPr>
    </w:p>
    <w:p w:rsidR="00A15AFA" w:rsidRPr="00CE5D54" w:rsidRDefault="00A15AFA" w:rsidP="00C8298D">
      <w:pPr>
        <w:widowControl/>
        <w:spacing w:line="240" w:lineRule="auto"/>
        <w:ind w:firstLine="708"/>
        <w:rPr>
          <w:rFonts w:eastAsia="Times New Roman"/>
          <w:color w:val="000000"/>
          <w:sz w:val="24"/>
          <w:szCs w:val="24"/>
        </w:rPr>
      </w:pPr>
    </w:p>
    <w:sectPr w:rsidR="00A15AFA" w:rsidRPr="00CE5D54" w:rsidSect="00840B09">
      <w:pgSz w:w="11906" w:h="16838"/>
      <w:pgMar w:top="1418" w:right="567" w:bottom="1701" w:left="1701"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7F" w:rsidRPr="00326B39" w:rsidRDefault="0052767F" w:rsidP="006B3ED5">
      <w:pPr>
        <w:spacing w:line="240" w:lineRule="auto"/>
        <w:rPr>
          <w:szCs w:val="18"/>
        </w:rPr>
      </w:pPr>
      <w:r w:rsidRPr="00326B39">
        <w:rPr>
          <w:szCs w:val="18"/>
        </w:rPr>
        <w:separator/>
      </w:r>
    </w:p>
  </w:endnote>
  <w:endnote w:type="continuationSeparator" w:id="0">
    <w:p w:rsidR="0052767F" w:rsidRPr="00326B39" w:rsidRDefault="0052767F" w:rsidP="006B3ED5">
      <w:pPr>
        <w:spacing w:line="240" w:lineRule="auto"/>
        <w:rPr>
          <w:szCs w:val="18"/>
        </w:rPr>
      </w:pPr>
      <w:r w:rsidRPr="00326B39">
        <w:rPr>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2"/>
    <w:family w:val="swiss"/>
    <w:pitch w:val="variable"/>
    <w:sig w:usb0="A00006FF" w:usb1="4000205B" w:usb2="00000010" w:usb3="00000000" w:csb0="0000019F" w:csb1="00000000"/>
  </w:font>
  <w:font w:name="UkrainianSchoolBook">
    <w:altName w:val="Courier New"/>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A2"/>
    <w:family w:val="auto"/>
    <w:notTrueType/>
    <w:pitch w:val="default"/>
    <w:sig w:usb0="00000005" w:usb1="00000000" w:usb2="00000000" w:usb3="00000000" w:csb0="00000010"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Hiragino Sans W3">
    <w:altName w:val="MS Gothic"/>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7F" w:rsidRPr="00326B39" w:rsidRDefault="0052767F" w:rsidP="006B3ED5">
      <w:pPr>
        <w:spacing w:line="240" w:lineRule="auto"/>
        <w:rPr>
          <w:szCs w:val="18"/>
        </w:rPr>
      </w:pPr>
      <w:r w:rsidRPr="00326B39">
        <w:rPr>
          <w:szCs w:val="18"/>
        </w:rPr>
        <w:separator/>
      </w:r>
    </w:p>
  </w:footnote>
  <w:footnote w:type="continuationSeparator" w:id="0">
    <w:p w:rsidR="0052767F" w:rsidRPr="00326B39" w:rsidRDefault="0052767F" w:rsidP="006B3ED5">
      <w:pPr>
        <w:spacing w:line="240" w:lineRule="auto"/>
        <w:rPr>
          <w:szCs w:val="18"/>
        </w:rPr>
      </w:pPr>
      <w:r w:rsidRPr="00326B39">
        <w:rPr>
          <w:szCs w:val="18"/>
        </w:rPr>
        <w:continuationSeparator/>
      </w:r>
    </w:p>
  </w:footnote>
  <w:footnote w:id="1">
    <w:p w:rsidR="00027725" w:rsidRDefault="00716D58">
      <w:pPr>
        <w:pStyle w:val="DipnotMetni"/>
      </w:pPr>
      <w:r w:rsidRPr="00434696">
        <w:rPr>
          <w:rStyle w:val="DipnotBavurusu"/>
          <w:rFonts w:ascii="Times New Roman" w:hAnsi="Times New Roman"/>
          <w:sz w:val="18"/>
          <w:szCs w:val="18"/>
          <w:lang w:val="uk-UA"/>
        </w:rPr>
        <w:footnoteRef/>
      </w:r>
      <w:r w:rsidRPr="00434696">
        <w:rPr>
          <w:rFonts w:ascii="Times New Roman" w:hAnsi="Times New Roman"/>
          <w:sz w:val="18"/>
          <w:szCs w:val="18"/>
          <w:lang w:val="uk-UA"/>
        </w:rPr>
        <w:t xml:space="preserve"> </w:t>
      </w:r>
      <w:hyperlink r:id="rId1" w:history="1">
        <w:r w:rsidRPr="00434696">
          <w:rPr>
            <w:rStyle w:val="Kpr"/>
            <w:rFonts w:ascii="Times New Roman" w:hAnsi="Times New Roman"/>
            <w:sz w:val="18"/>
            <w:szCs w:val="18"/>
            <w:lang w:val="uk-UA"/>
          </w:rPr>
          <w:t>http://surl.li/srcog</w:t>
        </w:r>
      </w:hyperlink>
    </w:p>
  </w:footnote>
  <w:footnote w:id="2">
    <w:p w:rsidR="00716D58" w:rsidRPr="00434696" w:rsidRDefault="00716D58">
      <w:pPr>
        <w:pStyle w:val="DipnotMetni"/>
        <w:rPr>
          <w:rFonts w:ascii="Times New Roman" w:hAnsi="Times New Roman"/>
          <w:sz w:val="18"/>
          <w:szCs w:val="18"/>
          <w:lang w:val="uk-UA"/>
        </w:rPr>
      </w:pPr>
      <w:r w:rsidRPr="00434696">
        <w:rPr>
          <w:rStyle w:val="DipnotBavurusu"/>
          <w:rFonts w:ascii="Times New Roman" w:hAnsi="Times New Roman"/>
          <w:sz w:val="18"/>
          <w:szCs w:val="18"/>
        </w:rPr>
        <w:footnoteRef/>
      </w:r>
      <w:r w:rsidRPr="00434696">
        <w:rPr>
          <w:rFonts w:ascii="Times New Roman" w:hAnsi="Times New Roman"/>
          <w:sz w:val="18"/>
          <w:szCs w:val="18"/>
        </w:rPr>
        <w:t xml:space="preserve"> </w:t>
      </w:r>
      <w:hyperlink r:id="rId2" w:history="1">
        <w:r w:rsidRPr="00434696">
          <w:rPr>
            <w:rStyle w:val="Kpr"/>
            <w:rFonts w:ascii="Times New Roman" w:hAnsi="Times New Roman"/>
            <w:sz w:val="18"/>
            <w:szCs w:val="18"/>
          </w:rPr>
          <w:t>https://surl.li/zsxmot</w:t>
        </w:r>
      </w:hyperlink>
    </w:p>
    <w:p w:rsidR="00027725" w:rsidRDefault="00027725">
      <w:pPr>
        <w:pStyle w:val="DipnotMetni"/>
      </w:pPr>
    </w:p>
  </w:footnote>
  <w:footnote w:id="3">
    <w:p w:rsidR="00027725" w:rsidRDefault="00716D58" w:rsidP="004B40E0">
      <w:pPr>
        <w:pStyle w:val="DipnotMetni"/>
      </w:pPr>
      <w:r w:rsidRPr="007A1140">
        <w:rPr>
          <w:rStyle w:val="DipnotBavurusu"/>
          <w:rFonts w:ascii="Times New Roman" w:hAnsi="Times New Roman"/>
          <w:sz w:val="18"/>
          <w:szCs w:val="18"/>
          <w:lang w:val="uk-UA"/>
        </w:rPr>
        <w:footnoteRef/>
      </w:r>
      <w:r w:rsidRPr="007A1140">
        <w:rPr>
          <w:rFonts w:ascii="Times New Roman" w:hAnsi="Times New Roman"/>
          <w:sz w:val="18"/>
          <w:szCs w:val="18"/>
          <w:lang w:val="uk-UA"/>
        </w:rPr>
        <w:t xml:space="preserve"> </w:t>
      </w:r>
      <w:hyperlink r:id="rId3" w:history="1">
        <w:r w:rsidRPr="007A1140">
          <w:rPr>
            <w:rStyle w:val="Kpr"/>
            <w:rFonts w:ascii="Times New Roman" w:hAnsi="Times New Roman"/>
            <w:sz w:val="18"/>
            <w:szCs w:val="18"/>
            <w:lang w:val="uk-UA"/>
          </w:rPr>
          <w:t>http://www.adameytarim.com/urun_detay.php?urunid=50</w:t>
        </w:r>
      </w:hyperlink>
      <w:r w:rsidRPr="007A1140">
        <w:rPr>
          <w:rFonts w:ascii="Times New Roman" w:hAnsi="Times New Roman"/>
          <w:sz w:val="18"/>
          <w:szCs w:val="18"/>
          <w:lang w:val="uk-UA"/>
        </w:rPr>
        <w:t xml:space="preserve"> ; </w:t>
      </w:r>
      <w:hyperlink r:id="rId4" w:history="1">
        <w:r w:rsidRPr="007A1140">
          <w:rPr>
            <w:rStyle w:val="Kpr"/>
            <w:rFonts w:ascii="Times New Roman" w:hAnsi="Times New Roman"/>
            <w:sz w:val="18"/>
            <w:szCs w:val="18"/>
            <w:lang w:val="uk-UA"/>
          </w:rPr>
          <w:t>https://www.akpafruits.com/sebzeler.html</w:t>
        </w:r>
      </w:hyperlink>
      <w:r w:rsidRPr="007A1140">
        <w:rPr>
          <w:rFonts w:ascii="Times New Roman" w:hAnsi="Times New Roman"/>
          <w:sz w:val="18"/>
          <w:szCs w:val="18"/>
          <w:lang w:val="uk-UA"/>
        </w:rPr>
        <w:t xml:space="preserve"> ; </w:t>
      </w:r>
      <w:hyperlink r:id="rId5" w:history="1">
        <w:r w:rsidRPr="007A1140">
          <w:rPr>
            <w:rStyle w:val="Kpr"/>
            <w:rFonts w:ascii="Times New Roman" w:hAnsi="Times New Roman"/>
            <w:sz w:val="18"/>
            <w:szCs w:val="18"/>
            <w:lang w:val="uk-UA"/>
          </w:rPr>
          <w:t>http://www.akcantarim.com/salatalik.html</w:t>
        </w:r>
      </w:hyperlink>
      <w:r w:rsidRPr="007A1140">
        <w:rPr>
          <w:rFonts w:ascii="Times New Roman" w:hAnsi="Times New Roman"/>
          <w:sz w:val="18"/>
          <w:szCs w:val="18"/>
          <w:lang w:val="uk-UA"/>
        </w:rPr>
        <w:t xml:space="preserve"> ; </w:t>
      </w:r>
      <w:hyperlink r:id="rId6" w:history="1">
        <w:r w:rsidRPr="007A1140">
          <w:rPr>
            <w:rStyle w:val="Kpr"/>
            <w:rFonts w:ascii="Times New Roman" w:hAnsi="Times New Roman"/>
            <w:sz w:val="18"/>
            <w:szCs w:val="18"/>
            <w:lang w:val="uk-UA"/>
          </w:rPr>
          <w:t>https://akdemsebze.com/cucumber/</w:t>
        </w:r>
      </w:hyperlink>
      <w:r w:rsidRPr="007A1140">
        <w:rPr>
          <w:rFonts w:ascii="Times New Roman" w:hAnsi="Times New Roman"/>
          <w:sz w:val="18"/>
          <w:szCs w:val="18"/>
          <w:lang w:val="uk-UA"/>
        </w:rPr>
        <w:t xml:space="preserve"> </w:t>
      </w:r>
    </w:p>
  </w:footnote>
  <w:footnote w:id="4">
    <w:p w:rsidR="00716D58" w:rsidRPr="007A1140" w:rsidRDefault="00716D58" w:rsidP="007526CF">
      <w:pPr>
        <w:pStyle w:val="DipnotMetni"/>
        <w:rPr>
          <w:rFonts w:ascii="Times New Roman" w:hAnsi="Times New Roman"/>
          <w:sz w:val="18"/>
          <w:szCs w:val="18"/>
        </w:rPr>
      </w:pPr>
      <w:r w:rsidRPr="007A1140">
        <w:rPr>
          <w:rStyle w:val="DipnotBavurusu"/>
          <w:rFonts w:ascii="Times New Roman" w:hAnsi="Times New Roman"/>
          <w:sz w:val="18"/>
          <w:szCs w:val="18"/>
        </w:rPr>
        <w:footnoteRef/>
      </w:r>
      <w:r w:rsidRPr="007A1140">
        <w:rPr>
          <w:rFonts w:ascii="Times New Roman" w:hAnsi="Times New Roman"/>
          <w:sz w:val="18"/>
          <w:szCs w:val="18"/>
        </w:rPr>
        <w:t xml:space="preserve"> </w:t>
      </w:r>
      <w:r w:rsidRPr="007A1140">
        <w:rPr>
          <w:rFonts w:ascii="Times New Roman" w:hAnsi="Times New Roman"/>
          <w:sz w:val="18"/>
          <w:szCs w:val="18"/>
          <w:lang w:val="uk-UA"/>
        </w:rPr>
        <w:t xml:space="preserve"> </w:t>
      </w:r>
      <w:hyperlink r:id="rId7" w:history="1">
        <w:r w:rsidRPr="007A1140">
          <w:rPr>
            <w:rStyle w:val="Kpr"/>
            <w:rFonts w:ascii="Times New Roman" w:hAnsi="Times New Roman"/>
            <w:sz w:val="18"/>
            <w:szCs w:val="18"/>
            <w:lang w:val="uk-UA"/>
          </w:rPr>
          <w:t>http://www.adameytarim.com/urun_detay.php?urunid=50</w:t>
        </w:r>
      </w:hyperlink>
      <w:r w:rsidRPr="007A1140">
        <w:rPr>
          <w:rFonts w:ascii="Times New Roman" w:hAnsi="Times New Roman"/>
          <w:sz w:val="18"/>
          <w:szCs w:val="18"/>
          <w:lang w:val="uk-UA"/>
        </w:rPr>
        <w:t xml:space="preserve"> ; </w:t>
      </w:r>
      <w:hyperlink r:id="rId8" w:history="1">
        <w:r w:rsidRPr="007A1140">
          <w:rPr>
            <w:rStyle w:val="Kpr"/>
            <w:rFonts w:ascii="Times New Roman" w:hAnsi="Times New Roman"/>
            <w:sz w:val="18"/>
            <w:szCs w:val="18"/>
            <w:lang w:val="uk-UA"/>
          </w:rPr>
          <w:t>https://www.akpafruits.com/sebzeler.html</w:t>
        </w:r>
      </w:hyperlink>
      <w:r w:rsidRPr="007A1140">
        <w:rPr>
          <w:rFonts w:ascii="Times New Roman" w:hAnsi="Times New Roman"/>
          <w:sz w:val="18"/>
          <w:szCs w:val="18"/>
          <w:lang w:val="uk-UA"/>
        </w:rPr>
        <w:t xml:space="preserve"> ; </w:t>
      </w:r>
      <w:hyperlink r:id="rId9" w:history="1">
        <w:r w:rsidRPr="007A1140">
          <w:rPr>
            <w:rStyle w:val="Kpr"/>
            <w:rFonts w:ascii="Times New Roman" w:hAnsi="Times New Roman"/>
            <w:sz w:val="18"/>
            <w:szCs w:val="18"/>
            <w:lang w:val="uk-UA"/>
          </w:rPr>
          <w:t>http://www.akcantarim.com/salatalik.html</w:t>
        </w:r>
      </w:hyperlink>
      <w:r w:rsidRPr="007A1140">
        <w:rPr>
          <w:rFonts w:ascii="Times New Roman" w:hAnsi="Times New Roman"/>
          <w:sz w:val="18"/>
          <w:szCs w:val="18"/>
          <w:lang w:val="uk-UA"/>
        </w:rPr>
        <w:t xml:space="preserve"> ; </w:t>
      </w:r>
      <w:hyperlink r:id="rId10" w:history="1">
        <w:r w:rsidRPr="007A1140">
          <w:rPr>
            <w:rStyle w:val="Kpr"/>
            <w:rFonts w:ascii="Times New Roman" w:hAnsi="Times New Roman"/>
            <w:sz w:val="18"/>
            <w:szCs w:val="18"/>
            <w:lang w:val="uk-UA"/>
          </w:rPr>
          <w:t>https://akdemsebze.com/cucumber/</w:t>
        </w:r>
      </w:hyperlink>
      <w:r w:rsidRPr="007A1140">
        <w:rPr>
          <w:rFonts w:ascii="Times New Roman" w:hAnsi="Times New Roman"/>
          <w:sz w:val="18"/>
          <w:szCs w:val="18"/>
          <w:lang w:val="uk-UA"/>
        </w:rPr>
        <w:t xml:space="preserve"> </w:t>
      </w:r>
    </w:p>
    <w:p w:rsidR="00027725" w:rsidRDefault="00027725" w:rsidP="007526CF">
      <w:pPr>
        <w:pStyle w:val="DipnotMetni"/>
      </w:pPr>
    </w:p>
  </w:footnote>
  <w:footnote w:id="5">
    <w:p w:rsidR="00027725" w:rsidRDefault="00716D58" w:rsidP="00322358">
      <w:pPr>
        <w:pStyle w:val="DipnotMetni"/>
      </w:pPr>
      <w:r w:rsidRPr="007A1140">
        <w:rPr>
          <w:rStyle w:val="DipnotBavurusu"/>
          <w:rFonts w:ascii="Times New Roman" w:hAnsi="Times New Roman"/>
          <w:sz w:val="18"/>
          <w:szCs w:val="18"/>
          <w:lang w:val="uk-UA"/>
        </w:rPr>
        <w:footnoteRef/>
      </w:r>
      <w:r w:rsidRPr="007A1140">
        <w:rPr>
          <w:rFonts w:ascii="Times New Roman" w:hAnsi="Times New Roman"/>
          <w:sz w:val="18"/>
          <w:szCs w:val="18"/>
          <w:lang w:val="uk-UA"/>
        </w:rPr>
        <w:t xml:space="preserve"> </w:t>
      </w:r>
      <w:hyperlink r:id="rId11" w:history="1">
        <w:r w:rsidRPr="007A1140">
          <w:rPr>
            <w:rStyle w:val="Kpr"/>
            <w:rFonts w:ascii="Times New Roman" w:hAnsi="Times New Roman"/>
            <w:sz w:val="18"/>
            <w:szCs w:val="18"/>
            <w:lang w:val="uk-UA"/>
          </w:rPr>
          <w:t>https://www.akpafruits.com/sebzeler.html</w:t>
        </w:r>
      </w:hyperlink>
      <w:r w:rsidRPr="007A1140">
        <w:rPr>
          <w:rFonts w:ascii="Times New Roman" w:hAnsi="Times New Roman"/>
          <w:sz w:val="18"/>
          <w:szCs w:val="18"/>
          <w:lang w:val="uk-UA"/>
        </w:rPr>
        <w:t xml:space="preserve">; </w:t>
      </w:r>
      <w:hyperlink r:id="rId12" w:history="1">
        <w:r w:rsidRPr="007A1140">
          <w:rPr>
            <w:rStyle w:val="Kpr"/>
            <w:rFonts w:ascii="Times New Roman" w:hAnsi="Times New Roman"/>
            <w:sz w:val="18"/>
            <w:szCs w:val="18"/>
            <w:lang w:val="uk-UA"/>
          </w:rPr>
          <w:t>http://www.akcantarim.com/domates.html</w:t>
        </w:r>
      </w:hyperlink>
      <w:r w:rsidRPr="007A1140">
        <w:rPr>
          <w:rFonts w:ascii="Times New Roman" w:hAnsi="Times New Roman"/>
          <w:sz w:val="18"/>
          <w:szCs w:val="18"/>
          <w:lang w:val="uk-UA"/>
        </w:rPr>
        <w:t xml:space="preserve">; </w:t>
      </w:r>
      <w:hyperlink r:id="rId13" w:history="1">
        <w:r w:rsidRPr="007A1140">
          <w:rPr>
            <w:rStyle w:val="Kpr"/>
            <w:rFonts w:ascii="Times New Roman" w:hAnsi="Times New Roman"/>
            <w:sz w:val="18"/>
            <w:szCs w:val="18"/>
            <w:lang w:val="uk-UA"/>
          </w:rPr>
          <w:t>https://akdemsebze.com/tomato/</w:t>
        </w:r>
      </w:hyperlink>
      <w:r w:rsidRPr="007A1140">
        <w:rPr>
          <w:rFonts w:ascii="Times New Roman" w:hAnsi="Times New Roman"/>
          <w:sz w:val="18"/>
          <w:szCs w:val="18"/>
          <w:lang w:val="uk-UA"/>
        </w:rPr>
        <w:t xml:space="preserve"> </w:t>
      </w:r>
    </w:p>
  </w:footnote>
  <w:footnote w:id="6">
    <w:p w:rsidR="00027725" w:rsidRDefault="00716D58">
      <w:pPr>
        <w:pStyle w:val="DipnotMetni"/>
      </w:pPr>
      <w:r w:rsidRPr="007A1140">
        <w:rPr>
          <w:rStyle w:val="DipnotBavurusu"/>
          <w:rFonts w:ascii="Times New Roman" w:hAnsi="Times New Roman"/>
          <w:sz w:val="18"/>
          <w:szCs w:val="18"/>
        </w:rPr>
        <w:footnoteRef/>
      </w:r>
      <w:r w:rsidRPr="007A1140">
        <w:rPr>
          <w:rFonts w:ascii="Times New Roman" w:hAnsi="Times New Roman"/>
          <w:sz w:val="18"/>
          <w:szCs w:val="18"/>
        </w:rPr>
        <w:t xml:space="preserve"> </w:t>
      </w:r>
      <w:hyperlink r:id="rId14" w:history="1">
        <w:r w:rsidRPr="007A1140">
          <w:rPr>
            <w:rStyle w:val="Kpr"/>
            <w:rFonts w:ascii="Times New Roman" w:hAnsi="Times New Roman"/>
            <w:sz w:val="18"/>
            <w:szCs w:val="18"/>
            <w:lang w:val="uk-UA"/>
          </w:rPr>
          <w:t>https://www.akpafruits.com/sebzeler.html</w:t>
        </w:r>
      </w:hyperlink>
      <w:r w:rsidRPr="007A1140">
        <w:rPr>
          <w:rFonts w:ascii="Times New Roman" w:hAnsi="Times New Roman"/>
          <w:sz w:val="18"/>
          <w:szCs w:val="18"/>
          <w:lang w:val="uk-UA"/>
        </w:rPr>
        <w:t xml:space="preserve">; </w:t>
      </w:r>
      <w:hyperlink r:id="rId15" w:history="1">
        <w:r w:rsidRPr="00993AF4">
          <w:rPr>
            <w:rStyle w:val="Kpr"/>
            <w:rFonts w:ascii="Times New Roman" w:hAnsi="Times New Roman"/>
            <w:sz w:val="18"/>
            <w:szCs w:val="18"/>
            <w:lang w:val="uk-UA"/>
          </w:rPr>
          <w:t>http://www.akcantarim.com/domates.html</w:t>
        </w:r>
      </w:hyperlink>
      <w:r w:rsidRPr="007A1140">
        <w:rPr>
          <w:rFonts w:ascii="Times New Roman" w:hAnsi="Times New Roman"/>
          <w:sz w:val="18"/>
          <w:szCs w:val="18"/>
          <w:lang w:val="uk-UA"/>
        </w:rPr>
        <w:t xml:space="preserve">; </w:t>
      </w:r>
      <w:hyperlink r:id="rId16" w:history="1">
        <w:r w:rsidRPr="007A1140">
          <w:rPr>
            <w:rStyle w:val="Kpr"/>
            <w:rFonts w:ascii="Times New Roman" w:hAnsi="Times New Roman"/>
            <w:sz w:val="18"/>
            <w:szCs w:val="18"/>
            <w:lang w:val="uk-UA"/>
          </w:rPr>
          <w:t>https://akdemsebze.com/tomato/</w:t>
        </w:r>
      </w:hyperlink>
    </w:p>
  </w:footnote>
  <w:footnote w:id="7">
    <w:p w:rsidR="00027725" w:rsidRDefault="00716D58" w:rsidP="002B3170">
      <w:pPr>
        <w:pStyle w:val="DipnotMetni"/>
        <w:jc w:val="both"/>
      </w:pPr>
      <w:r w:rsidRPr="005F37C6">
        <w:rPr>
          <w:rStyle w:val="DipnotBavurusu"/>
          <w:rFonts w:ascii="Times New Roman" w:hAnsi="Times New Roman"/>
          <w:sz w:val="18"/>
          <w:szCs w:val="18"/>
          <w:lang w:val="uk-UA"/>
        </w:rPr>
        <w:footnoteRef/>
      </w:r>
      <w:r w:rsidRPr="005F37C6">
        <w:rPr>
          <w:rFonts w:ascii="Times New Roman" w:hAnsi="Times New Roman"/>
          <w:sz w:val="18"/>
          <w:szCs w:val="18"/>
          <w:lang w:val="uk-UA"/>
        </w:rPr>
        <w:t xml:space="preserve"> </w:t>
      </w:r>
      <w:r w:rsidRPr="00DE5437">
        <w:rPr>
          <w:rFonts w:ascii="Times New Roman" w:hAnsi="Times New Roman"/>
          <w:sz w:val="18"/>
          <w:szCs w:val="18"/>
          <w:lang w:val="en-US"/>
        </w:rPr>
        <w:t>[</w:t>
      </w:r>
      <w:r>
        <w:rPr>
          <w:rFonts w:ascii="Times New Roman" w:hAnsi="Times New Roman"/>
          <w:sz w:val="18"/>
          <w:szCs w:val="18"/>
          <w:lang w:val="uk-UA"/>
        </w:rPr>
        <w:t>…</w:t>
      </w:r>
      <w:r w:rsidRPr="00DE5437">
        <w:rPr>
          <w:rFonts w:ascii="Times New Roman" w:hAnsi="Times New Roman"/>
          <w:sz w:val="18"/>
          <w:szCs w:val="18"/>
          <w:lang w:val="en-US"/>
        </w:rPr>
        <w:t>]</w:t>
      </w:r>
    </w:p>
  </w:footnote>
  <w:footnote w:id="8">
    <w:p w:rsidR="00716D58" w:rsidRPr="007E51AF" w:rsidRDefault="00716D58" w:rsidP="00E93D4C">
      <w:pPr>
        <w:pStyle w:val="DipnotMetni"/>
        <w:rPr>
          <w:rFonts w:ascii="Times New Roman" w:hAnsi="Times New Roman"/>
          <w:sz w:val="18"/>
          <w:szCs w:val="18"/>
          <w:lang w:val="uk-UA"/>
        </w:rPr>
      </w:pPr>
      <w:r w:rsidRPr="007E51AF">
        <w:rPr>
          <w:rStyle w:val="DipnotBavurusu"/>
          <w:rFonts w:ascii="Times New Roman" w:hAnsi="Times New Roman"/>
          <w:sz w:val="18"/>
          <w:szCs w:val="18"/>
          <w:lang w:val="uk-UA"/>
        </w:rPr>
        <w:footnoteRef/>
      </w:r>
      <w:r w:rsidRPr="007E51AF">
        <w:rPr>
          <w:rFonts w:ascii="Times New Roman" w:hAnsi="Times New Roman"/>
          <w:sz w:val="18"/>
          <w:szCs w:val="18"/>
          <w:lang w:val="uk-UA"/>
        </w:rPr>
        <w:t xml:space="preserve"> Panel Report, Mexico – Steel Pipes and Tubes, para. 5.26.</w:t>
      </w:r>
      <w:r w:rsidRPr="007E51AF">
        <w:rPr>
          <w:rStyle w:val="DipnotBavurusu"/>
          <w:rFonts w:ascii="Times New Roman" w:hAnsi="Times New Roman"/>
          <w:sz w:val="18"/>
          <w:szCs w:val="18"/>
          <w:lang w:val="uk-UA"/>
        </w:rPr>
        <w:t xml:space="preserve"> </w:t>
      </w:r>
    </w:p>
    <w:p w:rsidR="00027725" w:rsidRDefault="00716D58" w:rsidP="00E93D4C">
      <w:pPr>
        <w:pStyle w:val="DipnotMetni"/>
      </w:pPr>
      <w:r w:rsidRPr="007E51AF">
        <w:rPr>
          <w:rStyle w:val="DipnotBavurusu"/>
          <w:rFonts w:ascii="Times New Roman" w:hAnsi="Times New Roman"/>
          <w:sz w:val="18"/>
          <w:szCs w:val="18"/>
          <w:lang w:val="uk-UA"/>
        </w:rPr>
        <w:footnoteRef/>
      </w:r>
      <w:r w:rsidRPr="007E51AF">
        <w:rPr>
          <w:rFonts w:ascii="Times New Roman" w:hAnsi="Times New Roman"/>
          <w:sz w:val="18"/>
          <w:szCs w:val="18"/>
          <w:lang w:val="uk-UA"/>
        </w:rPr>
        <w:t xml:space="preserve"> Звіт групи експертів, Mexico - Definitive Countervailing Measures on Olive Oil From еhe European Communities, para. 7.202.</w:t>
      </w:r>
    </w:p>
  </w:footnote>
  <w:footnote w:id="9">
    <w:p w:rsidR="00027725"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Case T-249/06, Interpipe Nikopolsky Seamless Tubes Plant Niko Tube ZAT (Interpipe Niko Tube ZAT) and Interpipe Nizhnedneprovsky Tube Rolling Plant VAT (Interpipe NTRP VAT) v. Council, EU:T:2009:62, paras 139-140</w:t>
      </w:r>
      <w:r w:rsidRPr="007E51AF">
        <w:rPr>
          <w:rFonts w:ascii="Times New Roman" w:hAnsi="Times New Roman"/>
          <w:sz w:val="18"/>
          <w:szCs w:val="18"/>
          <w:lang w:val="uk-UA"/>
        </w:rPr>
        <w:t>.</w:t>
      </w:r>
    </w:p>
  </w:footnote>
  <w:footnote w:id="10">
    <w:p w:rsidR="00027725"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Case C-51113P, Philips Lighting Poland S.A. and Philips Lighting BV v. Council, EU:C:2015:553, para. 53</w:t>
      </w:r>
    </w:p>
  </w:footnote>
  <w:footnote w:id="11">
    <w:p w:rsidR="00027725"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Joined Cases C-659/13 and C-34/14, C &amp; J Clark International Ltd. v. The Commissioners for Her Majesty's Revenue &amp; Customs and Puma SE v. Hauptzollant Nimberg, EU:C:2016:74, paras 153-154</w:t>
      </w:r>
    </w:p>
  </w:footnote>
  <w:footnote w:id="12">
    <w:p w:rsidR="00027725"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Case T—459/07, Hangzhou Duralamp Electronies v. Courcil, EU T:2013:369, paras 215-216</w:t>
      </w:r>
    </w:p>
  </w:footnote>
  <w:footnote w:id="13">
    <w:p w:rsidR="00027725"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Case T-172/09, Gem-Year and Jinn-Well Auto-Parts (Zhejiang) Co Ltd v. Council, EU T.2012:532, para. </w:t>
      </w:r>
      <w:r w:rsidRPr="001907B9">
        <w:rPr>
          <w:rFonts w:ascii="Times New Roman" w:hAnsi="Times New Roman"/>
          <w:sz w:val="18"/>
          <w:szCs w:val="18"/>
          <w:lang w:val="en-US"/>
        </w:rPr>
        <w:t>42</w:t>
      </w:r>
    </w:p>
  </w:footnote>
  <w:footnote w:id="14">
    <w:p w:rsidR="00716D58" w:rsidRPr="005D0946" w:rsidRDefault="00716D58" w:rsidP="005D0946">
      <w:pPr>
        <w:spacing w:line="240" w:lineRule="auto"/>
        <w:ind w:firstLine="142"/>
        <w:rPr>
          <w:szCs w:val="18"/>
          <w:lang w:val="en-US"/>
        </w:rPr>
      </w:pPr>
      <w:r w:rsidRPr="005D0946">
        <w:rPr>
          <w:rStyle w:val="DipnotBavurusu"/>
          <w:szCs w:val="18"/>
        </w:rPr>
        <w:footnoteRef/>
      </w:r>
      <w:r w:rsidRPr="005D0946">
        <w:rPr>
          <w:szCs w:val="18"/>
        </w:rPr>
        <w:t xml:space="preserve"> </w:t>
      </w:r>
      <w:r w:rsidRPr="005D0946">
        <w:rPr>
          <w:szCs w:val="18"/>
          <w:lang w:val="en-US"/>
        </w:rPr>
        <w:t>[</w:t>
      </w:r>
      <w:r>
        <w:rPr>
          <w:szCs w:val="18"/>
          <w:lang w:val="en-US"/>
        </w:rPr>
        <w:t>…]</w:t>
      </w:r>
    </w:p>
    <w:p w:rsidR="00027725" w:rsidRDefault="00027725" w:rsidP="005D0946">
      <w:pPr>
        <w:spacing w:line="240" w:lineRule="auto"/>
        <w:ind w:firstLine="142"/>
      </w:pPr>
    </w:p>
  </w:footnote>
  <w:footnote w:id="15">
    <w:p w:rsidR="00027725" w:rsidRDefault="00716D58">
      <w:pPr>
        <w:pStyle w:val="DipnotMetni"/>
      </w:pPr>
      <w:r w:rsidRPr="00C55E4F">
        <w:rPr>
          <w:rStyle w:val="DipnotBavurusu"/>
          <w:rFonts w:ascii="Times New Roman" w:hAnsi="Times New Roman"/>
          <w:sz w:val="18"/>
          <w:szCs w:val="18"/>
        </w:rPr>
        <w:footnoteRef/>
      </w:r>
      <w:r w:rsidRPr="00C55E4F">
        <w:rPr>
          <w:rFonts w:ascii="Times New Roman" w:hAnsi="Times New Roman"/>
          <w:sz w:val="18"/>
          <w:szCs w:val="18"/>
          <w:lang w:val="en-US"/>
        </w:rPr>
        <w:t xml:space="preserve"> [</w:t>
      </w:r>
      <w:r>
        <w:rPr>
          <w:rFonts w:ascii="Times New Roman" w:hAnsi="Times New Roman"/>
          <w:sz w:val="18"/>
          <w:szCs w:val="18"/>
          <w:lang w:val="uk-UA"/>
        </w:rPr>
        <w:t>…</w:t>
      </w:r>
      <w:r w:rsidRPr="00C55E4F">
        <w:rPr>
          <w:rFonts w:ascii="Times New Roman" w:hAnsi="Times New Roman"/>
          <w:sz w:val="18"/>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D58" w:rsidRDefault="00716D58">
    <w:pPr>
      <w:pStyle w:val="stbilgi"/>
      <w:jc w:val="center"/>
      <w:rPr>
        <w:rFonts w:ascii="Times New Roman" w:hAnsi="Times New Roman"/>
        <w:sz w:val="24"/>
        <w:szCs w:val="24"/>
        <w:lang w:val="uk-UA"/>
      </w:rPr>
    </w:pPr>
    <w:r w:rsidRPr="00C71EE3">
      <w:rPr>
        <w:rFonts w:ascii="Times New Roman" w:hAnsi="Times New Roman"/>
        <w:sz w:val="24"/>
        <w:szCs w:val="24"/>
      </w:rPr>
      <w:fldChar w:fldCharType="begin"/>
    </w:r>
    <w:r w:rsidRPr="00C71EE3">
      <w:rPr>
        <w:rFonts w:ascii="Times New Roman" w:hAnsi="Times New Roman"/>
        <w:sz w:val="24"/>
        <w:szCs w:val="24"/>
      </w:rPr>
      <w:instrText>PAGE   \* MERGEFORMAT</w:instrText>
    </w:r>
    <w:r w:rsidRPr="00C71EE3">
      <w:rPr>
        <w:rFonts w:ascii="Times New Roman" w:hAnsi="Times New Roman"/>
        <w:sz w:val="24"/>
        <w:szCs w:val="24"/>
      </w:rPr>
      <w:fldChar w:fldCharType="separate"/>
    </w:r>
    <w:r w:rsidR="00A55A22">
      <w:rPr>
        <w:rFonts w:ascii="Times New Roman" w:hAnsi="Times New Roman"/>
        <w:noProof/>
        <w:sz w:val="24"/>
        <w:szCs w:val="24"/>
      </w:rPr>
      <w:t>23</w:t>
    </w:r>
    <w:r w:rsidRPr="00C71EE3">
      <w:rPr>
        <w:rFonts w:ascii="Times New Roman" w:hAnsi="Times New Roman"/>
        <w:sz w:val="24"/>
        <w:szCs w:val="24"/>
      </w:rPr>
      <w:fldChar w:fldCharType="end"/>
    </w:r>
  </w:p>
  <w:p w:rsidR="00716D58" w:rsidRPr="00326B39" w:rsidRDefault="00716D58" w:rsidP="00DB6FC7">
    <w:pPr>
      <w:pStyle w:val="stbilgi"/>
      <w:spacing w:after="120"/>
      <w:ind w:firstLine="539"/>
      <w:jc w:val="right"/>
      <w:rPr>
        <w:rFonts w:ascii="Times New Roman" w:hAnsi="Times New Roman"/>
        <w:sz w:val="22"/>
        <w:lang w:val="uk-UA"/>
      </w:rPr>
    </w:pPr>
    <w:r>
      <w:rPr>
        <w:rFonts w:ascii="Times New Roman" w:hAnsi="Times New Roman"/>
        <w:sz w:val="24"/>
        <w:szCs w:val="24"/>
        <w:lang w:val="uk-UA"/>
      </w:rPr>
      <w:t>НЕКОНФІДЕНЦІЙНО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D58" w:rsidRPr="0023606F" w:rsidRDefault="00716D58" w:rsidP="00DF3CDB">
    <w:pPr>
      <w:pStyle w:val="stbilgi"/>
      <w:jc w:val="right"/>
      <w:rPr>
        <w:rFonts w:ascii="Times New Roman" w:hAnsi="Times New Roman"/>
        <w:iCs/>
        <w:sz w:val="24"/>
        <w:szCs w:val="24"/>
        <w:lang w:val="uk-UA"/>
      </w:rPr>
    </w:pPr>
    <w:r>
      <w:rPr>
        <w:rFonts w:ascii="Times New Roman" w:hAnsi="Times New Roman"/>
        <w:iCs/>
        <w:sz w:val="24"/>
        <w:szCs w:val="24"/>
        <w:lang w:val="uk-UA"/>
      </w:rPr>
      <w:t>НЕКОНФІДЕНЦІЙНО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17CD2CE"/>
    <w:lvl w:ilvl="0">
      <w:start w:val="1"/>
      <w:numFmt w:val="bullet"/>
      <w:lvlText w:val=""/>
      <w:lvlJc w:val="left"/>
      <w:pPr>
        <w:tabs>
          <w:tab w:val="num" w:pos="643"/>
        </w:tabs>
        <w:ind w:left="643" w:hanging="360"/>
      </w:pPr>
      <w:rPr>
        <w:rFonts w:ascii="Symbol" w:hAnsi="Symbol" w:hint="default"/>
      </w:rPr>
    </w:lvl>
  </w:abstractNum>
  <w:abstractNum w:abstractNumId="1">
    <w:nsid w:val="0F8A46AE"/>
    <w:multiLevelType w:val="multilevel"/>
    <w:tmpl w:val="FFFFFFFF"/>
    <w:lvl w:ilvl="0">
      <w:start w:val="7"/>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79F75C7"/>
    <w:multiLevelType w:val="hybridMultilevel"/>
    <w:tmpl w:val="FFFFFFFF"/>
    <w:lvl w:ilvl="0" w:tplc="6658B8E8">
      <w:numFmt w:val="bullet"/>
      <w:lvlText w:val="-"/>
      <w:lvlJc w:val="left"/>
      <w:pPr>
        <w:ind w:left="1684" w:hanging="975"/>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92C7177"/>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24BA252F"/>
    <w:multiLevelType w:val="multilevel"/>
    <w:tmpl w:val="FFFFFFFF"/>
    <w:lvl w:ilvl="0">
      <w:start w:val="8"/>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2FCE3CDC"/>
    <w:multiLevelType w:val="multilevel"/>
    <w:tmpl w:val="149E7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E230893"/>
    <w:multiLevelType w:val="hybridMultilevel"/>
    <w:tmpl w:val="FFFFFFFF"/>
    <w:lvl w:ilvl="0" w:tplc="FFFFFFFF">
      <w:start w:val="1"/>
      <w:numFmt w:val="decimal"/>
      <w:lvlText w:val="%1."/>
      <w:lvlJc w:val="left"/>
      <w:pPr>
        <w:ind w:left="720" w:hanging="360"/>
      </w:pPr>
      <w:rPr>
        <w:rFonts w:ascii="Times New Roman" w:eastAsia="Times New Roman" w:hAnsi="Times New Roman" w:cs="Times New Roman"/>
        <w:b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EBF5EBE"/>
    <w:multiLevelType w:val="multilevel"/>
    <w:tmpl w:val="FFFFFFFF"/>
    <w:lvl w:ilvl="0">
      <w:start w:val="1"/>
      <w:numFmt w:val="decimal"/>
      <w:lvlText w:val="%1."/>
      <w:lvlJc w:val="left"/>
      <w:pPr>
        <w:ind w:left="720" w:hanging="360"/>
      </w:pPr>
      <w:rPr>
        <w:rFonts w:cs="Times New Roman"/>
      </w:rPr>
    </w:lvl>
    <w:lvl w:ilvl="1">
      <w:start w:val="2"/>
      <w:numFmt w:val="decimal"/>
      <w:isLgl/>
      <w:lvlText w:val="%1.%2."/>
      <w:lvlJc w:val="left"/>
      <w:pPr>
        <w:ind w:left="989" w:hanging="540"/>
      </w:pPr>
      <w:rPr>
        <w:rFonts w:cs="Times New Roman" w:hint="default"/>
      </w:rPr>
    </w:lvl>
    <w:lvl w:ilvl="2">
      <w:start w:val="2"/>
      <w:numFmt w:val="decimal"/>
      <w:isLgl/>
      <w:lvlText w:val="%1.%2.%3."/>
      <w:lvlJc w:val="left"/>
      <w:pPr>
        <w:ind w:left="1258" w:hanging="720"/>
      </w:pPr>
      <w:rPr>
        <w:rFonts w:cs="Times New Roman" w:hint="default"/>
      </w:rPr>
    </w:lvl>
    <w:lvl w:ilvl="3">
      <w:start w:val="1"/>
      <w:numFmt w:val="decimal"/>
      <w:isLgl/>
      <w:lvlText w:val="%1.%2.%3.%4."/>
      <w:lvlJc w:val="left"/>
      <w:pPr>
        <w:ind w:left="1347" w:hanging="720"/>
      </w:pPr>
      <w:rPr>
        <w:rFonts w:cs="Times New Roman" w:hint="default"/>
      </w:rPr>
    </w:lvl>
    <w:lvl w:ilvl="4">
      <w:start w:val="1"/>
      <w:numFmt w:val="decimal"/>
      <w:isLgl/>
      <w:lvlText w:val="%1.%2.%3.%4.%5."/>
      <w:lvlJc w:val="left"/>
      <w:pPr>
        <w:ind w:left="1796" w:hanging="1080"/>
      </w:pPr>
      <w:rPr>
        <w:rFonts w:cs="Times New Roman" w:hint="default"/>
      </w:rPr>
    </w:lvl>
    <w:lvl w:ilvl="5">
      <w:start w:val="1"/>
      <w:numFmt w:val="decimal"/>
      <w:isLgl/>
      <w:lvlText w:val="%1.%2.%3.%4.%5.%6."/>
      <w:lvlJc w:val="left"/>
      <w:pPr>
        <w:ind w:left="1885" w:hanging="1080"/>
      </w:pPr>
      <w:rPr>
        <w:rFonts w:cs="Times New Roman" w:hint="default"/>
      </w:rPr>
    </w:lvl>
    <w:lvl w:ilvl="6">
      <w:start w:val="1"/>
      <w:numFmt w:val="decimal"/>
      <w:isLgl/>
      <w:lvlText w:val="%1.%2.%3.%4.%5.%6.%7."/>
      <w:lvlJc w:val="left"/>
      <w:pPr>
        <w:ind w:left="2334" w:hanging="1440"/>
      </w:pPr>
      <w:rPr>
        <w:rFonts w:cs="Times New Roman" w:hint="default"/>
      </w:rPr>
    </w:lvl>
    <w:lvl w:ilvl="7">
      <w:start w:val="1"/>
      <w:numFmt w:val="decimal"/>
      <w:isLgl/>
      <w:lvlText w:val="%1.%2.%3.%4.%5.%6.%7.%8."/>
      <w:lvlJc w:val="left"/>
      <w:pPr>
        <w:ind w:left="2423" w:hanging="1440"/>
      </w:pPr>
      <w:rPr>
        <w:rFonts w:cs="Times New Roman" w:hint="default"/>
      </w:rPr>
    </w:lvl>
    <w:lvl w:ilvl="8">
      <w:start w:val="1"/>
      <w:numFmt w:val="decimal"/>
      <w:isLgl/>
      <w:lvlText w:val="%1.%2.%3.%4.%5.%6.%7.%8.%9."/>
      <w:lvlJc w:val="left"/>
      <w:pPr>
        <w:ind w:left="2872" w:hanging="1800"/>
      </w:pPr>
      <w:rPr>
        <w:rFonts w:cs="Times New Roman" w:hint="default"/>
      </w:rPr>
    </w:lvl>
  </w:abstractNum>
  <w:abstractNum w:abstractNumId="8">
    <w:nsid w:val="4A8504CA"/>
    <w:multiLevelType w:val="hybridMultilevel"/>
    <w:tmpl w:val="FFFFFFFF"/>
    <w:lvl w:ilvl="0" w:tplc="6D04B65A">
      <w:start w:val="707"/>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52183440"/>
    <w:multiLevelType w:val="hybridMultilevel"/>
    <w:tmpl w:val="FFFFFFFF"/>
    <w:lvl w:ilvl="0" w:tplc="DAD491A4">
      <w:start w:val="1"/>
      <w:numFmt w:val="bullet"/>
      <w:lvlText w:val=""/>
      <w:lvlJc w:val="left"/>
      <w:pPr>
        <w:ind w:left="1429" w:hanging="360"/>
      </w:pPr>
      <w:rPr>
        <w:rFonts w:ascii="Symbol" w:hAnsi="Symbol" w:hint="default"/>
      </w:rPr>
    </w:lvl>
    <w:lvl w:ilvl="1" w:tplc="0354EF90">
      <w:start w:val="2017"/>
      <w:numFmt w:val="bullet"/>
      <w:lvlText w:val="-"/>
      <w:lvlJc w:val="left"/>
      <w:pPr>
        <w:ind w:left="2149" w:hanging="360"/>
      </w:pPr>
      <w:rPr>
        <w:rFonts w:ascii="Times New Roman" w:eastAsia="Times New Roman" w:hAnsi="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5BEE734D"/>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D5419F"/>
    <w:multiLevelType w:val="hybridMultilevel"/>
    <w:tmpl w:val="FFFFFFFF"/>
    <w:lvl w:ilvl="0" w:tplc="FB0A674E">
      <w:start w:val="3"/>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633B2B4E"/>
    <w:multiLevelType w:val="hybridMultilevel"/>
    <w:tmpl w:val="FFFFFFFF"/>
    <w:lvl w:ilvl="0" w:tplc="DB642368">
      <w:start w:val="6"/>
      <w:numFmt w:val="bullet"/>
      <w:lvlText w:val="*"/>
      <w:lvlJc w:val="left"/>
      <w:pPr>
        <w:ind w:left="8157" w:hanging="360"/>
      </w:pPr>
      <w:rPr>
        <w:rFonts w:ascii="Times New Roman" w:eastAsia="MS Mincho" w:hAnsi="Times New Roman" w:hint="default"/>
      </w:rPr>
    </w:lvl>
    <w:lvl w:ilvl="1" w:tplc="04190003" w:tentative="1">
      <w:start w:val="1"/>
      <w:numFmt w:val="bullet"/>
      <w:lvlText w:val="o"/>
      <w:lvlJc w:val="left"/>
      <w:pPr>
        <w:ind w:left="8877" w:hanging="360"/>
      </w:pPr>
      <w:rPr>
        <w:rFonts w:ascii="Courier New" w:hAnsi="Courier New" w:hint="default"/>
      </w:rPr>
    </w:lvl>
    <w:lvl w:ilvl="2" w:tplc="04190005" w:tentative="1">
      <w:start w:val="1"/>
      <w:numFmt w:val="bullet"/>
      <w:lvlText w:val=""/>
      <w:lvlJc w:val="left"/>
      <w:pPr>
        <w:ind w:left="9597" w:hanging="360"/>
      </w:pPr>
      <w:rPr>
        <w:rFonts w:ascii="Wingdings" w:hAnsi="Wingdings" w:hint="default"/>
      </w:rPr>
    </w:lvl>
    <w:lvl w:ilvl="3" w:tplc="04190001" w:tentative="1">
      <w:start w:val="1"/>
      <w:numFmt w:val="bullet"/>
      <w:lvlText w:val=""/>
      <w:lvlJc w:val="left"/>
      <w:pPr>
        <w:ind w:left="10317" w:hanging="360"/>
      </w:pPr>
      <w:rPr>
        <w:rFonts w:ascii="Symbol" w:hAnsi="Symbol" w:hint="default"/>
      </w:rPr>
    </w:lvl>
    <w:lvl w:ilvl="4" w:tplc="04190003" w:tentative="1">
      <w:start w:val="1"/>
      <w:numFmt w:val="bullet"/>
      <w:lvlText w:val="o"/>
      <w:lvlJc w:val="left"/>
      <w:pPr>
        <w:ind w:left="11037" w:hanging="360"/>
      </w:pPr>
      <w:rPr>
        <w:rFonts w:ascii="Courier New" w:hAnsi="Courier New" w:hint="default"/>
      </w:rPr>
    </w:lvl>
    <w:lvl w:ilvl="5" w:tplc="04190005" w:tentative="1">
      <w:start w:val="1"/>
      <w:numFmt w:val="bullet"/>
      <w:lvlText w:val=""/>
      <w:lvlJc w:val="left"/>
      <w:pPr>
        <w:ind w:left="11757" w:hanging="360"/>
      </w:pPr>
      <w:rPr>
        <w:rFonts w:ascii="Wingdings" w:hAnsi="Wingdings" w:hint="default"/>
      </w:rPr>
    </w:lvl>
    <w:lvl w:ilvl="6" w:tplc="04190001" w:tentative="1">
      <w:start w:val="1"/>
      <w:numFmt w:val="bullet"/>
      <w:lvlText w:val=""/>
      <w:lvlJc w:val="left"/>
      <w:pPr>
        <w:ind w:left="12477" w:hanging="360"/>
      </w:pPr>
      <w:rPr>
        <w:rFonts w:ascii="Symbol" w:hAnsi="Symbol" w:hint="default"/>
      </w:rPr>
    </w:lvl>
    <w:lvl w:ilvl="7" w:tplc="04190003" w:tentative="1">
      <w:start w:val="1"/>
      <w:numFmt w:val="bullet"/>
      <w:lvlText w:val="o"/>
      <w:lvlJc w:val="left"/>
      <w:pPr>
        <w:ind w:left="13197" w:hanging="360"/>
      </w:pPr>
      <w:rPr>
        <w:rFonts w:ascii="Courier New" w:hAnsi="Courier New" w:hint="default"/>
      </w:rPr>
    </w:lvl>
    <w:lvl w:ilvl="8" w:tplc="04190005" w:tentative="1">
      <w:start w:val="1"/>
      <w:numFmt w:val="bullet"/>
      <w:lvlText w:val=""/>
      <w:lvlJc w:val="left"/>
      <w:pPr>
        <w:ind w:left="13917"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8"/>
  </w:num>
  <w:num w:numId="7">
    <w:abstractNumId w:val="4"/>
  </w:num>
  <w:num w:numId="8">
    <w:abstractNumId w:val="1"/>
  </w:num>
  <w:num w:numId="9">
    <w:abstractNumId w:val="9"/>
  </w:num>
  <w:num w:numId="10">
    <w:abstractNumId w:val="10"/>
  </w:num>
  <w:num w:numId="11">
    <w:abstractNumId w:val="11"/>
  </w:num>
  <w:num w:numId="12">
    <w:abstractNumId w:val="12"/>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F7"/>
    <w:rsid w:val="00000313"/>
    <w:rsid w:val="000006DC"/>
    <w:rsid w:val="00000AC8"/>
    <w:rsid w:val="00000D80"/>
    <w:rsid w:val="00000ECD"/>
    <w:rsid w:val="00001075"/>
    <w:rsid w:val="00001749"/>
    <w:rsid w:val="00001A7F"/>
    <w:rsid w:val="00001D35"/>
    <w:rsid w:val="00002187"/>
    <w:rsid w:val="0000238F"/>
    <w:rsid w:val="00002E9E"/>
    <w:rsid w:val="00003749"/>
    <w:rsid w:val="00003A15"/>
    <w:rsid w:val="00003B8A"/>
    <w:rsid w:val="00003C53"/>
    <w:rsid w:val="00003CB1"/>
    <w:rsid w:val="00003EE6"/>
    <w:rsid w:val="00003F37"/>
    <w:rsid w:val="000040F8"/>
    <w:rsid w:val="000043BA"/>
    <w:rsid w:val="00004733"/>
    <w:rsid w:val="00004A71"/>
    <w:rsid w:val="00004B2D"/>
    <w:rsid w:val="00004B54"/>
    <w:rsid w:val="00004D76"/>
    <w:rsid w:val="000053BD"/>
    <w:rsid w:val="000056E9"/>
    <w:rsid w:val="00005A92"/>
    <w:rsid w:val="0000609B"/>
    <w:rsid w:val="000063D1"/>
    <w:rsid w:val="00006470"/>
    <w:rsid w:val="00006606"/>
    <w:rsid w:val="000068B6"/>
    <w:rsid w:val="00006934"/>
    <w:rsid w:val="00006C25"/>
    <w:rsid w:val="00007374"/>
    <w:rsid w:val="0000778C"/>
    <w:rsid w:val="00007904"/>
    <w:rsid w:val="000079C4"/>
    <w:rsid w:val="00007A1C"/>
    <w:rsid w:val="00007DB9"/>
    <w:rsid w:val="0001003D"/>
    <w:rsid w:val="00010193"/>
    <w:rsid w:val="00010C04"/>
    <w:rsid w:val="0001108B"/>
    <w:rsid w:val="00011785"/>
    <w:rsid w:val="00011D46"/>
    <w:rsid w:val="00012272"/>
    <w:rsid w:val="000139F3"/>
    <w:rsid w:val="00013A93"/>
    <w:rsid w:val="00013C27"/>
    <w:rsid w:val="00013F58"/>
    <w:rsid w:val="0001425C"/>
    <w:rsid w:val="00014981"/>
    <w:rsid w:val="00014B11"/>
    <w:rsid w:val="00014F3E"/>
    <w:rsid w:val="00014F6B"/>
    <w:rsid w:val="000151C6"/>
    <w:rsid w:val="000156A3"/>
    <w:rsid w:val="00015A09"/>
    <w:rsid w:val="00015A21"/>
    <w:rsid w:val="00015B94"/>
    <w:rsid w:val="00015D08"/>
    <w:rsid w:val="00015E9B"/>
    <w:rsid w:val="00016427"/>
    <w:rsid w:val="000168E2"/>
    <w:rsid w:val="00016AE2"/>
    <w:rsid w:val="00016AF8"/>
    <w:rsid w:val="00016CA2"/>
    <w:rsid w:val="00016CAA"/>
    <w:rsid w:val="00016FB8"/>
    <w:rsid w:val="00017537"/>
    <w:rsid w:val="0001771C"/>
    <w:rsid w:val="00020199"/>
    <w:rsid w:val="00020262"/>
    <w:rsid w:val="000205BE"/>
    <w:rsid w:val="00020820"/>
    <w:rsid w:val="0002085B"/>
    <w:rsid w:val="00020CB3"/>
    <w:rsid w:val="00021135"/>
    <w:rsid w:val="00021164"/>
    <w:rsid w:val="000212B2"/>
    <w:rsid w:val="00021B3A"/>
    <w:rsid w:val="00021E7C"/>
    <w:rsid w:val="00021F1D"/>
    <w:rsid w:val="00021F24"/>
    <w:rsid w:val="00021FBB"/>
    <w:rsid w:val="00022033"/>
    <w:rsid w:val="0002229F"/>
    <w:rsid w:val="000229E6"/>
    <w:rsid w:val="00022AE0"/>
    <w:rsid w:val="00022B44"/>
    <w:rsid w:val="00022D4B"/>
    <w:rsid w:val="000237B7"/>
    <w:rsid w:val="000238DC"/>
    <w:rsid w:val="00023C73"/>
    <w:rsid w:val="00023C79"/>
    <w:rsid w:val="00023CBE"/>
    <w:rsid w:val="00024383"/>
    <w:rsid w:val="000244F9"/>
    <w:rsid w:val="000245C1"/>
    <w:rsid w:val="00024868"/>
    <w:rsid w:val="00024873"/>
    <w:rsid w:val="000248A0"/>
    <w:rsid w:val="00024A4C"/>
    <w:rsid w:val="00024CF7"/>
    <w:rsid w:val="00024D7B"/>
    <w:rsid w:val="00025217"/>
    <w:rsid w:val="00025417"/>
    <w:rsid w:val="000254D2"/>
    <w:rsid w:val="000257D1"/>
    <w:rsid w:val="000258F3"/>
    <w:rsid w:val="000259AF"/>
    <w:rsid w:val="00025CB2"/>
    <w:rsid w:val="00025EA9"/>
    <w:rsid w:val="00026410"/>
    <w:rsid w:val="000266F6"/>
    <w:rsid w:val="000268FE"/>
    <w:rsid w:val="00026CE2"/>
    <w:rsid w:val="00026CF9"/>
    <w:rsid w:val="00026DFB"/>
    <w:rsid w:val="0002720D"/>
    <w:rsid w:val="00027345"/>
    <w:rsid w:val="00027688"/>
    <w:rsid w:val="00027725"/>
    <w:rsid w:val="00027D91"/>
    <w:rsid w:val="0003006B"/>
    <w:rsid w:val="0003025F"/>
    <w:rsid w:val="00030962"/>
    <w:rsid w:val="00030C4D"/>
    <w:rsid w:val="00030E6E"/>
    <w:rsid w:val="00031262"/>
    <w:rsid w:val="00031619"/>
    <w:rsid w:val="00031672"/>
    <w:rsid w:val="000319EB"/>
    <w:rsid w:val="00031B25"/>
    <w:rsid w:val="00031B6B"/>
    <w:rsid w:val="00031C02"/>
    <w:rsid w:val="00031EAE"/>
    <w:rsid w:val="0003237A"/>
    <w:rsid w:val="00032795"/>
    <w:rsid w:val="00032908"/>
    <w:rsid w:val="00032CCA"/>
    <w:rsid w:val="000331E4"/>
    <w:rsid w:val="000332E3"/>
    <w:rsid w:val="00033BFD"/>
    <w:rsid w:val="00033CEE"/>
    <w:rsid w:val="0003423E"/>
    <w:rsid w:val="0003430A"/>
    <w:rsid w:val="000346AB"/>
    <w:rsid w:val="00034BFE"/>
    <w:rsid w:val="00034D97"/>
    <w:rsid w:val="00034DD0"/>
    <w:rsid w:val="00034E15"/>
    <w:rsid w:val="00034FB6"/>
    <w:rsid w:val="00035059"/>
    <w:rsid w:val="0003526E"/>
    <w:rsid w:val="000355FB"/>
    <w:rsid w:val="0003589D"/>
    <w:rsid w:val="000358E9"/>
    <w:rsid w:val="000358FB"/>
    <w:rsid w:val="00035A3F"/>
    <w:rsid w:val="00036407"/>
    <w:rsid w:val="0003681C"/>
    <w:rsid w:val="00036A21"/>
    <w:rsid w:val="00036B33"/>
    <w:rsid w:val="00036B6B"/>
    <w:rsid w:val="00036BA8"/>
    <w:rsid w:val="00036CBE"/>
    <w:rsid w:val="00036DE8"/>
    <w:rsid w:val="00037018"/>
    <w:rsid w:val="0003765F"/>
    <w:rsid w:val="00037823"/>
    <w:rsid w:val="00037EFE"/>
    <w:rsid w:val="0004070A"/>
    <w:rsid w:val="0004084C"/>
    <w:rsid w:val="00040AF5"/>
    <w:rsid w:val="00040BF2"/>
    <w:rsid w:val="00040DB1"/>
    <w:rsid w:val="00041261"/>
    <w:rsid w:val="000415E6"/>
    <w:rsid w:val="000416E5"/>
    <w:rsid w:val="00041A54"/>
    <w:rsid w:val="00041B21"/>
    <w:rsid w:val="00041DE1"/>
    <w:rsid w:val="0004221A"/>
    <w:rsid w:val="00042498"/>
    <w:rsid w:val="00042A0E"/>
    <w:rsid w:val="00042B55"/>
    <w:rsid w:val="00042C45"/>
    <w:rsid w:val="00042EF3"/>
    <w:rsid w:val="00043420"/>
    <w:rsid w:val="00043820"/>
    <w:rsid w:val="0004386F"/>
    <w:rsid w:val="0004399B"/>
    <w:rsid w:val="000439BF"/>
    <w:rsid w:val="00043C2E"/>
    <w:rsid w:val="000442A1"/>
    <w:rsid w:val="00044587"/>
    <w:rsid w:val="00044640"/>
    <w:rsid w:val="000446A4"/>
    <w:rsid w:val="00044754"/>
    <w:rsid w:val="00044974"/>
    <w:rsid w:val="00045400"/>
    <w:rsid w:val="000455AD"/>
    <w:rsid w:val="00045BB4"/>
    <w:rsid w:val="00045C2A"/>
    <w:rsid w:val="00045C55"/>
    <w:rsid w:val="00045DDD"/>
    <w:rsid w:val="00046302"/>
    <w:rsid w:val="00046499"/>
    <w:rsid w:val="00046F97"/>
    <w:rsid w:val="000475F3"/>
    <w:rsid w:val="00047858"/>
    <w:rsid w:val="000479CD"/>
    <w:rsid w:val="00047A82"/>
    <w:rsid w:val="00047D3D"/>
    <w:rsid w:val="00047F82"/>
    <w:rsid w:val="0005010C"/>
    <w:rsid w:val="00050173"/>
    <w:rsid w:val="00050460"/>
    <w:rsid w:val="00050D58"/>
    <w:rsid w:val="00051802"/>
    <w:rsid w:val="00051F3F"/>
    <w:rsid w:val="00052268"/>
    <w:rsid w:val="00052350"/>
    <w:rsid w:val="00052404"/>
    <w:rsid w:val="000527F9"/>
    <w:rsid w:val="00052D9B"/>
    <w:rsid w:val="00052ED4"/>
    <w:rsid w:val="00052F1C"/>
    <w:rsid w:val="00052FE1"/>
    <w:rsid w:val="000531CA"/>
    <w:rsid w:val="00053717"/>
    <w:rsid w:val="0005390B"/>
    <w:rsid w:val="00053ABA"/>
    <w:rsid w:val="00053B3B"/>
    <w:rsid w:val="00053C48"/>
    <w:rsid w:val="00053C87"/>
    <w:rsid w:val="0005439D"/>
    <w:rsid w:val="000543B4"/>
    <w:rsid w:val="00054667"/>
    <w:rsid w:val="00054786"/>
    <w:rsid w:val="000547A0"/>
    <w:rsid w:val="000549A9"/>
    <w:rsid w:val="00054E22"/>
    <w:rsid w:val="00054FFE"/>
    <w:rsid w:val="0005524F"/>
    <w:rsid w:val="00055CE5"/>
    <w:rsid w:val="00055CF9"/>
    <w:rsid w:val="000560E0"/>
    <w:rsid w:val="00056451"/>
    <w:rsid w:val="00056679"/>
    <w:rsid w:val="00056834"/>
    <w:rsid w:val="00056D18"/>
    <w:rsid w:val="000572B3"/>
    <w:rsid w:val="00057415"/>
    <w:rsid w:val="000576B2"/>
    <w:rsid w:val="00057BBA"/>
    <w:rsid w:val="00057BF7"/>
    <w:rsid w:val="00057FA4"/>
    <w:rsid w:val="000600DF"/>
    <w:rsid w:val="0006096D"/>
    <w:rsid w:val="00060A65"/>
    <w:rsid w:val="00060BAA"/>
    <w:rsid w:val="00060CEA"/>
    <w:rsid w:val="00060FC1"/>
    <w:rsid w:val="00061733"/>
    <w:rsid w:val="000619AF"/>
    <w:rsid w:val="00061BF9"/>
    <w:rsid w:val="00061F10"/>
    <w:rsid w:val="0006201B"/>
    <w:rsid w:val="000629DB"/>
    <w:rsid w:val="00062DBE"/>
    <w:rsid w:val="000634FD"/>
    <w:rsid w:val="000637B5"/>
    <w:rsid w:val="00063C81"/>
    <w:rsid w:val="000640EA"/>
    <w:rsid w:val="0006454E"/>
    <w:rsid w:val="000646B0"/>
    <w:rsid w:val="000647A6"/>
    <w:rsid w:val="00064845"/>
    <w:rsid w:val="0006491B"/>
    <w:rsid w:val="00064C9D"/>
    <w:rsid w:val="000650B3"/>
    <w:rsid w:val="00065229"/>
    <w:rsid w:val="000656CA"/>
    <w:rsid w:val="00065798"/>
    <w:rsid w:val="00065D48"/>
    <w:rsid w:val="00066079"/>
    <w:rsid w:val="0006619C"/>
    <w:rsid w:val="00066D60"/>
    <w:rsid w:val="00067481"/>
    <w:rsid w:val="000675AD"/>
    <w:rsid w:val="00067708"/>
    <w:rsid w:val="00067B13"/>
    <w:rsid w:val="00067DB9"/>
    <w:rsid w:val="0007007C"/>
    <w:rsid w:val="0007013D"/>
    <w:rsid w:val="0007052B"/>
    <w:rsid w:val="00070DF5"/>
    <w:rsid w:val="00071172"/>
    <w:rsid w:val="00071448"/>
    <w:rsid w:val="0007198B"/>
    <w:rsid w:val="00071AF4"/>
    <w:rsid w:val="00071B76"/>
    <w:rsid w:val="00071C71"/>
    <w:rsid w:val="00071D70"/>
    <w:rsid w:val="00071D80"/>
    <w:rsid w:val="00072A87"/>
    <w:rsid w:val="00073395"/>
    <w:rsid w:val="00073535"/>
    <w:rsid w:val="00073677"/>
    <w:rsid w:val="000738BC"/>
    <w:rsid w:val="00073994"/>
    <w:rsid w:val="00073E23"/>
    <w:rsid w:val="000743A8"/>
    <w:rsid w:val="000743C3"/>
    <w:rsid w:val="000743C7"/>
    <w:rsid w:val="00074BE0"/>
    <w:rsid w:val="00074C89"/>
    <w:rsid w:val="000752C3"/>
    <w:rsid w:val="00075606"/>
    <w:rsid w:val="00075858"/>
    <w:rsid w:val="00075C8E"/>
    <w:rsid w:val="00075DB9"/>
    <w:rsid w:val="00075DDB"/>
    <w:rsid w:val="000761FF"/>
    <w:rsid w:val="00076280"/>
    <w:rsid w:val="000766B7"/>
    <w:rsid w:val="000766F3"/>
    <w:rsid w:val="0007677C"/>
    <w:rsid w:val="00076A19"/>
    <w:rsid w:val="000773EC"/>
    <w:rsid w:val="000775B4"/>
    <w:rsid w:val="00080398"/>
    <w:rsid w:val="00080579"/>
    <w:rsid w:val="000805AF"/>
    <w:rsid w:val="00080906"/>
    <w:rsid w:val="000811C8"/>
    <w:rsid w:val="00081CA9"/>
    <w:rsid w:val="00081DBC"/>
    <w:rsid w:val="00082526"/>
    <w:rsid w:val="00082539"/>
    <w:rsid w:val="000825CB"/>
    <w:rsid w:val="000828B8"/>
    <w:rsid w:val="0008291C"/>
    <w:rsid w:val="00082BA4"/>
    <w:rsid w:val="00082E91"/>
    <w:rsid w:val="00082EC6"/>
    <w:rsid w:val="00083634"/>
    <w:rsid w:val="00083B12"/>
    <w:rsid w:val="00084114"/>
    <w:rsid w:val="00084142"/>
    <w:rsid w:val="00084500"/>
    <w:rsid w:val="000846B8"/>
    <w:rsid w:val="00084FCF"/>
    <w:rsid w:val="00085081"/>
    <w:rsid w:val="00085209"/>
    <w:rsid w:val="000853E6"/>
    <w:rsid w:val="0008578C"/>
    <w:rsid w:val="00085D3D"/>
    <w:rsid w:val="00085E71"/>
    <w:rsid w:val="00085E9E"/>
    <w:rsid w:val="00086194"/>
    <w:rsid w:val="000862B7"/>
    <w:rsid w:val="0008664E"/>
    <w:rsid w:val="000866CD"/>
    <w:rsid w:val="0008677B"/>
    <w:rsid w:val="00086D91"/>
    <w:rsid w:val="00086E0A"/>
    <w:rsid w:val="000879B5"/>
    <w:rsid w:val="00087F0C"/>
    <w:rsid w:val="000900DC"/>
    <w:rsid w:val="0009041C"/>
    <w:rsid w:val="00090612"/>
    <w:rsid w:val="00090670"/>
    <w:rsid w:val="0009091F"/>
    <w:rsid w:val="0009119B"/>
    <w:rsid w:val="0009173B"/>
    <w:rsid w:val="000918C7"/>
    <w:rsid w:val="00092EEF"/>
    <w:rsid w:val="00093884"/>
    <w:rsid w:val="000938A2"/>
    <w:rsid w:val="00093993"/>
    <w:rsid w:val="0009409D"/>
    <w:rsid w:val="00094170"/>
    <w:rsid w:val="00094292"/>
    <w:rsid w:val="000942AE"/>
    <w:rsid w:val="00094337"/>
    <w:rsid w:val="000943D1"/>
    <w:rsid w:val="00095190"/>
    <w:rsid w:val="0009526A"/>
    <w:rsid w:val="00095490"/>
    <w:rsid w:val="00095702"/>
    <w:rsid w:val="0009577D"/>
    <w:rsid w:val="000957C0"/>
    <w:rsid w:val="00095F96"/>
    <w:rsid w:val="00096186"/>
    <w:rsid w:val="000969F7"/>
    <w:rsid w:val="00096D72"/>
    <w:rsid w:val="00096DD4"/>
    <w:rsid w:val="00096F08"/>
    <w:rsid w:val="00097766"/>
    <w:rsid w:val="000979CE"/>
    <w:rsid w:val="00097B31"/>
    <w:rsid w:val="00097CE3"/>
    <w:rsid w:val="000A0274"/>
    <w:rsid w:val="000A0288"/>
    <w:rsid w:val="000A05CC"/>
    <w:rsid w:val="000A0684"/>
    <w:rsid w:val="000A06DE"/>
    <w:rsid w:val="000A0921"/>
    <w:rsid w:val="000A0A20"/>
    <w:rsid w:val="000A0C19"/>
    <w:rsid w:val="000A0D6B"/>
    <w:rsid w:val="000A17CD"/>
    <w:rsid w:val="000A199E"/>
    <w:rsid w:val="000A1B39"/>
    <w:rsid w:val="000A1EB0"/>
    <w:rsid w:val="000A2224"/>
    <w:rsid w:val="000A233E"/>
    <w:rsid w:val="000A29D4"/>
    <w:rsid w:val="000A2D86"/>
    <w:rsid w:val="000A3024"/>
    <w:rsid w:val="000A3426"/>
    <w:rsid w:val="000A3651"/>
    <w:rsid w:val="000A37C8"/>
    <w:rsid w:val="000A39D2"/>
    <w:rsid w:val="000A3C63"/>
    <w:rsid w:val="000A3FB3"/>
    <w:rsid w:val="000A416E"/>
    <w:rsid w:val="000A4656"/>
    <w:rsid w:val="000A49F6"/>
    <w:rsid w:val="000A4A97"/>
    <w:rsid w:val="000A4C62"/>
    <w:rsid w:val="000A4FC7"/>
    <w:rsid w:val="000A504E"/>
    <w:rsid w:val="000A53C3"/>
    <w:rsid w:val="000A5471"/>
    <w:rsid w:val="000A574C"/>
    <w:rsid w:val="000A5859"/>
    <w:rsid w:val="000A591F"/>
    <w:rsid w:val="000A6092"/>
    <w:rsid w:val="000A617B"/>
    <w:rsid w:val="000A6F62"/>
    <w:rsid w:val="000A7486"/>
    <w:rsid w:val="000A7AE4"/>
    <w:rsid w:val="000A7C84"/>
    <w:rsid w:val="000A7E32"/>
    <w:rsid w:val="000B0066"/>
    <w:rsid w:val="000B00DD"/>
    <w:rsid w:val="000B0A96"/>
    <w:rsid w:val="000B0AD6"/>
    <w:rsid w:val="000B0C16"/>
    <w:rsid w:val="000B1398"/>
    <w:rsid w:val="000B14C3"/>
    <w:rsid w:val="000B163B"/>
    <w:rsid w:val="000B168D"/>
    <w:rsid w:val="000B194B"/>
    <w:rsid w:val="000B21B8"/>
    <w:rsid w:val="000B22FA"/>
    <w:rsid w:val="000B23F8"/>
    <w:rsid w:val="000B27A7"/>
    <w:rsid w:val="000B28ED"/>
    <w:rsid w:val="000B2A6C"/>
    <w:rsid w:val="000B2E70"/>
    <w:rsid w:val="000B3575"/>
    <w:rsid w:val="000B376E"/>
    <w:rsid w:val="000B37F3"/>
    <w:rsid w:val="000B38F2"/>
    <w:rsid w:val="000B3965"/>
    <w:rsid w:val="000B396E"/>
    <w:rsid w:val="000B3B9E"/>
    <w:rsid w:val="000B3CA4"/>
    <w:rsid w:val="000B44B0"/>
    <w:rsid w:val="000B4579"/>
    <w:rsid w:val="000B4596"/>
    <w:rsid w:val="000B4AA3"/>
    <w:rsid w:val="000B5255"/>
    <w:rsid w:val="000B589B"/>
    <w:rsid w:val="000B5B7C"/>
    <w:rsid w:val="000B5FB4"/>
    <w:rsid w:val="000B6292"/>
    <w:rsid w:val="000B6522"/>
    <w:rsid w:val="000B6965"/>
    <w:rsid w:val="000B6E0D"/>
    <w:rsid w:val="000B6EC2"/>
    <w:rsid w:val="000B6FA7"/>
    <w:rsid w:val="000B704E"/>
    <w:rsid w:val="000B7568"/>
    <w:rsid w:val="000B7FB9"/>
    <w:rsid w:val="000C0674"/>
    <w:rsid w:val="000C0E89"/>
    <w:rsid w:val="000C103E"/>
    <w:rsid w:val="000C1208"/>
    <w:rsid w:val="000C1512"/>
    <w:rsid w:val="000C171C"/>
    <w:rsid w:val="000C1811"/>
    <w:rsid w:val="000C1BC2"/>
    <w:rsid w:val="000C1D92"/>
    <w:rsid w:val="000C1E4D"/>
    <w:rsid w:val="000C2235"/>
    <w:rsid w:val="000C24AF"/>
    <w:rsid w:val="000C2B26"/>
    <w:rsid w:val="000C2D09"/>
    <w:rsid w:val="000C2E4C"/>
    <w:rsid w:val="000C3037"/>
    <w:rsid w:val="000C3042"/>
    <w:rsid w:val="000C3766"/>
    <w:rsid w:val="000C4316"/>
    <w:rsid w:val="000C45A3"/>
    <w:rsid w:val="000C47BC"/>
    <w:rsid w:val="000C47CB"/>
    <w:rsid w:val="000C4805"/>
    <w:rsid w:val="000C4ADD"/>
    <w:rsid w:val="000C4ED2"/>
    <w:rsid w:val="000C5016"/>
    <w:rsid w:val="000C546D"/>
    <w:rsid w:val="000C5487"/>
    <w:rsid w:val="000C59F0"/>
    <w:rsid w:val="000C5B9A"/>
    <w:rsid w:val="000C5D8B"/>
    <w:rsid w:val="000C5E4F"/>
    <w:rsid w:val="000C623A"/>
    <w:rsid w:val="000C6415"/>
    <w:rsid w:val="000C6498"/>
    <w:rsid w:val="000C659A"/>
    <w:rsid w:val="000C65F8"/>
    <w:rsid w:val="000C6606"/>
    <w:rsid w:val="000C68C4"/>
    <w:rsid w:val="000C68D3"/>
    <w:rsid w:val="000C6E2F"/>
    <w:rsid w:val="000C6F02"/>
    <w:rsid w:val="000C73D3"/>
    <w:rsid w:val="000C7C50"/>
    <w:rsid w:val="000C7DEF"/>
    <w:rsid w:val="000D026B"/>
    <w:rsid w:val="000D0294"/>
    <w:rsid w:val="000D047D"/>
    <w:rsid w:val="000D05DB"/>
    <w:rsid w:val="000D09A7"/>
    <w:rsid w:val="000D0BD2"/>
    <w:rsid w:val="000D0ED7"/>
    <w:rsid w:val="000D14FF"/>
    <w:rsid w:val="000D15A2"/>
    <w:rsid w:val="000D17CD"/>
    <w:rsid w:val="000D1B9D"/>
    <w:rsid w:val="000D1BBD"/>
    <w:rsid w:val="000D1E7F"/>
    <w:rsid w:val="000D2241"/>
    <w:rsid w:val="000D22CA"/>
    <w:rsid w:val="000D25DC"/>
    <w:rsid w:val="000D2649"/>
    <w:rsid w:val="000D27A6"/>
    <w:rsid w:val="000D28CB"/>
    <w:rsid w:val="000D2BD0"/>
    <w:rsid w:val="000D2F35"/>
    <w:rsid w:val="000D2F8F"/>
    <w:rsid w:val="000D3110"/>
    <w:rsid w:val="000D3871"/>
    <w:rsid w:val="000D3B8F"/>
    <w:rsid w:val="000D3F88"/>
    <w:rsid w:val="000D4040"/>
    <w:rsid w:val="000D4818"/>
    <w:rsid w:val="000D491F"/>
    <w:rsid w:val="000D4C3A"/>
    <w:rsid w:val="000D5054"/>
    <w:rsid w:val="000D50BA"/>
    <w:rsid w:val="000D523B"/>
    <w:rsid w:val="000D538A"/>
    <w:rsid w:val="000D54A4"/>
    <w:rsid w:val="000D5B2C"/>
    <w:rsid w:val="000D5BB0"/>
    <w:rsid w:val="000D5C2F"/>
    <w:rsid w:val="000D5D24"/>
    <w:rsid w:val="000D5DD3"/>
    <w:rsid w:val="000D5E39"/>
    <w:rsid w:val="000D60D5"/>
    <w:rsid w:val="000D6595"/>
    <w:rsid w:val="000D6D53"/>
    <w:rsid w:val="000D7048"/>
    <w:rsid w:val="000D707A"/>
    <w:rsid w:val="000D710E"/>
    <w:rsid w:val="000D7266"/>
    <w:rsid w:val="000D7512"/>
    <w:rsid w:val="000D76EA"/>
    <w:rsid w:val="000D7832"/>
    <w:rsid w:val="000D7B6E"/>
    <w:rsid w:val="000D7E09"/>
    <w:rsid w:val="000D7F8E"/>
    <w:rsid w:val="000E00A1"/>
    <w:rsid w:val="000E02D6"/>
    <w:rsid w:val="000E041C"/>
    <w:rsid w:val="000E05E8"/>
    <w:rsid w:val="000E0931"/>
    <w:rsid w:val="000E0B1C"/>
    <w:rsid w:val="000E0E35"/>
    <w:rsid w:val="000E0E6A"/>
    <w:rsid w:val="000E0EFB"/>
    <w:rsid w:val="000E0F7C"/>
    <w:rsid w:val="000E17A5"/>
    <w:rsid w:val="000E19A6"/>
    <w:rsid w:val="000E19B9"/>
    <w:rsid w:val="000E1D7F"/>
    <w:rsid w:val="000E1D89"/>
    <w:rsid w:val="000E1F60"/>
    <w:rsid w:val="000E2250"/>
    <w:rsid w:val="000E2709"/>
    <w:rsid w:val="000E2C99"/>
    <w:rsid w:val="000E2E63"/>
    <w:rsid w:val="000E2EFE"/>
    <w:rsid w:val="000E2F7D"/>
    <w:rsid w:val="000E2FA8"/>
    <w:rsid w:val="000E31AA"/>
    <w:rsid w:val="000E31D2"/>
    <w:rsid w:val="000E357A"/>
    <w:rsid w:val="000E36AA"/>
    <w:rsid w:val="000E37B8"/>
    <w:rsid w:val="000E3869"/>
    <w:rsid w:val="000E4040"/>
    <w:rsid w:val="000E4107"/>
    <w:rsid w:val="000E457E"/>
    <w:rsid w:val="000E494D"/>
    <w:rsid w:val="000E494F"/>
    <w:rsid w:val="000E4A3E"/>
    <w:rsid w:val="000E4A8A"/>
    <w:rsid w:val="000E4C0D"/>
    <w:rsid w:val="000E4CD2"/>
    <w:rsid w:val="000E5275"/>
    <w:rsid w:val="000E5407"/>
    <w:rsid w:val="000E5AFE"/>
    <w:rsid w:val="000E5EA8"/>
    <w:rsid w:val="000E62CA"/>
    <w:rsid w:val="000E6321"/>
    <w:rsid w:val="000E6571"/>
    <w:rsid w:val="000E65E5"/>
    <w:rsid w:val="000E6858"/>
    <w:rsid w:val="000E6F34"/>
    <w:rsid w:val="000E71DE"/>
    <w:rsid w:val="000E7577"/>
    <w:rsid w:val="000E7757"/>
    <w:rsid w:val="000E7A2F"/>
    <w:rsid w:val="000E7AB9"/>
    <w:rsid w:val="000E7C2F"/>
    <w:rsid w:val="000E7F58"/>
    <w:rsid w:val="000F00C0"/>
    <w:rsid w:val="000F08E5"/>
    <w:rsid w:val="000F0CEC"/>
    <w:rsid w:val="000F1500"/>
    <w:rsid w:val="000F1974"/>
    <w:rsid w:val="000F1B25"/>
    <w:rsid w:val="000F1F31"/>
    <w:rsid w:val="000F21F5"/>
    <w:rsid w:val="000F2AF7"/>
    <w:rsid w:val="000F2C25"/>
    <w:rsid w:val="000F32B4"/>
    <w:rsid w:val="000F4233"/>
    <w:rsid w:val="000F45B7"/>
    <w:rsid w:val="000F54A9"/>
    <w:rsid w:val="000F56A7"/>
    <w:rsid w:val="000F59B1"/>
    <w:rsid w:val="000F61F0"/>
    <w:rsid w:val="000F6209"/>
    <w:rsid w:val="000F642F"/>
    <w:rsid w:val="000F654C"/>
    <w:rsid w:val="000F65F2"/>
    <w:rsid w:val="000F6E52"/>
    <w:rsid w:val="000F735B"/>
    <w:rsid w:val="000F771E"/>
    <w:rsid w:val="000F7A8A"/>
    <w:rsid w:val="000F7AF3"/>
    <w:rsid w:val="000F7D6A"/>
    <w:rsid w:val="0010010F"/>
    <w:rsid w:val="00100185"/>
    <w:rsid w:val="0010027B"/>
    <w:rsid w:val="00100753"/>
    <w:rsid w:val="00100A12"/>
    <w:rsid w:val="00100B36"/>
    <w:rsid w:val="00100ED0"/>
    <w:rsid w:val="00100F19"/>
    <w:rsid w:val="0010178C"/>
    <w:rsid w:val="0010201F"/>
    <w:rsid w:val="001021C6"/>
    <w:rsid w:val="00102E7C"/>
    <w:rsid w:val="00102E99"/>
    <w:rsid w:val="00103129"/>
    <w:rsid w:val="001032A2"/>
    <w:rsid w:val="001034A0"/>
    <w:rsid w:val="0010389A"/>
    <w:rsid w:val="00103A3D"/>
    <w:rsid w:val="00103E7E"/>
    <w:rsid w:val="001041BD"/>
    <w:rsid w:val="001047F2"/>
    <w:rsid w:val="00105132"/>
    <w:rsid w:val="00105184"/>
    <w:rsid w:val="0010562A"/>
    <w:rsid w:val="00105875"/>
    <w:rsid w:val="001058E8"/>
    <w:rsid w:val="00105A86"/>
    <w:rsid w:val="00105F54"/>
    <w:rsid w:val="00106013"/>
    <w:rsid w:val="00106296"/>
    <w:rsid w:val="00106401"/>
    <w:rsid w:val="00106602"/>
    <w:rsid w:val="00107097"/>
    <w:rsid w:val="00107573"/>
    <w:rsid w:val="001076EA"/>
    <w:rsid w:val="001077FC"/>
    <w:rsid w:val="00110124"/>
    <w:rsid w:val="001101C2"/>
    <w:rsid w:val="00110310"/>
    <w:rsid w:val="00110348"/>
    <w:rsid w:val="0011039D"/>
    <w:rsid w:val="00110A75"/>
    <w:rsid w:val="00110D24"/>
    <w:rsid w:val="00110F68"/>
    <w:rsid w:val="00111FB0"/>
    <w:rsid w:val="00112844"/>
    <w:rsid w:val="001129C0"/>
    <w:rsid w:val="00112AD4"/>
    <w:rsid w:val="00112B8C"/>
    <w:rsid w:val="0011391E"/>
    <w:rsid w:val="001139C1"/>
    <w:rsid w:val="00113A57"/>
    <w:rsid w:val="00113BED"/>
    <w:rsid w:val="00114200"/>
    <w:rsid w:val="001142D8"/>
    <w:rsid w:val="00114501"/>
    <w:rsid w:val="00114888"/>
    <w:rsid w:val="00114BB8"/>
    <w:rsid w:val="00114BE7"/>
    <w:rsid w:val="00114D43"/>
    <w:rsid w:val="00115114"/>
    <w:rsid w:val="001151B2"/>
    <w:rsid w:val="001152B6"/>
    <w:rsid w:val="00115927"/>
    <w:rsid w:val="0011598E"/>
    <w:rsid w:val="0011656B"/>
    <w:rsid w:val="00116739"/>
    <w:rsid w:val="00116824"/>
    <w:rsid w:val="001169C6"/>
    <w:rsid w:val="00116A16"/>
    <w:rsid w:val="00116BC0"/>
    <w:rsid w:val="00117246"/>
    <w:rsid w:val="001176B7"/>
    <w:rsid w:val="00117AEB"/>
    <w:rsid w:val="00117C63"/>
    <w:rsid w:val="00117C76"/>
    <w:rsid w:val="00120004"/>
    <w:rsid w:val="00120025"/>
    <w:rsid w:val="0012030A"/>
    <w:rsid w:val="00120458"/>
    <w:rsid w:val="001204AE"/>
    <w:rsid w:val="001208A1"/>
    <w:rsid w:val="001209D8"/>
    <w:rsid w:val="00120CE7"/>
    <w:rsid w:val="001212D0"/>
    <w:rsid w:val="00121971"/>
    <w:rsid w:val="00121E62"/>
    <w:rsid w:val="0012281B"/>
    <w:rsid w:val="00122886"/>
    <w:rsid w:val="00122A50"/>
    <w:rsid w:val="00122BDB"/>
    <w:rsid w:val="00122C5D"/>
    <w:rsid w:val="00123445"/>
    <w:rsid w:val="00123486"/>
    <w:rsid w:val="0012431E"/>
    <w:rsid w:val="00124846"/>
    <w:rsid w:val="001249CE"/>
    <w:rsid w:val="00124D14"/>
    <w:rsid w:val="00125251"/>
    <w:rsid w:val="001259CC"/>
    <w:rsid w:val="00125BC3"/>
    <w:rsid w:val="00125BEB"/>
    <w:rsid w:val="00125D77"/>
    <w:rsid w:val="00126070"/>
    <w:rsid w:val="001261B0"/>
    <w:rsid w:val="00126821"/>
    <w:rsid w:val="001268E3"/>
    <w:rsid w:val="001269D1"/>
    <w:rsid w:val="00126CF7"/>
    <w:rsid w:val="00126CFB"/>
    <w:rsid w:val="00126F25"/>
    <w:rsid w:val="0012715F"/>
    <w:rsid w:val="0012743B"/>
    <w:rsid w:val="001274B3"/>
    <w:rsid w:val="0013023F"/>
    <w:rsid w:val="001304FE"/>
    <w:rsid w:val="0013066E"/>
    <w:rsid w:val="0013096E"/>
    <w:rsid w:val="00130B48"/>
    <w:rsid w:val="00130B51"/>
    <w:rsid w:val="00131A91"/>
    <w:rsid w:val="00131E13"/>
    <w:rsid w:val="00131F41"/>
    <w:rsid w:val="00132252"/>
    <w:rsid w:val="00132514"/>
    <w:rsid w:val="00132827"/>
    <w:rsid w:val="00132B28"/>
    <w:rsid w:val="00132E42"/>
    <w:rsid w:val="00133332"/>
    <w:rsid w:val="0013334A"/>
    <w:rsid w:val="00133C73"/>
    <w:rsid w:val="001343D6"/>
    <w:rsid w:val="00134A3B"/>
    <w:rsid w:val="00134C2E"/>
    <w:rsid w:val="0013507A"/>
    <w:rsid w:val="001352B0"/>
    <w:rsid w:val="0013530C"/>
    <w:rsid w:val="00135875"/>
    <w:rsid w:val="00135B86"/>
    <w:rsid w:val="0013638A"/>
    <w:rsid w:val="0013639B"/>
    <w:rsid w:val="0013664E"/>
    <w:rsid w:val="0013691D"/>
    <w:rsid w:val="0013694E"/>
    <w:rsid w:val="00136AE9"/>
    <w:rsid w:val="00136B60"/>
    <w:rsid w:val="001374E9"/>
    <w:rsid w:val="0013770B"/>
    <w:rsid w:val="00137B95"/>
    <w:rsid w:val="00137DFE"/>
    <w:rsid w:val="001403FE"/>
    <w:rsid w:val="00140706"/>
    <w:rsid w:val="00140726"/>
    <w:rsid w:val="00140AD1"/>
    <w:rsid w:val="00140CD9"/>
    <w:rsid w:val="001412B1"/>
    <w:rsid w:val="00141B54"/>
    <w:rsid w:val="00141DC3"/>
    <w:rsid w:val="00141FA7"/>
    <w:rsid w:val="00141FE6"/>
    <w:rsid w:val="00142057"/>
    <w:rsid w:val="00142060"/>
    <w:rsid w:val="00142C82"/>
    <w:rsid w:val="00142F8B"/>
    <w:rsid w:val="00143C5B"/>
    <w:rsid w:val="00143D50"/>
    <w:rsid w:val="00143EF1"/>
    <w:rsid w:val="00143EF3"/>
    <w:rsid w:val="00144184"/>
    <w:rsid w:val="00144292"/>
    <w:rsid w:val="001444E1"/>
    <w:rsid w:val="0014475B"/>
    <w:rsid w:val="001447E4"/>
    <w:rsid w:val="00144996"/>
    <w:rsid w:val="00144AE4"/>
    <w:rsid w:val="00145874"/>
    <w:rsid w:val="00145D7B"/>
    <w:rsid w:val="00145EFC"/>
    <w:rsid w:val="001460D4"/>
    <w:rsid w:val="0014614E"/>
    <w:rsid w:val="0014655A"/>
    <w:rsid w:val="001465A6"/>
    <w:rsid w:val="00146619"/>
    <w:rsid w:val="00146D74"/>
    <w:rsid w:val="00146E01"/>
    <w:rsid w:val="0014734C"/>
    <w:rsid w:val="00147718"/>
    <w:rsid w:val="00147B35"/>
    <w:rsid w:val="00147B50"/>
    <w:rsid w:val="00147DF2"/>
    <w:rsid w:val="001502D3"/>
    <w:rsid w:val="001503DC"/>
    <w:rsid w:val="001508F9"/>
    <w:rsid w:val="00150E4F"/>
    <w:rsid w:val="00150E5C"/>
    <w:rsid w:val="00151449"/>
    <w:rsid w:val="001515D8"/>
    <w:rsid w:val="001519BA"/>
    <w:rsid w:val="001519BB"/>
    <w:rsid w:val="00151EE3"/>
    <w:rsid w:val="00151FF0"/>
    <w:rsid w:val="001520FF"/>
    <w:rsid w:val="0015215A"/>
    <w:rsid w:val="001521B4"/>
    <w:rsid w:val="00152415"/>
    <w:rsid w:val="001526A4"/>
    <w:rsid w:val="00152736"/>
    <w:rsid w:val="0015290E"/>
    <w:rsid w:val="00152C4A"/>
    <w:rsid w:val="0015336E"/>
    <w:rsid w:val="001534CA"/>
    <w:rsid w:val="00153D3A"/>
    <w:rsid w:val="001540F1"/>
    <w:rsid w:val="001542A9"/>
    <w:rsid w:val="00154410"/>
    <w:rsid w:val="00154774"/>
    <w:rsid w:val="00154883"/>
    <w:rsid w:val="00154C2B"/>
    <w:rsid w:val="00154D1F"/>
    <w:rsid w:val="001552C5"/>
    <w:rsid w:val="0015540A"/>
    <w:rsid w:val="00155813"/>
    <w:rsid w:val="00155A55"/>
    <w:rsid w:val="00155C26"/>
    <w:rsid w:val="00155E31"/>
    <w:rsid w:val="00155F9A"/>
    <w:rsid w:val="00156005"/>
    <w:rsid w:val="00156926"/>
    <w:rsid w:val="00156B56"/>
    <w:rsid w:val="00156DD4"/>
    <w:rsid w:val="00157160"/>
    <w:rsid w:val="001571FA"/>
    <w:rsid w:val="001572E9"/>
    <w:rsid w:val="00157AB1"/>
    <w:rsid w:val="00157D0C"/>
    <w:rsid w:val="00157E4D"/>
    <w:rsid w:val="00160020"/>
    <w:rsid w:val="00160139"/>
    <w:rsid w:val="001602D7"/>
    <w:rsid w:val="001606EE"/>
    <w:rsid w:val="00161699"/>
    <w:rsid w:val="0016183C"/>
    <w:rsid w:val="00161872"/>
    <w:rsid w:val="00161AF7"/>
    <w:rsid w:val="00161CAB"/>
    <w:rsid w:val="001621BA"/>
    <w:rsid w:val="00162211"/>
    <w:rsid w:val="00162255"/>
    <w:rsid w:val="00162539"/>
    <w:rsid w:val="00162C2B"/>
    <w:rsid w:val="00162ED9"/>
    <w:rsid w:val="001631D3"/>
    <w:rsid w:val="001631D9"/>
    <w:rsid w:val="0016347C"/>
    <w:rsid w:val="00163941"/>
    <w:rsid w:val="00163A8D"/>
    <w:rsid w:val="00163B44"/>
    <w:rsid w:val="00163F25"/>
    <w:rsid w:val="00163F9A"/>
    <w:rsid w:val="00164080"/>
    <w:rsid w:val="00164126"/>
    <w:rsid w:val="001643E2"/>
    <w:rsid w:val="0016497F"/>
    <w:rsid w:val="00165571"/>
    <w:rsid w:val="00165C91"/>
    <w:rsid w:val="00165CC5"/>
    <w:rsid w:val="00165E3E"/>
    <w:rsid w:val="00166741"/>
    <w:rsid w:val="00166838"/>
    <w:rsid w:val="001672AA"/>
    <w:rsid w:val="00167625"/>
    <w:rsid w:val="00167864"/>
    <w:rsid w:val="00170CF2"/>
    <w:rsid w:val="00171099"/>
    <w:rsid w:val="001711C9"/>
    <w:rsid w:val="001711EB"/>
    <w:rsid w:val="00171C52"/>
    <w:rsid w:val="00171E71"/>
    <w:rsid w:val="00171FD7"/>
    <w:rsid w:val="00172431"/>
    <w:rsid w:val="0017244E"/>
    <w:rsid w:val="001727B6"/>
    <w:rsid w:val="00172849"/>
    <w:rsid w:val="0017286A"/>
    <w:rsid w:val="001729C0"/>
    <w:rsid w:val="00172A25"/>
    <w:rsid w:val="00172A69"/>
    <w:rsid w:val="00172B10"/>
    <w:rsid w:val="00172BB9"/>
    <w:rsid w:val="00172C43"/>
    <w:rsid w:val="001736D1"/>
    <w:rsid w:val="00173BC0"/>
    <w:rsid w:val="00173BF6"/>
    <w:rsid w:val="00173E14"/>
    <w:rsid w:val="001742F3"/>
    <w:rsid w:val="00174425"/>
    <w:rsid w:val="0017445D"/>
    <w:rsid w:val="00174998"/>
    <w:rsid w:val="00174B3F"/>
    <w:rsid w:val="00174E76"/>
    <w:rsid w:val="00174FC1"/>
    <w:rsid w:val="001753E0"/>
    <w:rsid w:val="00175471"/>
    <w:rsid w:val="0017558B"/>
    <w:rsid w:val="0017564A"/>
    <w:rsid w:val="0017569C"/>
    <w:rsid w:val="001756D6"/>
    <w:rsid w:val="0017586B"/>
    <w:rsid w:val="00175FDC"/>
    <w:rsid w:val="0017616B"/>
    <w:rsid w:val="0017626E"/>
    <w:rsid w:val="00176644"/>
    <w:rsid w:val="001768C1"/>
    <w:rsid w:val="00176E41"/>
    <w:rsid w:val="00176E9D"/>
    <w:rsid w:val="001770E9"/>
    <w:rsid w:val="0017717D"/>
    <w:rsid w:val="0017726B"/>
    <w:rsid w:val="001775BB"/>
    <w:rsid w:val="001779BF"/>
    <w:rsid w:val="00177A8C"/>
    <w:rsid w:val="00177DC6"/>
    <w:rsid w:val="00177F70"/>
    <w:rsid w:val="00180128"/>
    <w:rsid w:val="0018026C"/>
    <w:rsid w:val="001803BB"/>
    <w:rsid w:val="00180643"/>
    <w:rsid w:val="0018082E"/>
    <w:rsid w:val="001808B5"/>
    <w:rsid w:val="0018090A"/>
    <w:rsid w:val="0018090F"/>
    <w:rsid w:val="001818DC"/>
    <w:rsid w:val="001819AF"/>
    <w:rsid w:val="001819B6"/>
    <w:rsid w:val="00181AA6"/>
    <w:rsid w:val="00181C56"/>
    <w:rsid w:val="0018262B"/>
    <w:rsid w:val="00182704"/>
    <w:rsid w:val="0018270B"/>
    <w:rsid w:val="00182795"/>
    <w:rsid w:val="00182880"/>
    <w:rsid w:val="00182B3B"/>
    <w:rsid w:val="00182C8C"/>
    <w:rsid w:val="00182D68"/>
    <w:rsid w:val="00183278"/>
    <w:rsid w:val="001836AA"/>
    <w:rsid w:val="00183810"/>
    <w:rsid w:val="00183B8C"/>
    <w:rsid w:val="00184002"/>
    <w:rsid w:val="001840A4"/>
    <w:rsid w:val="00184353"/>
    <w:rsid w:val="001844B9"/>
    <w:rsid w:val="0018476A"/>
    <w:rsid w:val="00184824"/>
    <w:rsid w:val="00184C6D"/>
    <w:rsid w:val="0018505F"/>
    <w:rsid w:val="00185553"/>
    <w:rsid w:val="00185A81"/>
    <w:rsid w:val="00185AAD"/>
    <w:rsid w:val="00185C61"/>
    <w:rsid w:val="0018620A"/>
    <w:rsid w:val="0018684D"/>
    <w:rsid w:val="001869B6"/>
    <w:rsid w:val="00186C99"/>
    <w:rsid w:val="00186D15"/>
    <w:rsid w:val="00186FB9"/>
    <w:rsid w:val="00187207"/>
    <w:rsid w:val="001875CD"/>
    <w:rsid w:val="00190295"/>
    <w:rsid w:val="0019059B"/>
    <w:rsid w:val="001907B9"/>
    <w:rsid w:val="00190C65"/>
    <w:rsid w:val="0019145B"/>
    <w:rsid w:val="00191A6D"/>
    <w:rsid w:val="00191B0B"/>
    <w:rsid w:val="00191F48"/>
    <w:rsid w:val="001921A8"/>
    <w:rsid w:val="0019233B"/>
    <w:rsid w:val="0019246A"/>
    <w:rsid w:val="001925D1"/>
    <w:rsid w:val="001929A5"/>
    <w:rsid w:val="00192A5B"/>
    <w:rsid w:val="00192CDE"/>
    <w:rsid w:val="00192CE6"/>
    <w:rsid w:val="00192F10"/>
    <w:rsid w:val="00193270"/>
    <w:rsid w:val="001934C4"/>
    <w:rsid w:val="00193784"/>
    <w:rsid w:val="0019383C"/>
    <w:rsid w:val="00193C09"/>
    <w:rsid w:val="0019431A"/>
    <w:rsid w:val="001945FD"/>
    <w:rsid w:val="00194A6E"/>
    <w:rsid w:val="00194D2B"/>
    <w:rsid w:val="00195539"/>
    <w:rsid w:val="00195951"/>
    <w:rsid w:val="00196C49"/>
    <w:rsid w:val="00196C57"/>
    <w:rsid w:val="00196D36"/>
    <w:rsid w:val="001970AE"/>
    <w:rsid w:val="001978DA"/>
    <w:rsid w:val="001979DD"/>
    <w:rsid w:val="001979F1"/>
    <w:rsid w:val="00197AA5"/>
    <w:rsid w:val="001A067F"/>
    <w:rsid w:val="001A07F6"/>
    <w:rsid w:val="001A0A01"/>
    <w:rsid w:val="001A0B66"/>
    <w:rsid w:val="001A0BB9"/>
    <w:rsid w:val="001A1292"/>
    <w:rsid w:val="001A172F"/>
    <w:rsid w:val="001A1751"/>
    <w:rsid w:val="001A1B3E"/>
    <w:rsid w:val="001A1B76"/>
    <w:rsid w:val="001A1CE2"/>
    <w:rsid w:val="001A1E39"/>
    <w:rsid w:val="001A1EB4"/>
    <w:rsid w:val="001A1EE7"/>
    <w:rsid w:val="001A2A2E"/>
    <w:rsid w:val="001A2B62"/>
    <w:rsid w:val="001A32DA"/>
    <w:rsid w:val="001A3622"/>
    <w:rsid w:val="001A3800"/>
    <w:rsid w:val="001A383D"/>
    <w:rsid w:val="001A412F"/>
    <w:rsid w:val="001A43E9"/>
    <w:rsid w:val="001A4407"/>
    <w:rsid w:val="001A4C09"/>
    <w:rsid w:val="001A4D67"/>
    <w:rsid w:val="001A5246"/>
    <w:rsid w:val="001A5974"/>
    <w:rsid w:val="001A5E7C"/>
    <w:rsid w:val="001A606C"/>
    <w:rsid w:val="001A6436"/>
    <w:rsid w:val="001A66B9"/>
    <w:rsid w:val="001A67B0"/>
    <w:rsid w:val="001A6901"/>
    <w:rsid w:val="001A6AA5"/>
    <w:rsid w:val="001A6FDF"/>
    <w:rsid w:val="001A72DE"/>
    <w:rsid w:val="001A7322"/>
    <w:rsid w:val="001A76D9"/>
    <w:rsid w:val="001A7907"/>
    <w:rsid w:val="001A7C4A"/>
    <w:rsid w:val="001A7E4C"/>
    <w:rsid w:val="001A7FAB"/>
    <w:rsid w:val="001B03AA"/>
    <w:rsid w:val="001B0403"/>
    <w:rsid w:val="001B08A6"/>
    <w:rsid w:val="001B0972"/>
    <w:rsid w:val="001B0D0C"/>
    <w:rsid w:val="001B0D18"/>
    <w:rsid w:val="001B0EE3"/>
    <w:rsid w:val="001B0F0E"/>
    <w:rsid w:val="001B188B"/>
    <w:rsid w:val="001B1C65"/>
    <w:rsid w:val="001B1DB7"/>
    <w:rsid w:val="001B24D5"/>
    <w:rsid w:val="001B279F"/>
    <w:rsid w:val="001B298A"/>
    <w:rsid w:val="001B2F0C"/>
    <w:rsid w:val="001B31A1"/>
    <w:rsid w:val="001B3279"/>
    <w:rsid w:val="001B36E0"/>
    <w:rsid w:val="001B3834"/>
    <w:rsid w:val="001B38E2"/>
    <w:rsid w:val="001B3CCD"/>
    <w:rsid w:val="001B416D"/>
    <w:rsid w:val="001B4285"/>
    <w:rsid w:val="001B4288"/>
    <w:rsid w:val="001B487A"/>
    <w:rsid w:val="001B48BD"/>
    <w:rsid w:val="001B56F6"/>
    <w:rsid w:val="001B5D82"/>
    <w:rsid w:val="001B5DD8"/>
    <w:rsid w:val="001B6012"/>
    <w:rsid w:val="001B6460"/>
    <w:rsid w:val="001B654D"/>
    <w:rsid w:val="001B65F1"/>
    <w:rsid w:val="001B67C5"/>
    <w:rsid w:val="001B6BF1"/>
    <w:rsid w:val="001B7980"/>
    <w:rsid w:val="001B7AF8"/>
    <w:rsid w:val="001B7CE6"/>
    <w:rsid w:val="001B7ECE"/>
    <w:rsid w:val="001B7F2A"/>
    <w:rsid w:val="001C0A53"/>
    <w:rsid w:val="001C0AEF"/>
    <w:rsid w:val="001C13A3"/>
    <w:rsid w:val="001C1444"/>
    <w:rsid w:val="001C16BD"/>
    <w:rsid w:val="001C171A"/>
    <w:rsid w:val="001C17C9"/>
    <w:rsid w:val="001C1D0A"/>
    <w:rsid w:val="001C1F68"/>
    <w:rsid w:val="001C1FE9"/>
    <w:rsid w:val="001C24A9"/>
    <w:rsid w:val="001C279D"/>
    <w:rsid w:val="001C28D0"/>
    <w:rsid w:val="001C2A27"/>
    <w:rsid w:val="001C2AB4"/>
    <w:rsid w:val="001C3117"/>
    <w:rsid w:val="001C338C"/>
    <w:rsid w:val="001C3465"/>
    <w:rsid w:val="001C355E"/>
    <w:rsid w:val="001C3C6F"/>
    <w:rsid w:val="001C3CC9"/>
    <w:rsid w:val="001C3DF2"/>
    <w:rsid w:val="001C41A7"/>
    <w:rsid w:val="001C439D"/>
    <w:rsid w:val="001C4AA7"/>
    <w:rsid w:val="001C4C01"/>
    <w:rsid w:val="001C4D10"/>
    <w:rsid w:val="001C4E1E"/>
    <w:rsid w:val="001C4EF6"/>
    <w:rsid w:val="001C50F3"/>
    <w:rsid w:val="001C51A2"/>
    <w:rsid w:val="001C53F4"/>
    <w:rsid w:val="001C57F0"/>
    <w:rsid w:val="001C5B19"/>
    <w:rsid w:val="001C5BF8"/>
    <w:rsid w:val="001C5E9E"/>
    <w:rsid w:val="001C60BD"/>
    <w:rsid w:val="001C60CD"/>
    <w:rsid w:val="001C6865"/>
    <w:rsid w:val="001C6899"/>
    <w:rsid w:val="001C6A0C"/>
    <w:rsid w:val="001C6A7F"/>
    <w:rsid w:val="001C6B26"/>
    <w:rsid w:val="001C6CFD"/>
    <w:rsid w:val="001C7309"/>
    <w:rsid w:val="001C76B6"/>
    <w:rsid w:val="001C774E"/>
    <w:rsid w:val="001C7A01"/>
    <w:rsid w:val="001C7A0C"/>
    <w:rsid w:val="001C7B6E"/>
    <w:rsid w:val="001C7CE4"/>
    <w:rsid w:val="001D014C"/>
    <w:rsid w:val="001D0719"/>
    <w:rsid w:val="001D0C8E"/>
    <w:rsid w:val="001D0F0C"/>
    <w:rsid w:val="001D197A"/>
    <w:rsid w:val="001D1E3F"/>
    <w:rsid w:val="001D22ED"/>
    <w:rsid w:val="001D237D"/>
    <w:rsid w:val="001D2519"/>
    <w:rsid w:val="001D2A28"/>
    <w:rsid w:val="001D2B03"/>
    <w:rsid w:val="001D34F0"/>
    <w:rsid w:val="001D388B"/>
    <w:rsid w:val="001D3893"/>
    <w:rsid w:val="001D39D0"/>
    <w:rsid w:val="001D3E11"/>
    <w:rsid w:val="001D3EC7"/>
    <w:rsid w:val="001D4091"/>
    <w:rsid w:val="001D410A"/>
    <w:rsid w:val="001D46DD"/>
    <w:rsid w:val="001D48B3"/>
    <w:rsid w:val="001D4CAC"/>
    <w:rsid w:val="001D501A"/>
    <w:rsid w:val="001D5439"/>
    <w:rsid w:val="001D5918"/>
    <w:rsid w:val="001D5A72"/>
    <w:rsid w:val="001D5C87"/>
    <w:rsid w:val="001D5E36"/>
    <w:rsid w:val="001D606A"/>
    <w:rsid w:val="001D65CE"/>
    <w:rsid w:val="001D6EFE"/>
    <w:rsid w:val="001D6F0C"/>
    <w:rsid w:val="001D6FFB"/>
    <w:rsid w:val="001D7050"/>
    <w:rsid w:val="001D71F9"/>
    <w:rsid w:val="001D75C1"/>
    <w:rsid w:val="001D77DE"/>
    <w:rsid w:val="001E0280"/>
    <w:rsid w:val="001E09AF"/>
    <w:rsid w:val="001E0E52"/>
    <w:rsid w:val="001E0E8C"/>
    <w:rsid w:val="001E134D"/>
    <w:rsid w:val="001E13A2"/>
    <w:rsid w:val="001E17B5"/>
    <w:rsid w:val="001E20E4"/>
    <w:rsid w:val="001E26AD"/>
    <w:rsid w:val="001E284E"/>
    <w:rsid w:val="001E2A48"/>
    <w:rsid w:val="001E2BF5"/>
    <w:rsid w:val="001E315E"/>
    <w:rsid w:val="001E35FB"/>
    <w:rsid w:val="001E37B1"/>
    <w:rsid w:val="001E3B57"/>
    <w:rsid w:val="001E3F56"/>
    <w:rsid w:val="001E4499"/>
    <w:rsid w:val="001E4A11"/>
    <w:rsid w:val="001E4C7E"/>
    <w:rsid w:val="001E56F3"/>
    <w:rsid w:val="001E5798"/>
    <w:rsid w:val="001E5FFD"/>
    <w:rsid w:val="001E6341"/>
    <w:rsid w:val="001E658D"/>
    <w:rsid w:val="001E68DA"/>
    <w:rsid w:val="001E6B73"/>
    <w:rsid w:val="001E6CD7"/>
    <w:rsid w:val="001E768D"/>
    <w:rsid w:val="001E7717"/>
    <w:rsid w:val="001E7A01"/>
    <w:rsid w:val="001E7AC6"/>
    <w:rsid w:val="001E7BAC"/>
    <w:rsid w:val="001E7D2F"/>
    <w:rsid w:val="001F0DEA"/>
    <w:rsid w:val="001F1165"/>
    <w:rsid w:val="001F1247"/>
    <w:rsid w:val="001F1405"/>
    <w:rsid w:val="001F140A"/>
    <w:rsid w:val="001F143C"/>
    <w:rsid w:val="001F1970"/>
    <w:rsid w:val="001F1A3A"/>
    <w:rsid w:val="001F2247"/>
    <w:rsid w:val="001F2759"/>
    <w:rsid w:val="001F2770"/>
    <w:rsid w:val="001F2934"/>
    <w:rsid w:val="001F2A04"/>
    <w:rsid w:val="001F2CB5"/>
    <w:rsid w:val="001F2E72"/>
    <w:rsid w:val="001F2F13"/>
    <w:rsid w:val="001F3035"/>
    <w:rsid w:val="001F3418"/>
    <w:rsid w:val="001F341F"/>
    <w:rsid w:val="001F3533"/>
    <w:rsid w:val="001F3556"/>
    <w:rsid w:val="001F3592"/>
    <w:rsid w:val="001F36CC"/>
    <w:rsid w:val="001F380F"/>
    <w:rsid w:val="001F3AB1"/>
    <w:rsid w:val="001F3E34"/>
    <w:rsid w:val="001F3EB4"/>
    <w:rsid w:val="001F3F9C"/>
    <w:rsid w:val="001F4041"/>
    <w:rsid w:val="001F41A5"/>
    <w:rsid w:val="001F42BF"/>
    <w:rsid w:val="001F43A2"/>
    <w:rsid w:val="001F43DB"/>
    <w:rsid w:val="001F44C2"/>
    <w:rsid w:val="001F4987"/>
    <w:rsid w:val="001F4D7F"/>
    <w:rsid w:val="001F4FEC"/>
    <w:rsid w:val="001F512D"/>
    <w:rsid w:val="001F514D"/>
    <w:rsid w:val="001F5180"/>
    <w:rsid w:val="001F55E7"/>
    <w:rsid w:val="001F5A62"/>
    <w:rsid w:val="001F5D46"/>
    <w:rsid w:val="001F5E88"/>
    <w:rsid w:val="001F63FA"/>
    <w:rsid w:val="001F6409"/>
    <w:rsid w:val="001F6565"/>
    <w:rsid w:val="001F680F"/>
    <w:rsid w:val="001F699F"/>
    <w:rsid w:val="001F6D9B"/>
    <w:rsid w:val="001F6DEE"/>
    <w:rsid w:val="001F7794"/>
    <w:rsid w:val="001F7A9F"/>
    <w:rsid w:val="00200160"/>
    <w:rsid w:val="00200279"/>
    <w:rsid w:val="00200287"/>
    <w:rsid w:val="0020041D"/>
    <w:rsid w:val="002009CD"/>
    <w:rsid w:val="002009F7"/>
    <w:rsid w:val="0020179E"/>
    <w:rsid w:val="00201821"/>
    <w:rsid w:val="00201A8D"/>
    <w:rsid w:val="00201C89"/>
    <w:rsid w:val="00201EBF"/>
    <w:rsid w:val="00201FC7"/>
    <w:rsid w:val="0020204F"/>
    <w:rsid w:val="00202C93"/>
    <w:rsid w:val="00202D9F"/>
    <w:rsid w:val="00202F6B"/>
    <w:rsid w:val="002032FC"/>
    <w:rsid w:val="00203342"/>
    <w:rsid w:val="00203510"/>
    <w:rsid w:val="00203608"/>
    <w:rsid w:val="00203672"/>
    <w:rsid w:val="0020411A"/>
    <w:rsid w:val="002042A6"/>
    <w:rsid w:val="00204329"/>
    <w:rsid w:val="0020437C"/>
    <w:rsid w:val="00204629"/>
    <w:rsid w:val="00204716"/>
    <w:rsid w:val="002049BA"/>
    <w:rsid w:val="00204AA8"/>
    <w:rsid w:val="00204AB4"/>
    <w:rsid w:val="00204D61"/>
    <w:rsid w:val="0020510F"/>
    <w:rsid w:val="0020534D"/>
    <w:rsid w:val="00205C8F"/>
    <w:rsid w:val="00205DA8"/>
    <w:rsid w:val="002065CC"/>
    <w:rsid w:val="0020671F"/>
    <w:rsid w:val="00206D0D"/>
    <w:rsid w:val="00206EB3"/>
    <w:rsid w:val="00206FF7"/>
    <w:rsid w:val="002074EC"/>
    <w:rsid w:val="0020753E"/>
    <w:rsid w:val="002075B6"/>
    <w:rsid w:val="002078CC"/>
    <w:rsid w:val="00207B54"/>
    <w:rsid w:val="00207CD8"/>
    <w:rsid w:val="00207EF3"/>
    <w:rsid w:val="00210174"/>
    <w:rsid w:val="002104B1"/>
    <w:rsid w:val="002104F9"/>
    <w:rsid w:val="00210751"/>
    <w:rsid w:val="0021082B"/>
    <w:rsid w:val="002108CE"/>
    <w:rsid w:val="00210BB8"/>
    <w:rsid w:val="00210DEB"/>
    <w:rsid w:val="002111DB"/>
    <w:rsid w:val="00211496"/>
    <w:rsid w:val="0021190B"/>
    <w:rsid w:val="0021190C"/>
    <w:rsid w:val="00211CA3"/>
    <w:rsid w:val="00211E21"/>
    <w:rsid w:val="00211E76"/>
    <w:rsid w:val="00212103"/>
    <w:rsid w:val="0021231A"/>
    <w:rsid w:val="002125EE"/>
    <w:rsid w:val="0021260F"/>
    <w:rsid w:val="002126D3"/>
    <w:rsid w:val="002128ED"/>
    <w:rsid w:val="002129BF"/>
    <w:rsid w:val="00212C1F"/>
    <w:rsid w:val="00212CDE"/>
    <w:rsid w:val="00212E02"/>
    <w:rsid w:val="00212F19"/>
    <w:rsid w:val="0021311E"/>
    <w:rsid w:val="0021339A"/>
    <w:rsid w:val="0021386C"/>
    <w:rsid w:val="00213952"/>
    <w:rsid w:val="00213AF8"/>
    <w:rsid w:val="00213B3A"/>
    <w:rsid w:val="00213D5F"/>
    <w:rsid w:val="00213E0A"/>
    <w:rsid w:val="002143F3"/>
    <w:rsid w:val="002146C1"/>
    <w:rsid w:val="00214D30"/>
    <w:rsid w:val="002152CC"/>
    <w:rsid w:val="00215653"/>
    <w:rsid w:val="002158CB"/>
    <w:rsid w:val="00215FC7"/>
    <w:rsid w:val="00216499"/>
    <w:rsid w:val="00216730"/>
    <w:rsid w:val="0021721C"/>
    <w:rsid w:val="002172DD"/>
    <w:rsid w:val="002172FB"/>
    <w:rsid w:val="00217448"/>
    <w:rsid w:val="00217587"/>
    <w:rsid w:val="00217C59"/>
    <w:rsid w:val="00217ECB"/>
    <w:rsid w:val="002200D7"/>
    <w:rsid w:val="00220239"/>
    <w:rsid w:val="0022026D"/>
    <w:rsid w:val="00220908"/>
    <w:rsid w:val="00220A75"/>
    <w:rsid w:val="00220D3E"/>
    <w:rsid w:val="00220E16"/>
    <w:rsid w:val="00221A75"/>
    <w:rsid w:val="00221EEA"/>
    <w:rsid w:val="00222108"/>
    <w:rsid w:val="002221F8"/>
    <w:rsid w:val="002224D3"/>
    <w:rsid w:val="00222D81"/>
    <w:rsid w:val="00222FAF"/>
    <w:rsid w:val="00223240"/>
    <w:rsid w:val="0022365B"/>
    <w:rsid w:val="00223850"/>
    <w:rsid w:val="00223B0A"/>
    <w:rsid w:val="00223CC2"/>
    <w:rsid w:val="00223DC7"/>
    <w:rsid w:val="00223FE4"/>
    <w:rsid w:val="00224BFB"/>
    <w:rsid w:val="00224D7D"/>
    <w:rsid w:val="002253A1"/>
    <w:rsid w:val="0022555D"/>
    <w:rsid w:val="00225ADF"/>
    <w:rsid w:val="00225F25"/>
    <w:rsid w:val="00225F96"/>
    <w:rsid w:val="002260F6"/>
    <w:rsid w:val="0022612D"/>
    <w:rsid w:val="00226932"/>
    <w:rsid w:val="002269F6"/>
    <w:rsid w:val="00226C47"/>
    <w:rsid w:val="00226FD8"/>
    <w:rsid w:val="00227679"/>
    <w:rsid w:val="00227D8C"/>
    <w:rsid w:val="00227E9D"/>
    <w:rsid w:val="0023040C"/>
    <w:rsid w:val="002304F8"/>
    <w:rsid w:val="00231116"/>
    <w:rsid w:val="00231303"/>
    <w:rsid w:val="00231940"/>
    <w:rsid w:val="00231CB4"/>
    <w:rsid w:val="0023212B"/>
    <w:rsid w:val="0023233B"/>
    <w:rsid w:val="00232BF1"/>
    <w:rsid w:val="00232C98"/>
    <w:rsid w:val="00232E92"/>
    <w:rsid w:val="00233362"/>
    <w:rsid w:val="00233FF8"/>
    <w:rsid w:val="002342B2"/>
    <w:rsid w:val="002343E1"/>
    <w:rsid w:val="00234A64"/>
    <w:rsid w:val="00234AF7"/>
    <w:rsid w:val="00234C7F"/>
    <w:rsid w:val="0023544D"/>
    <w:rsid w:val="0023571C"/>
    <w:rsid w:val="0023572C"/>
    <w:rsid w:val="00235A1E"/>
    <w:rsid w:val="00235B2D"/>
    <w:rsid w:val="0023606F"/>
    <w:rsid w:val="00236186"/>
    <w:rsid w:val="00236418"/>
    <w:rsid w:val="002364EA"/>
    <w:rsid w:val="002365E2"/>
    <w:rsid w:val="002369C6"/>
    <w:rsid w:val="002369DD"/>
    <w:rsid w:val="00236A53"/>
    <w:rsid w:val="00236A7E"/>
    <w:rsid w:val="00236C1B"/>
    <w:rsid w:val="00236F64"/>
    <w:rsid w:val="002372B8"/>
    <w:rsid w:val="00237600"/>
    <w:rsid w:val="00237621"/>
    <w:rsid w:val="00237681"/>
    <w:rsid w:val="00237EAD"/>
    <w:rsid w:val="00240188"/>
    <w:rsid w:val="002405DE"/>
    <w:rsid w:val="00240C8B"/>
    <w:rsid w:val="00240C8C"/>
    <w:rsid w:val="00240E9A"/>
    <w:rsid w:val="00241163"/>
    <w:rsid w:val="00241508"/>
    <w:rsid w:val="002417B6"/>
    <w:rsid w:val="00241DB8"/>
    <w:rsid w:val="00242224"/>
    <w:rsid w:val="0024285C"/>
    <w:rsid w:val="002429FE"/>
    <w:rsid w:val="00242D51"/>
    <w:rsid w:val="00242E40"/>
    <w:rsid w:val="00243180"/>
    <w:rsid w:val="00243668"/>
    <w:rsid w:val="00243916"/>
    <w:rsid w:val="00243C22"/>
    <w:rsid w:val="002440CC"/>
    <w:rsid w:val="002440D0"/>
    <w:rsid w:val="00244B3F"/>
    <w:rsid w:val="00245219"/>
    <w:rsid w:val="00245584"/>
    <w:rsid w:val="002455A0"/>
    <w:rsid w:val="0024689C"/>
    <w:rsid w:val="002469A7"/>
    <w:rsid w:val="002469BD"/>
    <w:rsid w:val="00246BFA"/>
    <w:rsid w:val="00246DDF"/>
    <w:rsid w:val="00247473"/>
    <w:rsid w:val="0024764B"/>
    <w:rsid w:val="002477F9"/>
    <w:rsid w:val="00247907"/>
    <w:rsid w:val="00247C3F"/>
    <w:rsid w:val="00250087"/>
    <w:rsid w:val="002504BD"/>
    <w:rsid w:val="002504EC"/>
    <w:rsid w:val="002506E7"/>
    <w:rsid w:val="00250B1D"/>
    <w:rsid w:val="00250E10"/>
    <w:rsid w:val="00250E71"/>
    <w:rsid w:val="00250F9A"/>
    <w:rsid w:val="002511A3"/>
    <w:rsid w:val="00251520"/>
    <w:rsid w:val="00251AB9"/>
    <w:rsid w:val="00252069"/>
    <w:rsid w:val="00252250"/>
    <w:rsid w:val="00252370"/>
    <w:rsid w:val="002523BB"/>
    <w:rsid w:val="002525CB"/>
    <w:rsid w:val="00252634"/>
    <w:rsid w:val="0025282A"/>
    <w:rsid w:val="002528CC"/>
    <w:rsid w:val="00252B10"/>
    <w:rsid w:val="00252D83"/>
    <w:rsid w:val="00252F1E"/>
    <w:rsid w:val="002532DE"/>
    <w:rsid w:val="00253675"/>
    <w:rsid w:val="002537A2"/>
    <w:rsid w:val="0025383F"/>
    <w:rsid w:val="00253895"/>
    <w:rsid w:val="00253AE9"/>
    <w:rsid w:val="00253B66"/>
    <w:rsid w:val="00253D7F"/>
    <w:rsid w:val="0025417F"/>
    <w:rsid w:val="00254366"/>
    <w:rsid w:val="002544C5"/>
    <w:rsid w:val="00254C2C"/>
    <w:rsid w:val="0025500B"/>
    <w:rsid w:val="002551F1"/>
    <w:rsid w:val="0025537D"/>
    <w:rsid w:val="00255431"/>
    <w:rsid w:val="002554FE"/>
    <w:rsid w:val="0025594F"/>
    <w:rsid w:val="00255D68"/>
    <w:rsid w:val="00256294"/>
    <w:rsid w:val="0025631A"/>
    <w:rsid w:val="00256344"/>
    <w:rsid w:val="00256875"/>
    <w:rsid w:val="002568A9"/>
    <w:rsid w:val="00256960"/>
    <w:rsid w:val="00256AA7"/>
    <w:rsid w:val="00256CAD"/>
    <w:rsid w:val="00256F01"/>
    <w:rsid w:val="0025734E"/>
    <w:rsid w:val="00257BF4"/>
    <w:rsid w:val="002600DA"/>
    <w:rsid w:val="0026012C"/>
    <w:rsid w:val="00260650"/>
    <w:rsid w:val="0026074C"/>
    <w:rsid w:val="002608DC"/>
    <w:rsid w:val="00260E43"/>
    <w:rsid w:val="00261138"/>
    <w:rsid w:val="002614D3"/>
    <w:rsid w:val="00261693"/>
    <w:rsid w:val="002616D8"/>
    <w:rsid w:val="0026186F"/>
    <w:rsid w:val="00261AB7"/>
    <w:rsid w:val="00261F93"/>
    <w:rsid w:val="002621A2"/>
    <w:rsid w:val="0026267B"/>
    <w:rsid w:val="00262747"/>
    <w:rsid w:val="00262AA1"/>
    <w:rsid w:val="00262D3D"/>
    <w:rsid w:val="00262DAE"/>
    <w:rsid w:val="00262EB6"/>
    <w:rsid w:val="0026332D"/>
    <w:rsid w:val="002636D2"/>
    <w:rsid w:val="00263BE8"/>
    <w:rsid w:val="00263C3B"/>
    <w:rsid w:val="00264937"/>
    <w:rsid w:val="00264AA7"/>
    <w:rsid w:val="00264C12"/>
    <w:rsid w:val="00264F53"/>
    <w:rsid w:val="002651ED"/>
    <w:rsid w:val="0026522D"/>
    <w:rsid w:val="00265293"/>
    <w:rsid w:val="0026529A"/>
    <w:rsid w:val="002657B0"/>
    <w:rsid w:val="00265B43"/>
    <w:rsid w:val="00265B78"/>
    <w:rsid w:val="00265DA2"/>
    <w:rsid w:val="00266268"/>
    <w:rsid w:val="00266B83"/>
    <w:rsid w:val="002670DC"/>
    <w:rsid w:val="002672FE"/>
    <w:rsid w:val="00267766"/>
    <w:rsid w:val="00267E3D"/>
    <w:rsid w:val="00267E80"/>
    <w:rsid w:val="00267F1E"/>
    <w:rsid w:val="00270411"/>
    <w:rsid w:val="002705AF"/>
    <w:rsid w:val="00270976"/>
    <w:rsid w:val="00270B4B"/>
    <w:rsid w:val="00270F6A"/>
    <w:rsid w:val="00271622"/>
    <w:rsid w:val="00271681"/>
    <w:rsid w:val="00271B05"/>
    <w:rsid w:val="00271CF9"/>
    <w:rsid w:val="002721DC"/>
    <w:rsid w:val="0027229A"/>
    <w:rsid w:val="00272A77"/>
    <w:rsid w:val="00272AE7"/>
    <w:rsid w:val="00272D79"/>
    <w:rsid w:val="00273020"/>
    <w:rsid w:val="002733C8"/>
    <w:rsid w:val="00273436"/>
    <w:rsid w:val="002735A1"/>
    <w:rsid w:val="00273D85"/>
    <w:rsid w:val="00273DAE"/>
    <w:rsid w:val="002742D0"/>
    <w:rsid w:val="0027444C"/>
    <w:rsid w:val="002744E2"/>
    <w:rsid w:val="00274A58"/>
    <w:rsid w:val="00274FC4"/>
    <w:rsid w:val="0027508D"/>
    <w:rsid w:val="002751C8"/>
    <w:rsid w:val="00275300"/>
    <w:rsid w:val="00275511"/>
    <w:rsid w:val="0027565B"/>
    <w:rsid w:val="002759E2"/>
    <w:rsid w:val="00275ED7"/>
    <w:rsid w:val="002762F1"/>
    <w:rsid w:val="00276685"/>
    <w:rsid w:val="002769AB"/>
    <w:rsid w:val="00276B63"/>
    <w:rsid w:val="00276BAA"/>
    <w:rsid w:val="00276CEA"/>
    <w:rsid w:val="00276E34"/>
    <w:rsid w:val="00276E9A"/>
    <w:rsid w:val="0027751D"/>
    <w:rsid w:val="00277C06"/>
    <w:rsid w:val="00280006"/>
    <w:rsid w:val="00280150"/>
    <w:rsid w:val="0028025C"/>
    <w:rsid w:val="002802FE"/>
    <w:rsid w:val="00280347"/>
    <w:rsid w:val="00280477"/>
    <w:rsid w:val="002804E9"/>
    <w:rsid w:val="0028050C"/>
    <w:rsid w:val="00280721"/>
    <w:rsid w:val="00280B2C"/>
    <w:rsid w:val="00281037"/>
    <w:rsid w:val="0028108A"/>
    <w:rsid w:val="00281512"/>
    <w:rsid w:val="00281622"/>
    <w:rsid w:val="00281C38"/>
    <w:rsid w:val="00281C4D"/>
    <w:rsid w:val="00281C96"/>
    <w:rsid w:val="0028232C"/>
    <w:rsid w:val="00282361"/>
    <w:rsid w:val="002823CB"/>
    <w:rsid w:val="00282ACA"/>
    <w:rsid w:val="002831BC"/>
    <w:rsid w:val="002834FC"/>
    <w:rsid w:val="00283691"/>
    <w:rsid w:val="00283833"/>
    <w:rsid w:val="00283A47"/>
    <w:rsid w:val="00283A92"/>
    <w:rsid w:val="00283C1F"/>
    <w:rsid w:val="00283CDE"/>
    <w:rsid w:val="00284681"/>
    <w:rsid w:val="00284BB9"/>
    <w:rsid w:val="00284D37"/>
    <w:rsid w:val="00284D95"/>
    <w:rsid w:val="00284F03"/>
    <w:rsid w:val="00284F38"/>
    <w:rsid w:val="0028502E"/>
    <w:rsid w:val="00285186"/>
    <w:rsid w:val="0028545C"/>
    <w:rsid w:val="00285B53"/>
    <w:rsid w:val="00285DA2"/>
    <w:rsid w:val="0028612D"/>
    <w:rsid w:val="00286280"/>
    <w:rsid w:val="00286299"/>
    <w:rsid w:val="00286D69"/>
    <w:rsid w:val="0028787A"/>
    <w:rsid w:val="00287B67"/>
    <w:rsid w:val="00287C86"/>
    <w:rsid w:val="00287DC3"/>
    <w:rsid w:val="00287F4E"/>
    <w:rsid w:val="00287F71"/>
    <w:rsid w:val="00287FCF"/>
    <w:rsid w:val="00290163"/>
    <w:rsid w:val="002901F4"/>
    <w:rsid w:val="00290613"/>
    <w:rsid w:val="002908B4"/>
    <w:rsid w:val="0029090E"/>
    <w:rsid w:val="00290B62"/>
    <w:rsid w:val="00290E46"/>
    <w:rsid w:val="00290E5D"/>
    <w:rsid w:val="00290EA5"/>
    <w:rsid w:val="0029113A"/>
    <w:rsid w:val="0029140E"/>
    <w:rsid w:val="0029153B"/>
    <w:rsid w:val="00291546"/>
    <w:rsid w:val="002916F6"/>
    <w:rsid w:val="00291719"/>
    <w:rsid w:val="00291AA9"/>
    <w:rsid w:val="00291D06"/>
    <w:rsid w:val="002922EF"/>
    <w:rsid w:val="00292765"/>
    <w:rsid w:val="002927F8"/>
    <w:rsid w:val="00292918"/>
    <w:rsid w:val="00292D7B"/>
    <w:rsid w:val="0029316B"/>
    <w:rsid w:val="002935C1"/>
    <w:rsid w:val="00293865"/>
    <w:rsid w:val="002942BF"/>
    <w:rsid w:val="00294FAB"/>
    <w:rsid w:val="002951E9"/>
    <w:rsid w:val="00295A79"/>
    <w:rsid w:val="00296095"/>
    <w:rsid w:val="00296376"/>
    <w:rsid w:val="00296FD1"/>
    <w:rsid w:val="0029725D"/>
    <w:rsid w:val="00297655"/>
    <w:rsid w:val="00297911"/>
    <w:rsid w:val="00297BDD"/>
    <w:rsid w:val="00297C9E"/>
    <w:rsid w:val="00297CC1"/>
    <w:rsid w:val="00297CDA"/>
    <w:rsid w:val="00297F6E"/>
    <w:rsid w:val="002A01EC"/>
    <w:rsid w:val="002A0584"/>
    <w:rsid w:val="002A07BF"/>
    <w:rsid w:val="002A088E"/>
    <w:rsid w:val="002A0A92"/>
    <w:rsid w:val="002A0BAB"/>
    <w:rsid w:val="002A0DA6"/>
    <w:rsid w:val="002A0F0F"/>
    <w:rsid w:val="002A0F27"/>
    <w:rsid w:val="002A1A5B"/>
    <w:rsid w:val="002A1AFF"/>
    <w:rsid w:val="002A1CE1"/>
    <w:rsid w:val="002A200B"/>
    <w:rsid w:val="002A2348"/>
    <w:rsid w:val="002A243E"/>
    <w:rsid w:val="002A260B"/>
    <w:rsid w:val="002A28BF"/>
    <w:rsid w:val="002A356D"/>
    <w:rsid w:val="002A4055"/>
    <w:rsid w:val="002A42CA"/>
    <w:rsid w:val="002A42D4"/>
    <w:rsid w:val="002A4D2D"/>
    <w:rsid w:val="002A4EE0"/>
    <w:rsid w:val="002A53DF"/>
    <w:rsid w:val="002A5449"/>
    <w:rsid w:val="002A5CF1"/>
    <w:rsid w:val="002A5FA4"/>
    <w:rsid w:val="002A64B3"/>
    <w:rsid w:val="002A6A3C"/>
    <w:rsid w:val="002A6D7D"/>
    <w:rsid w:val="002A6E3F"/>
    <w:rsid w:val="002A6FAA"/>
    <w:rsid w:val="002A7163"/>
    <w:rsid w:val="002A7338"/>
    <w:rsid w:val="002A7581"/>
    <w:rsid w:val="002A758B"/>
    <w:rsid w:val="002A7683"/>
    <w:rsid w:val="002A7AE7"/>
    <w:rsid w:val="002B0524"/>
    <w:rsid w:val="002B0647"/>
    <w:rsid w:val="002B072A"/>
    <w:rsid w:val="002B08F2"/>
    <w:rsid w:val="002B0943"/>
    <w:rsid w:val="002B0AA6"/>
    <w:rsid w:val="002B0CB6"/>
    <w:rsid w:val="002B145D"/>
    <w:rsid w:val="002B1565"/>
    <w:rsid w:val="002B1919"/>
    <w:rsid w:val="002B1C31"/>
    <w:rsid w:val="002B1EB5"/>
    <w:rsid w:val="002B23F3"/>
    <w:rsid w:val="002B2AD3"/>
    <w:rsid w:val="002B2C4D"/>
    <w:rsid w:val="002B2C56"/>
    <w:rsid w:val="002B2C5D"/>
    <w:rsid w:val="002B2D8C"/>
    <w:rsid w:val="002B30C3"/>
    <w:rsid w:val="002B3170"/>
    <w:rsid w:val="002B3653"/>
    <w:rsid w:val="002B3A33"/>
    <w:rsid w:val="002B3B74"/>
    <w:rsid w:val="002B3F4B"/>
    <w:rsid w:val="002B4069"/>
    <w:rsid w:val="002B4774"/>
    <w:rsid w:val="002B4BF5"/>
    <w:rsid w:val="002B51BD"/>
    <w:rsid w:val="002B5255"/>
    <w:rsid w:val="002B579E"/>
    <w:rsid w:val="002B589C"/>
    <w:rsid w:val="002B58CF"/>
    <w:rsid w:val="002B5FB7"/>
    <w:rsid w:val="002B6361"/>
    <w:rsid w:val="002B6741"/>
    <w:rsid w:val="002B674F"/>
    <w:rsid w:val="002B679D"/>
    <w:rsid w:val="002B681E"/>
    <w:rsid w:val="002B6A08"/>
    <w:rsid w:val="002B6D31"/>
    <w:rsid w:val="002B6E15"/>
    <w:rsid w:val="002B6F9E"/>
    <w:rsid w:val="002B76CE"/>
    <w:rsid w:val="002B77A5"/>
    <w:rsid w:val="002B7E9A"/>
    <w:rsid w:val="002B7F72"/>
    <w:rsid w:val="002C03B7"/>
    <w:rsid w:val="002C0B3F"/>
    <w:rsid w:val="002C0FB2"/>
    <w:rsid w:val="002C128E"/>
    <w:rsid w:val="002C13BB"/>
    <w:rsid w:val="002C1506"/>
    <w:rsid w:val="002C1596"/>
    <w:rsid w:val="002C17A7"/>
    <w:rsid w:val="002C1834"/>
    <w:rsid w:val="002C18DE"/>
    <w:rsid w:val="002C1A82"/>
    <w:rsid w:val="002C2016"/>
    <w:rsid w:val="002C2284"/>
    <w:rsid w:val="002C22BF"/>
    <w:rsid w:val="002C23CF"/>
    <w:rsid w:val="002C27D4"/>
    <w:rsid w:val="002C2AF6"/>
    <w:rsid w:val="002C2B7F"/>
    <w:rsid w:val="002C2F05"/>
    <w:rsid w:val="002C3173"/>
    <w:rsid w:val="002C3435"/>
    <w:rsid w:val="002C3757"/>
    <w:rsid w:val="002C4114"/>
    <w:rsid w:val="002C46BE"/>
    <w:rsid w:val="002C482E"/>
    <w:rsid w:val="002C4ECD"/>
    <w:rsid w:val="002C5620"/>
    <w:rsid w:val="002C6237"/>
    <w:rsid w:val="002C6300"/>
    <w:rsid w:val="002C68E9"/>
    <w:rsid w:val="002C6DE1"/>
    <w:rsid w:val="002C6DFA"/>
    <w:rsid w:val="002C6EC8"/>
    <w:rsid w:val="002C7D11"/>
    <w:rsid w:val="002C7D39"/>
    <w:rsid w:val="002C7F7A"/>
    <w:rsid w:val="002D010A"/>
    <w:rsid w:val="002D0B00"/>
    <w:rsid w:val="002D0DF3"/>
    <w:rsid w:val="002D18A4"/>
    <w:rsid w:val="002D1B12"/>
    <w:rsid w:val="002D1B1A"/>
    <w:rsid w:val="002D1C64"/>
    <w:rsid w:val="002D1EFD"/>
    <w:rsid w:val="002D218B"/>
    <w:rsid w:val="002D2205"/>
    <w:rsid w:val="002D2414"/>
    <w:rsid w:val="002D2845"/>
    <w:rsid w:val="002D341F"/>
    <w:rsid w:val="002D3580"/>
    <w:rsid w:val="002D369A"/>
    <w:rsid w:val="002D406B"/>
    <w:rsid w:val="002D461D"/>
    <w:rsid w:val="002D48A3"/>
    <w:rsid w:val="002D4ADF"/>
    <w:rsid w:val="002D4B7B"/>
    <w:rsid w:val="002D4EF2"/>
    <w:rsid w:val="002D5027"/>
    <w:rsid w:val="002D5242"/>
    <w:rsid w:val="002D53F1"/>
    <w:rsid w:val="002D58B4"/>
    <w:rsid w:val="002D5A6A"/>
    <w:rsid w:val="002D5B27"/>
    <w:rsid w:val="002D613A"/>
    <w:rsid w:val="002D69D3"/>
    <w:rsid w:val="002D6BFF"/>
    <w:rsid w:val="002D6FD4"/>
    <w:rsid w:val="002D6FD9"/>
    <w:rsid w:val="002D70F6"/>
    <w:rsid w:val="002D79C3"/>
    <w:rsid w:val="002D7A47"/>
    <w:rsid w:val="002D7DE0"/>
    <w:rsid w:val="002D7E7B"/>
    <w:rsid w:val="002E011A"/>
    <w:rsid w:val="002E05B2"/>
    <w:rsid w:val="002E07E3"/>
    <w:rsid w:val="002E0AD3"/>
    <w:rsid w:val="002E11E6"/>
    <w:rsid w:val="002E13C4"/>
    <w:rsid w:val="002E166E"/>
    <w:rsid w:val="002E16AA"/>
    <w:rsid w:val="002E18A9"/>
    <w:rsid w:val="002E1F77"/>
    <w:rsid w:val="002E2195"/>
    <w:rsid w:val="002E23D8"/>
    <w:rsid w:val="002E27EF"/>
    <w:rsid w:val="002E2CF1"/>
    <w:rsid w:val="002E2EE7"/>
    <w:rsid w:val="002E2F15"/>
    <w:rsid w:val="002E3281"/>
    <w:rsid w:val="002E358C"/>
    <w:rsid w:val="002E3675"/>
    <w:rsid w:val="002E3808"/>
    <w:rsid w:val="002E3AA6"/>
    <w:rsid w:val="002E4004"/>
    <w:rsid w:val="002E40E7"/>
    <w:rsid w:val="002E45CC"/>
    <w:rsid w:val="002E48BB"/>
    <w:rsid w:val="002E4DE0"/>
    <w:rsid w:val="002E5115"/>
    <w:rsid w:val="002E51F1"/>
    <w:rsid w:val="002E522A"/>
    <w:rsid w:val="002E6188"/>
    <w:rsid w:val="002E64E5"/>
    <w:rsid w:val="002E755A"/>
    <w:rsid w:val="002E7587"/>
    <w:rsid w:val="002E7600"/>
    <w:rsid w:val="002E7815"/>
    <w:rsid w:val="002E7922"/>
    <w:rsid w:val="002E7C12"/>
    <w:rsid w:val="002E7CB4"/>
    <w:rsid w:val="002F0309"/>
    <w:rsid w:val="002F0363"/>
    <w:rsid w:val="002F0588"/>
    <w:rsid w:val="002F07DA"/>
    <w:rsid w:val="002F11C2"/>
    <w:rsid w:val="002F131F"/>
    <w:rsid w:val="002F1D1E"/>
    <w:rsid w:val="002F230E"/>
    <w:rsid w:val="002F2C8A"/>
    <w:rsid w:val="002F2EEA"/>
    <w:rsid w:val="002F30DC"/>
    <w:rsid w:val="002F36DB"/>
    <w:rsid w:val="002F36EC"/>
    <w:rsid w:val="002F38B2"/>
    <w:rsid w:val="002F3BEA"/>
    <w:rsid w:val="002F3EBD"/>
    <w:rsid w:val="002F4338"/>
    <w:rsid w:val="002F4856"/>
    <w:rsid w:val="002F4EDC"/>
    <w:rsid w:val="002F5341"/>
    <w:rsid w:val="002F56E1"/>
    <w:rsid w:val="002F57E4"/>
    <w:rsid w:val="002F607E"/>
    <w:rsid w:val="002F612E"/>
    <w:rsid w:val="002F61FA"/>
    <w:rsid w:val="002F643E"/>
    <w:rsid w:val="002F64A5"/>
    <w:rsid w:val="002F69E8"/>
    <w:rsid w:val="002F6FC2"/>
    <w:rsid w:val="002F7008"/>
    <w:rsid w:val="002F70E0"/>
    <w:rsid w:val="002F757B"/>
    <w:rsid w:val="002F76DD"/>
    <w:rsid w:val="002F7768"/>
    <w:rsid w:val="002F78BD"/>
    <w:rsid w:val="002F7975"/>
    <w:rsid w:val="002F7E08"/>
    <w:rsid w:val="002F7E6C"/>
    <w:rsid w:val="002F7F42"/>
    <w:rsid w:val="00300080"/>
    <w:rsid w:val="00300303"/>
    <w:rsid w:val="003003E1"/>
    <w:rsid w:val="00300CEE"/>
    <w:rsid w:val="00301297"/>
    <w:rsid w:val="00301845"/>
    <w:rsid w:val="003018E0"/>
    <w:rsid w:val="00301B8A"/>
    <w:rsid w:val="00301D1B"/>
    <w:rsid w:val="003024F5"/>
    <w:rsid w:val="00302572"/>
    <w:rsid w:val="00302597"/>
    <w:rsid w:val="003032B8"/>
    <w:rsid w:val="0030330B"/>
    <w:rsid w:val="00303336"/>
    <w:rsid w:val="0030360B"/>
    <w:rsid w:val="0030360D"/>
    <w:rsid w:val="00303779"/>
    <w:rsid w:val="00303944"/>
    <w:rsid w:val="00303C6C"/>
    <w:rsid w:val="00304248"/>
    <w:rsid w:val="0030432E"/>
    <w:rsid w:val="00304C20"/>
    <w:rsid w:val="00305038"/>
    <w:rsid w:val="003057BF"/>
    <w:rsid w:val="00305A02"/>
    <w:rsid w:val="00305A82"/>
    <w:rsid w:val="00305B75"/>
    <w:rsid w:val="00306568"/>
    <w:rsid w:val="00306ACD"/>
    <w:rsid w:val="00306DD2"/>
    <w:rsid w:val="003070A5"/>
    <w:rsid w:val="003078BF"/>
    <w:rsid w:val="00307CC9"/>
    <w:rsid w:val="003112E8"/>
    <w:rsid w:val="00311422"/>
    <w:rsid w:val="00311433"/>
    <w:rsid w:val="00311629"/>
    <w:rsid w:val="00312310"/>
    <w:rsid w:val="0031243F"/>
    <w:rsid w:val="003126EA"/>
    <w:rsid w:val="00312A23"/>
    <w:rsid w:val="00312DAE"/>
    <w:rsid w:val="00312DE0"/>
    <w:rsid w:val="00313607"/>
    <w:rsid w:val="0031385B"/>
    <w:rsid w:val="00313ADE"/>
    <w:rsid w:val="00313CA1"/>
    <w:rsid w:val="0031416B"/>
    <w:rsid w:val="00314324"/>
    <w:rsid w:val="00314FDA"/>
    <w:rsid w:val="00315283"/>
    <w:rsid w:val="00315401"/>
    <w:rsid w:val="00315644"/>
    <w:rsid w:val="00315E7A"/>
    <w:rsid w:val="00315F45"/>
    <w:rsid w:val="003160BE"/>
    <w:rsid w:val="0031619F"/>
    <w:rsid w:val="00316282"/>
    <w:rsid w:val="003162BF"/>
    <w:rsid w:val="003167CB"/>
    <w:rsid w:val="00316978"/>
    <w:rsid w:val="00316B76"/>
    <w:rsid w:val="00316D38"/>
    <w:rsid w:val="00316FE7"/>
    <w:rsid w:val="00317159"/>
    <w:rsid w:val="0031733E"/>
    <w:rsid w:val="003173D1"/>
    <w:rsid w:val="00317CF8"/>
    <w:rsid w:val="00317E1D"/>
    <w:rsid w:val="00317F64"/>
    <w:rsid w:val="00317F66"/>
    <w:rsid w:val="00317FCC"/>
    <w:rsid w:val="0032017F"/>
    <w:rsid w:val="00320305"/>
    <w:rsid w:val="00320750"/>
    <w:rsid w:val="00320E44"/>
    <w:rsid w:val="00320EEF"/>
    <w:rsid w:val="00321236"/>
    <w:rsid w:val="003216DB"/>
    <w:rsid w:val="00321749"/>
    <w:rsid w:val="00321C7E"/>
    <w:rsid w:val="00321CFF"/>
    <w:rsid w:val="00321E58"/>
    <w:rsid w:val="00321EAE"/>
    <w:rsid w:val="00322358"/>
    <w:rsid w:val="00322490"/>
    <w:rsid w:val="00322763"/>
    <w:rsid w:val="00322B10"/>
    <w:rsid w:val="00322B8F"/>
    <w:rsid w:val="00323157"/>
    <w:rsid w:val="003237BB"/>
    <w:rsid w:val="0032380B"/>
    <w:rsid w:val="00323FA7"/>
    <w:rsid w:val="00324039"/>
    <w:rsid w:val="00324607"/>
    <w:rsid w:val="00324769"/>
    <w:rsid w:val="00324ADB"/>
    <w:rsid w:val="00324C1E"/>
    <w:rsid w:val="003250C4"/>
    <w:rsid w:val="003250DD"/>
    <w:rsid w:val="00325528"/>
    <w:rsid w:val="00325F6A"/>
    <w:rsid w:val="0032607A"/>
    <w:rsid w:val="00326A84"/>
    <w:rsid w:val="00326B39"/>
    <w:rsid w:val="00326B9C"/>
    <w:rsid w:val="003270F7"/>
    <w:rsid w:val="00327799"/>
    <w:rsid w:val="003304D8"/>
    <w:rsid w:val="00330560"/>
    <w:rsid w:val="003306D4"/>
    <w:rsid w:val="00330A58"/>
    <w:rsid w:val="00330AF3"/>
    <w:rsid w:val="00330F29"/>
    <w:rsid w:val="003315D4"/>
    <w:rsid w:val="00331791"/>
    <w:rsid w:val="00331B26"/>
    <w:rsid w:val="00331C6C"/>
    <w:rsid w:val="00332046"/>
    <w:rsid w:val="00332217"/>
    <w:rsid w:val="003322C1"/>
    <w:rsid w:val="003325BC"/>
    <w:rsid w:val="00332882"/>
    <w:rsid w:val="003330C1"/>
    <w:rsid w:val="00333155"/>
    <w:rsid w:val="003331B3"/>
    <w:rsid w:val="0033331B"/>
    <w:rsid w:val="00333362"/>
    <w:rsid w:val="00333623"/>
    <w:rsid w:val="003339B9"/>
    <w:rsid w:val="00333B87"/>
    <w:rsid w:val="00333B8A"/>
    <w:rsid w:val="00333CB2"/>
    <w:rsid w:val="00333EB9"/>
    <w:rsid w:val="00333F21"/>
    <w:rsid w:val="00334133"/>
    <w:rsid w:val="003347AB"/>
    <w:rsid w:val="00334E87"/>
    <w:rsid w:val="00334F60"/>
    <w:rsid w:val="00335593"/>
    <w:rsid w:val="003355F8"/>
    <w:rsid w:val="0033606D"/>
    <w:rsid w:val="00336247"/>
    <w:rsid w:val="003364D8"/>
    <w:rsid w:val="003365B1"/>
    <w:rsid w:val="00336AF0"/>
    <w:rsid w:val="00336D13"/>
    <w:rsid w:val="00336F40"/>
    <w:rsid w:val="003370FF"/>
    <w:rsid w:val="0033733F"/>
    <w:rsid w:val="00337370"/>
    <w:rsid w:val="003374AD"/>
    <w:rsid w:val="003375E6"/>
    <w:rsid w:val="00337A8A"/>
    <w:rsid w:val="00337C25"/>
    <w:rsid w:val="00337E90"/>
    <w:rsid w:val="00337FBD"/>
    <w:rsid w:val="00340055"/>
    <w:rsid w:val="0034067F"/>
    <w:rsid w:val="00340A26"/>
    <w:rsid w:val="00340A3B"/>
    <w:rsid w:val="00340CC8"/>
    <w:rsid w:val="0034106F"/>
    <w:rsid w:val="0034116F"/>
    <w:rsid w:val="0034127A"/>
    <w:rsid w:val="00341D4A"/>
    <w:rsid w:val="00341F00"/>
    <w:rsid w:val="00342AEC"/>
    <w:rsid w:val="00342CC8"/>
    <w:rsid w:val="00342D1E"/>
    <w:rsid w:val="00342D98"/>
    <w:rsid w:val="0034397F"/>
    <w:rsid w:val="00343A51"/>
    <w:rsid w:val="00343BCB"/>
    <w:rsid w:val="00343D9A"/>
    <w:rsid w:val="00343E32"/>
    <w:rsid w:val="0034431E"/>
    <w:rsid w:val="003446D8"/>
    <w:rsid w:val="0034480F"/>
    <w:rsid w:val="00344A7E"/>
    <w:rsid w:val="00344CB1"/>
    <w:rsid w:val="00345128"/>
    <w:rsid w:val="003453EF"/>
    <w:rsid w:val="0034572B"/>
    <w:rsid w:val="00345A6B"/>
    <w:rsid w:val="00345B7A"/>
    <w:rsid w:val="0034607F"/>
    <w:rsid w:val="00346084"/>
    <w:rsid w:val="00346264"/>
    <w:rsid w:val="003465D3"/>
    <w:rsid w:val="00346807"/>
    <w:rsid w:val="0034698F"/>
    <w:rsid w:val="003469CA"/>
    <w:rsid w:val="00346ABA"/>
    <w:rsid w:val="00346B50"/>
    <w:rsid w:val="00346EB6"/>
    <w:rsid w:val="00347695"/>
    <w:rsid w:val="00347799"/>
    <w:rsid w:val="00347892"/>
    <w:rsid w:val="00347AD5"/>
    <w:rsid w:val="00347C5A"/>
    <w:rsid w:val="003500E2"/>
    <w:rsid w:val="0035020F"/>
    <w:rsid w:val="003502B1"/>
    <w:rsid w:val="00350407"/>
    <w:rsid w:val="00350867"/>
    <w:rsid w:val="00350A0B"/>
    <w:rsid w:val="00350B6E"/>
    <w:rsid w:val="00351097"/>
    <w:rsid w:val="0035123C"/>
    <w:rsid w:val="00351563"/>
    <w:rsid w:val="0035175F"/>
    <w:rsid w:val="00351CAE"/>
    <w:rsid w:val="00351CE2"/>
    <w:rsid w:val="00351E18"/>
    <w:rsid w:val="00351E46"/>
    <w:rsid w:val="003525BE"/>
    <w:rsid w:val="003525FD"/>
    <w:rsid w:val="00352CA9"/>
    <w:rsid w:val="00352EF6"/>
    <w:rsid w:val="003530FE"/>
    <w:rsid w:val="003532EC"/>
    <w:rsid w:val="003534D5"/>
    <w:rsid w:val="003539BB"/>
    <w:rsid w:val="00353ED1"/>
    <w:rsid w:val="00354339"/>
    <w:rsid w:val="00354606"/>
    <w:rsid w:val="003548AA"/>
    <w:rsid w:val="00354981"/>
    <w:rsid w:val="00354CE2"/>
    <w:rsid w:val="00355427"/>
    <w:rsid w:val="00355611"/>
    <w:rsid w:val="00355A08"/>
    <w:rsid w:val="00355C1A"/>
    <w:rsid w:val="00355C6C"/>
    <w:rsid w:val="003560EA"/>
    <w:rsid w:val="00356273"/>
    <w:rsid w:val="00356520"/>
    <w:rsid w:val="003568BA"/>
    <w:rsid w:val="00356901"/>
    <w:rsid w:val="00356B13"/>
    <w:rsid w:val="00356C43"/>
    <w:rsid w:val="00356C7B"/>
    <w:rsid w:val="00357633"/>
    <w:rsid w:val="00357818"/>
    <w:rsid w:val="003578F2"/>
    <w:rsid w:val="00360AD6"/>
    <w:rsid w:val="003610BD"/>
    <w:rsid w:val="003615ED"/>
    <w:rsid w:val="00361949"/>
    <w:rsid w:val="003619A4"/>
    <w:rsid w:val="00361C10"/>
    <w:rsid w:val="00361FAD"/>
    <w:rsid w:val="003620BC"/>
    <w:rsid w:val="003632D3"/>
    <w:rsid w:val="003632FD"/>
    <w:rsid w:val="003635FF"/>
    <w:rsid w:val="003639FE"/>
    <w:rsid w:val="00363B67"/>
    <w:rsid w:val="00364478"/>
    <w:rsid w:val="00364487"/>
    <w:rsid w:val="003644DC"/>
    <w:rsid w:val="003644FF"/>
    <w:rsid w:val="003647AF"/>
    <w:rsid w:val="003649A3"/>
    <w:rsid w:val="00364DF0"/>
    <w:rsid w:val="003650DF"/>
    <w:rsid w:val="0036584C"/>
    <w:rsid w:val="0036599A"/>
    <w:rsid w:val="00365C74"/>
    <w:rsid w:val="00365F47"/>
    <w:rsid w:val="00365FC7"/>
    <w:rsid w:val="0036614A"/>
    <w:rsid w:val="00366E0E"/>
    <w:rsid w:val="00366E8C"/>
    <w:rsid w:val="00366FF2"/>
    <w:rsid w:val="0036704E"/>
    <w:rsid w:val="0036707B"/>
    <w:rsid w:val="00367305"/>
    <w:rsid w:val="00367935"/>
    <w:rsid w:val="00367CC6"/>
    <w:rsid w:val="00367D56"/>
    <w:rsid w:val="00367F6E"/>
    <w:rsid w:val="00370110"/>
    <w:rsid w:val="003701A0"/>
    <w:rsid w:val="0037100E"/>
    <w:rsid w:val="003712C7"/>
    <w:rsid w:val="003713E7"/>
    <w:rsid w:val="0037231D"/>
    <w:rsid w:val="00372860"/>
    <w:rsid w:val="00372995"/>
    <w:rsid w:val="00372D21"/>
    <w:rsid w:val="00372DCA"/>
    <w:rsid w:val="00372EB0"/>
    <w:rsid w:val="0037349B"/>
    <w:rsid w:val="00373623"/>
    <w:rsid w:val="003736F8"/>
    <w:rsid w:val="00373DC3"/>
    <w:rsid w:val="003745A0"/>
    <w:rsid w:val="00374740"/>
    <w:rsid w:val="00374CFD"/>
    <w:rsid w:val="00375168"/>
    <w:rsid w:val="003752F4"/>
    <w:rsid w:val="0037563F"/>
    <w:rsid w:val="00375807"/>
    <w:rsid w:val="00375AD8"/>
    <w:rsid w:val="00375F39"/>
    <w:rsid w:val="003761E1"/>
    <w:rsid w:val="0037639C"/>
    <w:rsid w:val="00376532"/>
    <w:rsid w:val="00376570"/>
    <w:rsid w:val="0037663A"/>
    <w:rsid w:val="00376683"/>
    <w:rsid w:val="003767A5"/>
    <w:rsid w:val="00376B5C"/>
    <w:rsid w:val="00376CA4"/>
    <w:rsid w:val="003773C2"/>
    <w:rsid w:val="0037744B"/>
    <w:rsid w:val="00377807"/>
    <w:rsid w:val="00377C01"/>
    <w:rsid w:val="00377ED0"/>
    <w:rsid w:val="00377F25"/>
    <w:rsid w:val="003800D7"/>
    <w:rsid w:val="003805F6"/>
    <w:rsid w:val="0038070F"/>
    <w:rsid w:val="00380B9F"/>
    <w:rsid w:val="00381147"/>
    <w:rsid w:val="00381B63"/>
    <w:rsid w:val="00381B87"/>
    <w:rsid w:val="00381C93"/>
    <w:rsid w:val="00382242"/>
    <w:rsid w:val="0038227B"/>
    <w:rsid w:val="00382688"/>
    <w:rsid w:val="00382C01"/>
    <w:rsid w:val="00382F1A"/>
    <w:rsid w:val="00383231"/>
    <w:rsid w:val="0038365B"/>
    <w:rsid w:val="00383F42"/>
    <w:rsid w:val="003845EC"/>
    <w:rsid w:val="00384926"/>
    <w:rsid w:val="00384C70"/>
    <w:rsid w:val="00385076"/>
    <w:rsid w:val="0038514E"/>
    <w:rsid w:val="00385891"/>
    <w:rsid w:val="00385969"/>
    <w:rsid w:val="0038597C"/>
    <w:rsid w:val="00385B63"/>
    <w:rsid w:val="00385B88"/>
    <w:rsid w:val="0038610D"/>
    <w:rsid w:val="00386128"/>
    <w:rsid w:val="003861C0"/>
    <w:rsid w:val="00386371"/>
    <w:rsid w:val="00386BB1"/>
    <w:rsid w:val="003870E7"/>
    <w:rsid w:val="00387370"/>
    <w:rsid w:val="00387637"/>
    <w:rsid w:val="00387837"/>
    <w:rsid w:val="00387939"/>
    <w:rsid w:val="00387D66"/>
    <w:rsid w:val="00387F86"/>
    <w:rsid w:val="00390653"/>
    <w:rsid w:val="00390796"/>
    <w:rsid w:val="003909D2"/>
    <w:rsid w:val="00390DBF"/>
    <w:rsid w:val="003912AE"/>
    <w:rsid w:val="003914A1"/>
    <w:rsid w:val="00391AAF"/>
    <w:rsid w:val="00391AB8"/>
    <w:rsid w:val="00391DA0"/>
    <w:rsid w:val="00391F3C"/>
    <w:rsid w:val="00391FE7"/>
    <w:rsid w:val="0039248E"/>
    <w:rsid w:val="0039285A"/>
    <w:rsid w:val="003929DD"/>
    <w:rsid w:val="00392BD3"/>
    <w:rsid w:val="00392E3E"/>
    <w:rsid w:val="00392E4B"/>
    <w:rsid w:val="00393216"/>
    <w:rsid w:val="003935B0"/>
    <w:rsid w:val="00393665"/>
    <w:rsid w:val="003938FE"/>
    <w:rsid w:val="00393B9C"/>
    <w:rsid w:val="00393D65"/>
    <w:rsid w:val="00393D66"/>
    <w:rsid w:val="0039406E"/>
    <w:rsid w:val="003946FA"/>
    <w:rsid w:val="00394713"/>
    <w:rsid w:val="00394AAE"/>
    <w:rsid w:val="00394E8A"/>
    <w:rsid w:val="003953BA"/>
    <w:rsid w:val="003955E6"/>
    <w:rsid w:val="00395695"/>
    <w:rsid w:val="00395A7E"/>
    <w:rsid w:val="00395DD1"/>
    <w:rsid w:val="00395F9B"/>
    <w:rsid w:val="00395FD5"/>
    <w:rsid w:val="00396366"/>
    <w:rsid w:val="003966AE"/>
    <w:rsid w:val="00396754"/>
    <w:rsid w:val="00396A60"/>
    <w:rsid w:val="00396D8A"/>
    <w:rsid w:val="00396F17"/>
    <w:rsid w:val="00396FE4"/>
    <w:rsid w:val="00397063"/>
    <w:rsid w:val="003971F6"/>
    <w:rsid w:val="003973DF"/>
    <w:rsid w:val="003976CA"/>
    <w:rsid w:val="0039785A"/>
    <w:rsid w:val="00397998"/>
    <w:rsid w:val="00397DC9"/>
    <w:rsid w:val="003A0201"/>
    <w:rsid w:val="003A02CD"/>
    <w:rsid w:val="003A06DB"/>
    <w:rsid w:val="003A0B80"/>
    <w:rsid w:val="003A109C"/>
    <w:rsid w:val="003A11C9"/>
    <w:rsid w:val="003A1227"/>
    <w:rsid w:val="003A12F4"/>
    <w:rsid w:val="003A1E4A"/>
    <w:rsid w:val="003A1EFB"/>
    <w:rsid w:val="003A203A"/>
    <w:rsid w:val="003A22EC"/>
    <w:rsid w:val="003A250D"/>
    <w:rsid w:val="003A2766"/>
    <w:rsid w:val="003A29B5"/>
    <w:rsid w:val="003A2C66"/>
    <w:rsid w:val="003A2D1C"/>
    <w:rsid w:val="003A39C6"/>
    <w:rsid w:val="003A3A72"/>
    <w:rsid w:val="003A3B1E"/>
    <w:rsid w:val="003A3EB0"/>
    <w:rsid w:val="003A40CC"/>
    <w:rsid w:val="003A4127"/>
    <w:rsid w:val="003A431F"/>
    <w:rsid w:val="003A4418"/>
    <w:rsid w:val="003A4489"/>
    <w:rsid w:val="003A44C8"/>
    <w:rsid w:val="003A46CE"/>
    <w:rsid w:val="003A4A83"/>
    <w:rsid w:val="003A4BBC"/>
    <w:rsid w:val="003A554E"/>
    <w:rsid w:val="003A58E6"/>
    <w:rsid w:val="003A6425"/>
    <w:rsid w:val="003A7084"/>
    <w:rsid w:val="003A73B1"/>
    <w:rsid w:val="003A74A2"/>
    <w:rsid w:val="003A76C9"/>
    <w:rsid w:val="003B0158"/>
    <w:rsid w:val="003B0191"/>
    <w:rsid w:val="003B0715"/>
    <w:rsid w:val="003B0870"/>
    <w:rsid w:val="003B0B5F"/>
    <w:rsid w:val="003B0BD5"/>
    <w:rsid w:val="003B0C2E"/>
    <w:rsid w:val="003B0E3A"/>
    <w:rsid w:val="003B0EF9"/>
    <w:rsid w:val="003B1305"/>
    <w:rsid w:val="003B1476"/>
    <w:rsid w:val="003B1525"/>
    <w:rsid w:val="003B24B3"/>
    <w:rsid w:val="003B25CB"/>
    <w:rsid w:val="003B26BF"/>
    <w:rsid w:val="003B2A6C"/>
    <w:rsid w:val="003B2BB1"/>
    <w:rsid w:val="003B319E"/>
    <w:rsid w:val="003B323B"/>
    <w:rsid w:val="003B32A3"/>
    <w:rsid w:val="003B3828"/>
    <w:rsid w:val="003B3C17"/>
    <w:rsid w:val="003B4084"/>
    <w:rsid w:val="003B43BA"/>
    <w:rsid w:val="003B447E"/>
    <w:rsid w:val="003B449F"/>
    <w:rsid w:val="003B498B"/>
    <w:rsid w:val="003B51BF"/>
    <w:rsid w:val="003B5673"/>
    <w:rsid w:val="003B5F9D"/>
    <w:rsid w:val="003B6816"/>
    <w:rsid w:val="003B6895"/>
    <w:rsid w:val="003B69D5"/>
    <w:rsid w:val="003B6A6E"/>
    <w:rsid w:val="003B6C7F"/>
    <w:rsid w:val="003B6D25"/>
    <w:rsid w:val="003B6EBF"/>
    <w:rsid w:val="003B6ECF"/>
    <w:rsid w:val="003B6F4B"/>
    <w:rsid w:val="003B6F5D"/>
    <w:rsid w:val="003B7378"/>
    <w:rsid w:val="003B73D9"/>
    <w:rsid w:val="003B7576"/>
    <w:rsid w:val="003B76E7"/>
    <w:rsid w:val="003B7710"/>
    <w:rsid w:val="003B77F8"/>
    <w:rsid w:val="003B781D"/>
    <w:rsid w:val="003B7D71"/>
    <w:rsid w:val="003C0223"/>
    <w:rsid w:val="003C033A"/>
    <w:rsid w:val="003C06E7"/>
    <w:rsid w:val="003C0753"/>
    <w:rsid w:val="003C08DF"/>
    <w:rsid w:val="003C0D9F"/>
    <w:rsid w:val="003C1316"/>
    <w:rsid w:val="003C144A"/>
    <w:rsid w:val="003C216C"/>
    <w:rsid w:val="003C2253"/>
    <w:rsid w:val="003C262B"/>
    <w:rsid w:val="003C2A4B"/>
    <w:rsid w:val="003C2CB5"/>
    <w:rsid w:val="003C2D6E"/>
    <w:rsid w:val="003C30A9"/>
    <w:rsid w:val="003C3140"/>
    <w:rsid w:val="003C3185"/>
    <w:rsid w:val="003C3225"/>
    <w:rsid w:val="003C344B"/>
    <w:rsid w:val="003C3580"/>
    <w:rsid w:val="003C414C"/>
    <w:rsid w:val="003C4329"/>
    <w:rsid w:val="003C4A66"/>
    <w:rsid w:val="003C4D59"/>
    <w:rsid w:val="003C55BF"/>
    <w:rsid w:val="003C58D4"/>
    <w:rsid w:val="003C607E"/>
    <w:rsid w:val="003C625C"/>
    <w:rsid w:val="003C63B0"/>
    <w:rsid w:val="003C6BFE"/>
    <w:rsid w:val="003C6EB7"/>
    <w:rsid w:val="003C712E"/>
    <w:rsid w:val="003C7324"/>
    <w:rsid w:val="003C73A0"/>
    <w:rsid w:val="003C773E"/>
    <w:rsid w:val="003C7963"/>
    <w:rsid w:val="003C7A16"/>
    <w:rsid w:val="003C7C4C"/>
    <w:rsid w:val="003D0264"/>
    <w:rsid w:val="003D03CC"/>
    <w:rsid w:val="003D06C8"/>
    <w:rsid w:val="003D097B"/>
    <w:rsid w:val="003D09FA"/>
    <w:rsid w:val="003D0CF2"/>
    <w:rsid w:val="003D1069"/>
    <w:rsid w:val="003D1588"/>
    <w:rsid w:val="003D1863"/>
    <w:rsid w:val="003D1D18"/>
    <w:rsid w:val="003D1F27"/>
    <w:rsid w:val="003D207D"/>
    <w:rsid w:val="003D2395"/>
    <w:rsid w:val="003D2802"/>
    <w:rsid w:val="003D2A71"/>
    <w:rsid w:val="003D2B78"/>
    <w:rsid w:val="003D3115"/>
    <w:rsid w:val="003D31C3"/>
    <w:rsid w:val="003D36DA"/>
    <w:rsid w:val="003D3795"/>
    <w:rsid w:val="003D390E"/>
    <w:rsid w:val="003D3A37"/>
    <w:rsid w:val="003D416B"/>
    <w:rsid w:val="003D4204"/>
    <w:rsid w:val="003D4576"/>
    <w:rsid w:val="003D4C61"/>
    <w:rsid w:val="003D4CAF"/>
    <w:rsid w:val="003D4EA7"/>
    <w:rsid w:val="003D5423"/>
    <w:rsid w:val="003D58F7"/>
    <w:rsid w:val="003D6014"/>
    <w:rsid w:val="003D6500"/>
    <w:rsid w:val="003D65B4"/>
    <w:rsid w:val="003D6905"/>
    <w:rsid w:val="003D6965"/>
    <w:rsid w:val="003D6BCD"/>
    <w:rsid w:val="003D6F83"/>
    <w:rsid w:val="003D701B"/>
    <w:rsid w:val="003D7239"/>
    <w:rsid w:val="003D7D04"/>
    <w:rsid w:val="003D7FFA"/>
    <w:rsid w:val="003E0152"/>
    <w:rsid w:val="003E019C"/>
    <w:rsid w:val="003E0233"/>
    <w:rsid w:val="003E0A40"/>
    <w:rsid w:val="003E0BAD"/>
    <w:rsid w:val="003E10C8"/>
    <w:rsid w:val="003E10CF"/>
    <w:rsid w:val="003E14AD"/>
    <w:rsid w:val="003E1874"/>
    <w:rsid w:val="003E1B3A"/>
    <w:rsid w:val="003E2060"/>
    <w:rsid w:val="003E2810"/>
    <w:rsid w:val="003E290C"/>
    <w:rsid w:val="003E2A99"/>
    <w:rsid w:val="003E2DA5"/>
    <w:rsid w:val="003E2DEC"/>
    <w:rsid w:val="003E3167"/>
    <w:rsid w:val="003E3206"/>
    <w:rsid w:val="003E33B7"/>
    <w:rsid w:val="003E33F9"/>
    <w:rsid w:val="003E3611"/>
    <w:rsid w:val="003E3620"/>
    <w:rsid w:val="003E36C1"/>
    <w:rsid w:val="003E394E"/>
    <w:rsid w:val="003E39C3"/>
    <w:rsid w:val="003E3B78"/>
    <w:rsid w:val="003E3F4D"/>
    <w:rsid w:val="003E4124"/>
    <w:rsid w:val="003E4520"/>
    <w:rsid w:val="003E4525"/>
    <w:rsid w:val="003E4690"/>
    <w:rsid w:val="003E4703"/>
    <w:rsid w:val="003E4798"/>
    <w:rsid w:val="003E47AA"/>
    <w:rsid w:val="003E4891"/>
    <w:rsid w:val="003E4A6C"/>
    <w:rsid w:val="003E4C71"/>
    <w:rsid w:val="003E4F03"/>
    <w:rsid w:val="003E527C"/>
    <w:rsid w:val="003E537A"/>
    <w:rsid w:val="003E5CDA"/>
    <w:rsid w:val="003E5FFC"/>
    <w:rsid w:val="003E650B"/>
    <w:rsid w:val="003E66B9"/>
    <w:rsid w:val="003E6A94"/>
    <w:rsid w:val="003E6F57"/>
    <w:rsid w:val="003E709B"/>
    <w:rsid w:val="003E7401"/>
    <w:rsid w:val="003E7648"/>
    <w:rsid w:val="003E76CB"/>
    <w:rsid w:val="003E7733"/>
    <w:rsid w:val="003E7BCE"/>
    <w:rsid w:val="003E7C58"/>
    <w:rsid w:val="003E7F3B"/>
    <w:rsid w:val="003E7FA2"/>
    <w:rsid w:val="003E7FF8"/>
    <w:rsid w:val="003F03E3"/>
    <w:rsid w:val="003F077F"/>
    <w:rsid w:val="003F0905"/>
    <w:rsid w:val="003F0917"/>
    <w:rsid w:val="003F0EA8"/>
    <w:rsid w:val="003F0F84"/>
    <w:rsid w:val="003F120E"/>
    <w:rsid w:val="003F14CD"/>
    <w:rsid w:val="003F152B"/>
    <w:rsid w:val="003F1730"/>
    <w:rsid w:val="003F186D"/>
    <w:rsid w:val="003F1B98"/>
    <w:rsid w:val="003F306F"/>
    <w:rsid w:val="003F312B"/>
    <w:rsid w:val="003F33D8"/>
    <w:rsid w:val="003F35D5"/>
    <w:rsid w:val="003F411E"/>
    <w:rsid w:val="003F425B"/>
    <w:rsid w:val="003F45AC"/>
    <w:rsid w:val="003F4C38"/>
    <w:rsid w:val="003F4C54"/>
    <w:rsid w:val="003F4D07"/>
    <w:rsid w:val="003F4FE3"/>
    <w:rsid w:val="003F519B"/>
    <w:rsid w:val="003F55D6"/>
    <w:rsid w:val="003F58C9"/>
    <w:rsid w:val="003F5D00"/>
    <w:rsid w:val="003F5D8D"/>
    <w:rsid w:val="003F6090"/>
    <w:rsid w:val="003F6380"/>
    <w:rsid w:val="003F6414"/>
    <w:rsid w:val="003F658F"/>
    <w:rsid w:val="003F65E1"/>
    <w:rsid w:val="003F6E0B"/>
    <w:rsid w:val="003F6E50"/>
    <w:rsid w:val="003F73A1"/>
    <w:rsid w:val="003F773B"/>
    <w:rsid w:val="003F7F73"/>
    <w:rsid w:val="00400085"/>
    <w:rsid w:val="004000D6"/>
    <w:rsid w:val="00400597"/>
    <w:rsid w:val="004005CE"/>
    <w:rsid w:val="004006BB"/>
    <w:rsid w:val="004006DD"/>
    <w:rsid w:val="00400856"/>
    <w:rsid w:val="004008B2"/>
    <w:rsid w:val="00400951"/>
    <w:rsid w:val="00400B0A"/>
    <w:rsid w:val="00400D17"/>
    <w:rsid w:val="00401064"/>
    <w:rsid w:val="0040111E"/>
    <w:rsid w:val="0040136C"/>
    <w:rsid w:val="00401414"/>
    <w:rsid w:val="004015DF"/>
    <w:rsid w:val="0040183B"/>
    <w:rsid w:val="00401AB6"/>
    <w:rsid w:val="00401F2F"/>
    <w:rsid w:val="00401FC1"/>
    <w:rsid w:val="004023D1"/>
    <w:rsid w:val="004024F9"/>
    <w:rsid w:val="004026EF"/>
    <w:rsid w:val="004028D3"/>
    <w:rsid w:val="00402A44"/>
    <w:rsid w:val="00402AD1"/>
    <w:rsid w:val="00402D2B"/>
    <w:rsid w:val="004031C2"/>
    <w:rsid w:val="004031D4"/>
    <w:rsid w:val="004031F9"/>
    <w:rsid w:val="00403216"/>
    <w:rsid w:val="0040332B"/>
    <w:rsid w:val="0040334D"/>
    <w:rsid w:val="00403905"/>
    <w:rsid w:val="00403A4F"/>
    <w:rsid w:val="00403D2C"/>
    <w:rsid w:val="004040D5"/>
    <w:rsid w:val="00404EF3"/>
    <w:rsid w:val="00404EF9"/>
    <w:rsid w:val="00405228"/>
    <w:rsid w:val="0040525B"/>
    <w:rsid w:val="0040527C"/>
    <w:rsid w:val="004055E2"/>
    <w:rsid w:val="004056B1"/>
    <w:rsid w:val="00405BDD"/>
    <w:rsid w:val="00405E7D"/>
    <w:rsid w:val="004062F7"/>
    <w:rsid w:val="00406650"/>
    <w:rsid w:val="00406684"/>
    <w:rsid w:val="004069EE"/>
    <w:rsid w:val="00406E65"/>
    <w:rsid w:val="0040710B"/>
    <w:rsid w:val="004071D1"/>
    <w:rsid w:val="0040749C"/>
    <w:rsid w:val="004079F2"/>
    <w:rsid w:val="00407F7B"/>
    <w:rsid w:val="00410038"/>
    <w:rsid w:val="004101D7"/>
    <w:rsid w:val="004107D2"/>
    <w:rsid w:val="00410821"/>
    <w:rsid w:val="00410AD6"/>
    <w:rsid w:val="00410B03"/>
    <w:rsid w:val="00410BCB"/>
    <w:rsid w:val="00410F28"/>
    <w:rsid w:val="004111D4"/>
    <w:rsid w:val="00411B0A"/>
    <w:rsid w:val="00411B93"/>
    <w:rsid w:val="00412202"/>
    <w:rsid w:val="0041221B"/>
    <w:rsid w:val="00412592"/>
    <w:rsid w:val="0041260E"/>
    <w:rsid w:val="00412A51"/>
    <w:rsid w:val="00412B9D"/>
    <w:rsid w:val="00412FDF"/>
    <w:rsid w:val="0041300C"/>
    <w:rsid w:val="00413242"/>
    <w:rsid w:val="004132A1"/>
    <w:rsid w:val="004134F3"/>
    <w:rsid w:val="00413590"/>
    <w:rsid w:val="0041359C"/>
    <w:rsid w:val="0041368B"/>
    <w:rsid w:val="0041374D"/>
    <w:rsid w:val="00413C3F"/>
    <w:rsid w:val="0041466D"/>
    <w:rsid w:val="00414973"/>
    <w:rsid w:val="00414D75"/>
    <w:rsid w:val="004152AE"/>
    <w:rsid w:val="00415303"/>
    <w:rsid w:val="0041530D"/>
    <w:rsid w:val="00415949"/>
    <w:rsid w:val="0041596F"/>
    <w:rsid w:val="00415EC9"/>
    <w:rsid w:val="0041627E"/>
    <w:rsid w:val="004163B8"/>
    <w:rsid w:val="00416970"/>
    <w:rsid w:val="00416A9B"/>
    <w:rsid w:val="00417917"/>
    <w:rsid w:val="004179C9"/>
    <w:rsid w:val="00417AF2"/>
    <w:rsid w:val="00417D00"/>
    <w:rsid w:val="00417DFD"/>
    <w:rsid w:val="004206B1"/>
    <w:rsid w:val="00420837"/>
    <w:rsid w:val="00420998"/>
    <w:rsid w:val="00420AB9"/>
    <w:rsid w:val="00420DA1"/>
    <w:rsid w:val="00421362"/>
    <w:rsid w:val="00421BDB"/>
    <w:rsid w:val="00422353"/>
    <w:rsid w:val="004224CD"/>
    <w:rsid w:val="00422565"/>
    <w:rsid w:val="00422594"/>
    <w:rsid w:val="0042267D"/>
    <w:rsid w:val="004229EB"/>
    <w:rsid w:val="00422AB8"/>
    <w:rsid w:val="00423316"/>
    <w:rsid w:val="004238B8"/>
    <w:rsid w:val="004239C5"/>
    <w:rsid w:val="00423B61"/>
    <w:rsid w:val="004246E9"/>
    <w:rsid w:val="004248C9"/>
    <w:rsid w:val="00424F35"/>
    <w:rsid w:val="004250EC"/>
    <w:rsid w:val="004251F4"/>
    <w:rsid w:val="0042596C"/>
    <w:rsid w:val="00425B51"/>
    <w:rsid w:val="004264D7"/>
    <w:rsid w:val="00427149"/>
    <w:rsid w:val="004273FD"/>
    <w:rsid w:val="004276F2"/>
    <w:rsid w:val="00427765"/>
    <w:rsid w:val="004277C0"/>
    <w:rsid w:val="00427D9D"/>
    <w:rsid w:val="00427DC5"/>
    <w:rsid w:val="00427E0A"/>
    <w:rsid w:val="00427F08"/>
    <w:rsid w:val="0043093C"/>
    <w:rsid w:val="00430A22"/>
    <w:rsid w:val="00430C05"/>
    <w:rsid w:val="00430CF9"/>
    <w:rsid w:val="00430D2A"/>
    <w:rsid w:val="00430D99"/>
    <w:rsid w:val="00430FF3"/>
    <w:rsid w:val="0043178C"/>
    <w:rsid w:val="00431BC4"/>
    <w:rsid w:val="0043217F"/>
    <w:rsid w:val="0043246D"/>
    <w:rsid w:val="004327C4"/>
    <w:rsid w:val="00432B2F"/>
    <w:rsid w:val="00433054"/>
    <w:rsid w:val="0043309E"/>
    <w:rsid w:val="004331DE"/>
    <w:rsid w:val="00433375"/>
    <w:rsid w:val="0043360F"/>
    <w:rsid w:val="00433738"/>
    <w:rsid w:val="00433A0C"/>
    <w:rsid w:val="00433D5A"/>
    <w:rsid w:val="00433F40"/>
    <w:rsid w:val="004343E5"/>
    <w:rsid w:val="00434648"/>
    <w:rsid w:val="00434696"/>
    <w:rsid w:val="00434A7E"/>
    <w:rsid w:val="00434B35"/>
    <w:rsid w:val="00434CE0"/>
    <w:rsid w:val="00434D20"/>
    <w:rsid w:val="0043570B"/>
    <w:rsid w:val="00435CF9"/>
    <w:rsid w:val="00435D26"/>
    <w:rsid w:val="00436092"/>
    <w:rsid w:val="004362F5"/>
    <w:rsid w:val="004363B8"/>
    <w:rsid w:val="00436791"/>
    <w:rsid w:val="00436E40"/>
    <w:rsid w:val="00437B15"/>
    <w:rsid w:val="0044009D"/>
    <w:rsid w:val="00440673"/>
    <w:rsid w:val="004408D9"/>
    <w:rsid w:val="00440B96"/>
    <w:rsid w:val="00440C6D"/>
    <w:rsid w:val="00440E99"/>
    <w:rsid w:val="004410C0"/>
    <w:rsid w:val="00441155"/>
    <w:rsid w:val="00441414"/>
    <w:rsid w:val="004415E1"/>
    <w:rsid w:val="004419CA"/>
    <w:rsid w:val="00441B7E"/>
    <w:rsid w:val="00442864"/>
    <w:rsid w:val="00442C35"/>
    <w:rsid w:val="00442DDA"/>
    <w:rsid w:val="00443010"/>
    <w:rsid w:val="004430F1"/>
    <w:rsid w:val="004436B6"/>
    <w:rsid w:val="0044397B"/>
    <w:rsid w:val="00443A43"/>
    <w:rsid w:val="00443E42"/>
    <w:rsid w:val="004444EC"/>
    <w:rsid w:val="00444B75"/>
    <w:rsid w:val="00444C9D"/>
    <w:rsid w:val="004450CB"/>
    <w:rsid w:val="00445412"/>
    <w:rsid w:val="004455A4"/>
    <w:rsid w:val="00445641"/>
    <w:rsid w:val="00445643"/>
    <w:rsid w:val="004456DB"/>
    <w:rsid w:val="00445C72"/>
    <w:rsid w:val="00445DC6"/>
    <w:rsid w:val="00445EAF"/>
    <w:rsid w:val="0044669A"/>
    <w:rsid w:val="00446700"/>
    <w:rsid w:val="00446B79"/>
    <w:rsid w:val="00447125"/>
    <w:rsid w:val="0044768F"/>
    <w:rsid w:val="00447AE8"/>
    <w:rsid w:val="00447EFA"/>
    <w:rsid w:val="004509F2"/>
    <w:rsid w:val="00450D74"/>
    <w:rsid w:val="00450F71"/>
    <w:rsid w:val="00451367"/>
    <w:rsid w:val="00451598"/>
    <w:rsid w:val="00451794"/>
    <w:rsid w:val="00451850"/>
    <w:rsid w:val="00451C7E"/>
    <w:rsid w:val="00451FDC"/>
    <w:rsid w:val="00452237"/>
    <w:rsid w:val="004523A3"/>
    <w:rsid w:val="00452416"/>
    <w:rsid w:val="00452866"/>
    <w:rsid w:val="00452CC2"/>
    <w:rsid w:val="00452F6A"/>
    <w:rsid w:val="004531C5"/>
    <w:rsid w:val="004532EA"/>
    <w:rsid w:val="00453820"/>
    <w:rsid w:val="00453909"/>
    <w:rsid w:val="0045487F"/>
    <w:rsid w:val="00454B7E"/>
    <w:rsid w:val="00454B94"/>
    <w:rsid w:val="00454E33"/>
    <w:rsid w:val="00454F6C"/>
    <w:rsid w:val="00455067"/>
    <w:rsid w:val="004551E2"/>
    <w:rsid w:val="00455730"/>
    <w:rsid w:val="00455FB9"/>
    <w:rsid w:val="00456311"/>
    <w:rsid w:val="004563B6"/>
    <w:rsid w:val="00456497"/>
    <w:rsid w:val="00456894"/>
    <w:rsid w:val="00456CE6"/>
    <w:rsid w:val="00457216"/>
    <w:rsid w:val="0045741E"/>
    <w:rsid w:val="00457714"/>
    <w:rsid w:val="0045771A"/>
    <w:rsid w:val="004577EE"/>
    <w:rsid w:val="00457D1F"/>
    <w:rsid w:val="00457FCC"/>
    <w:rsid w:val="004606AF"/>
    <w:rsid w:val="00460C54"/>
    <w:rsid w:val="00460CBC"/>
    <w:rsid w:val="00460DBD"/>
    <w:rsid w:val="00460DDA"/>
    <w:rsid w:val="0046115D"/>
    <w:rsid w:val="0046136C"/>
    <w:rsid w:val="00461521"/>
    <w:rsid w:val="004615AF"/>
    <w:rsid w:val="004615F6"/>
    <w:rsid w:val="00461C19"/>
    <w:rsid w:val="00461E2E"/>
    <w:rsid w:val="00461FD5"/>
    <w:rsid w:val="004620FB"/>
    <w:rsid w:val="00462257"/>
    <w:rsid w:val="00462650"/>
    <w:rsid w:val="004627BE"/>
    <w:rsid w:val="0046286D"/>
    <w:rsid w:val="00462D3D"/>
    <w:rsid w:val="00462DFF"/>
    <w:rsid w:val="00462EE8"/>
    <w:rsid w:val="0046323E"/>
    <w:rsid w:val="0046351D"/>
    <w:rsid w:val="004635EA"/>
    <w:rsid w:val="004637A7"/>
    <w:rsid w:val="004638AF"/>
    <w:rsid w:val="00463AD1"/>
    <w:rsid w:val="00463BA8"/>
    <w:rsid w:val="00463D6F"/>
    <w:rsid w:val="00463F8F"/>
    <w:rsid w:val="00464545"/>
    <w:rsid w:val="0046462D"/>
    <w:rsid w:val="00464B58"/>
    <w:rsid w:val="0046539F"/>
    <w:rsid w:val="00465564"/>
    <w:rsid w:val="0046566C"/>
    <w:rsid w:val="0046569B"/>
    <w:rsid w:val="00465DB0"/>
    <w:rsid w:val="004664E8"/>
    <w:rsid w:val="00466CAC"/>
    <w:rsid w:val="0047012A"/>
    <w:rsid w:val="0047015F"/>
    <w:rsid w:val="00470987"/>
    <w:rsid w:val="00470B0A"/>
    <w:rsid w:val="00470BF8"/>
    <w:rsid w:val="00470E71"/>
    <w:rsid w:val="00470E8F"/>
    <w:rsid w:val="00471DFA"/>
    <w:rsid w:val="00472019"/>
    <w:rsid w:val="00472080"/>
    <w:rsid w:val="0047246E"/>
    <w:rsid w:val="00472A3B"/>
    <w:rsid w:val="00472AAF"/>
    <w:rsid w:val="00472B2B"/>
    <w:rsid w:val="004735C6"/>
    <w:rsid w:val="00473687"/>
    <w:rsid w:val="004740E5"/>
    <w:rsid w:val="0047427E"/>
    <w:rsid w:val="004746F8"/>
    <w:rsid w:val="00474919"/>
    <w:rsid w:val="00474C62"/>
    <w:rsid w:val="004753AF"/>
    <w:rsid w:val="00475514"/>
    <w:rsid w:val="004757AC"/>
    <w:rsid w:val="00475AB4"/>
    <w:rsid w:val="00476948"/>
    <w:rsid w:val="00476AF6"/>
    <w:rsid w:val="00476D09"/>
    <w:rsid w:val="00476E96"/>
    <w:rsid w:val="004770BD"/>
    <w:rsid w:val="004777D9"/>
    <w:rsid w:val="00477863"/>
    <w:rsid w:val="0047786A"/>
    <w:rsid w:val="00477987"/>
    <w:rsid w:val="00477A11"/>
    <w:rsid w:val="00477CB2"/>
    <w:rsid w:val="00477DCA"/>
    <w:rsid w:val="004806B9"/>
    <w:rsid w:val="00480C88"/>
    <w:rsid w:val="00480C8F"/>
    <w:rsid w:val="0048101B"/>
    <w:rsid w:val="00481174"/>
    <w:rsid w:val="00481247"/>
    <w:rsid w:val="0048168E"/>
    <w:rsid w:val="004817EC"/>
    <w:rsid w:val="00481D03"/>
    <w:rsid w:val="00481DC6"/>
    <w:rsid w:val="00481DD1"/>
    <w:rsid w:val="00481FAD"/>
    <w:rsid w:val="00482B16"/>
    <w:rsid w:val="00482DF4"/>
    <w:rsid w:val="004833EF"/>
    <w:rsid w:val="0048361D"/>
    <w:rsid w:val="004839BF"/>
    <w:rsid w:val="00483A4E"/>
    <w:rsid w:val="00483BF3"/>
    <w:rsid w:val="00483F34"/>
    <w:rsid w:val="004840DA"/>
    <w:rsid w:val="0048419B"/>
    <w:rsid w:val="00484506"/>
    <w:rsid w:val="00484BE5"/>
    <w:rsid w:val="00484C29"/>
    <w:rsid w:val="00484E8A"/>
    <w:rsid w:val="00485159"/>
    <w:rsid w:val="00485255"/>
    <w:rsid w:val="004855E7"/>
    <w:rsid w:val="00485D4E"/>
    <w:rsid w:val="00485D8C"/>
    <w:rsid w:val="00486077"/>
    <w:rsid w:val="00486170"/>
    <w:rsid w:val="00486322"/>
    <w:rsid w:val="0048646E"/>
    <w:rsid w:val="004864A4"/>
    <w:rsid w:val="00486A29"/>
    <w:rsid w:val="00487262"/>
    <w:rsid w:val="00487410"/>
    <w:rsid w:val="00487415"/>
    <w:rsid w:val="004878C7"/>
    <w:rsid w:val="00487A3A"/>
    <w:rsid w:val="00487A8A"/>
    <w:rsid w:val="00487EB2"/>
    <w:rsid w:val="00487F01"/>
    <w:rsid w:val="00490E86"/>
    <w:rsid w:val="0049110A"/>
    <w:rsid w:val="004913DA"/>
    <w:rsid w:val="00491752"/>
    <w:rsid w:val="004917A5"/>
    <w:rsid w:val="00491D81"/>
    <w:rsid w:val="00491DF6"/>
    <w:rsid w:val="00492696"/>
    <w:rsid w:val="00492AEC"/>
    <w:rsid w:val="00492FBF"/>
    <w:rsid w:val="00493673"/>
    <w:rsid w:val="00493BDB"/>
    <w:rsid w:val="004942A1"/>
    <w:rsid w:val="00494A43"/>
    <w:rsid w:val="00494E5E"/>
    <w:rsid w:val="00495138"/>
    <w:rsid w:val="0049532E"/>
    <w:rsid w:val="0049557A"/>
    <w:rsid w:val="00495923"/>
    <w:rsid w:val="00495A91"/>
    <w:rsid w:val="00495AE2"/>
    <w:rsid w:val="00495C29"/>
    <w:rsid w:val="00496208"/>
    <w:rsid w:val="00496253"/>
    <w:rsid w:val="0049682E"/>
    <w:rsid w:val="00496C44"/>
    <w:rsid w:val="00497174"/>
    <w:rsid w:val="00497681"/>
    <w:rsid w:val="004976A1"/>
    <w:rsid w:val="0049771E"/>
    <w:rsid w:val="00497931"/>
    <w:rsid w:val="004979D5"/>
    <w:rsid w:val="00497CD5"/>
    <w:rsid w:val="004A05E7"/>
    <w:rsid w:val="004A0604"/>
    <w:rsid w:val="004A16E5"/>
    <w:rsid w:val="004A1A47"/>
    <w:rsid w:val="004A1DF9"/>
    <w:rsid w:val="004A1E51"/>
    <w:rsid w:val="004A26BA"/>
    <w:rsid w:val="004A26DF"/>
    <w:rsid w:val="004A2819"/>
    <w:rsid w:val="004A29EE"/>
    <w:rsid w:val="004A2DD6"/>
    <w:rsid w:val="004A4109"/>
    <w:rsid w:val="004A4294"/>
    <w:rsid w:val="004A4AAB"/>
    <w:rsid w:val="004A4E32"/>
    <w:rsid w:val="004A4E75"/>
    <w:rsid w:val="004A622A"/>
    <w:rsid w:val="004A6240"/>
    <w:rsid w:val="004A6547"/>
    <w:rsid w:val="004A69B7"/>
    <w:rsid w:val="004A6CEE"/>
    <w:rsid w:val="004A6E6F"/>
    <w:rsid w:val="004A71F5"/>
    <w:rsid w:val="004A7440"/>
    <w:rsid w:val="004A7575"/>
    <w:rsid w:val="004A7ACE"/>
    <w:rsid w:val="004B040A"/>
    <w:rsid w:val="004B0443"/>
    <w:rsid w:val="004B07DE"/>
    <w:rsid w:val="004B086C"/>
    <w:rsid w:val="004B08E8"/>
    <w:rsid w:val="004B0A30"/>
    <w:rsid w:val="004B0A41"/>
    <w:rsid w:val="004B0C9C"/>
    <w:rsid w:val="004B11E9"/>
    <w:rsid w:val="004B14F7"/>
    <w:rsid w:val="004B240A"/>
    <w:rsid w:val="004B34C2"/>
    <w:rsid w:val="004B36D7"/>
    <w:rsid w:val="004B383D"/>
    <w:rsid w:val="004B40E0"/>
    <w:rsid w:val="004B4F47"/>
    <w:rsid w:val="004B5578"/>
    <w:rsid w:val="004B5962"/>
    <w:rsid w:val="004B5AD9"/>
    <w:rsid w:val="004B5F40"/>
    <w:rsid w:val="004B6388"/>
    <w:rsid w:val="004B652C"/>
    <w:rsid w:val="004B6880"/>
    <w:rsid w:val="004B6E54"/>
    <w:rsid w:val="004B7540"/>
    <w:rsid w:val="004B7741"/>
    <w:rsid w:val="004B777B"/>
    <w:rsid w:val="004C010D"/>
    <w:rsid w:val="004C03C4"/>
    <w:rsid w:val="004C04EC"/>
    <w:rsid w:val="004C06EB"/>
    <w:rsid w:val="004C0727"/>
    <w:rsid w:val="004C07C3"/>
    <w:rsid w:val="004C0907"/>
    <w:rsid w:val="004C0FBE"/>
    <w:rsid w:val="004C1025"/>
    <w:rsid w:val="004C1437"/>
    <w:rsid w:val="004C16F6"/>
    <w:rsid w:val="004C187B"/>
    <w:rsid w:val="004C1D26"/>
    <w:rsid w:val="004C2CF1"/>
    <w:rsid w:val="004C2D11"/>
    <w:rsid w:val="004C2F4F"/>
    <w:rsid w:val="004C2FD0"/>
    <w:rsid w:val="004C2FF3"/>
    <w:rsid w:val="004C3252"/>
    <w:rsid w:val="004C32DB"/>
    <w:rsid w:val="004C35AC"/>
    <w:rsid w:val="004C41A8"/>
    <w:rsid w:val="004C43C7"/>
    <w:rsid w:val="004C48C2"/>
    <w:rsid w:val="004C4AFA"/>
    <w:rsid w:val="004C4CDE"/>
    <w:rsid w:val="004C536F"/>
    <w:rsid w:val="004C5544"/>
    <w:rsid w:val="004C5A45"/>
    <w:rsid w:val="004C63B4"/>
    <w:rsid w:val="004C6435"/>
    <w:rsid w:val="004C666F"/>
    <w:rsid w:val="004C6678"/>
    <w:rsid w:val="004C749A"/>
    <w:rsid w:val="004C7A25"/>
    <w:rsid w:val="004C7CE8"/>
    <w:rsid w:val="004D0D05"/>
    <w:rsid w:val="004D0D78"/>
    <w:rsid w:val="004D105C"/>
    <w:rsid w:val="004D1265"/>
    <w:rsid w:val="004D127D"/>
    <w:rsid w:val="004D13DE"/>
    <w:rsid w:val="004D14D6"/>
    <w:rsid w:val="004D1756"/>
    <w:rsid w:val="004D1E04"/>
    <w:rsid w:val="004D1F7D"/>
    <w:rsid w:val="004D2023"/>
    <w:rsid w:val="004D2101"/>
    <w:rsid w:val="004D210D"/>
    <w:rsid w:val="004D3052"/>
    <w:rsid w:val="004D3296"/>
    <w:rsid w:val="004D342A"/>
    <w:rsid w:val="004D3523"/>
    <w:rsid w:val="004D3DB3"/>
    <w:rsid w:val="004D40D2"/>
    <w:rsid w:val="004D435F"/>
    <w:rsid w:val="004D44C0"/>
    <w:rsid w:val="004D46A2"/>
    <w:rsid w:val="004D47A1"/>
    <w:rsid w:val="004D4A88"/>
    <w:rsid w:val="004D4E65"/>
    <w:rsid w:val="004D505F"/>
    <w:rsid w:val="004D534B"/>
    <w:rsid w:val="004D55EC"/>
    <w:rsid w:val="004D5F01"/>
    <w:rsid w:val="004D60AA"/>
    <w:rsid w:val="004D65E1"/>
    <w:rsid w:val="004D6763"/>
    <w:rsid w:val="004D73BE"/>
    <w:rsid w:val="004D763D"/>
    <w:rsid w:val="004D7A74"/>
    <w:rsid w:val="004D7AA7"/>
    <w:rsid w:val="004E0008"/>
    <w:rsid w:val="004E00F9"/>
    <w:rsid w:val="004E0286"/>
    <w:rsid w:val="004E02CA"/>
    <w:rsid w:val="004E055D"/>
    <w:rsid w:val="004E05B9"/>
    <w:rsid w:val="004E07BF"/>
    <w:rsid w:val="004E0B8C"/>
    <w:rsid w:val="004E0CA9"/>
    <w:rsid w:val="004E141E"/>
    <w:rsid w:val="004E159A"/>
    <w:rsid w:val="004E1653"/>
    <w:rsid w:val="004E17D1"/>
    <w:rsid w:val="004E192E"/>
    <w:rsid w:val="004E1EF6"/>
    <w:rsid w:val="004E1F27"/>
    <w:rsid w:val="004E1F64"/>
    <w:rsid w:val="004E24CA"/>
    <w:rsid w:val="004E27B1"/>
    <w:rsid w:val="004E2851"/>
    <w:rsid w:val="004E288E"/>
    <w:rsid w:val="004E3BF4"/>
    <w:rsid w:val="004E3CEB"/>
    <w:rsid w:val="004E3DB1"/>
    <w:rsid w:val="004E4252"/>
    <w:rsid w:val="004E43D0"/>
    <w:rsid w:val="004E4434"/>
    <w:rsid w:val="004E4871"/>
    <w:rsid w:val="004E4A3E"/>
    <w:rsid w:val="004E4DE8"/>
    <w:rsid w:val="004E5134"/>
    <w:rsid w:val="004E5141"/>
    <w:rsid w:val="004E53AD"/>
    <w:rsid w:val="004E53C4"/>
    <w:rsid w:val="004E5AD6"/>
    <w:rsid w:val="004E5E02"/>
    <w:rsid w:val="004E5E52"/>
    <w:rsid w:val="004E601B"/>
    <w:rsid w:val="004E616E"/>
    <w:rsid w:val="004E6202"/>
    <w:rsid w:val="004E62AF"/>
    <w:rsid w:val="004E6326"/>
    <w:rsid w:val="004E6549"/>
    <w:rsid w:val="004E6554"/>
    <w:rsid w:val="004E660B"/>
    <w:rsid w:val="004E6690"/>
    <w:rsid w:val="004E66AF"/>
    <w:rsid w:val="004E6D3C"/>
    <w:rsid w:val="004E7520"/>
    <w:rsid w:val="004E762A"/>
    <w:rsid w:val="004E783D"/>
    <w:rsid w:val="004E792C"/>
    <w:rsid w:val="004E7C40"/>
    <w:rsid w:val="004E7E9E"/>
    <w:rsid w:val="004F0151"/>
    <w:rsid w:val="004F032B"/>
    <w:rsid w:val="004F040B"/>
    <w:rsid w:val="004F06F0"/>
    <w:rsid w:val="004F0B0A"/>
    <w:rsid w:val="004F0B62"/>
    <w:rsid w:val="004F0C25"/>
    <w:rsid w:val="004F0E13"/>
    <w:rsid w:val="004F1189"/>
    <w:rsid w:val="004F11C0"/>
    <w:rsid w:val="004F14FF"/>
    <w:rsid w:val="004F16C9"/>
    <w:rsid w:val="004F16E9"/>
    <w:rsid w:val="004F1939"/>
    <w:rsid w:val="004F1C42"/>
    <w:rsid w:val="004F1C69"/>
    <w:rsid w:val="004F217C"/>
    <w:rsid w:val="004F22E5"/>
    <w:rsid w:val="004F2781"/>
    <w:rsid w:val="004F2927"/>
    <w:rsid w:val="004F2B64"/>
    <w:rsid w:val="004F303C"/>
    <w:rsid w:val="004F3044"/>
    <w:rsid w:val="004F30FF"/>
    <w:rsid w:val="004F39DE"/>
    <w:rsid w:val="004F3A99"/>
    <w:rsid w:val="004F3AAF"/>
    <w:rsid w:val="004F4487"/>
    <w:rsid w:val="004F44EA"/>
    <w:rsid w:val="004F45EC"/>
    <w:rsid w:val="004F49F6"/>
    <w:rsid w:val="004F4E21"/>
    <w:rsid w:val="004F5148"/>
    <w:rsid w:val="004F5F17"/>
    <w:rsid w:val="004F64F7"/>
    <w:rsid w:val="004F674E"/>
    <w:rsid w:val="004F6853"/>
    <w:rsid w:val="004F6919"/>
    <w:rsid w:val="004F6D07"/>
    <w:rsid w:val="004F70DA"/>
    <w:rsid w:val="004F7380"/>
    <w:rsid w:val="004F7433"/>
    <w:rsid w:val="004F7438"/>
    <w:rsid w:val="004F76D9"/>
    <w:rsid w:val="004F78FA"/>
    <w:rsid w:val="004F7DFF"/>
    <w:rsid w:val="0050061B"/>
    <w:rsid w:val="00500CAF"/>
    <w:rsid w:val="00500E86"/>
    <w:rsid w:val="00501018"/>
    <w:rsid w:val="00501570"/>
    <w:rsid w:val="00501635"/>
    <w:rsid w:val="00501836"/>
    <w:rsid w:val="005018CD"/>
    <w:rsid w:val="00501A82"/>
    <w:rsid w:val="00501B72"/>
    <w:rsid w:val="00501C42"/>
    <w:rsid w:val="005029AC"/>
    <w:rsid w:val="00503A5E"/>
    <w:rsid w:val="00503A90"/>
    <w:rsid w:val="00503C25"/>
    <w:rsid w:val="00503CE7"/>
    <w:rsid w:val="00503FDE"/>
    <w:rsid w:val="005041DB"/>
    <w:rsid w:val="00504573"/>
    <w:rsid w:val="00504A0B"/>
    <w:rsid w:val="00504C60"/>
    <w:rsid w:val="00504D85"/>
    <w:rsid w:val="005052A4"/>
    <w:rsid w:val="00505458"/>
    <w:rsid w:val="005056AF"/>
    <w:rsid w:val="005056E4"/>
    <w:rsid w:val="00505846"/>
    <w:rsid w:val="00505B50"/>
    <w:rsid w:val="00505F99"/>
    <w:rsid w:val="005061C5"/>
    <w:rsid w:val="00506393"/>
    <w:rsid w:val="005072AA"/>
    <w:rsid w:val="0050764E"/>
    <w:rsid w:val="0050771B"/>
    <w:rsid w:val="00507B93"/>
    <w:rsid w:val="00507D2E"/>
    <w:rsid w:val="00507E11"/>
    <w:rsid w:val="00510277"/>
    <w:rsid w:val="005103D0"/>
    <w:rsid w:val="005108AB"/>
    <w:rsid w:val="0051150D"/>
    <w:rsid w:val="005115A7"/>
    <w:rsid w:val="00511AD4"/>
    <w:rsid w:val="0051215F"/>
    <w:rsid w:val="0051222E"/>
    <w:rsid w:val="00512B08"/>
    <w:rsid w:val="00512BE6"/>
    <w:rsid w:val="00512FBB"/>
    <w:rsid w:val="0051308F"/>
    <w:rsid w:val="00513169"/>
    <w:rsid w:val="005131EE"/>
    <w:rsid w:val="00513282"/>
    <w:rsid w:val="00513CC5"/>
    <w:rsid w:val="00513F5C"/>
    <w:rsid w:val="0051460D"/>
    <w:rsid w:val="00514AD2"/>
    <w:rsid w:val="00514C2B"/>
    <w:rsid w:val="00514C2E"/>
    <w:rsid w:val="00514E63"/>
    <w:rsid w:val="00515147"/>
    <w:rsid w:val="00515228"/>
    <w:rsid w:val="00515271"/>
    <w:rsid w:val="00515507"/>
    <w:rsid w:val="0051551B"/>
    <w:rsid w:val="00516944"/>
    <w:rsid w:val="00516F4E"/>
    <w:rsid w:val="0051770B"/>
    <w:rsid w:val="00517B16"/>
    <w:rsid w:val="0052038C"/>
    <w:rsid w:val="005209D3"/>
    <w:rsid w:val="005209EC"/>
    <w:rsid w:val="00521142"/>
    <w:rsid w:val="0052153E"/>
    <w:rsid w:val="00521A40"/>
    <w:rsid w:val="00521EFC"/>
    <w:rsid w:val="0052218D"/>
    <w:rsid w:val="005222B3"/>
    <w:rsid w:val="005223D1"/>
    <w:rsid w:val="005225F1"/>
    <w:rsid w:val="005226CD"/>
    <w:rsid w:val="00522AE6"/>
    <w:rsid w:val="005232A0"/>
    <w:rsid w:val="0052363D"/>
    <w:rsid w:val="0052383D"/>
    <w:rsid w:val="00523B46"/>
    <w:rsid w:val="00523CFB"/>
    <w:rsid w:val="0052443B"/>
    <w:rsid w:val="0052463A"/>
    <w:rsid w:val="00524A17"/>
    <w:rsid w:val="00524DEF"/>
    <w:rsid w:val="00524E9F"/>
    <w:rsid w:val="00525714"/>
    <w:rsid w:val="005262D4"/>
    <w:rsid w:val="005264E1"/>
    <w:rsid w:val="00526905"/>
    <w:rsid w:val="00526CF5"/>
    <w:rsid w:val="0052767F"/>
    <w:rsid w:val="00527C3E"/>
    <w:rsid w:val="005302C1"/>
    <w:rsid w:val="005303AC"/>
    <w:rsid w:val="00530CCC"/>
    <w:rsid w:val="005310AF"/>
    <w:rsid w:val="005312B7"/>
    <w:rsid w:val="00531D52"/>
    <w:rsid w:val="00531F14"/>
    <w:rsid w:val="005321A6"/>
    <w:rsid w:val="005322B4"/>
    <w:rsid w:val="00532E21"/>
    <w:rsid w:val="00532F70"/>
    <w:rsid w:val="00533436"/>
    <w:rsid w:val="00533AC5"/>
    <w:rsid w:val="00533BA6"/>
    <w:rsid w:val="00534889"/>
    <w:rsid w:val="00534915"/>
    <w:rsid w:val="00534ED6"/>
    <w:rsid w:val="00534F0C"/>
    <w:rsid w:val="00535166"/>
    <w:rsid w:val="005353ED"/>
    <w:rsid w:val="00535509"/>
    <w:rsid w:val="00535544"/>
    <w:rsid w:val="005357F1"/>
    <w:rsid w:val="00535ABB"/>
    <w:rsid w:val="00535EAC"/>
    <w:rsid w:val="005364F0"/>
    <w:rsid w:val="00536DAB"/>
    <w:rsid w:val="00536F22"/>
    <w:rsid w:val="00537196"/>
    <w:rsid w:val="005372A6"/>
    <w:rsid w:val="005373C3"/>
    <w:rsid w:val="005374DE"/>
    <w:rsid w:val="005376EB"/>
    <w:rsid w:val="005377A8"/>
    <w:rsid w:val="00540164"/>
    <w:rsid w:val="00540D04"/>
    <w:rsid w:val="00540EC2"/>
    <w:rsid w:val="00541B88"/>
    <w:rsid w:val="00541C6A"/>
    <w:rsid w:val="00541F29"/>
    <w:rsid w:val="00542563"/>
    <w:rsid w:val="005425BB"/>
    <w:rsid w:val="00542926"/>
    <w:rsid w:val="00542A26"/>
    <w:rsid w:val="00542CB8"/>
    <w:rsid w:val="00542DED"/>
    <w:rsid w:val="00542E68"/>
    <w:rsid w:val="00542F45"/>
    <w:rsid w:val="0054361F"/>
    <w:rsid w:val="00543DD0"/>
    <w:rsid w:val="00544936"/>
    <w:rsid w:val="00544B35"/>
    <w:rsid w:val="00544C97"/>
    <w:rsid w:val="00544C9F"/>
    <w:rsid w:val="00545026"/>
    <w:rsid w:val="0054531F"/>
    <w:rsid w:val="00545580"/>
    <w:rsid w:val="005459E7"/>
    <w:rsid w:val="00545C20"/>
    <w:rsid w:val="00545F92"/>
    <w:rsid w:val="005462E3"/>
    <w:rsid w:val="005462E7"/>
    <w:rsid w:val="0054658C"/>
    <w:rsid w:val="00546A67"/>
    <w:rsid w:val="005471AA"/>
    <w:rsid w:val="00547D46"/>
    <w:rsid w:val="00547DD1"/>
    <w:rsid w:val="00547E42"/>
    <w:rsid w:val="00550158"/>
    <w:rsid w:val="00550581"/>
    <w:rsid w:val="005509CF"/>
    <w:rsid w:val="00550A29"/>
    <w:rsid w:val="00550B10"/>
    <w:rsid w:val="00550C16"/>
    <w:rsid w:val="00550E67"/>
    <w:rsid w:val="00550F23"/>
    <w:rsid w:val="005518C8"/>
    <w:rsid w:val="00551C3C"/>
    <w:rsid w:val="005531DC"/>
    <w:rsid w:val="005534FF"/>
    <w:rsid w:val="00553581"/>
    <w:rsid w:val="0055382E"/>
    <w:rsid w:val="00553D19"/>
    <w:rsid w:val="00553E8A"/>
    <w:rsid w:val="00553FE4"/>
    <w:rsid w:val="0055423D"/>
    <w:rsid w:val="005546CA"/>
    <w:rsid w:val="0055493B"/>
    <w:rsid w:val="00554E71"/>
    <w:rsid w:val="005550E5"/>
    <w:rsid w:val="0055523C"/>
    <w:rsid w:val="005556FC"/>
    <w:rsid w:val="005558C4"/>
    <w:rsid w:val="00555935"/>
    <w:rsid w:val="0055622C"/>
    <w:rsid w:val="00556547"/>
    <w:rsid w:val="00556896"/>
    <w:rsid w:val="00556995"/>
    <w:rsid w:val="00556F00"/>
    <w:rsid w:val="00556F5C"/>
    <w:rsid w:val="00557404"/>
    <w:rsid w:val="00557698"/>
    <w:rsid w:val="00557C2C"/>
    <w:rsid w:val="00557D07"/>
    <w:rsid w:val="00557EA0"/>
    <w:rsid w:val="00557F5F"/>
    <w:rsid w:val="005604E0"/>
    <w:rsid w:val="005604FB"/>
    <w:rsid w:val="00560859"/>
    <w:rsid w:val="005608BD"/>
    <w:rsid w:val="00560D3D"/>
    <w:rsid w:val="00560D7F"/>
    <w:rsid w:val="00560FDA"/>
    <w:rsid w:val="0056104D"/>
    <w:rsid w:val="005613D3"/>
    <w:rsid w:val="005614AC"/>
    <w:rsid w:val="005614E7"/>
    <w:rsid w:val="00561831"/>
    <w:rsid w:val="005619E7"/>
    <w:rsid w:val="00561B6C"/>
    <w:rsid w:val="00561D8B"/>
    <w:rsid w:val="00562041"/>
    <w:rsid w:val="00562642"/>
    <w:rsid w:val="00562848"/>
    <w:rsid w:val="00562864"/>
    <w:rsid w:val="005629FF"/>
    <w:rsid w:val="00562AF5"/>
    <w:rsid w:val="00562B18"/>
    <w:rsid w:val="00563291"/>
    <w:rsid w:val="005633AB"/>
    <w:rsid w:val="00563ACF"/>
    <w:rsid w:val="00563CEE"/>
    <w:rsid w:val="00563D32"/>
    <w:rsid w:val="00563FE0"/>
    <w:rsid w:val="00564023"/>
    <w:rsid w:val="00564101"/>
    <w:rsid w:val="005642CB"/>
    <w:rsid w:val="00564A71"/>
    <w:rsid w:val="005650BC"/>
    <w:rsid w:val="0056520E"/>
    <w:rsid w:val="005652A6"/>
    <w:rsid w:val="00566182"/>
    <w:rsid w:val="00566567"/>
    <w:rsid w:val="005665EE"/>
    <w:rsid w:val="00566650"/>
    <w:rsid w:val="005669F2"/>
    <w:rsid w:val="00567068"/>
    <w:rsid w:val="00567550"/>
    <w:rsid w:val="005679BC"/>
    <w:rsid w:val="00567A12"/>
    <w:rsid w:val="00567A14"/>
    <w:rsid w:val="00567E46"/>
    <w:rsid w:val="0057047D"/>
    <w:rsid w:val="00570576"/>
    <w:rsid w:val="0057058C"/>
    <w:rsid w:val="00570B59"/>
    <w:rsid w:val="00571024"/>
    <w:rsid w:val="005711C4"/>
    <w:rsid w:val="0057133E"/>
    <w:rsid w:val="00571425"/>
    <w:rsid w:val="00571557"/>
    <w:rsid w:val="0057181A"/>
    <w:rsid w:val="00571B55"/>
    <w:rsid w:val="00571CD8"/>
    <w:rsid w:val="00571F50"/>
    <w:rsid w:val="0057261F"/>
    <w:rsid w:val="00572B76"/>
    <w:rsid w:val="00572C49"/>
    <w:rsid w:val="00572C73"/>
    <w:rsid w:val="00572CA1"/>
    <w:rsid w:val="005732BA"/>
    <w:rsid w:val="00573540"/>
    <w:rsid w:val="005735C9"/>
    <w:rsid w:val="0057361D"/>
    <w:rsid w:val="005736B4"/>
    <w:rsid w:val="005737DD"/>
    <w:rsid w:val="0057395F"/>
    <w:rsid w:val="00573A56"/>
    <w:rsid w:val="00573C2E"/>
    <w:rsid w:val="00574013"/>
    <w:rsid w:val="00574351"/>
    <w:rsid w:val="0057440A"/>
    <w:rsid w:val="00574492"/>
    <w:rsid w:val="0057453B"/>
    <w:rsid w:val="00574DD7"/>
    <w:rsid w:val="0057520C"/>
    <w:rsid w:val="005757BF"/>
    <w:rsid w:val="00576096"/>
    <w:rsid w:val="005764D2"/>
    <w:rsid w:val="00577248"/>
    <w:rsid w:val="00577292"/>
    <w:rsid w:val="0057791A"/>
    <w:rsid w:val="00577A1E"/>
    <w:rsid w:val="00577DFD"/>
    <w:rsid w:val="00577ECF"/>
    <w:rsid w:val="00580929"/>
    <w:rsid w:val="00580B29"/>
    <w:rsid w:val="005810D7"/>
    <w:rsid w:val="005811EE"/>
    <w:rsid w:val="00581428"/>
    <w:rsid w:val="005817C9"/>
    <w:rsid w:val="00581BAC"/>
    <w:rsid w:val="00581C45"/>
    <w:rsid w:val="00581DED"/>
    <w:rsid w:val="0058285A"/>
    <w:rsid w:val="005828FB"/>
    <w:rsid w:val="00582916"/>
    <w:rsid w:val="00582D2F"/>
    <w:rsid w:val="00582DB0"/>
    <w:rsid w:val="005830EE"/>
    <w:rsid w:val="00583168"/>
    <w:rsid w:val="00583182"/>
    <w:rsid w:val="00583246"/>
    <w:rsid w:val="005835BE"/>
    <w:rsid w:val="00583779"/>
    <w:rsid w:val="005838FF"/>
    <w:rsid w:val="00583C46"/>
    <w:rsid w:val="00583CD1"/>
    <w:rsid w:val="00583DDD"/>
    <w:rsid w:val="00583F5E"/>
    <w:rsid w:val="0058400B"/>
    <w:rsid w:val="00584173"/>
    <w:rsid w:val="0058438A"/>
    <w:rsid w:val="005843D4"/>
    <w:rsid w:val="00584555"/>
    <w:rsid w:val="0058468E"/>
    <w:rsid w:val="00584741"/>
    <w:rsid w:val="0058480E"/>
    <w:rsid w:val="00584B20"/>
    <w:rsid w:val="00585354"/>
    <w:rsid w:val="0058589C"/>
    <w:rsid w:val="00585A54"/>
    <w:rsid w:val="00585B3C"/>
    <w:rsid w:val="00585BB5"/>
    <w:rsid w:val="00585D3C"/>
    <w:rsid w:val="00586003"/>
    <w:rsid w:val="0058621E"/>
    <w:rsid w:val="0058634B"/>
    <w:rsid w:val="00587202"/>
    <w:rsid w:val="0058724F"/>
    <w:rsid w:val="005877E3"/>
    <w:rsid w:val="00587A0B"/>
    <w:rsid w:val="00587B43"/>
    <w:rsid w:val="00587B46"/>
    <w:rsid w:val="00587CD1"/>
    <w:rsid w:val="0059046B"/>
    <w:rsid w:val="00590A48"/>
    <w:rsid w:val="00590F3A"/>
    <w:rsid w:val="00590FB2"/>
    <w:rsid w:val="00591488"/>
    <w:rsid w:val="005919C4"/>
    <w:rsid w:val="005919F8"/>
    <w:rsid w:val="00591CCD"/>
    <w:rsid w:val="00591DDE"/>
    <w:rsid w:val="00591DED"/>
    <w:rsid w:val="00592806"/>
    <w:rsid w:val="00592861"/>
    <w:rsid w:val="00592914"/>
    <w:rsid w:val="00592FFC"/>
    <w:rsid w:val="005933DF"/>
    <w:rsid w:val="00593619"/>
    <w:rsid w:val="005939AC"/>
    <w:rsid w:val="005939B5"/>
    <w:rsid w:val="00593DDF"/>
    <w:rsid w:val="0059416A"/>
    <w:rsid w:val="00594378"/>
    <w:rsid w:val="00594488"/>
    <w:rsid w:val="00594675"/>
    <w:rsid w:val="0059468A"/>
    <w:rsid w:val="005946BE"/>
    <w:rsid w:val="005949DE"/>
    <w:rsid w:val="00594C47"/>
    <w:rsid w:val="00594D9D"/>
    <w:rsid w:val="005951A9"/>
    <w:rsid w:val="00595414"/>
    <w:rsid w:val="0059562D"/>
    <w:rsid w:val="005956CC"/>
    <w:rsid w:val="00595792"/>
    <w:rsid w:val="005958EB"/>
    <w:rsid w:val="00595E79"/>
    <w:rsid w:val="00595EA3"/>
    <w:rsid w:val="00595F36"/>
    <w:rsid w:val="005960EB"/>
    <w:rsid w:val="00596891"/>
    <w:rsid w:val="00596CE4"/>
    <w:rsid w:val="005971DA"/>
    <w:rsid w:val="00597339"/>
    <w:rsid w:val="0059753F"/>
    <w:rsid w:val="005977E7"/>
    <w:rsid w:val="00597DB0"/>
    <w:rsid w:val="00597DD0"/>
    <w:rsid w:val="00597E8B"/>
    <w:rsid w:val="005A00A7"/>
    <w:rsid w:val="005A08D5"/>
    <w:rsid w:val="005A1D30"/>
    <w:rsid w:val="005A25C9"/>
    <w:rsid w:val="005A309F"/>
    <w:rsid w:val="005A414E"/>
    <w:rsid w:val="005A4378"/>
    <w:rsid w:val="005A4AB4"/>
    <w:rsid w:val="005A4B85"/>
    <w:rsid w:val="005A526C"/>
    <w:rsid w:val="005A5786"/>
    <w:rsid w:val="005A584B"/>
    <w:rsid w:val="005A5B82"/>
    <w:rsid w:val="005A5CE8"/>
    <w:rsid w:val="005A5DD1"/>
    <w:rsid w:val="005A66F5"/>
    <w:rsid w:val="005A6D42"/>
    <w:rsid w:val="005A6DF6"/>
    <w:rsid w:val="005A7A53"/>
    <w:rsid w:val="005B03CF"/>
    <w:rsid w:val="005B060D"/>
    <w:rsid w:val="005B06DA"/>
    <w:rsid w:val="005B104D"/>
    <w:rsid w:val="005B12C3"/>
    <w:rsid w:val="005B142C"/>
    <w:rsid w:val="005B16C1"/>
    <w:rsid w:val="005B1892"/>
    <w:rsid w:val="005B19B0"/>
    <w:rsid w:val="005B1A18"/>
    <w:rsid w:val="005B1D12"/>
    <w:rsid w:val="005B26B0"/>
    <w:rsid w:val="005B2860"/>
    <w:rsid w:val="005B2ACD"/>
    <w:rsid w:val="005B2BA6"/>
    <w:rsid w:val="005B2C61"/>
    <w:rsid w:val="005B2E3E"/>
    <w:rsid w:val="005B31B0"/>
    <w:rsid w:val="005B352C"/>
    <w:rsid w:val="005B35A3"/>
    <w:rsid w:val="005B3A52"/>
    <w:rsid w:val="005B3D0D"/>
    <w:rsid w:val="005B43E6"/>
    <w:rsid w:val="005B473F"/>
    <w:rsid w:val="005B4BB5"/>
    <w:rsid w:val="005B4DE0"/>
    <w:rsid w:val="005B4E35"/>
    <w:rsid w:val="005B509F"/>
    <w:rsid w:val="005B5397"/>
    <w:rsid w:val="005B5603"/>
    <w:rsid w:val="005B56C4"/>
    <w:rsid w:val="005B5B2E"/>
    <w:rsid w:val="005B5D06"/>
    <w:rsid w:val="005B5E88"/>
    <w:rsid w:val="005B5EDD"/>
    <w:rsid w:val="005B5EF8"/>
    <w:rsid w:val="005B5FCB"/>
    <w:rsid w:val="005B6388"/>
    <w:rsid w:val="005B69E2"/>
    <w:rsid w:val="005B6AC2"/>
    <w:rsid w:val="005B6D32"/>
    <w:rsid w:val="005B6D9A"/>
    <w:rsid w:val="005C01F1"/>
    <w:rsid w:val="005C0522"/>
    <w:rsid w:val="005C054E"/>
    <w:rsid w:val="005C0760"/>
    <w:rsid w:val="005C08FE"/>
    <w:rsid w:val="005C0B89"/>
    <w:rsid w:val="005C14BD"/>
    <w:rsid w:val="005C1966"/>
    <w:rsid w:val="005C1980"/>
    <w:rsid w:val="005C1A82"/>
    <w:rsid w:val="005C1DB6"/>
    <w:rsid w:val="005C1E83"/>
    <w:rsid w:val="005C2162"/>
    <w:rsid w:val="005C2171"/>
    <w:rsid w:val="005C2929"/>
    <w:rsid w:val="005C2D48"/>
    <w:rsid w:val="005C3299"/>
    <w:rsid w:val="005C32C5"/>
    <w:rsid w:val="005C32EA"/>
    <w:rsid w:val="005C3419"/>
    <w:rsid w:val="005C341A"/>
    <w:rsid w:val="005C363C"/>
    <w:rsid w:val="005C44CB"/>
    <w:rsid w:val="005C46DF"/>
    <w:rsid w:val="005C4AAE"/>
    <w:rsid w:val="005C4BEA"/>
    <w:rsid w:val="005C5788"/>
    <w:rsid w:val="005C5E00"/>
    <w:rsid w:val="005C5E04"/>
    <w:rsid w:val="005C5EB3"/>
    <w:rsid w:val="005C5F33"/>
    <w:rsid w:val="005C60FE"/>
    <w:rsid w:val="005C621D"/>
    <w:rsid w:val="005C678C"/>
    <w:rsid w:val="005C6F6E"/>
    <w:rsid w:val="005C7114"/>
    <w:rsid w:val="005C7870"/>
    <w:rsid w:val="005C7967"/>
    <w:rsid w:val="005C79F7"/>
    <w:rsid w:val="005C7CBB"/>
    <w:rsid w:val="005C7F38"/>
    <w:rsid w:val="005D07B7"/>
    <w:rsid w:val="005D0946"/>
    <w:rsid w:val="005D0DCD"/>
    <w:rsid w:val="005D1116"/>
    <w:rsid w:val="005D1182"/>
    <w:rsid w:val="005D12A6"/>
    <w:rsid w:val="005D2AFC"/>
    <w:rsid w:val="005D2FF8"/>
    <w:rsid w:val="005D3263"/>
    <w:rsid w:val="005D3436"/>
    <w:rsid w:val="005D3596"/>
    <w:rsid w:val="005D3753"/>
    <w:rsid w:val="005D385D"/>
    <w:rsid w:val="005D3A40"/>
    <w:rsid w:val="005D3B50"/>
    <w:rsid w:val="005D3CF8"/>
    <w:rsid w:val="005D3CFC"/>
    <w:rsid w:val="005D428D"/>
    <w:rsid w:val="005D44A8"/>
    <w:rsid w:val="005D4752"/>
    <w:rsid w:val="005D4B6F"/>
    <w:rsid w:val="005D4C63"/>
    <w:rsid w:val="005D4D60"/>
    <w:rsid w:val="005D50D6"/>
    <w:rsid w:val="005D5143"/>
    <w:rsid w:val="005D5397"/>
    <w:rsid w:val="005D5734"/>
    <w:rsid w:val="005D57B7"/>
    <w:rsid w:val="005D5849"/>
    <w:rsid w:val="005D5878"/>
    <w:rsid w:val="005D625C"/>
    <w:rsid w:val="005D62FF"/>
    <w:rsid w:val="005D64F1"/>
    <w:rsid w:val="005D681E"/>
    <w:rsid w:val="005D69DB"/>
    <w:rsid w:val="005D6D39"/>
    <w:rsid w:val="005D6EF2"/>
    <w:rsid w:val="005D7214"/>
    <w:rsid w:val="005D7385"/>
    <w:rsid w:val="005D78FD"/>
    <w:rsid w:val="005D799F"/>
    <w:rsid w:val="005E011A"/>
    <w:rsid w:val="005E02E2"/>
    <w:rsid w:val="005E0B65"/>
    <w:rsid w:val="005E0D2A"/>
    <w:rsid w:val="005E0DA3"/>
    <w:rsid w:val="005E1177"/>
    <w:rsid w:val="005E11A4"/>
    <w:rsid w:val="005E11FD"/>
    <w:rsid w:val="005E13B2"/>
    <w:rsid w:val="005E1930"/>
    <w:rsid w:val="005E1A7F"/>
    <w:rsid w:val="005E1E60"/>
    <w:rsid w:val="005E1F2A"/>
    <w:rsid w:val="005E26C2"/>
    <w:rsid w:val="005E2A7F"/>
    <w:rsid w:val="005E318E"/>
    <w:rsid w:val="005E3406"/>
    <w:rsid w:val="005E386A"/>
    <w:rsid w:val="005E3CA7"/>
    <w:rsid w:val="005E4302"/>
    <w:rsid w:val="005E5222"/>
    <w:rsid w:val="005E5346"/>
    <w:rsid w:val="005E543A"/>
    <w:rsid w:val="005E5956"/>
    <w:rsid w:val="005E5D46"/>
    <w:rsid w:val="005E5EEF"/>
    <w:rsid w:val="005E6038"/>
    <w:rsid w:val="005E6225"/>
    <w:rsid w:val="005E6871"/>
    <w:rsid w:val="005E6A61"/>
    <w:rsid w:val="005E6A65"/>
    <w:rsid w:val="005E6C7A"/>
    <w:rsid w:val="005E6C95"/>
    <w:rsid w:val="005E6E16"/>
    <w:rsid w:val="005E71D8"/>
    <w:rsid w:val="005E7AA7"/>
    <w:rsid w:val="005E7B7A"/>
    <w:rsid w:val="005E7D6D"/>
    <w:rsid w:val="005F01FD"/>
    <w:rsid w:val="005F0985"/>
    <w:rsid w:val="005F1357"/>
    <w:rsid w:val="005F15C5"/>
    <w:rsid w:val="005F17D9"/>
    <w:rsid w:val="005F18D9"/>
    <w:rsid w:val="005F1CB7"/>
    <w:rsid w:val="005F37C6"/>
    <w:rsid w:val="005F37E6"/>
    <w:rsid w:val="005F381D"/>
    <w:rsid w:val="005F3871"/>
    <w:rsid w:val="005F3A63"/>
    <w:rsid w:val="005F3D30"/>
    <w:rsid w:val="005F4155"/>
    <w:rsid w:val="005F41F9"/>
    <w:rsid w:val="005F434C"/>
    <w:rsid w:val="005F4D81"/>
    <w:rsid w:val="005F4F1F"/>
    <w:rsid w:val="005F4F8D"/>
    <w:rsid w:val="005F50A7"/>
    <w:rsid w:val="005F50A8"/>
    <w:rsid w:val="005F5272"/>
    <w:rsid w:val="005F5521"/>
    <w:rsid w:val="005F57EA"/>
    <w:rsid w:val="005F57F7"/>
    <w:rsid w:val="005F5BCC"/>
    <w:rsid w:val="005F5DA1"/>
    <w:rsid w:val="005F6439"/>
    <w:rsid w:val="005F645E"/>
    <w:rsid w:val="005F67DC"/>
    <w:rsid w:val="005F6B10"/>
    <w:rsid w:val="005F6B44"/>
    <w:rsid w:val="005F6C52"/>
    <w:rsid w:val="005F6D7C"/>
    <w:rsid w:val="005F6DE3"/>
    <w:rsid w:val="005F7B34"/>
    <w:rsid w:val="0060025E"/>
    <w:rsid w:val="00600DA9"/>
    <w:rsid w:val="0060136D"/>
    <w:rsid w:val="006013BC"/>
    <w:rsid w:val="00601D48"/>
    <w:rsid w:val="006020BA"/>
    <w:rsid w:val="006025A6"/>
    <w:rsid w:val="00602951"/>
    <w:rsid w:val="0060349D"/>
    <w:rsid w:val="00603637"/>
    <w:rsid w:val="006039E9"/>
    <w:rsid w:val="0060424D"/>
    <w:rsid w:val="0060473D"/>
    <w:rsid w:val="006047C0"/>
    <w:rsid w:val="00605250"/>
    <w:rsid w:val="006052AF"/>
    <w:rsid w:val="006053EE"/>
    <w:rsid w:val="006057C2"/>
    <w:rsid w:val="0060602F"/>
    <w:rsid w:val="00606CF7"/>
    <w:rsid w:val="00606F65"/>
    <w:rsid w:val="006072EC"/>
    <w:rsid w:val="00607333"/>
    <w:rsid w:val="006074DD"/>
    <w:rsid w:val="00607DD6"/>
    <w:rsid w:val="00607FDB"/>
    <w:rsid w:val="006104CF"/>
    <w:rsid w:val="006105AA"/>
    <w:rsid w:val="00610735"/>
    <w:rsid w:val="00610F1C"/>
    <w:rsid w:val="006112DF"/>
    <w:rsid w:val="006118EA"/>
    <w:rsid w:val="006119A4"/>
    <w:rsid w:val="00611B04"/>
    <w:rsid w:val="00611B55"/>
    <w:rsid w:val="006121E4"/>
    <w:rsid w:val="006125E2"/>
    <w:rsid w:val="00612877"/>
    <w:rsid w:val="00612B0D"/>
    <w:rsid w:val="00612D34"/>
    <w:rsid w:val="0061382F"/>
    <w:rsid w:val="00613B01"/>
    <w:rsid w:val="00614648"/>
    <w:rsid w:val="0061495F"/>
    <w:rsid w:val="00614F04"/>
    <w:rsid w:val="00615054"/>
    <w:rsid w:val="0061511F"/>
    <w:rsid w:val="006153C6"/>
    <w:rsid w:val="00615606"/>
    <w:rsid w:val="00615C9A"/>
    <w:rsid w:val="00615CC8"/>
    <w:rsid w:val="006162FE"/>
    <w:rsid w:val="00616580"/>
    <w:rsid w:val="00616B21"/>
    <w:rsid w:val="00616C99"/>
    <w:rsid w:val="0061726D"/>
    <w:rsid w:val="00617355"/>
    <w:rsid w:val="00617419"/>
    <w:rsid w:val="0061753D"/>
    <w:rsid w:val="006177F7"/>
    <w:rsid w:val="006179D4"/>
    <w:rsid w:val="00617B74"/>
    <w:rsid w:val="00620018"/>
    <w:rsid w:val="00620A91"/>
    <w:rsid w:val="00620ACD"/>
    <w:rsid w:val="00620B5D"/>
    <w:rsid w:val="00620C21"/>
    <w:rsid w:val="00620E3F"/>
    <w:rsid w:val="0062149E"/>
    <w:rsid w:val="00621742"/>
    <w:rsid w:val="00621920"/>
    <w:rsid w:val="00621A44"/>
    <w:rsid w:val="00621E3E"/>
    <w:rsid w:val="00622989"/>
    <w:rsid w:val="00622B49"/>
    <w:rsid w:val="00622EE2"/>
    <w:rsid w:val="00623144"/>
    <w:rsid w:val="00623447"/>
    <w:rsid w:val="006235A3"/>
    <w:rsid w:val="006236B7"/>
    <w:rsid w:val="00623719"/>
    <w:rsid w:val="00623A73"/>
    <w:rsid w:val="006240A2"/>
    <w:rsid w:val="00624253"/>
    <w:rsid w:val="006247FB"/>
    <w:rsid w:val="00624826"/>
    <w:rsid w:val="0062496D"/>
    <w:rsid w:val="00624D3B"/>
    <w:rsid w:val="00625110"/>
    <w:rsid w:val="0062516B"/>
    <w:rsid w:val="006253DD"/>
    <w:rsid w:val="0062582C"/>
    <w:rsid w:val="00625B35"/>
    <w:rsid w:val="00626336"/>
    <w:rsid w:val="006264EF"/>
    <w:rsid w:val="006266A4"/>
    <w:rsid w:val="00626710"/>
    <w:rsid w:val="006268CB"/>
    <w:rsid w:val="00626A15"/>
    <w:rsid w:val="0062707C"/>
    <w:rsid w:val="006277D7"/>
    <w:rsid w:val="00627B1D"/>
    <w:rsid w:val="00627B5D"/>
    <w:rsid w:val="006303CB"/>
    <w:rsid w:val="006306FA"/>
    <w:rsid w:val="00630AA0"/>
    <w:rsid w:val="00630EBB"/>
    <w:rsid w:val="00630FDA"/>
    <w:rsid w:val="0063101B"/>
    <w:rsid w:val="006310E2"/>
    <w:rsid w:val="00631282"/>
    <w:rsid w:val="0063141D"/>
    <w:rsid w:val="006317C8"/>
    <w:rsid w:val="00631D1B"/>
    <w:rsid w:val="00631D1F"/>
    <w:rsid w:val="00631D80"/>
    <w:rsid w:val="006327F1"/>
    <w:rsid w:val="00632A97"/>
    <w:rsid w:val="00632D0D"/>
    <w:rsid w:val="00632D6E"/>
    <w:rsid w:val="00632E63"/>
    <w:rsid w:val="00633125"/>
    <w:rsid w:val="006336A7"/>
    <w:rsid w:val="0063389C"/>
    <w:rsid w:val="00633C23"/>
    <w:rsid w:val="00633F5C"/>
    <w:rsid w:val="006340D3"/>
    <w:rsid w:val="006344AE"/>
    <w:rsid w:val="0063462A"/>
    <w:rsid w:val="00635CA3"/>
    <w:rsid w:val="00636073"/>
    <w:rsid w:val="00636CA4"/>
    <w:rsid w:val="00636CF3"/>
    <w:rsid w:val="00636FB5"/>
    <w:rsid w:val="006374A2"/>
    <w:rsid w:val="0063751E"/>
    <w:rsid w:val="00637963"/>
    <w:rsid w:val="00637A54"/>
    <w:rsid w:val="00637B3B"/>
    <w:rsid w:val="00637C8C"/>
    <w:rsid w:val="00637CDE"/>
    <w:rsid w:val="00637D30"/>
    <w:rsid w:val="00637DCB"/>
    <w:rsid w:val="00637E86"/>
    <w:rsid w:val="00637FCA"/>
    <w:rsid w:val="00640323"/>
    <w:rsid w:val="006404D6"/>
    <w:rsid w:val="00640C32"/>
    <w:rsid w:val="00640E38"/>
    <w:rsid w:val="00640E94"/>
    <w:rsid w:val="0064146E"/>
    <w:rsid w:val="00641504"/>
    <w:rsid w:val="00641715"/>
    <w:rsid w:val="00642034"/>
    <w:rsid w:val="006420B9"/>
    <w:rsid w:val="006424AC"/>
    <w:rsid w:val="006426E8"/>
    <w:rsid w:val="00642C37"/>
    <w:rsid w:val="00642D2E"/>
    <w:rsid w:val="00643940"/>
    <w:rsid w:val="00643A4E"/>
    <w:rsid w:val="00643BE3"/>
    <w:rsid w:val="00644473"/>
    <w:rsid w:val="00644518"/>
    <w:rsid w:val="00644682"/>
    <w:rsid w:val="006447CA"/>
    <w:rsid w:val="00644AAB"/>
    <w:rsid w:val="00644F80"/>
    <w:rsid w:val="00645262"/>
    <w:rsid w:val="00645274"/>
    <w:rsid w:val="00645424"/>
    <w:rsid w:val="0064543C"/>
    <w:rsid w:val="00645D32"/>
    <w:rsid w:val="00645D7B"/>
    <w:rsid w:val="00646788"/>
    <w:rsid w:val="00646902"/>
    <w:rsid w:val="00646AA8"/>
    <w:rsid w:val="00646AC8"/>
    <w:rsid w:val="00647181"/>
    <w:rsid w:val="00647404"/>
    <w:rsid w:val="00647479"/>
    <w:rsid w:val="00647BA7"/>
    <w:rsid w:val="00650716"/>
    <w:rsid w:val="00650A7D"/>
    <w:rsid w:val="00650A8D"/>
    <w:rsid w:val="00651272"/>
    <w:rsid w:val="00652097"/>
    <w:rsid w:val="0065247A"/>
    <w:rsid w:val="00653062"/>
    <w:rsid w:val="00653362"/>
    <w:rsid w:val="0065339A"/>
    <w:rsid w:val="0065349A"/>
    <w:rsid w:val="006534BA"/>
    <w:rsid w:val="006537A9"/>
    <w:rsid w:val="00653A24"/>
    <w:rsid w:val="00653B22"/>
    <w:rsid w:val="00654298"/>
    <w:rsid w:val="00654309"/>
    <w:rsid w:val="006543B5"/>
    <w:rsid w:val="00654F0E"/>
    <w:rsid w:val="0065530E"/>
    <w:rsid w:val="0065574D"/>
    <w:rsid w:val="00655947"/>
    <w:rsid w:val="00655AED"/>
    <w:rsid w:val="00655CFC"/>
    <w:rsid w:val="00655FB8"/>
    <w:rsid w:val="00656722"/>
    <w:rsid w:val="00656890"/>
    <w:rsid w:val="00656CDB"/>
    <w:rsid w:val="00656F09"/>
    <w:rsid w:val="00656F36"/>
    <w:rsid w:val="0065725F"/>
    <w:rsid w:val="0065770D"/>
    <w:rsid w:val="0065776E"/>
    <w:rsid w:val="0066002C"/>
    <w:rsid w:val="00660450"/>
    <w:rsid w:val="00660C35"/>
    <w:rsid w:val="00660D2B"/>
    <w:rsid w:val="00660FEC"/>
    <w:rsid w:val="00661127"/>
    <w:rsid w:val="006614AF"/>
    <w:rsid w:val="006615F7"/>
    <w:rsid w:val="00661693"/>
    <w:rsid w:val="006618AB"/>
    <w:rsid w:val="00661D3F"/>
    <w:rsid w:val="00661FB5"/>
    <w:rsid w:val="00662225"/>
    <w:rsid w:val="006623E7"/>
    <w:rsid w:val="0066257C"/>
    <w:rsid w:val="006625C8"/>
    <w:rsid w:val="00662A19"/>
    <w:rsid w:val="00662C09"/>
    <w:rsid w:val="00662C4C"/>
    <w:rsid w:val="006631D1"/>
    <w:rsid w:val="00663D15"/>
    <w:rsid w:val="00663D43"/>
    <w:rsid w:val="0066410C"/>
    <w:rsid w:val="006643D0"/>
    <w:rsid w:val="00664892"/>
    <w:rsid w:val="0066498B"/>
    <w:rsid w:val="0066508F"/>
    <w:rsid w:val="00665496"/>
    <w:rsid w:val="00665C24"/>
    <w:rsid w:val="00665C8B"/>
    <w:rsid w:val="00665CD0"/>
    <w:rsid w:val="00665E27"/>
    <w:rsid w:val="00665E77"/>
    <w:rsid w:val="006662C9"/>
    <w:rsid w:val="006664F1"/>
    <w:rsid w:val="0066656C"/>
    <w:rsid w:val="00667165"/>
    <w:rsid w:val="0066753A"/>
    <w:rsid w:val="0066771C"/>
    <w:rsid w:val="00667B13"/>
    <w:rsid w:val="006701BD"/>
    <w:rsid w:val="006701C5"/>
    <w:rsid w:val="006701EC"/>
    <w:rsid w:val="006703BF"/>
    <w:rsid w:val="006705C8"/>
    <w:rsid w:val="00670628"/>
    <w:rsid w:val="006706C2"/>
    <w:rsid w:val="0067071A"/>
    <w:rsid w:val="006708D5"/>
    <w:rsid w:val="00670B30"/>
    <w:rsid w:val="00670BC8"/>
    <w:rsid w:val="00670C87"/>
    <w:rsid w:val="00670D5D"/>
    <w:rsid w:val="00670EAA"/>
    <w:rsid w:val="00670F17"/>
    <w:rsid w:val="00670FAB"/>
    <w:rsid w:val="00671366"/>
    <w:rsid w:val="006713F8"/>
    <w:rsid w:val="00671421"/>
    <w:rsid w:val="00671A7F"/>
    <w:rsid w:val="00671DBD"/>
    <w:rsid w:val="00671EE1"/>
    <w:rsid w:val="006723CE"/>
    <w:rsid w:val="006739C1"/>
    <w:rsid w:val="00673A4C"/>
    <w:rsid w:val="00673AF1"/>
    <w:rsid w:val="00673C1D"/>
    <w:rsid w:val="0067421A"/>
    <w:rsid w:val="0067459A"/>
    <w:rsid w:val="00674C15"/>
    <w:rsid w:val="00674E87"/>
    <w:rsid w:val="006753F1"/>
    <w:rsid w:val="00675594"/>
    <w:rsid w:val="00675C46"/>
    <w:rsid w:val="00675CD0"/>
    <w:rsid w:val="00676768"/>
    <w:rsid w:val="006767BD"/>
    <w:rsid w:val="006769A3"/>
    <w:rsid w:val="0067719D"/>
    <w:rsid w:val="00677254"/>
    <w:rsid w:val="0067771B"/>
    <w:rsid w:val="00677F2A"/>
    <w:rsid w:val="00677F48"/>
    <w:rsid w:val="00677F92"/>
    <w:rsid w:val="00680BEE"/>
    <w:rsid w:val="00680D03"/>
    <w:rsid w:val="006810EF"/>
    <w:rsid w:val="006811ED"/>
    <w:rsid w:val="006812CB"/>
    <w:rsid w:val="00681714"/>
    <w:rsid w:val="00681A00"/>
    <w:rsid w:val="00681CB5"/>
    <w:rsid w:val="006820B7"/>
    <w:rsid w:val="00682350"/>
    <w:rsid w:val="00682727"/>
    <w:rsid w:val="00682E34"/>
    <w:rsid w:val="00682EFC"/>
    <w:rsid w:val="00683088"/>
    <w:rsid w:val="00683846"/>
    <w:rsid w:val="006838F6"/>
    <w:rsid w:val="00683A9F"/>
    <w:rsid w:val="00683D25"/>
    <w:rsid w:val="006841DF"/>
    <w:rsid w:val="0068443C"/>
    <w:rsid w:val="00684A97"/>
    <w:rsid w:val="00684AF5"/>
    <w:rsid w:val="00684E77"/>
    <w:rsid w:val="006853F1"/>
    <w:rsid w:val="0068560F"/>
    <w:rsid w:val="00685EA2"/>
    <w:rsid w:val="00686441"/>
    <w:rsid w:val="006865B3"/>
    <w:rsid w:val="00686699"/>
    <w:rsid w:val="00686801"/>
    <w:rsid w:val="006869BF"/>
    <w:rsid w:val="00686F2D"/>
    <w:rsid w:val="006870BC"/>
    <w:rsid w:val="006872C5"/>
    <w:rsid w:val="0068779B"/>
    <w:rsid w:val="00687F4E"/>
    <w:rsid w:val="0069009D"/>
    <w:rsid w:val="006900F4"/>
    <w:rsid w:val="006907A2"/>
    <w:rsid w:val="00690880"/>
    <w:rsid w:val="006909C1"/>
    <w:rsid w:val="00690EAC"/>
    <w:rsid w:val="00691720"/>
    <w:rsid w:val="006918AE"/>
    <w:rsid w:val="00691AEE"/>
    <w:rsid w:val="00691B85"/>
    <w:rsid w:val="00691D74"/>
    <w:rsid w:val="006927BC"/>
    <w:rsid w:val="006928F3"/>
    <w:rsid w:val="006929B0"/>
    <w:rsid w:val="006929C2"/>
    <w:rsid w:val="00692EB8"/>
    <w:rsid w:val="0069305A"/>
    <w:rsid w:val="006935C7"/>
    <w:rsid w:val="00693A27"/>
    <w:rsid w:val="00693BF7"/>
    <w:rsid w:val="00693DDA"/>
    <w:rsid w:val="00693EF3"/>
    <w:rsid w:val="00693FF1"/>
    <w:rsid w:val="00694D09"/>
    <w:rsid w:val="0069509C"/>
    <w:rsid w:val="00695229"/>
    <w:rsid w:val="006955FB"/>
    <w:rsid w:val="006956F6"/>
    <w:rsid w:val="00695C62"/>
    <w:rsid w:val="00695DF5"/>
    <w:rsid w:val="00695EBE"/>
    <w:rsid w:val="006960B2"/>
    <w:rsid w:val="00696123"/>
    <w:rsid w:val="00696A5C"/>
    <w:rsid w:val="00697230"/>
    <w:rsid w:val="006A0B0E"/>
    <w:rsid w:val="006A0C3B"/>
    <w:rsid w:val="006A0F55"/>
    <w:rsid w:val="006A0F6E"/>
    <w:rsid w:val="006A11B7"/>
    <w:rsid w:val="006A1240"/>
    <w:rsid w:val="006A12C4"/>
    <w:rsid w:val="006A1945"/>
    <w:rsid w:val="006A19B9"/>
    <w:rsid w:val="006A1A2B"/>
    <w:rsid w:val="006A1B5D"/>
    <w:rsid w:val="006A1C27"/>
    <w:rsid w:val="006A1FB9"/>
    <w:rsid w:val="006A22C0"/>
    <w:rsid w:val="006A2535"/>
    <w:rsid w:val="006A254E"/>
    <w:rsid w:val="006A321F"/>
    <w:rsid w:val="006A32BE"/>
    <w:rsid w:val="006A3798"/>
    <w:rsid w:val="006A37D2"/>
    <w:rsid w:val="006A3845"/>
    <w:rsid w:val="006A399E"/>
    <w:rsid w:val="006A3DB6"/>
    <w:rsid w:val="006A4A97"/>
    <w:rsid w:val="006A4C8E"/>
    <w:rsid w:val="006A4EA3"/>
    <w:rsid w:val="006A50CB"/>
    <w:rsid w:val="006A56BB"/>
    <w:rsid w:val="006A5D14"/>
    <w:rsid w:val="006A5E20"/>
    <w:rsid w:val="006A5E24"/>
    <w:rsid w:val="006A6C2A"/>
    <w:rsid w:val="006A721A"/>
    <w:rsid w:val="006A7287"/>
    <w:rsid w:val="006A799D"/>
    <w:rsid w:val="006A7A46"/>
    <w:rsid w:val="006A7D61"/>
    <w:rsid w:val="006A7E63"/>
    <w:rsid w:val="006A7F46"/>
    <w:rsid w:val="006B0717"/>
    <w:rsid w:val="006B1111"/>
    <w:rsid w:val="006B17D3"/>
    <w:rsid w:val="006B1D9E"/>
    <w:rsid w:val="006B1FED"/>
    <w:rsid w:val="006B210F"/>
    <w:rsid w:val="006B3026"/>
    <w:rsid w:val="006B36F1"/>
    <w:rsid w:val="006B37C1"/>
    <w:rsid w:val="006B396D"/>
    <w:rsid w:val="006B3BEC"/>
    <w:rsid w:val="006B3E28"/>
    <w:rsid w:val="006B3ED5"/>
    <w:rsid w:val="006B4401"/>
    <w:rsid w:val="006B44A9"/>
    <w:rsid w:val="006B4718"/>
    <w:rsid w:val="006B4956"/>
    <w:rsid w:val="006B4E31"/>
    <w:rsid w:val="006B51FB"/>
    <w:rsid w:val="006B5275"/>
    <w:rsid w:val="006B5351"/>
    <w:rsid w:val="006B5378"/>
    <w:rsid w:val="006B55BC"/>
    <w:rsid w:val="006B55C9"/>
    <w:rsid w:val="006B5669"/>
    <w:rsid w:val="006B5FAD"/>
    <w:rsid w:val="006B63F8"/>
    <w:rsid w:val="006B6433"/>
    <w:rsid w:val="006B6498"/>
    <w:rsid w:val="006B6556"/>
    <w:rsid w:val="006B6B9F"/>
    <w:rsid w:val="006B6C15"/>
    <w:rsid w:val="006B7079"/>
    <w:rsid w:val="006B70DC"/>
    <w:rsid w:val="006B71C8"/>
    <w:rsid w:val="006B774B"/>
    <w:rsid w:val="006B7994"/>
    <w:rsid w:val="006B7A69"/>
    <w:rsid w:val="006B7FF6"/>
    <w:rsid w:val="006C010F"/>
    <w:rsid w:val="006C032E"/>
    <w:rsid w:val="006C0599"/>
    <w:rsid w:val="006C06A3"/>
    <w:rsid w:val="006C072B"/>
    <w:rsid w:val="006C079F"/>
    <w:rsid w:val="006C0BBF"/>
    <w:rsid w:val="006C11F4"/>
    <w:rsid w:val="006C1337"/>
    <w:rsid w:val="006C133E"/>
    <w:rsid w:val="006C1722"/>
    <w:rsid w:val="006C23EC"/>
    <w:rsid w:val="006C2C57"/>
    <w:rsid w:val="006C3679"/>
    <w:rsid w:val="006C3903"/>
    <w:rsid w:val="006C3F95"/>
    <w:rsid w:val="006C4176"/>
    <w:rsid w:val="006C43A0"/>
    <w:rsid w:val="006C50A3"/>
    <w:rsid w:val="006C526D"/>
    <w:rsid w:val="006C53D2"/>
    <w:rsid w:val="006C55C3"/>
    <w:rsid w:val="006C567F"/>
    <w:rsid w:val="006C5888"/>
    <w:rsid w:val="006C59A8"/>
    <w:rsid w:val="006C5AC3"/>
    <w:rsid w:val="006C61D4"/>
    <w:rsid w:val="006C62F2"/>
    <w:rsid w:val="006C6332"/>
    <w:rsid w:val="006C651D"/>
    <w:rsid w:val="006C6624"/>
    <w:rsid w:val="006C6FD3"/>
    <w:rsid w:val="006C72BD"/>
    <w:rsid w:val="006C72E8"/>
    <w:rsid w:val="006C7795"/>
    <w:rsid w:val="006C7B2D"/>
    <w:rsid w:val="006C7D73"/>
    <w:rsid w:val="006D0143"/>
    <w:rsid w:val="006D0358"/>
    <w:rsid w:val="006D0B2D"/>
    <w:rsid w:val="006D0B37"/>
    <w:rsid w:val="006D0B82"/>
    <w:rsid w:val="006D0DFA"/>
    <w:rsid w:val="006D0EB6"/>
    <w:rsid w:val="006D0F93"/>
    <w:rsid w:val="006D10F9"/>
    <w:rsid w:val="006D17CB"/>
    <w:rsid w:val="006D18E4"/>
    <w:rsid w:val="006D1E09"/>
    <w:rsid w:val="006D1E5A"/>
    <w:rsid w:val="006D2A26"/>
    <w:rsid w:val="006D2BAF"/>
    <w:rsid w:val="006D2C36"/>
    <w:rsid w:val="006D350C"/>
    <w:rsid w:val="006D376C"/>
    <w:rsid w:val="006D3A89"/>
    <w:rsid w:val="006D3E7A"/>
    <w:rsid w:val="006D3F03"/>
    <w:rsid w:val="006D4011"/>
    <w:rsid w:val="006D403F"/>
    <w:rsid w:val="006D4072"/>
    <w:rsid w:val="006D4293"/>
    <w:rsid w:val="006D4462"/>
    <w:rsid w:val="006D4731"/>
    <w:rsid w:val="006D4CB8"/>
    <w:rsid w:val="006D4D52"/>
    <w:rsid w:val="006D5061"/>
    <w:rsid w:val="006D521D"/>
    <w:rsid w:val="006D5341"/>
    <w:rsid w:val="006D56DD"/>
    <w:rsid w:val="006D5760"/>
    <w:rsid w:val="006D576C"/>
    <w:rsid w:val="006D5BDE"/>
    <w:rsid w:val="006D625E"/>
    <w:rsid w:val="006D645B"/>
    <w:rsid w:val="006D64C3"/>
    <w:rsid w:val="006D6B6B"/>
    <w:rsid w:val="006D6C3E"/>
    <w:rsid w:val="006D7850"/>
    <w:rsid w:val="006D7889"/>
    <w:rsid w:val="006D7AB3"/>
    <w:rsid w:val="006D7ADD"/>
    <w:rsid w:val="006D7DD9"/>
    <w:rsid w:val="006D7EAC"/>
    <w:rsid w:val="006D7EC5"/>
    <w:rsid w:val="006D7F47"/>
    <w:rsid w:val="006E0267"/>
    <w:rsid w:val="006E03B0"/>
    <w:rsid w:val="006E07AE"/>
    <w:rsid w:val="006E07B3"/>
    <w:rsid w:val="006E0A15"/>
    <w:rsid w:val="006E0FEF"/>
    <w:rsid w:val="006E18C4"/>
    <w:rsid w:val="006E1998"/>
    <w:rsid w:val="006E211E"/>
    <w:rsid w:val="006E22BB"/>
    <w:rsid w:val="006E2480"/>
    <w:rsid w:val="006E2625"/>
    <w:rsid w:val="006E2C63"/>
    <w:rsid w:val="006E2C9F"/>
    <w:rsid w:val="006E30A7"/>
    <w:rsid w:val="006E385E"/>
    <w:rsid w:val="006E39E6"/>
    <w:rsid w:val="006E3BC8"/>
    <w:rsid w:val="006E3CE1"/>
    <w:rsid w:val="006E474C"/>
    <w:rsid w:val="006E4E02"/>
    <w:rsid w:val="006E4EA8"/>
    <w:rsid w:val="006E544B"/>
    <w:rsid w:val="006E563E"/>
    <w:rsid w:val="006E5701"/>
    <w:rsid w:val="006E5A9C"/>
    <w:rsid w:val="006E5AE6"/>
    <w:rsid w:val="006E5B6C"/>
    <w:rsid w:val="006E5C30"/>
    <w:rsid w:val="006E6000"/>
    <w:rsid w:val="006E6686"/>
    <w:rsid w:val="006E6839"/>
    <w:rsid w:val="006E6B74"/>
    <w:rsid w:val="006E6D92"/>
    <w:rsid w:val="006E6F2C"/>
    <w:rsid w:val="006E742C"/>
    <w:rsid w:val="006E751C"/>
    <w:rsid w:val="006E7591"/>
    <w:rsid w:val="006E75A2"/>
    <w:rsid w:val="006E76C8"/>
    <w:rsid w:val="006E7E43"/>
    <w:rsid w:val="006E7EA2"/>
    <w:rsid w:val="006F02EB"/>
    <w:rsid w:val="006F03C2"/>
    <w:rsid w:val="006F053A"/>
    <w:rsid w:val="006F09C4"/>
    <w:rsid w:val="006F16A7"/>
    <w:rsid w:val="006F1856"/>
    <w:rsid w:val="006F1ACB"/>
    <w:rsid w:val="006F1B3A"/>
    <w:rsid w:val="006F1D98"/>
    <w:rsid w:val="006F1E3F"/>
    <w:rsid w:val="006F1E65"/>
    <w:rsid w:val="006F1F25"/>
    <w:rsid w:val="006F1FDE"/>
    <w:rsid w:val="006F2048"/>
    <w:rsid w:val="006F2264"/>
    <w:rsid w:val="006F236A"/>
    <w:rsid w:val="006F2373"/>
    <w:rsid w:val="006F2376"/>
    <w:rsid w:val="006F2471"/>
    <w:rsid w:val="006F2531"/>
    <w:rsid w:val="006F254F"/>
    <w:rsid w:val="006F2E14"/>
    <w:rsid w:val="006F33A5"/>
    <w:rsid w:val="006F3D0A"/>
    <w:rsid w:val="006F3DBB"/>
    <w:rsid w:val="006F4150"/>
    <w:rsid w:val="006F4833"/>
    <w:rsid w:val="006F4871"/>
    <w:rsid w:val="006F4C56"/>
    <w:rsid w:val="006F4EA8"/>
    <w:rsid w:val="006F5186"/>
    <w:rsid w:val="006F5367"/>
    <w:rsid w:val="006F53E3"/>
    <w:rsid w:val="006F5432"/>
    <w:rsid w:val="006F558D"/>
    <w:rsid w:val="006F56FE"/>
    <w:rsid w:val="006F618B"/>
    <w:rsid w:val="006F6755"/>
    <w:rsid w:val="006F6CA7"/>
    <w:rsid w:val="006F6EA3"/>
    <w:rsid w:val="006F71BA"/>
    <w:rsid w:val="006F75DC"/>
    <w:rsid w:val="006F793E"/>
    <w:rsid w:val="006F7A02"/>
    <w:rsid w:val="007000A3"/>
    <w:rsid w:val="00700281"/>
    <w:rsid w:val="00700552"/>
    <w:rsid w:val="007005CB"/>
    <w:rsid w:val="007006CD"/>
    <w:rsid w:val="00700702"/>
    <w:rsid w:val="00700B00"/>
    <w:rsid w:val="00700FAD"/>
    <w:rsid w:val="00701079"/>
    <w:rsid w:val="007018B2"/>
    <w:rsid w:val="00701A09"/>
    <w:rsid w:val="00701B85"/>
    <w:rsid w:val="00702486"/>
    <w:rsid w:val="00702555"/>
    <w:rsid w:val="0070264E"/>
    <w:rsid w:val="00702754"/>
    <w:rsid w:val="007029B8"/>
    <w:rsid w:val="00702BD9"/>
    <w:rsid w:val="00702D1B"/>
    <w:rsid w:val="00702F93"/>
    <w:rsid w:val="00702FFA"/>
    <w:rsid w:val="007030CB"/>
    <w:rsid w:val="0070370B"/>
    <w:rsid w:val="00703792"/>
    <w:rsid w:val="007037E4"/>
    <w:rsid w:val="00703871"/>
    <w:rsid w:val="00703C2B"/>
    <w:rsid w:val="00703DB4"/>
    <w:rsid w:val="00704016"/>
    <w:rsid w:val="00704145"/>
    <w:rsid w:val="0070419A"/>
    <w:rsid w:val="00704272"/>
    <w:rsid w:val="00704690"/>
    <w:rsid w:val="0070494C"/>
    <w:rsid w:val="00704ED6"/>
    <w:rsid w:val="00704F8C"/>
    <w:rsid w:val="00704F98"/>
    <w:rsid w:val="00704FB6"/>
    <w:rsid w:val="00705573"/>
    <w:rsid w:val="00705927"/>
    <w:rsid w:val="00705BFB"/>
    <w:rsid w:val="00705CAC"/>
    <w:rsid w:val="00705D1F"/>
    <w:rsid w:val="00705D40"/>
    <w:rsid w:val="007061AD"/>
    <w:rsid w:val="0070621F"/>
    <w:rsid w:val="00706479"/>
    <w:rsid w:val="007064D0"/>
    <w:rsid w:val="007065BE"/>
    <w:rsid w:val="007065FE"/>
    <w:rsid w:val="00706752"/>
    <w:rsid w:val="007070CF"/>
    <w:rsid w:val="00707593"/>
    <w:rsid w:val="00707960"/>
    <w:rsid w:val="00707C92"/>
    <w:rsid w:val="00707D48"/>
    <w:rsid w:val="00707D74"/>
    <w:rsid w:val="007103E4"/>
    <w:rsid w:val="007105EE"/>
    <w:rsid w:val="00710778"/>
    <w:rsid w:val="007107F0"/>
    <w:rsid w:val="00710F18"/>
    <w:rsid w:val="007111E1"/>
    <w:rsid w:val="007114B3"/>
    <w:rsid w:val="00711681"/>
    <w:rsid w:val="007118AE"/>
    <w:rsid w:val="00711A5F"/>
    <w:rsid w:val="0071216F"/>
    <w:rsid w:val="0071256C"/>
    <w:rsid w:val="007127B1"/>
    <w:rsid w:val="00712AD6"/>
    <w:rsid w:val="00712E85"/>
    <w:rsid w:val="00712E9D"/>
    <w:rsid w:val="00713338"/>
    <w:rsid w:val="00713406"/>
    <w:rsid w:val="00713601"/>
    <w:rsid w:val="00713A59"/>
    <w:rsid w:val="00713F0C"/>
    <w:rsid w:val="007145E5"/>
    <w:rsid w:val="00714797"/>
    <w:rsid w:val="007147CB"/>
    <w:rsid w:val="00714E36"/>
    <w:rsid w:val="00714FDC"/>
    <w:rsid w:val="00715013"/>
    <w:rsid w:val="00715572"/>
    <w:rsid w:val="00715891"/>
    <w:rsid w:val="00715A3A"/>
    <w:rsid w:val="00715AEC"/>
    <w:rsid w:val="00715DA8"/>
    <w:rsid w:val="00716620"/>
    <w:rsid w:val="007166A2"/>
    <w:rsid w:val="007169BD"/>
    <w:rsid w:val="00716CFE"/>
    <w:rsid w:val="00716D58"/>
    <w:rsid w:val="0071719A"/>
    <w:rsid w:val="00717462"/>
    <w:rsid w:val="007179FF"/>
    <w:rsid w:val="00717DAD"/>
    <w:rsid w:val="00717E8F"/>
    <w:rsid w:val="00717FB4"/>
    <w:rsid w:val="007202B8"/>
    <w:rsid w:val="007204B1"/>
    <w:rsid w:val="00721149"/>
    <w:rsid w:val="0072120A"/>
    <w:rsid w:val="00721C93"/>
    <w:rsid w:val="00722120"/>
    <w:rsid w:val="0072212A"/>
    <w:rsid w:val="007226DE"/>
    <w:rsid w:val="007226FF"/>
    <w:rsid w:val="00722934"/>
    <w:rsid w:val="00722A78"/>
    <w:rsid w:val="00722D0E"/>
    <w:rsid w:val="00722D74"/>
    <w:rsid w:val="00722F47"/>
    <w:rsid w:val="0072318A"/>
    <w:rsid w:val="0072341F"/>
    <w:rsid w:val="007234E1"/>
    <w:rsid w:val="00723612"/>
    <w:rsid w:val="00724A30"/>
    <w:rsid w:val="00724A78"/>
    <w:rsid w:val="00724C4C"/>
    <w:rsid w:val="00724C77"/>
    <w:rsid w:val="00724D88"/>
    <w:rsid w:val="00724EE7"/>
    <w:rsid w:val="00724FE9"/>
    <w:rsid w:val="00725088"/>
    <w:rsid w:val="00725520"/>
    <w:rsid w:val="00725D3C"/>
    <w:rsid w:val="00725D90"/>
    <w:rsid w:val="0072613A"/>
    <w:rsid w:val="0072614D"/>
    <w:rsid w:val="007261A4"/>
    <w:rsid w:val="00726660"/>
    <w:rsid w:val="00726780"/>
    <w:rsid w:val="00726969"/>
    <w:rsid w:val="00726A10"/>
    <w:rsid w:val="00726D08"/>
    <w:rsid w:val="00726DDB"/>
    <w:rsid w:val="00726F9F"/>
    <w:rsid w:val="0072701C"/>
    <w:rsid w:val="00727118"/>
    <w:rsid w:val="007303B2"/>
    <w:rsid w:val="00730421"/>
    <w:rsid w:val="00730430"/>
    <w:rsid w:val="00730575"/>
    <w:rsid w:val="00730599"/>
    <w:rsid w:val="0073060A"/>
    <w:rsid w:val="00730627"/>
    <w:rsid w:val="00730D05"/>
    <w:rsid w:val="00730E11"/>
    <w:rsid w:val="00730E3B"/>
    <w:rsid w:val="00730EB7"/>
    <w:rsid w:val="007313B6"/>
    <w:rsid w:val="00731469"/>
    <w:rsid w:val="007316E6"/>
    <w:rsid w:val="00731751"/>
    <w:rsid w:val="00731CCC"/>
    <w:rsid w:val="007321F4"/>
    <w:rsid w:val="00732317"/>
    <w:rsid w:val="00732349"/>
    <w:rsid w:val="0073252F"/>
    <w:rsid w:val="00732857"/>
    <w:rsid w:val="0073298F"/>
    <w:rsid w:val="00732CFC"/>
    <w:rsid w:val="007330D3"/>
    <w:rsid w:val="00733128"/>
    <w:rsid w:val="007335E0"/>
    <w:rsid w:val="0073388A"/>
    <w:rsid w:val="00733C61"/>
    <w:rsid w:val="00733E2E"/>
    <w:rsid w:val="00734414"/>
    <w:rsid w:val="0073495B"/>
    <w:rsid w:val="00734D07"/>
    <w:rsid w:val="007352A0"/>
    <w:rsid w:val="00735644"/>
    <w:rsid w:val="00735BDE"/>
    <w:rsid w:val="00735CD5"/>
    <w:rsid w:val="007364ED"/>
    <w:rsid w:val="007365DD"/>
    <w:rsid w:val="00736733"/>
    <w:rsid w:val="00736B4D"/>
    <w:rsid w:val="00736FC3"/>
    <w:rsid w:val="007371EE"/>
    <w:rsid w:val="007373F4"/>
    <w:rsid w:val="00737B13"/>
    <w:rsid w:val="00737B68"/>
    <w:rsid w:val="00737D6C"/>
    <w:rsid w:val="00737D82"/>
    <w:rsid w:val="00737FA6"/>
    <w:rsid w:val="0074006B"/>
    <w:rsid w:val="00740570"/>
    <w:rsid w:val="007406DF"/>
    <w:rsid w:val="00740F82"/>
    <w:rsid w:val="007411F2"/>
    <w:rsid w:val="00741301"/>
    <w:rsid w:val="007419FF"/>
    <w:rsid w:val="00741C7D"/>
    <w:rsid w:val="0074213F"/>
    <w:rsid w:val="00742322"/>
    <w:rsid w:val="007424A1"/>
    <w:rsid w:val="00742512"/>
    <w:rsid w:val="00742691"/>
    <w:rsid w:val="00742A47"/>
    <w:rsid w:val="00742A7A"/>
    <w:rsid w:val="00742B22"/>
    <w:rsid w:val="00742C5B"/>
    <w:rsid w:val="00742F53"/>
    <w:rsid w:val="00743A4C"/>
    <w:rsid w:val="00744275"/>
    <w:rsid w:val="00744C54"/>
    <w:rsid w:val="007454FB"/>
    <w:rsid w:val="00745C3D"/>
    <w:rsid w:val="0074612C"/>
    <w:rsid w:val="007464D8"/>
    <w:rsid w:val="007466BA"/>
    <w:rsid w:val="00746827"/>
    <w:rsid w:val="00746CF7"/>
    <w:rsid w:val="00746D74"/>
    <w:rsid w:val="00746DD5"/>
    <w:rsid w:val="00746F40"/>
    <w:rsid w:val="00746FF7"/>
    <w:rsid w:val="00747D78"/>
    <w:rsid w:val="007506A1"/>
    <w:rsid w:val="00750953"/>
    <w:rsid w:val="00750A0B"/>
    <w:rsid w:val="00750ED6"/>
    <w:rsid w:val="00750F13"/>
    <w:rsid w:val="00750F7F"/>
    <w:rsid w:val="00751025"/>
    <w:rsid w:val="00751067"/>
    <w:rsid w:val="00751211"/>
    <w:rsid w:val="00751215"/>
    <w:rsid w:val="0075122E"/>
    <w:rsid w:val="007512CD"/>
    <w:rsid w:val="00751452"/>
    <w:rsid w:val="007519E4"/>
    <w:rsid w:val="00751D00"/>
    <w:rsid w:val="00751D21"/>
    <w:rsid w:val="00751DA8"/>
    <w:rsid w:val="00751DAE"/>
    <w:rsid w:val="00751FD6"/>
    <w:rsid w:val="00752213"/>
    <w:rsid w:val="0075225B"/>
    <w:rsid w:val="007526CF"/>
    <w:rsid w:val="00752DE1"/>
    <w:rsid w:val="00752E27"/>
    <w:rsid w:val="00752E88"/>
    <w:rsid w:val="00753544"/>
    <w:rsid w:val="0075373A"/>
    <w:rsid w:val="00753954"/>
    <w:rsid w:val="00753BC7"/>
    <w:rsid w:val="00753CB1"/>
    <w:rsid w:val="00753DB3"/>
    <w:rsid w:val="00754CC0"/>
    <w:rsid w:val="00754D15"/>
    <w:rsid w:val="00754EB1"/>
    <w:rsid w:val="0075522D"/>
    <w:rsid w:val="00755ADB"/>
    <w:rsid w:val="007566BA"/>
    <w:rsid w:val="00756815"/>
    <w:rsid w:val="00756AB9"/>
    <w:rsid w:val="00757005"/>
    <w:rsid w:val="00757D31"/>
    <w:rsid w:val="00757FE4"/>
    <w:rsid w:val="00760442"/>
    <w:rsid w:val="00760F7E"/>
    <w:rsid w:val="0076121F"/>
    <w:rsid w:val="0076126D"/>
    <w:rsid w:val="00761352"/>
    <w:rsid w:val="00761381"/>
    <w:rsid w:val="007616DD"/>
    <w:rsid w:val="007617B3"/>
    <w:rsid w:val="00761833"/>
    <w:rsid w:val="00761C02"/>
    <w:rsid w:val="0076214A"/>
    <w:rsid w:val="00762CD0"/>
    <w:rsid w:val="00763061"/>
    <w:rsid w:val="007632BA"/>
    <w:rsid w:val="007639E3"/>
    <w:rsid w:val="00763B2F"/>
    <w:rsid w:val="00763B6F"/>
    <w:rsid w:val="00763B9B"/>
    <w:rsid w:val="007645B4"/>
    <w:rsid w:val="007647E0"/>
    <w:rsid w:val="00764B37"/>
    <w:rsid w:val="007653F6"/>
    <w:rsid w:val="00765753"/>
    <w:rsid w:val="00765BBD"/>
    <w:rsid w:val="00766076"/>
    <w:rsid w:val="007661BA"/>
    <w:rsid w:val="0076650D"/>
    <w:rsid w:val="007668B7"/>
    <w:rsid w:val="00766AD0"/>
    <w:rsid w:val="00766BCA"/>
    <w:rsid w:val="00766CD2"/>
    <w:rsid w:val="00766E98"/>
    <w:rsid w:val="007677E7"/>
    <w:rsid w:val="00767C63"/>
    <w:rsid w:val="0077026F"/>
    <w:rsid w:val="007705C6"/>
    <w:rsid w:val="00770903"/>
    <w:rsid w:val="00771068"/>
    <w:rsid w:val="00771615"/>
    <w:rsid w:val="00772627"/>
    <w:rsid w:val="00772ABC"/>
    <w:rsid w:val="00772CAD"/>
    <w:rsid w:val="00773030"/>
    <w:rsid w:val="0077324B"/>
    <w:rsid w:val="00773632"/>
    <w:rsid w:val="00774796"/>
    <w:rsid w:val="00774D40"/>
    <w:rsid w:val="00774EEF"/>
    <w:rsid w:val="0077512B"/>
    <w:rsid w:val="00775203"/>
    <w:rsid w:val="007758EB"/>
    <w:rsid w:val="00775C22"/>
    <w:rsid w:val="00775E47"/>
    <w:rsid w:val="00775EE0"/>
    <w:rsid w:val="007760AB"/>
    <w:rsid w:val="00776226"/>
    <w:rsid w:val="00776A0A"/>
    <w:rsid w:val="00776C11"/>
    <w:rsid w:val="00776D38"/>
    <w:rsid w:val="00776E54"/>
    <w:rsid w:val="007771E9"/>
    <w:rsid w:val="00777392"/>
    <w:rsid w:val="0077760F"/>
    <w:rsid w:val="00777BB8"/>
    <w:rsid w:val="00780067"/>
    <w:rsid w:val="00780077"/>
    <w:rsid w:val="00780150"/>
    <w:rsid w:val="00780603"/>
    <w:rsid w:val="007808CD"/>
    <w:rsid w:val="007809B3"/>
    <w:rsid w:val="00780BF7"/>
    <w:rsid w:val="00780C6F"/>
    <w:rsid w:val="00781046"/>
    <w:rsid w:val="007810CD"/>
    <w:rsid w:val="007812DB"/>
    <w:rsid w:val="00781CC5"/>
    <w:rsid w:val="0078238F"/>
    <w:rsid w:val="00782411"/>
    <w:rsid w:val="007829C6"/>
    <w:rsid w:val="007831E9"/>
    <w:rsid w:val="007835E8"/>
    <w:rsid w:val="0078367A"/>
    <w:rsid w:val="00783A09"/>
    <w:rsid w:val="00783E32"/>
    <w:rsid w:val="00783E40"/>
    <w:rsid w:val="007840EB"/>
    <w:rsid w:val="00784361"/>
    <w:rsid w:val="0078499E"/>
    <w:rsid w:val="00784BEA"/>
    <w:rsid w:val="00784C0D"/>
    <w:rsid w:val="0078502B"/>
    <w:rsid w:val="0078504E"/>
    <w:rsid w:val="00785756"/>
    <w:rsid w:val="007858D6"/>
    <w:rsid w:val="00785A85"/>
    <w:rsid w:val="00785D55"/>
    <w:rsid w:val="0078655D"/>
    <w:rsid w:val="00786AD0"/>
    <w:rsid w:val="00786C11"/>
    <w:rsid w:val="00786C54"/>
    <w:rsid w:val="00786F09"/>
    <w:rsid w:val="00786F14"/>
    <w:rsid w:val="0078718D"/>
    <w:rsid w:val="007871C7"/>
    <w:rsid w:val="00787480"/>
    <w:rsid w:val="00787E0D"/>
    <w:rsid w:val="007906A8"/>
    <w:rsid w:val="0079090D"/>
    <w:rsid w:val="00790B70"/>
    <w:rsid w:val="00790C8C"/>
    <w:rsid w:val="00790D93"/>
    <w:rsid w:val="00790E57"/>
    <w:rsid w:val="007917D3"/>
    <w:rsid w:val="00791886"/>
    <w:rsid w:val="0079194A"/>
    <w:rsid w:val="00792DDA"/>
    <w:rsid w:val="00793090"/>
    <w:rsid w:val="0079367B"/>
    <w:rsid w:val="00793744"/>
    <w:rsid w:val="00793E5F"/>
    <w:rsid w:val="00793FB1"/>
    <w:rsid w:val="00794017"/>
    <w:rsid w:val="00794471"/>
    <w:rsid w:val="00794DC2"/>
    <w:rsid w:val="007955D7"/>
    <w:rsid w:val="007957F9"/>
    <w:rsid w:val="00795A20"/>
    <w:rsid w:val="00795BD1"/>
    <w:rsid w:val="00796093"/>
    <w:rsid w:val="007963EC"/>
    <w:rsid w:val="007964CD"/>
    <w:rsid w:val="00796824"/>
    <w:rsid w:val="00796B65"/>
    <w:rsid w:val="00797B52"/>
    <w:rsid w:val="00797B8D"/>
    <w:rsid w:val="00797F54"/>
    <w:rsid w:val="00797F90"/>
    <w:rsid w:val="007A0292"/>
    <w:rsid w:val="007A03C8"/>
    <w:rsid w:val="007A0712"/>
    <w:rsid w:val="007A0B48"/>
    <w:rsid w:val="007A0B99"/>
    <w:rsid w:val="007A0BA6"/>
    <w:rsid w:val="007A0FAD"/>
    <w:rsid w:val="007A1140"/>
    <w:rsid w:val="007A1212"/>
    <w:rsid w:val="007A1700"/>
    <w:rsid w:val="007A20CD"/>
    <w:rsid w:val="007A25AF"/>
    <w:rsid w:val="007A2AAF"/>
    <w:rsid w:val="007A2C2B"/>
    <w:rsid w:val="007A2DA2"/>
    <w:rsid w:val="007A2DA3"/>
    <w:rsid w:val="007A3EC4"/>
    <w:rsid w:val="007A3F35"/>
    <w:rsid w:val="007A4110"/>
    <w:rsid w:val="007A41DF"/>
    <w:rsid w:val="007A438D"/>
    <w:rsid w:val="007A46FD"/>
    <w:rsid w:val="007A48DD"/>
    <w:rsid w:val="007A4B0E"/>
    <w:rsid w:val="007A4CBA"/>
    <w:rsid w:val="007A4F5E"/>
    <w:rsid w:val="007A55DD"/>
    <w:rsid w:val="007A55DF"/>
    <w:rsid w:val="007A561C"/>
    <w:rsid w:val="007A5904"/>
    <w:rsid w:val="007A6182"/>
    <w:rsid w:val="007A658A"/>
    <w:rsid w:val="007A6805"/>
    <w:rsid w:val="007A6825"/>
    <w:rsid w:val="007A6A8C"/>
    <w:rsid w:val="007A6AF4"/>
    <w:rsid w:val="007A6FBA"/>
    <w:rsid w:val="007A743B"/>
    <w:rsid w:val="007A75F1"/>
    <w:rsid w:val="007A7654"/>
    <w:rsid w:val="007A77CD"/>
    <w:rsid w:val="007A7A3F"/>
    <w:rsid w:val="007A7BB9"/>
    <w:rsid w:val="007B0269"/>
    <w:rsid w:val="007B0542"/>
    <w:rsid w:val="007B087D"/>
    <w:rsid w:val="007B0D01"/>
    <w:rsid w:val="007B1081"/>
    <w:rsid w:val="007B11E4"/>
    <w:rsid w:val="007B1437"/>
    <w:rsid w:val="007B1991"/>
    <w:rsid w:val="007B1A11"/>
    <w:rsid w:val="007B1B08"/>
    <w:rsid w:val="007B1DC4"/>
    <w:rsid w:val="007B2469"/>
    <w:rsid w:val="007B2AEE"/>
    <w:rsid w:val="007B2F17"/>
    <w:rsid w:val="007B3219"/>
    <w:rsid w:val="007B3528"/>
    <w:rsid w:val="007B36D0"/>
    <w:rsid w:val="007B3773"/>
    <w:rsid w:val="007B38EA"/>
    <w:rsid w:val="007B3BB2"/>
    <w:rsid w:val="007B3FB8"/>
    <w:rsid w:val="007B413B"/>
    <w:rsid w:val="007B46CB"/>
    <w:rsid w:val="007B4780"/>
    <w:rsid w:val="007B51DB"/>
    <w:rsid w:val="007B5906"/>
    <w:rsid w:val="007B6169"/>
    <w:rsid w:val="007B621D"/>
    <w:rsid w:val="007B66B5"/>
    <w:rsid w:val="007B66C6"/>
    <w:rsid w:val="007B678D"/>
    <w:rsid w:val="007B69AC"/>
    <w:rsid w:val="007B69D8"/>
    <w:rsid w:val="007B6DC7"/>
    <w:rsid w:val="007B717C"/>
    <w:rsid w:val="007B7ADA"/>
    <w:rsid w:val="007B7FAA"/>
    <w:rsid w:val="007B7FAE"/>
    <w:rsid w:val="007C0D7D"/>
    <w:rsid w:val="007C0FC7"/>
    <w:rsid w:val="007C1032"/>
    <w:rsid w:val="007C1302"/>
    <w:rsid w:val="007C15CD"/>
    <w:rsid w:val="007C186C"/>
    <w:rsid w:val="007C1873"/>
    <w:rsid w:val="007C1BC0"/>
    <w:rsid w:val="007C1D74"/>
    <w:rsid w:val="007C2097"/>
    <w:rsid w:val="007C24D8"/>
    <w:rsid w:val="007C2887"/>
    <w:rsid w:val="007C2E33"/>
    <w:rsid w:val="007C311D"/>
    <w:rsid w:val="007C32F4"/>
    <w:rsid w:val="007C36C4"/>
    <w:rsid w:val="007C3747"/>
    <w:rsid w:val="007C3A3E"/>
    <w:rsid w:val="007C3E16"/>
    <w:rsid w:val="007C3EE7"/>
    <w:rsid w:val="007C3F8D"/>
    <w:rsid w:val="007C415E"/>
    <w:rsid w:val="007C43EA"/>
    <w:rsid w:val="007C4A8A"/>
    <w:rsid w:val="007C517D"/>
    <w:rsid w:val="007C5951"/>
    <w:rsid w:val="007C5A86"/>
    <w:rsid w:val="007C5DCF"/>
    <w:rsid w:val="007C6722"/>
    <w:rsid w:val="007C683E"/>
    <w:rsid w:val="007C68A9"/>
    <w:rsid w:val="007C68E7"/>
    <w:rsid w:val="007C6F03"/>
    <w:rsid w:val="007C6F14"/>
    <w:rsid w:val="007C72CC"/>
    <w:rsid w:val="007C767E"/>
    <w:rsid w:val="007D030E"/>
    <w:rsid w:val="007D0609"/>
    <w:rsid w:val="007D091D"/>
    <w:rsid w:val="007D10E1"/>
    <w:rsid w:val="007D121B"/>
    <w:rsid w:val="007D13F7"/>
    <w:rsid w:val="007D145D"/>
    <w:rsid w:val="007D169A"/>
    <w:rsid w:val="007D16E0"/>
    <w:rsid w:val="007D2549"/>
    <w:rsid w:val="007D2620"/>
    <w:rsid w:val="007D2686"/>
    <w:rsid w:val="007D294B"/>
    <w:rsid w:val="007D295E"/>
    <w:rsid w:val="007D2C52"/>
    <w:rsid w:val="007D2C86"/>
    <w:rsid w:val="007D2D88"/>
    <w:rsid w:val="007D2EDB"/>
    <w:rsid w:val="007D3161"/>
    <w:rsid w:val="007D338D"/>
    <w:rsid w:val="007D35EA"/>
    <w:rsid w:val="007D3DE0"/>
    <w:rsid w:val="007D4166"/>
    <w:rsid w:val="007D41C8"/>
    <w:rsid w:val="007D4282"/>
    <w:rsid w:val="007D45E0"/>
    <w:rsid w:val="007D493A"/>
    <w:rsid w:val="007D4BBD"/>
    <w:rsid w:val="007D4D40"/>
    <w:rsid w:val="007D4D51"/>
    <w:rsid w:val="007D51B8"/>
    <w:rsid w:val="007D5283"/>
    <w:rsid w:val="007D53C4"/>
    <w:rsid w:val="007D5A07"/>
    <w:rsid w:val="007D5A0A"/>
    <w:rsid w:val="007D5DAA"/>
    <w:rsid w:val="007D6637"/>
    <w:rsid w:val="007D6710"/>
    <w:rsid w:val="007D6743"/>
    <w:rsid w:val="007D6763"/>
    <w:rsid w:val="007D6A58"/>
    <w:rsid w:val="007D6D80"/>
    <w:rsid w:val="007D6EA1"/>
    <w:rsid w:val="007D7050"/>
    <w:rsid w:val="007D732F"/>
    <w:rsid w:val="007D787E"/>
    <w:rsid w:val="007E03CC"/>
    <w:rsid w:val="007E0687"/>
    <w:rsid w:val="007E0A58"/>
    <w:rsid w:val="007E0BD5"/>
    <w:rsid w:val="007E0DF6"/>
    <w:rsid w:val="007E0EFE"/>
    <w:rsid w:val="007E15A7"/>
    <w:rsid w:val="007E1760"/>
    <w:rsid w:val="007E2155"/>
    <w:rsid w:val="007E2267"/>
    <w:rsid w:val="007E24CC"/>
    <w:rsid w:val="007E2555"/>
    <w:rsid w:val="007E2C95"/>
    <w:rsid w:val="007E2D33"/>
    <w:rsid w:val="007E36EB"/>
    <w:rsid w:val="007E3882"/>
    <w:rsid w:val="007E3938"/>
    <w:rsid w:val="007E3955"/>
    <w:rsid w:val="007E3F83"/>
    <w:rsid w:val="007E430C"/>
    <w:rsid w:val="007E4732"/>
    <w:rsid w:val="007E47D0"/>
    <w:rsid w:val="007E4E2A"/>
    <w:rsid w:val="007E5142"/>
    <w:rsid w:val="007E51AF"/>
    <w:rsid w:val="007E51B0"/>
    <w:rsid w:val="007E54E2"/>
    <w:rsid w:val="007E56E4"/>
    <w:rsid w:val="007E60E5"/>
    <w:rsid w:val="007E63BD"/>
    <w:rsid w:val="007E64E0"/>
    <w:rsid w:val="007E6DC6"/>
    <w:rsid w:val="007E6E7D"/>
    <w:rsid w:val="007E6E8E"/>
    <w:rsid w:val="007E712C"/>
    <w:rsid w:val="007E714D"/>
    <w:rsid w:val="007E724E"/>
    <w:rsid w:val="007E725F"/>
    <w:rsid w:val="007E727F"/>
    <w:rsid w:val="007E76EA"/>
    <w:rsid w:val="007E7F50"/>
    <w:rsid w:val="007F016E"/>
    <w:rsid w:val="007F028B"/>
    <w:rsid w:val="007F0424"/>
    <w:rsid w:val="007F0C55"/>
    <w:rsid w:val="007F10C5"/>
    <w:rsid w:val="007F1464"/>
    <w:rsid w:val="007F16F9"/>
    <w:rsid w:val="007F205F"/>
    <w:rsid w:val="007F235B"/>
    <w:rsid w:val="007F2478"/>
    <w:rsid w:val="007F2893"/>
    <w:rsid w:val="007F2F44"/>
    <w:rsid w:val="007F30D7"/>
    <w:rsid w:val="007F3552"/>
    <w:rsid w:val="007F35EE"/>
    <w:rsid w:val="007F3B65"/>
    <w:rsid w:val="007F4779"/>
    <w:rsid w:val="007F4A3A"/>
    <w:rsid w:val="007F4B26"/>
    <w:rsid w:val="007F4CC1"/>
    <w:rsid w:val="007F4CC8"/>
    <w:rsid w:val="007F4F02"/>
    <w:rsid w:val="007F512F"/>
    <w:rsid w:val="007F5582"/>
    <w:rsid w:val="007F5ABA"/>
    <w:rsid w:val="007F5FD5"/>
    <w:rsid w:val="007F6A13"/>
    <w:rsid w:val="007F6D59"/>
    <w:rsid w:val="007F71C5"/>
    <w:rsid w:val="007F74E3"/>
    <w:rsid w:val="007F7905"/>
    <w:rsid w:val="007F7A73"/>
    <w:rsid w:val="007F7E9D"/>
    <w:rsid w:val="007F7F6C"/>
    <w:rsid w:val="008003EB"/>
    <w:rsid w:val="0080091C"/>
    <w:rsid w:val="00800AEB"/>
    <w:rsid w:val="00800B55"/>
    <w:rsid w:val="00800FB4"/>
    <w:rsid w:val="008010F8"/>
    <w:rsid w:val="00801379"/>
    <w:rsid w:val="0080140A"/>
    <w:rsid w:val="00801891"/>
    <w:rsid w:val="008019B9"/>
    <w:rsid w:val="00801DB2"/>
    <w:rsid w:val="00801F5B"/>
    <w:rsid w:val="008020BD"/>
    <w:rsid w:val="008021F6"/>
    <w:rsid w:val="008026C5"/>
    <w:rsid w:val="00803168"/>
    <w:rsid w:val="008035CC"/>
    <w:rsid w:val="00803E16"/>
    <w:rsid w:val="00803F18"/>
    <w:rsid w:val="00804034"/>
    <w:rsid w:val="008046B5"/>
    <w:rsid w:val="0080544F"/>
    <w:rsid w:val="008058BA"/>
    <w:rsid w:val="00805922"/>
    <w:rsid w:val="00805C14"/>
    <w:rsid w:val="008067B0"/>
    <w:rsid w:val="0080690D"/>
    <w:rsid w:val="00806D61"/>
    <w:rsid w:val="00806F43"/>
    <w:rsid w:val="008070AE"/>
    <w:rsid w:val="008072C8"/>
    <w:rsid w:val="00807560"/>
    <w:rsid w:val="008076FB"/>
    <w:rsid w:val="00807C8B"/>
    <w:rsid w:val="00807EB9"/>
    <w:rsid w:val="00807F3E"/>
    <w:rsid w:val="008103AE"/>
    <w:rsid w:val="00810B28"/>
    <w:rsid w:val="00810EBC"/>
    <w:rsid w:val="00810EC2"/>
    <w:rsid w:val="00811FF5"/>
    <w:rsid w:val="00812067"/>
    <w:rsid w:val="008125E3"/>
    <w:rsid w:val="0081292D"/>
    <w:rsid w:val="008129CD"/>
    <w:rsid w:val="00812AA9"/>
    <w:rsid w:val="00812CA1"/>
    <w:rsid w:val="00812CFB"/>
    <w:rsid w:val="00812D13"/>
    <w:rsid w:val="00812FE6"/>
    <w:rsid w:val="00813495"/>
    <w:rsid w:val="00813531"/>
    <w:rsid w:val="00813830"/>
    <w:rsid w:val="0081398F"/>
    <w:rsid w:val="0081414D"/>
    <w:rsid w:val="00814757"/>
    <w:rsid w:val="00814A39"/>
    <w:rsid w:val="00814AB0"/>
    <w:rsid w:val="00814B59"/>
    <w:rsid w:val="00815764"/>
    <w:rsid w:val="00815C8A"/>
    <w:rsid w:val="00816134"/>
    <w:rsid w:val="00816948"/>
    <w:rsid w:val="00816E69"/>
    <w:rsid w:val="00817781"/>
    <w:rsid w:val="00817AF6"/>
    <w:rsid w:val="00817F92"/>
    <w:rsid w:val="008202CC"/>
    <w:rsid w:val="00820954"/>
    <w:rsid w:val="008209CA"/>
    <w:rsid w:val="00820A1F"/>
    <w:rsid w:val="00820E5B"/>
    <w:rsid w:val="00820F10"/>
    <w:rsid w:val="00821061"/>
    <w:rsid w:val="0082112E"/>
    <w:rsid w:val="0082152B"/>
    <w:rsid w:val="0082173A"/>
    <w:rsid w:val="00821A68"/>
    <w:rsid w:val="00822453"/>
    <w:rsid w:val="008227BF"/>
    <w:rsid w:val="008229D9"/>
    <w:rsid w:val="00822A39"/>
    <w:rsid w:val="00822DE9"/>
    <w:rsid w:val="00822FB5"/>
    <w:rsid w:val="00823156"/>
    <w:rsid w:val="0082343F"/>
    <w:rsid w:val="00823886"/>
    <w:rsid w:val="00824023"/>
    <w:rsid w:val="008240CE"/>
    <w:rsid w:val="00824655"/>
    <w:rsid w:val="008247B4"/>
    <w:rsid w:val="008248A0"/>
    <w:rsid w:val="00824966"/>
    <w:rsid w:val="00824A2A"/>
    <w:rsid w:val="00824D80"/>
    <w:rsid w:val="00824E24"/>
    <w:rsid w:val="00824F55"/>
    <w:rsid w:val="008253A5"/>
    <w:rsid w:val="008254E9"/>
    <w:rsid w:val="00825872"/>
    <w:rsid w:val="008258C2"/>
    <w:rsid w:val="00825CB3"/>
    <w:rsid w:val="00825F28"/>
    <w:rsid w:val="008265B4"/>
    <w:rsid w:val="00826777"/>
    <w:rsid w:val="00826F51"/>
    <w:rsid w:val="008271D2"/>
    <w:rsid w:val="0082762F"/>
    <w:rsid w:val="00827B4B"/>
    <w:rsid w:val="00827E25"/>
    <w:rsid w:val="00827EFE"/>
    <w:rsid w:val="00830071"/>
    <w:rsid w:val="00830121"/>
    <w:rsid w:val="008302B9"/>
    <w:rsid w:val="00830535"/>
    <w:rsid w:val="00830DA0"/>
    <w:rsid w:val="00830EC3"/>
    <w:rsid w:val="008310B0"/>
    <w:rsid w:val="00831A49"/>
    <w:rsid w:val="0083225E"/>
    <w:rsid w:val="00832633"/>
    <w:rsid w:val="00832976"/>
    <w:rsid w:val="00832A4F"/>
    <w:rsid w:val="00832C8D"/>
    <w:rsid w:val="00832D22"/>
    <w:rsid w:val="00832D4B"/>
    <w:rsid w:val="00832DB5"/>
    <w:rsid w:val="0083315D"/>
    <w:rsid w:val="00833760"/>
    <w:rsid w:val="00833884"/>
    <w:rsid w:val="008338BC"/>
    <w:rsid w:val="00833911"/>
    <w:rsid w:val="00833A9D"/>
    <w:rsid w:val="00834017"/>
    <w:rsid w:val="0083485F"/>
    <w:rsid w:val="00834950"/>
    <w:rsid w:val="00834E71"/>
    <w:rsid w:val="00834F61"/>
    <w:rsid w:val="008350AE"/>
    <w:rsid w:val="00835357"/>
    <w:rsid w:val="0083569C"/>
    <w:rsid w:val="008357AC"/>
    <w:rsid w:val="008357F4"/>
    <w:rsid w:val="00835BB0"/>
    <w:rsid w:val="00835BDD"/>
    <w:rsid w:val="00835C77"/>
    <w:rsid w:val="00836247"/>
    <w:rsid w:val="0083642F"/>
    <w:rsid w:val="008364D1"/>
    <w:rsid w:val="00836561"/>
    <w:rsid w:val="0083663C"/>
    <w:rsid w:val="00836691"/>
    <w:rsid w:val="00836859"/>
    <w:rsid w:val="00836F2D"/>
    <w:rsid w:val="0083711B"/>
    <w:rsid w:val="00837483"/>
    <w:rsid w:val="00837985"/>
    <w:rsid w:val="00837C62"/>
    <w:rsid w:val="00837CBF"/>
    <w:rsid w:val="008401A6"/>
    <w:rsid w:val="008401DF"/>
    <w:rsid w:val="008407C8"/>
    <w:rsid w:val="00840993"/>
    <w:rsid w:val="00840A60"/>
    <w:rsid w:val="00840B09"/>
    <w:rsid w:val="00840B3E"/>
    <w:rsid w:val="00840CE1"/>
    <w:rsid w:val="00840D08"/>
    <w:rsid w:val="008411E0"/>
    <w:rsid w:val="00841253"/>
    <w:rsid w:val="008413BC"/>
    <w:rsid w:val="008415A8"/>
    <w:rsid w:val="008415F2"/>
    <w:rsid w:val="00841EE8"/>
    <w:rsid w:val="00842317"/>
    <w:rsid w:val="008424C4"/>
    <w:rsid w:val="00842913"/>
    <w:rsid w:val="0084343F"/>
    <w:rsid w:val="00843445"/>
    <w:rsid w:val="00843829"/>
    <w:rsid w:val="00843A7E"/>
    <w:rsid w:val="00843B6D"/>
    <w:rsid w:val="00843D3E"/>
    <w:rsid w:val="00843E77"/>
    <w:rsid w:val="00843F64"/>
    <w:rsid w:val="008444DD"/>
    <w:rsid w:val="00844595"/>
    <w:rsid w:val="008445B9"/>
    <w:rsid w:val="00844666"/>
    <w:rsid w:val="008449EB"/>
    <w:rsid w:val="00844AE0"/>
    <w:rsid w:val="00844F67"/>
    <w:rsid w:val="008457A4"/>
    <w:rsid w:val="008458B4"/>
    <w:rsid w:val="008458FF"/>
    <w:rsid w:val="00845946"/>
    <w:rsid w:val="00845FCF"/>
    <w:rsid w:val="0084612C"/>
    <w:rsid w:val="00846721"/>
    <w:rsid w:val="008469A3"/>
    <w:rsid w:val="00846DFC"/>
    <w:rsid w:val="0084799A"/>
    <w:rsid w:val="00847B25"/>
    <w:rsid w:val="00847C2D"/>
    <w:rsid w:val="00847D39"/>
    <w:rsid w:val="00847FF5"/>
    <w:rsid w:val="00850439"/>
    <w:rsid w:val="008504A9"/>
    <w:rsid w:val="008505EE"/>
    <w:rsid w:val="0085070A"/>
    <w:rsid w:val="00851258"/>
    <w:rsid w:val="0085148C"/>
    <w:rsid w:val="00851867"/>
    <w:rsid w:val="008519A2"/>
    <w:rsid w:val="00851FB7"/>
    <w:rsid w:val="00852464"/>
    <w:rsid w:val="00852ABC"/>
    <w:rsid w:val="00852C62"/>
    <w:rsid w:val="008533CA"/>
    <w:rsid w:val="008534E3"/>
    <w:rsid w:val="00853E1E"/>
    <w:rsid w:val="008541DE"/>
    <w:rsid w:val="00855320"/>
    <w:rsid w:val="00855B21"/>
    <w:rsid w:val="00855E72"/>
    <w:rsid w:val="00855EBF"/>
    <w:rsid w:val="00855FE4"/>
    <w:rsid w:val="008565F7"/>
    <w:rsid w:val="00856E8A"/>
    <w:rsid w:val="00856EE2"/>
    <w:rsid w:val="00857020"/>
    <w:rsid w:val="00857269"/>
    <w:rsid w:val="00857596"/>
    <w:rsid w:val="00857DEC"/>
    <w:rsid w:val="008600F4"/>
    <w:rsid w:val="0086047A"/>
    <w:rsid w:val="008607CE"/>
    <w:rsid w:val="00860C52"/>
    <w:rsid w:val="008612AD"/>
    <w:rsid w:val="0086144E"/>
    <w:rsid w:val="00861A13"/>
    <w:rsid w:val="008620F6"/>
    <w:rsid w:val="0086214C"/>
    <w:rsid w:val="00862155"/>
    <w:rsid w:val="00862325"/>
    <w:rsid w:val="00862363"/>
    <w:rsid w:val="0086317B"/>
    <w:rsid w:val="00863203"/>
    <w:rsid w:val="008635A8"/>
    <w:rsid w:val="008642EF"/>
    <w:rsid w:val="00864357"/>
    <w:rsid w:val="00864667"/>
    <w:rsid w:val="00864B8F"/>
    <w:rsid w:val="00864CA4"/>
    <w:rsid w:val="00864D87"/>
    <w:rsid w:val="00864DC8"/>
    <w:rsid w:val="00864DED"/>
    <w:rsid w:val="00864E52"/>
    <w:rsid w:val="0086530F"/>
    <w:rsid w:val="00865845"/>
    <w:rsid w:val="00865958"/>
    <w:rsid w:val="00865A53"/>
    <w:rsid w:val="00865E58"/>
    <w:rsid w:val="008661CA"/>
    <w:rsid w:val="0086696D"/>
    <w:rsid w:val="00866E61"/>
    <w:rsid w:val="00867293"/>
    <w:rsid w:val="0086739F"/>
    <w:rsid w:val="008676FD"/>
    <w:rsid w:val="008679BB"/>
    <w:rsid w:val="00867CF5"/>
    <w:rsid w:val="00867DF6"/>
    <w:rsid w:val="00870157"/>
    <w:rsid w:val="008703A5"/>
    <w:rsid w:val="00870B89"/>
    <w:rsid w:val="00870B97"/>
    <w:rsid w:val="00870DB9"/>
    <w:rsid w:val="00870FF9"/>
    <w:rsid w:val="00871276"/>
    <w:rsid w:val="008716ED"/>
    <w:rsid w:val="0087196D"/>
    <w:rsid w:val="00871D11"/>
    <w:rsid w:val="00871D54"/>
    <w:rsid w:val="00871FCC"/>
    <w:rsid w:val="008721EE"/>
    <w:rsid w:val="00872983"/>
    <w:rsid w:val="008729B2"/>
    <w:rsid w:val="00872C69"/>
    <w:rsid w:val="00873146"/>
    <w:rsid w:val="0087372B"/>
    <w:rsid w:val="008739B3"/>
    <w:rsid w:val="008740A1"/>
    <w:rsid w:val="008743F6"/>
    <w:rsid w:val="00874955"/>
    <w:rsid w:val="00874FC0"/>
    <w:rsid w:val="00874FFB"/>
    <w:rsid w:val="0087513C"/>
    <w:rsid w:val="0087516F"/>
    <w:rsid w:val="00875374"/>
    <w:rsid w:val="0087548C"/>
    <w:rsid w:val="00875DA7"/>
    <w:rsid w:val="00875EEC"/>
    <w:rsid w:val="00876231"/>
    <w:rsid w:val="0087645F"/>
    <w:rsid w:val="008765F0"/>
    <w:rsid w:val="0087690C"/>
    <w:rsid w:val="008771A9"/>
    <w:rsid w:val="008777B5"/>
    <w:rsid w:val="00877D4C"/>
    <w:rsid w:val="00877D91"/>
    <w:rsid w:val="00877F77"/>
    <w:rsid w:val="008801E9"/>
    <w:rsid w:val="008802F6"/>
    <w:rsid w:val="008804B5"/>
    <w:rsid w:val="00882011"/>
    <w:rsid w:val="00882499"/>
    <w:rsid w:val="00882528"/>
    <w:rsid w:val="00882762"/>
    <w:rsid w:val="00882922"/>
    <w:rsid w:val="00882AD9"/>
    <w:rsid w:val="008831D9"/>
    <w:rsid w:val="00883458"/>
    <w:rsid w:val="008837D6"/>
    <w:rsid w:val="008837EE"/>
    <w:rsid w:val="00883AF2"/>
    <w:rsid w:val="008841BC"/>
    <w:rsid w:val="00884514"/>
    <w:rsid w:val="00884718"/>
    <w:rsid w:val="008849C8"/>
    <w:rsid w:val="00884B63"/>
    <w:rsid w:val="00884EDD"/>
    <w:rsid w:val="00885303"/>
    <w:rsid w:val="0088552B"/>
    <w:rsid w:val="008856CB"/>
    <w:rsid w:val="00885BDA"/>
    <w:rsid w:val="00885D1E"/>
    <w:rsid w:val="00886285"/>
    <w:rsid w:val="00886935"/>
    <w:rsid w:val="00886D9C"/>
    <w:rsid w:val="00886E18"/>
    <w:rsid w:val="008871C8"/>
    <w:rsid w:val="00887619"/>
    <w:rsid w:val="00887CF1"/>
    <w:rsid w:val="00887ED3"/>
    <w:rsid w:val="008900F3"/>
    <w:rsid w:val="008902FF"/>
    <w:rsid w:val="00890401"/>
    <w:rsid w:val="00890448"/>
    <w:rsid w:val="008912CA"/>
    <w:rsid w:val="00892184"/>
    <w:rsid w:val="008921E3"/>
    <w:rsid w:val="00892D24"/>
    <w:rsid w:val="00892D53"/>
    <w:rsid w:val="00892E9B"/>
    <w:rsid w:val="00892FDF"/>
    <w:rsid w:val="00893658"/>
    <w:rsid w:val="008938F9"/>
    <w:rsid w:val="00893CD2"/>
    <w:rsid w:val="00893D81"/>
    <w:rsid w:val="00894047"/>
    <w:rsid w:val="008946F1"/>
    <w:rsid w:val="0089470E"/>
    <w:rsid w:val="00894B7B"/>
    <w:rsid w:val="008950C5"/>
    <w:rsid w:val="00895147"/>
    <w:rsid w:val="00895151"/>
    <w:rsid w:val="008952ED"/>
    <w:rsid w:val="008959CC"/>
    <w:rsid w:val="00895EFA"/>
    <w:rsid w:val="008969DD"/>
    <w:rsid w:val="00896B4B"/>
    <w:rsid w:val="00896BBB"/>
    <w:rsid w:val="00896D14"/>
    <w:rsid w:val="00897056"/>
    <w:rsid w:val="008973A3"/>
    <w:rsid w:val="008975B9"/>
    <w:rsid w:val="0089767E"/>
    <w:rsid w:val="00897A53"/>
    <w:rsid w:val="00897C47"/>
    <w:rsid w:val="008A0252"/>
    <w:rsid w:val="008A04F2"/>
    <w:rsid w:val="008A09D6"/>
    <w:rsid w:val="008A0BBC"/>
    <w:rsid w:val="008A12E4"/>
    <w:rsid w:val="008A13FA"/>
    <w:rsid w:val="008A15C7"/>
    <w:rsid w:val="008A19A4"/>
    <w:rsid w:val="008A22D7"/>
    <w:rsid w:val="008A23BA"/>
    <w:rsid w:val="008A2540"/>
    <w:rsid w:val="008A281F"/>
    <w:rsid w:val="008A296B"/>
    <w:rsid w:val="008A2B95"/>
    <w:rsid w:val="008A2C67"/>
    <w:rsid w:val="008A2DF1"/>
    <w:rsid w:val="008A2F10"/>
    <w:rsid w:val="008A3B4F"/>
    <w:rsid w:val="008A3B91"/>
    <w:rsid w:val="008A3B97"/>
    <w:rsid w:val="008A3D93"/>
    <w:rsid w:val="008A4342"/>
    <w:rsid w:val="008A43B6"/>
    <w:rsid w:val="008A46C3"/>
    <w:rsid w:val="008A5C5D"/>
    <w:rsid w:val="008A661E"/>
    <w:rsid w:val="008A664C"/>
    <w:rsid w:val="008A6DF6"/>
    <w:rsid w:val="008A70DA"/>
    <w:rsid w:val="008A7123"/>
    <w:rsid w:val="008A7124"/>
    <w:rsid w:val="008A714E"/>
    <w:rsid w:val="008A7763"/>
    <w:rsid w:val="008A7A3B"/>
    <w:rsid w:val="008B0C0D"/>
    <w:rsid w:val="008B0CEA"/>
    <w:rsid w:val="008B104F"/>
    <w:rsid w:val="008B1BD4"/>
    <w:rsid w:val="008B1CFE"/>
    <w:rsid w:val="008B2870"/>
    <w:rsid w:val="008B2E52"/>
    <w:rsid w:val="008B2F17"/>
    <w:rsid w:val="008B312F"/>
    <w:rsid w:val="008B33E2"/>
    <w:rsid w:val="008B3B7F"/>
    <w:rsid w:val="008B3DDB"/>
    <w:rsid w:val="008B3E20"/>
    <w:rsid w:val="008B42FD"/>
    <w:rsid w:val="008B44D7"/>
    <w:rsid w:val="008B49AB"/>
    <w:rsid w:val="008B49D5"/>
    <w:rsid w:val="008B4B77"/>
    <w:rsid w:val="008B4C74"/>
    <w:rsid w:val="008B5154"/>
    <w:rsid w:val="008B51E2"/>
    <w:rsid w:val="008B5201"/>
    <w:rsid w:val="008B5264"/>
    <w:rsid w:val="008B53D5"/>
    <w:rsid w:val="008B54D2"/>
    <w:rsid w:val="008B5F03"/>
    <w:rsid w:val="008B5FC9"/>
    <w:rsid w:val="008B611C"/>
    <w:rsid w:val="008B64FB"/>
    <w:rsid w:val="008B6706"/>
    <w:rsid w:val="008B6718"/>
    <w:rsid w:val="008B699F"/>
    <w:rsid w:val="008B6F65"/>
    <w:rsid w:val="008B725B"/>
    <w:rsid w:val="008B72CE"/>
    <w:rsid w:val="008B72DB"/>
    <w:rsid w:val="008B79C5"/>
    <w:rsid w:val="008C0277"/>
    <w:rsid w:val="008C068E"/>
    <w:rsid w:val="008C0AC1"/>
    <w:rsid w:val="008C0C59"/>
    <w:rsid w:val="008C1096"/>
    <w:rsid w:val="008C14B5"/>
    <w:rsid w:val="008C19A6"/>
    <w:rsid w:val="008C1BFE"/>
    <w:rsid w:val="008C1C53"/>
    <w:rsid w:val="008C1E71"/>
    <w:rsid w:val="008C1F6D"/>
    <w:rsid w:val="008C208E"/>
    <w:rsid w:val="008C27ED"/>
    <w:rsid w:val="008C31A6"/>
    <w:rsid w:val="008C3B22"/>
    <w:rsid w:val="008C3E06"/>
    <w:rsid w:val="008C4082"/>
    <w:rsid w:val="008C4347"/>
    <w:rsid w:val="008C4775"/>
    <w:rsid w:val="008C4878"/>
    <w:rsid w:val="008C4DDD"/>
    <w:rsid w:val="008C5484"/>
    <w:rsid w:val="008C54D7"/>
    <w:rsid w:val="008C5635"/>
    <w:rsid w:val="008C5843"/>
    <w:rsid w:val="008C5AC3"/>
    <w:rsid w:val="008C5AE2"/>
    <w:rsid w:val="008C5B60"/>
    <w:rsid w:val="008C5BF3"/>
    <w:rsid w:val="008C5ED0"/>
    <w:rsid w:val="008C6B58"/>
    <w:rsid w:val="008C7003"/>
    <w:rsid w:val="008C7050"/>
    <w:rsid w:val="008C7429"/>
    <w:rsid w:val="008C7698"/>
    <w:rsid w:val="008C7702"/>
    <w:rsid w:val="008C7842"/>
    <w:rsid w:val="008C7980"/>
    <w:rsid w:val="008C7BE5"/>
    <w:rsid w:val="008C7F93"/>
    <w:rsid w:val="008D06AE"/>
    <w:rsid w:val="008D09C3"/>
    <w:rsid w:val="008D0B1C"/>
    <w:rsid w:val="008D0E9A"/>
    <w:rsid w:val="008D107E"/>
    <w:rsid w:val="008D124C"/>
    <w:rsid w:val="008D1F0F"/>
    <w:rsid w:val="008D2293"/>
    <w:rsid w:val="008D25CA"/>
    <w:rsid w:val="008D2964"/>
    <w:rsid w:val="008D2E12"/>
    <w:rsid w:val="008D3350"/>
    <w:rsid w:val="008D3EB7"/>
    <w:rsid w:val="008D4623"/>
    <w:rsid w:val="008D4ADE"/>
    <w:rsid w:val="008D4BDB"/>
    <w:rsid w:val="008D4EF9"/>
    <w:rsid w:val="008D4F65"/>
    <w:rsid w:val="008D51D5"/>
    <w:rsid w:val="008D523D"/>
    <w:rsid w:val="008D525A"/>
    <w:rsid w:val="008D555F"/>
    <w:rsid w:val="008D55D8"/>
    <w:rsid w:val="008D5659"/>
    <w:rsid w:val="008D58DC"/>
    <w:rsid w:val="008D5AA5"/>
    <w:rsid w:val="008D5B33"/>
    <w:rsid w:val="008D6397"/>
    <w:rsid w:val="008D6428"/>
    <w:rsid w:val="008D67D5"/>
    <w:rsid w:val="008D69A7"/>
    <w:rsid w:val="008D6BB9"/>
    <w:rsid w:val="008D6BF8"/>
    <w:rsid w:val="008D6DA9"/>
    <w:rsid w:val="008D71D7"/>
    <w:rsid w:val="008D742F"/>
    <w:rsid w:val="008D7757"/>
    <w:rsid w:val="008E003E"/>
    <w:rsid w:val="008E023B"/>
    <w:rsid w:val="008E02A5"/>
    <w:rsid w:val="008E04E2"/>
    <w:rsid w:val="008E076A"/>
    <w:rsid w:val="008E0BA2"/>
    <w:rsid w:val="008E0C03"/>
    <w:rsid w:val="008E11D4"/>
    <w:rsid w:val="008E1329"/>
    <w:rsid w:val="008E135C"/>
    <w:rsid w:val="008E159A"/>
    <w:rsid w:val="008E16DB"/>
    <w:rsid w:val="008E19CF"/>
    <w:rsid w:val="008E1D61"/>
    <w:rsid w:val="008E1DED"/>
    <w:rsid w:val="008E1E01"/>
    <w:rsid w:val="008E1F27"/>
    <w:rsid w:val="008E2454"/>
    <w:rsid w:val="008E2502"/>
    <w:rsid w:val="008E2A6E"/>
    <w:rsid w:val="008E2BE4"/>
    <w:rsid w:val="008E36FB"/>
    <w:rsid w:val="008E3946"/>
    <w:rsid w:val="008E396A"/>
    <w:rsid w:val="008E3996"/>
    <w:rsid w:val="008E3BE9"/>
    <w:rsid w:val="008E3F33"/>
    <w:rsid w:val="008E3F52"/>
    <w:rsid w:val="008E4079"/>
    <w:rsid w:val="008E442C"/>
    <w:rsid w:val="008E501D"/>
    <w:rsid w:val="008E5384"/>
    <w:rsid w:val="008E5605"/>
    <w:rsid w:val="008E5650"/>
    <w:rsid w:val="008E5788"/>
    <w:rsid w:val="008E5812"/>
    <w:rsid w:val="008E5BBA"/>
    <w:rsid w:val="008E5C58"/>
    <w:rsid w:val="008E5DB0"/>
    <w:rsid w:val="008E60B3"/>
    <w:rsid w:val="008E60E7"/>
    <w:rsid w:val="008E6779"/>
    <w:rsid w:val="008E6B87"/>
    <w:rsid w:val="008E6D08"/>
    <w:rsid w:val="008E6EE9"/>
    <w:rsid w:val="008E70B9"/>
    <w:rsid w:val="008E736B"/>
    <w:rsid w:val="008E7431"/>
    <w:rsid w:val="008E7521"/>
    <w:rsid w:val="008E7B8E"/>
    <w:rsid w:val="008F0034"/>
    <w:rsid w:val="008F03B4"/>
    <w:rsid w:val="008F05F6"/>
    <w:rsid w:val="008F09CC"/>
    <w:rsid w:val="008F0C9A"/>
    <w:rsid w:val="008F0FD6"/>
    <w:rsid w:val="008F148C"/>
    <w:rsid w:val="008F162B"/>
    <w:rsid w:val="008F2176"/>
    <w:rsid w:val="008F22CC"/>
    <w:rsid w:val="008F28BB"/>
    <w:rsid w:val="008F29E0"/>
    <w:rsid w:val="008F2A8C"/>
    <w:rsid w:val="008F2D05"/>
    <w:rsid w:val="008F2D3E"/>
    <w:rsid w:val="008F2ED5"/>
    <w:rsid w:val="008F335B"/>
    <w:rsid w:val="008F366B"/>
    <w:rsid w:val="008F391E"/>
    <w:rsid w:val="008F3C7D"/>
    <w:rsid w:val="008F408C"/>
    <w:rsid w:val="008F4314"/>
    <w:rsid w:val="008F4544"/>
    <w:rsid w:val="008F47F1"/>
    <w:rsid w:val="008F4D1A"/>
    <w:rsid w:val="008F4D7D"/>
    <w:rsid w:val="008F4F04"/>
    <w:rsid w:val="008F54F1"/>
    <w:rsid w:val="008F568E"/>
    <w:rsid w:val="008F5797"/>
    <w:rsid w:val="008F5823"/>
    <w:rsid w:val="008F5BE4"/>
    <w:rsid w:val="008F5CB2"/>
    <w:rsid w:val="008F60DD"/>
    <w:rsid w:val="008F62C2"/>
    <w:rsid w:val="008F6719"/>
    <w:rsid w:val="008F70CF"/>
    <w:rsid w:val="008F7139"/>
    <w:rsid w:val="008F73E6"/>
    <w:rsid w:val="008F7DF6"/>
    <w:rsid w:val="008F7EFD"/>
    <w:rsid w:val="00900253"/>
    <w:rsid w:val="0090152C"/>
    <w:rsid w:val="00901B27"/>
    <w:rsid w:val="00901DBD"/>
    <w:rsid w:val="00901E1A"/>
    <w:rsid w:val="00901E2D"/>
    <w:rsid w:val="00901F92"/>
    <w:rsid w:val="00902141"/>
    <w:rsid w:val="0090225A"/>
    <w:rsid w:val="00902414"/>
    <w:rsid w:val="00902CCF"/>
    <w:rsid w:val="0090331E"/>
    <w:rsid w:val="00903A13"/>
    <w:rsid w:val="00903AD8"/>
    <w:rsid w:val="009043C0"/>
    <w:rsid w:val="00904543"/>
    <w:rsid w:val="0090463A"/>
    <w:rsid w:val="00904B69"/>
    <w:rsid w:val="009050D1"/>
    <w:rsid w:val="0090524B"/>
    <w:rsid w:val="0090531D"/>
    <w:rsid w:val="00905641"/>
    <w:rsid w:val="00905758"/>
    <w:rsid w:val="0090578D"/>
    <w:rsid w:val="00905CF7"/>
    <w:rsid w:val="009060B4"/>
    <w:rsid w:val="00906329"/>
    <w:rsid w:val="00906AAD"/>
    <w:rsid w:val="0090716E"/>
    <w:rsid w:val="009074CC"/>
    <w:rsid w:val="009075CE"/>
    <w:rsid w:val="009075D6"/>
    <w:rsid w:val="00907D4F"/>
    <w:rsid w:val="00907DFB"/>
    <w:rsid w:val="00910974"/>
    <w:rsid w:val="00910996"/>
    <w:rsid w:val="00910BED"/>
    <w:rsid w:val="0091159C"/>
    <w:rsid w:val="0091162B"/>
    <w:rsid w:val="0091223B"/>
    <w:rsid w:val="0091238F"/>
    <w:rsid w:val="0091264E"/>
    <w:rsid w:val="009126AE"/>
    <w:rsid w:val="009130FE"/>
    <w:rsid w:val="00913AC5"/>
    <w:rsid w:val="00913D00"/>
    <w:rsid w:val="00913E3B"/>
    <w:rsid w:val="00913F30"/>
    <w:rsid w:val="00913F7E"/>
    <w:rsid w:val="009142A3"/>
    <w:rsid w:val="0091453A"/>
    <w:rsid w:val="0091456C"/>
    <w:rsid w:val="00914686"/>
    <w:rsid w:val="00914A8F"/>
    <w:rsid w:val="009151FF"/>
    <w:rsid w:val="00915334"/>
    <w:rsid w:val="00915693"/>
    <w:rsid w:val="00915B5C"/>
    <w:rsid w:val="00915D03"/>
    <w:rsid w:val="00915F47"/>
    <w:rsid w:val="00916159"/>
    <w:rsid w:val="009163D3"/>
    <w:rsid w:val="0091697A"/>
    <w:rsid w:val="00916D73"/>
    <w:rsid w:val="00917025"/>
    <w:rsid w:val="0091702E"/>
    <w:rsid w:val="009175A9"/>
    <w:rsid w:val="00917747"/>
    <w:rsid w:val="009178DD"/>
    <w:rsid w:val="0091790B"/>
    <w:rsid w:val="00917A31"/>
    <w:rsid w:val="009200D1"/>
    <w:rsid w:val="00920742"/>
    <w:rsid w:val="0092077B"/>
    <w:rsid w:val="0092098C"/>
    <w:rsid w:val="00920CCB"/>
    <w:rsid w:val="00920F01"/>
    <w:rsid w:val="00921095"/>
    <w:rsid w:val="00921212"/>
    <w:rsid w:val="009215AD"/>
    <w:rsid w:val="00921629"/>
    <w:rsid w:val="0092188C"/>
    <w:rsid w:val="00921AA3"/>
    <w:rsid w:val="00921B7B"/>
    <w:rsid w:val="00921EBC"/>
    <w:rsid w:val="00921F04"/>
    <w:rsid w:val="009222BA"/>
    <w:rsid w:val="009223C1"/>
    <w:rsid w:val="00922791"/>
    <w:rsid w:val="00922AA8"/>
    <w:rsid w:val="00922B01"/>
    <w:rsid w:val="00923414"/>
    <w:rsid w:val="009235F1"/>
    <w:rsid w:val="00923773"/>
    <w:rsid w:val="009238BF"/>
    <w:rsid w:val="00923A8F"/>
    <w:rsid w:val="00923B3B"/>
    <w:rsid w:val="00923D35"/>
    <w:rsid w:val="0092412A"/>
    <w:rsid w:val="00924938"/>
    <w:rsid w:val="0092498A"/>
    <w:rsid w:val="00924A84"/>
    <w:rsid w:val="0092547E"/>
    <w:rsid w:val="0092596A"/>
    <w:rsid w:val="00925C6E"/>
    <w:rsid w:val="00925EBB"/>
    <w:rsid w:val="009261F6"/>
    <w:rsid w:val="00926251"/>
    <w:rsid w:val="009262D5"/>
    <w:rsid w:val="00926A43"/>
    <w:rsid w:val="00926B2D"/>
    <w:rsid w:val="00927CB1"/>
    <w:rsid w:val="00927DAB"/>
    <w:rsid w:val="00927F43"/>
    <w:rsid w:val="0093003D"/>
    <w:rsid w:val="009300DE"/>
    <w:rsid w:val="009301AA"/>
    <w:rsid w:val="00930670"/>
    <w:rsid w:val="00930F23"/>
    <w:rsid w:val="009310A7"/>
    <w:rsid w:val="009311C3"/>
    <w:rsid w:val="009313CA"/>
    <w:rsid w:val="009314ED"/>
    <w:rsid w:val="0093155F"/>
    <w:rsid w:val="009315A5"/>
    <w:rsid w:val="009316D2"/>
    <w:rsid w:val="00931A01"/>
    <w:rsid w:val="00932127"/>
    <w:rsid w:val="00932582"/>
    <w:rsid w:val="00932658"/>
    <w:rsid w:val="00932692"/>
    <w:rsid w:val="00932719"/>
    <w:rsid w:val="00932905"/>
    <w:rsid w:val="00932EBE"/>
    <w:rsid w:val="0093312D"/>
    <w:rsid w:val="009333C7"/>
    <w:rsid w:val="00933748"/>
    <w:rsid w:val="009337EE"/>
    <w:rsid w:val="00933B0E"/>
    <w:rsid w:val="00933BD2"/>
    <w:rsid w:val="00933F62"/>
    <w:rsid w:val="009344E8"/>
    <w:rsid w:val="0093468B"/>
    <w:rsid w:val="00934CA8"/>
    <w:rsid w:val="00934E91"/>
    <w:rsid w:val="0093528C"/>
    <w:rsid w:val="009359B9"/>
    <w:rsid w:val="00935AFF"/>
    <w:rsid w:val="009368F6"/>
    <w:rsid w:val="00936E60"/>
    <w:rsid w:val="00937231"/>
    <w:rsid w:val="009374B6"/>
    <w:rsid w:val="00937527"/>
    <w:rsid w:val="00937656"/>
    <w:rsid w:val="009376B8"/>
    <w:rsid w:val="0093785D"/>
    <w:rsid w:val="00937B0D"/>
    <w:rsid w:val="00937B76"/>
    <w:rsid w:val="00937E24"/>
    <w:rsid w:val="009402E3"/>
    <w:rsid w:val="00940480"/>
    <w:rsid w:val="00940545"/>
    <w:rsid w:val="009406A0"/>
    <w:rsid w:val="00940A33"/>
    <w:rsid w:val="00940EB3"/>
    <w:rsid w:val="00941090"/>
    <w:rsid w:val="0094131E"/>
    <w:rsid w:val="00941452"/>
    <w:rsid w:val="00941891"/>
    <w:rsid w:val="009425EA"/>
    <w:rsid w:val="00942D16"/>
    <w:rsid w:val="00943116"/>
    <w:rsid w:val="009436AA"/>
    <w:rsid w:val="0094379F"/>
    <w:rsid w:val="00943840"/>
    <w:rsid w:val="00943A5F"/>
    <w:rsid w:val="00943E19"/>
    <w:rsid w:val="00943E6F"/>
    <w:rsid w:val="00944234"/>
    <w:rsid w:val="00944AD7"/>
    <w:rsid w:val="00945102"/>
    <w:rsid w:val="00945301"/>
    <w:rsid w:val="00945508"/>
    <w:rsid w:val="00946024"/>
    <w:rsid w:val="009461F6"/>
    <w:rsid w:val="00946353"/>
    <w:rsid w:val="009471A6"/>
    <w:rsid w:val="00947647"/>
    <w:rsid w:val="009479B1"/>
    <w:rsid w:val="00947CB4"/>
    <w:rsid w:val="00950063"/>
    <w:rsid w:val="009501B8"/>
    <w:rsid w:val="009504B5"/>
    <w:rsid w:val="009507B3"/>
    <w:rsid w:val="00950B98"/>
    <w:rsid w:val="00951836"/>
    <w:rsid w:val="009518F3"/>
    <w:rsid w:val="00951F7E"/>
    <w:rsid w:val="00952063"/>
    <w:rsid w:val="009521CA"/>
    <w:rsid w:val="0095233B"/>
    <w:rsid w:val="00952490"/>
    <w:rsid w:val="0095288E"/>
    <w:rsid w:val="009535AE"/>
    <w:rsid w:val="00953BEE"/>
    <w:rsid w:val="00954034"/>
    <w:rsid w:val="00954054"/>
    <w:rsid w:val="009541C6"/>
    <w:rsid w:val="00954C5E"/>
    <w:rsid w:val="00954EA6"/>
    <w:rsid w:val="009550AD"/>
    <w:rsid w:val="009550B4"/>
    <w:rsid w:val="00955232"/>
    <w:rsid w:val="0095529A"/>
    <w:rsid w:val="0095538C"/>
    <w:rsid w:val="0095572A"/>
    <w:rsid w:val="009559F0"/>
    <w:rsid w:val="00955B5A"/>
    <w:rsid w:val="00955BBB"/>
    <w:rsid w:val="00955DFF"/>
    <w:rsid w:val="00955FA0"/>
    <w:rsid w:val="00956A61"/>
    <w:rsid w:val="00956B92"/>
    <w:rsid w:val="00956D54"/>
    <w:rsid w:val="00957154"/>
    <w:rsid w:val="009571A5"/>
    <w:rsid w:val="00957657"/>
    <w:rsid w:val="0095786F"/>
    <w:rsid w:val="00957892"/>
    <w:rsid w:val="00957AF9"/>
    <w:rsid w:val="00957BF0"/>
    <w:rsid w:val="009600FE"/>
    <w:rsid w:val="00960764"/>
    <w:rsid w:val="00960845"/>
    <w:rsid w:val="00960A07"/>
    <w:rsid w:val="00960E07"/>
    <w:rsid w:val="0096148F"/>
    <w:rsid w:val="0096192B"/>
    <w:rsid w:val="00961B06"/>
    <w:rsid w:val="00961B65"/>
    <w:rsid w:val="00961E84"/>
    <w:rsid w:val="00961F44"/>
    <w:rsid w:val="0096210C"/>
    <w:rsid w:val="00962398"/>
    <w:rsid w:val="00962733"/>
    <w:rsid w:val="00962778"/>
    <w:rsid w:val="00962840"/>
    <w:rsid w:val="0096298F"/>
    <w:rsid w:val="00962D17"/>
    <w:rsid w:val="00962D7B"/>
    <w:rsid w:val="0096366C"/>
    <w:rsid w:val="00963685"/>
    <w:rsid w:val="0096386E"/>
    <w:rsid w:val="00963ACD"/>
    <w:rsid w:val="00963E40"/>
    <w:rsid w:val="00964583"/>
    <w:rsid w:val="00964644"/>
    <w:rsid w:val="00964853"/>
    <w:rsid w:val="0096497A"/>
    <w:rsid w:val="00964E80"/>
    <w:rsid w:val="0096502C"/>
    <w:rsid w:val="009651F0"/>
    <w:rsid w:val="009652A7"/>
    <w:rsid w:val="00965448"/>
    <w:rsid w:val="00965D82"/>
    <w:rsid w:val="009663EE"/>
    <w:rsid w:val="00966572"/>
    <w:rsid w:val="00966683"/>
    <w:rsid w:val="00966F0E"/>
    <w:rsid w:val="00966FF5"/>
    <w:rsid w:val="00967106"/>
    <w:rsid w:val="0096756D"/>
    <w:rsid w:val="00967572"/>
    <w:rsid w:val="00967A28"/>
    <w:rsid w:val="00967B85"/>
    <w:rsid w:val="00967F12"/>
    <w:rsid w:val="0097070E"/>
    <w:rsid w:val="00970AE7"/>
    <w:rsid w:val="00970E0B"/>
    <w:rsid w:val="00970FAB"/>
    <w:rsid w:val="00971213"/>
    <w:rsid w:val="009713B6"/>
    <w:rsid w:val="00971623"/>
    <w:rsid w:val="00971678"/>
    <w:rsid w:val="00971B03"/>
    <w:rsid w:val="00971E8F"/>
    <w:rsid w:val="00971FD7"/>
    <w:rsid w:val="009722A8"/>
    <w:rsid w:val="00972629"/>
    <w:rsid w:val="0097276E"/>
    <w:rsid w:val="00972B0C"/>
    <w:rsid w:val="00972C67"/>
    <w:rsid w:val="00972E7B"/>
    <w:rsid w:val="00973294"/>
    <w:rsid w:val="00973321"/>
    <w:rsid w:val="009733B1"/>
    <w:rsid w:val="0097360C"/>
    <w:rsid w:val="00973DD0"/>
    <w:rsid w:val="00973E79"/>
    <w:rsid w:val="009747E2"/>
    <w:rsid w:val="00974A1F"/>
    <w:rsid w:val="00974BAA"/>
    <w:rsid w:val="00974C5B"/>
    <w:rsid w:val="00974CD3"/>
    <w:rsid w:val="00975057"/>
    <w:rsid w:val="00975B0A"/>
    <w:rsid w:val="00975D3C"/>
    <w:rsid w:val="00975D46"/>
    <w:rsid w:val="00975EEC"/>
    <w:rsid w:val="009764A1"/>
    <w:rsid w:val="00976760"/>
    <w:rsid w:val="009768E8"/>
    <w:rsid w:val="00976CEE"/>
    <w:rsid w:val="009770CB"/>
    <w:rsid w:val="009772D4"/>
    <w:rsid w:val="009774A6"/>
    <w:rsid w:val="009778AA"/>
    <w:rsid w:val="00977B33"/>
    <w:rsid w:val="0098014D"/>
    <w:rsid w:val="009802CE"/>
    <w:rsid w:val="0098035B"/>
    <w:rsid w:val="009805D3"/>
    <w:rsid w:val="00980984"/>
    <w:rsid w:val="00980B79"/>
    <w:rsid w:val="00981264"/>
    <w:rsid w:val="009814F8"/>
    <w:rsid w:val="00981610"/>
    <w:rsid w:val="00981C14"/>
    <w:rsid w:val="00981D8E"/>
    <w:rsid w:val="00981E15"/>
    <w:rsid w:val="009820B9"/>
    <w:rsid w:val="009823AA"/>
    <w:rsid w:val="0098268C"/>
    <w:rsid w:val="009827E2"/>
    <w:rsid w:val="0098299F"/>
    <w:rsid w:val="009832F8"/>
    <w:rsid w:val="00983477"/>
    <w:rsid w:val="00983752"/>
    <w:rsid w:val="00983ABB"/>
    <w:rsid w:val="009844D1"/>
    <w:rsid w:val="00984763"/>
    <w:rsid w:val="00984776"/>
    <w:rsid w:val="009848C0"/>
    <w:rsid w:val="009848CD"/>
    <w:rsid w:val="00984B04"/>
    <w:rsid w:val="00984B92"/>
    <w:rsid w:val="00984C29"/>
    <w:rsid w:val="00984F15"/>
    <w:rsid w:val="009857A5"/>
    <w:rsid w:val="00985821"/>
    <w:rsid w:val="00985A00"/>
    <w:rsid w:val="00985CD1"/>
    <w:rsid w:val="00985D89"/>
    <w:rsid w:val="00985DBB"/>
    <w:rsid w:val="0098640C"/>
    <w:rsid w:val="0098651C"/>
    <w:rsid w:val="00986633"/>
    <w:rsid w:val="00986B44"/>
    <w:rsid w:val="00986CC2"/>
    <w:rsid w:val="00987408"/>
    <w:rsid w:val="009876AE"/>
    <w:rsid w:val="00987967"/>
    <w:rsid w:val="00987A33"/>
    <w:rsid w:val="00987BED"/>
    <w:rsid w:val="00990B3F"/>
    <w:rsid w:val="00990DA0"/>
    <w:rsid w:val="00990F6C"/>
    <w:rsid w:val="00991116"/>
    <w:rsid w:val="00991473"/>
    <w:rsid w:val="00991B6A"/>
    <w:rsid w:val="00991BE3"/>
    <w:rsid w:val="00991CDF"/>
    <w:rsid w:val="00991ECE"/>
    <w:rsid w:val="00992003"/>
    <w:rsid w:val="0099214B"/>
    <w:rsid w:val="009921A4"/>
    <w:rsid w:val="00992316"/>
    <w:rsid w:val="0099284E"/>
    <w:rsid w:val="00992B42"/>
    <w:rsid w:val="00992B8C"/>
    <w:rsid w:val="00993452"/>
    <w:rsid w:val="009937BB"/>
    <w:rsid w:val="0099391C"/>
    <w:rsid w:val="009939ED"/>
    <w:rsid w:val="00993AF4"/>
    <w:rsid w:val="00993B93"/>
    <w:rsid w:val="0099400D"/>
    <w:rsid w:val="0099425C"/>
    <w:rsid w:val="009947C9"/>
    <w:rsid w:val="00994B17"/>
    <w:rsid w:val="00995045"/>
    <w:rsid w:val="0099513E"/>
    <w:rsid w:val="0099527C"/>
    <w:rsid w:val="00995514"/>
    <w:rsid w:val="00995881"/>
    <w:rsid w:val="00995DD8"/>
    <w:rsid w:val="00995E28"/>
    <w:rsid w:val="00995FD1"/>
    <w:rsid w:val="00996112"/>
    <w:rsid w:val="009961A2"/>
    <w:rsid w:val="0099640B"/>
    <w:rsid w:val="0099654A"/>
    <w:rsid w:val="00996A21"/>
    <w:rsid w:val="009971E7"/>
    <w:rsid w:val="009971F0"/>
    <w:rsid w:val="00997301"/>
    <w:rsid w:val="0099750D"/>
    <w:rsid w:val="009977FF"/>
    <w:rsid w:val="0099780C"/>
    <w:rsid w:val="00997923"/>
    <w:rsid w:val="00997A32"/>
    <w:rsid w:val="00997FD2"/>
    <w:rsid w:val="009A0129"/>
    <w:rsid w:val="009A038E"/>
    <w:rsid w:val="009A07C7"/>
    <w:rsid w:val="009A0854"/>
    <w:rsid w:val="009A08DB"/>
    <w:rsid w:val="009A09AB"/>
    <w:rsid w:val="009A0C1D"/>
    <w:rsid w:val="009A0F4C"/>
    <w:rsid w:val="009A101F"/>
    <w:rsid w:val="009A1586"/>
    <w:rsid w:val="009A1648"/>
    <w:rsid w:val="009A1AF8"/>
    <w:rsid w:val="009A1B7F"/>
    <w:rsid w:val="009A200F"/>
    <w:rsid w:val="009A26CA"/>
    <w:rsid w:val="009A26EE"/>
    <w:rsid w:val="009A2A6C"/>
    <w:rsid w:val="009A2B20"/>
    <w:rsid w:val="009A2B9F"/>
    <w:rsid w:val="009A2BBC"/>
    <w:rsid w:val="009A2E92"/>
    <w:rsid w:val="009A2EB4"/>
    <w:rsid w:val="009A2FDB"/>
    <w:rsid w:val="009A351D"/>
    <w:rsid w:val="009A358B"/>
    <w:rsid w:val="009A3805"/>
    <w:rsid w:val="009A38EF"/>
    <w:rsid w:val="009A3AF3"/>
    <w:rsid w:val="009A4030"/>
    <w:rsid w:val="009A46FC"/>
    <w:rsid w:val="009A4D64"/>
    <w:rsid w:val="009A4EBD"/>
    <w:rsid w:val="009A4FDF"/>
    <w:rsid w:val="009A5397"/>
    <w:rsid w:val="009A54EC"/>
    <w:rsid w:val="009A5A71"/>
    <w:rsid w:val="009A5C40"/>
    <w:rsid w:val="009A5DF4"/>
    <w:rsid w:val="009A6116"/>
    <w:rsid w:val="009A628E"/>
    <w:rsid w:val="009A66A9"/>
    <w:rsid w:val="009A6FAB"/>
    <w:rsid w:val="009A72A4"/>
    <w:rsid w:val="009A77F2"/>
    <w:rsid w:val="009A7929"/>
    <w:rsid w:val="009A79E3"/>
    <w:rsid w:val="009A7ACE"/>
    <w:rsid w:val="009B0090"/>
    <w:rsid w:val="009B036C"/>
    <w:rsid w:val="009B0791"/>
    <w:rsid w:val="009B09BD"/>
    <w:rsid w:val="009B0C96"/>
    <w:rsid w:val="009B0C97"/>
    <w:rsid w:val="009B0F26"/>
    <w:rsid w:val="009B124F"/>
    <w:rsid w:val="009B1524"/>
    <w:rsid w:val="009B15BF"/>
    <w:rsid w:val="009B1CD1"/>
    <w:rsid w:val="009B2422"/>
    <w:rsid w:val="009B269D"/>
    <w:rsid w:val="009B2E56"/>
    <w:rsid w:val="009B2FF8"/>
    <w:rsid w:val="009B372B"/>
    <w:rsid w:val="009B375E"/>
    <w:rsid w:val="009B3B0D"/>
    <w:rsid w:val="009B3B3E"/>
    <w:rsid w:val="009B4102"/>
    <w:rsid w:val="009B4226"/>
    <w:rsid w:val="009B439E"/>
    <w:rsid w:val="009B4499"/>
    <w:rsid w:val="009B4B15"/>
    <w:rsid w:val="009B4DA2"/>
    <w:rsid w:val="009B5A9A"/>
    <w:rsid w:val="009B5ADF"/>
    <w:rsid w:val="009B5C4C"/>
    <w:rsid w:val="009B5C73"/>
    <w:rsid w:val="009B611B"/>
    <w:rsid w:val="009B615B"/>
    <w:rsid w:val="009B625A"/>
    <w:rsid w:val="009B6541"/>
    <w:rsid w:val="009B6729"/>
    <w:rsid w:val="009B6B32"/>
    <w:rsid w:val="009B6F0E"/>
    <w:rsid w:val="009B725E"/>
    <w:rsid w:val="009B73B2"/>
    <w:rsid w:val="009B743E"/>
    <w:rsid w:val="009B76C9"/>
    <w:rsid w:val="009B79C0"/>
    <w:rsid w:val="009C097A"/>
    <w:rsid w:val="009C0BDB"/>
    <w:rsid w:val="009C0C0D"/>
    <w:rsid w:val="009C0C12"/>
    <w:rsid w:val="009C0D9C"/>
    <w:rsid w:val="009C1052"/>
    <w:rsid w:val="009C166D"/>
    <w:rsid w:val="009C179A"/>
    <w:rsid w:val="009C1956"/>
    <w:rsid w:val="009C1D26"/>
    <w:rsid w:val="009C2319"/>
    <w:rsid w:val="009C27A1"/>
    <w:rsid w:val="009C29DF"/>
    <w:rsid w:val="009C2AA1"/>
    <w:rsid w:val="009C2C09"/>
    <w:rsid w:val="009C30A4"/>
    <w:rsid w:val="009C332A"/>
    <w:rsid w:val="009C3512"/>
    <w:rsid w:val="009C36B1"/>
    <w:rsid w:val="009C3B4A"/>
    <w:rsid w:val="009C3BF8"/>
    <w:rsid w:val="009C4118"/>
    <w:rsid w:val="009C4913"/>
    <w:rsid w:val="009C4F85"/>
    <w:rsid w:val="009C5008"/>
    <w:rsid w:val="009C5182"/>
    <w:rsid w:val="009C5239"/>
    <w:rsid w:val="009C537C"/>
    <w:rsid w:val="009C5860"/>
    <w:rsid w:val="009C5A8B"/>
    <w:rsid w:val="009C60F0"/>
    <w:rsid w:val="009C62A1"/>
    <w:rsid w:val="009C6499"/>
    <w:rsid w:val="009C6612"/>
    <w:rsid w:val="009C67CE"/>
    <w:rsid w:val="009C6ACF"/>
    <w:rsid w:val="009C709B"/>
    <w:rsid w:val="009C72C7"/>
    <w:rsid w:val="009C7C8C"/>
    <w:rsid w:val="009C7D2C"/>
    <w:rsid w:val="009C7E33"/>
    <w:rsid w:val="009D0D1A"/>
    <w:rsid w:val="009D0E62"/>
    <w:rsid w:val="009D118A"/>
    <w:rsid w:val="009D1662"/>
    <w:rsid w:val="009D1C38"/>
    <w:rsid w:val="009D24DD"/>
    <w:rsid w:val="009D2CAD"/>
    <w:rsid w:val="009D2D97"/>
    <w:rsid w:val="009D2EF0"/>
    <w:rsid w:val="009D32D9"/>
    <w:rsid w:val="009D3675"/>
    <w:rsid w:val="009D3696"/>
    <w:rsid w:val="009D37D4"/>
    <w:rsid w:val="009D3A4A"/>
    <w:rsid w:val="009D3C88"/>
    <w:rsid w:val="009D3E2F"/>
    <w:rsid w:val="009D3EE3"/>
    <w:rsid w:val="009D3F48"/>
    <w:rsid w:val="009D43D4"/>
    <w:rsid w:val="009D451C"/>
    <w:rsid w:val="009D458E"/>
    <w:rsid w:val="009D46CC"/>
    <w:rsid w:val="009D472F"/>
    <w:rsid w:val="009D4A20"/>
    <w:rsid w:val="009D4DBE"/>
    <w:rsid w:val="009D50B9"/>
    <w:rsid w:val="009D51E4"/>
    <w:rsid w:val="009D5A60"/>
    <w:rsid w:val="009D5C59"/>
    <w:rsid w:val="009D5FB3"/>
    <w:rsid w:val="009D610B"/>
    <w:rsid w:val="009D65DF"/>
    <w:rsid w:val="009D69CC"/>
    <w:rsid w:val="009D6B8F"/>
    <w:rsid w:val="009D6F9E"/>
    <w:rsid w:val="009D752C"/>
    <w:rsid w:val="009D75F8"/>
    <w:rsid w:val="009D77BC"/>
    <w:rsid w:val="009D7B3B"/>
    <w:rsid w:val="009D7BBF"/>
    <w:rsid w:val="009D7E9C"/>
    <w:rsid w:val="009E0056"/>
    <w:rsid w:val="009E0071"/>
    <w:rsid w:val="009E00F6"/>
    <w:rsid w:val="009E02AF"/>
    <w:rsid w:val="009E0428"/>
    <w:rsid w:val="009E0495"/>
    <w:rsid w:val="009E06BD"/>
    <w:rsid w:val="009E0842"/>
    <w:rsid w:val="009E096E"/>
    <w:rsid w:val="009E0D11"/>
    <w:rsid w:val="009E0E6B"/>
    <w:rsid w:val="009E12F0"/>
    <w:rsid w:val="009E1442"/>
    <w:rsid w:val="009E19F8"/>
    <w:rsid w:val="009E1ACC"/>
    <w:rsid w:val="009E1B27"/>
    <w:rsid w:val="009E27C3"/>
    <w:rsid w:val="009E2B69"/>
    <w:rsid w:val="009E2DD1"/>
    <w:rsid w:val="009E3824"/>
    <w:rsid w:val="009E396A"/>
    <w:rsid w:val="009E3AD4"/>
    <w:rsid w:val="009E3E34"/>
    <w:rsid w:val="009E3E9A"/>
    <w:rsid w:val="009E4187"/>
    <w:rsid w:val="009E4B66"/>
    <w:rsid w:val="009E4E84"/>
    <w:rsid w:val="009E5139"/>
    <w:rsid w:val="009E53D0"/>
    <w:rsid w:val="009E5A40"/>
    <w:rsid w:val="009E5D0D"/>
    <w:rsid w:val="009E5E3D"/>
    <w:rsid w:val="009E603E"/>
    <w:rsid w:val="009E6366"/>
    <w:rsid w:val="009E63D1"/>
    <w:rsid w:val="009E642F"/>
    <w:rsid w:val="009E6745"/>
    <w:rsid w:val="009E6CE6"/>
    <w:rsid w:val="009E6FC6"/>
    <w:rsid w:val="009E707C"/>
    <w:rsid w:val="009E70BD"/>
    <w:rsid w:val="009E7368"/>
    <w:rsid w:val="009E73FC"/>
    <w:rsid w:val="009E7817"/>
    <w:rsid w:val="009E7848"/>
    <w:rsid w:val="009E7AA2"/>
    <w:rsid w:val="009E7BDD"/>
    <w:rsid w:val="009E7DDF"/>
    <w:rsid w:val="009E7EDB"/>
    <w:rsid w:val="009E7F5F"/>
    <w:rsid w:val="009F0272"/>
    <w:rsid w:val="009F056F"/>
    <w:rsid w:val="009F06F6"/>
    <w:rsid w:val="009F0837"/>
    <w:rsid w:val="009F08E9"/>
    <w:rsid w:val="009F0A0D"/>
    <w:rsid w:val="009F151E"/>
    <w:rsid w:val="009F1629"/>
    <w:rsid w:val="009F1A24"/>
    <w:rsid w:val="009F1C2D"/>
    <w:rsid w:val="009F1F22"/>
    <w:rsid w:val="009F20E4"/>
    <w:rsid w:val="009F2199"/>
    <w:rsid w:val="009F2577"/>
    <w:rsid w:val="009F2882"/>
    <w:rsid w:val="009F2ABF"/>
    <w:rsid w:val="009F2D48"/>
    <w:rsid w:val="009F3205"/>
    <w:rsid w:val="009F3300"/>
    <w:rsid w:val="009F362F"/>
    <w:rsid w:val="009F3781"/>
    <w:rsid w:val="009F39EF"/>
    <w:rsid w:val="009F3FDD"/>
    <w:rsid w:val="009F4367"/>
    <w:rsid w:val="009F4814"/>
    <w:rsid w:val="009F4A10"/>
    <w:rsid w:val="009F4A7B"/>
    <w:rsid w:val="009F4C41"/>
    <w:rsid w:val="009F4E0F"/>
    <w:rsid w:val="009F4E24"/>
    <w:rsid w:val="009F4F4C"/>
    <w:rsid w:val="009F5070"/>
    <w:rsid w:val="009F5307"/>
    <w:rsid w:val="009F57BF"/>
    <w:rsid w:val="009F58B8"/>
    <w:rsid w:val="009F5AF8"/>
    <w:rsid w:val="009F5D1D"/>
    <w:rsid w:val="009F5E35"/>
    <w:rsid w:val="009F612A"/>
    <w:rsid w:val="009F637B"/>
    <w:rsid w:val="009F6A99"/>
    <w:rsid w:val="009F6D2A"/>
    <w:rsid w:val="009F7066"/>
    <w:rsid w:val="009F7091"/>
    <w:rsid w:val="009F731C"/>
    <w:rsid w:val="009F75D8"/>
    <w:rsid w:val="009F7823"/>
    <w:rsid w:val="009F7E00"/>
    <w:rsid w:val="009F7FC5"/>
    <w:rsid w:val="009F7FF1"/>
    <w:rsid w:val="00A000F3"/>
    <w:rsid w:val="00A003D1"/>
    <w:rsid w:val="00A00699"/>
    <w:rsid w:val="00A00A55"/>
    <w:rsid w:val="00A010FD"/>
    <w:rsid w:val="00A01F74"/>
    <w:rsid w:val="00A02411"/>
    <w:rsid w:val="00A026AA"/>
    <w:rsid w:val="00A03862"/>
    <w:rsid w:val="00A03ACD"/>
    <w:rsid w:val="00A03E13"/>
    <w:rsid w:val="00A03FC4"/>
    <w:rsid w:val="00A040FA"/>
    <w:rsid w:val="00A04103"/>
    <w:rsid w:val="00A04497"/>
    <w:rsid w:val="00A047F9"/>
    <w:rsid w:val="00A04960"/>
    <w:rsid w:val="00A04A39"/>
    <w:rsid w:val="00A04B81"/>
    <w:rsid w:val="00A0558B"/>
    <w:rsid w:val="00A0565B"/>
    <w:rsid w:val="00A056B8"/>
    <w:rsid w:val="00A05AFA"/>
    <w:rsid w:val="00A05F1F"/>
    <w:rsid w:val="00A06097"/>
    <w:rsid w:val="00A06216"/>
    <w:rsid w:val="00A06218"/>
    <w:rsid w:val="00A06389"/>
    <w:rsid w:val="00A0659B"/>
    <w:rsid w:val="00A06EC1"/>
    <w:rsid w:val="00A072AD"/>
    <w:rsid w:val="00A0750B"/>
    <w:rsid w:val="00A077CA"/>
    <w:rsid w:val="00A078D9"/>
    <w:rsid w:val="00A07A5B"/>
    <w:rsid w:val="00A07BC6"/>
    <w:rsid w:val="00A106CE"/>
    <w:rsid w:val="00A11666"/>
    <w:rsid w:val="00A11904"/>
    <w:rsid w:val="00A11B0D"/>
    <w:rsid w:val="00A11B88"/>
    <w:rsid w:val="00A11D2F"/>
    <w:rsid w:val="00A11E74"/>
    <w:rsid w:val="00A11F6C"/>
    <w:rsid w:val="00A12017"/>
    <w:rsid w:val="00A12038"/>
    <w:rsid w:val="00A12219"/>
    <w:rsid w:val="00A12845"/>
    <w:rsid w:val="00A131B1"/>
    <w:rsid w:val="00A13258"/>
    <w:rsid w:val="00A1354A"/>
    <w:rsid w:val="00A136E6"/>
    <w:rsid w:val="00A13736"/>
    <w:rsid w:val="00A137CD"/>
    <w:rsid w:val="00A1394D"/>
    <w:rsid w:val="00A139C9"/>
    <w:rsid w:val="00A13CB9"/>
    <w:rsid w:val="00A14168"/>
    <w:rsid w:val="00A14330"/>
    <w:rsid w:val="00A1449F"/>
    <w:rsid w:val="00A144EE"/>
    <w:rsid w:val="00A14BFF"/>
    <w:rsid w:val="00A14E08"/>
    <w:rsid w:val="00A154FA"/>
    <w:rsid w:val="00A15857"/>
    <w:rsid w:val="00A159C7"/>
    <w:rsid w:val="00A15AFA"/>
    <w:rsid w:val="00A1626C"/>
    <w:rsid w:val="00A16B8A"/>
    <w:rsid w:val="00A16C04"/>
    <w:rsid w:val="00A170D1"/>
    <w:rsid w:val="00A17411"/>
    <w:rsid w:val="00A175AA"/>
    <w:rsid w:val="00A1767B"/>
    <w:rsid w:val="00A176A7"/>
    <w:rsid w:val="00A178C8"/>
    <w:rsid w:val="00A17CC6"/>
    <w:rsid w:val="00A17CCC"/>
    <w:rsid w:val="00A17D37"/>
    <w:rsid w:val="00A17E83"/>
    <w:rsid w:val="00A17F60"/>
    <w:rsid w:val="00A17F8C"/>
    <w:rsid w:val="00A17FCD"/>
    <w:rsid w:val="00A200B0"/>
    <w:rsid w:val="00A20740"/>
    <w:rsid w:val="00A20835"/>
    <w:rsid w:val="00A20A0D"/>
    <w:rsid w:val="00A20E34"/>
    <w:rsid w:val="00A20F59"/>
    <w:rsid w:val="00A213E7"/>
    <w:rsid w:val="00A2172F"/>
    <w:rsid w:val="00A22749"/>
    <w:rsid w:val="00A228CE"/>
    <w:rsid w:val="00A22975"/>
    <w:rsid w:val="00A22D5A"/>
    <w:rsid w:val="00A23266"/>
    <w:rsid w:val="00A23549"/>
    <w:rsid w:val="00A23760"/>
    <w:rsid w:val="00A2379E"/>
    <w:rsid w:val="00A23B3F"/>
    <w:rsid w:val="00A23E3F"/>
    <w:rsid w:val="00A23F35"/>
    <w:rsid w:val="00A23FFF"/>
    <w:rsid w:val="00A241F9"/>
    <w:rsid w:val="00A24584"/>
    <w:rsid w:val="00A24B9A"/>
    <w:rsid w:val="00A24F61"/>
    <w:rsid w:val="00A250E7"/>
    <w:rsid w:val="00A25873"/>
    <w:rsid w:val="00A259C1"/>
    <w:rsid w:val="00A25E4D"/>
    <w:rsid w:val="00A26126"/>
    <w:rsid w:val="00A261A2"/>
    <w:rsid w:val="00A26307"/>
    <w:rsid w:val="00A26B7A"/>
    <w:rsid w:val="00A26E4D"/>
    <w:rsid w:val="00A26FD7"/>
    <w:rsid w:val="00A272BC"/>
    <w:rsid w:val="00A27B73"/>
    <w:rsid w:val="00A30908"/>
    <w:rsid w:val="00A30E4D"/>
    <w:rsid w:val="00A3118F"/>
    <w:rsid w:val="00A313CF"/>
    <w:rsid w:val="00A31431"/>
    <w:rsid w:val="00A31652"/>
    <w:rsid w:val="00A3182F"/>
    <w:rsid w:val="00A31AC1"/>
    <w:rsid w:val="00A31C37"/>
    <w:rsid w:val="00A3224D"/>
    <w:rsid w:val="00A3231C"/>
    <w:rsid w:val="00A328B3"/>
    <w:rsid w:val="00A32B59"/>
    <w:rsid w:val="00A32CEF"/>
    <w:rsid w:val="00A32D0B"/>
    <w:rsid w:val="00A32D15"/>
    <w:rsid w:val="00A332BB"/>
    <w:rsid w:val="00A33CEA"/>
    <w:rsid w:val="00A33DC8"/>
    <w:rsid w:val="00A34191"/>
    <w:rsid w:val="00A345F2"/>
    <w:rsid w:val="00A35047"/>
    <w:rsid w:val="00A35123"/>
    <w:rsid w:val="00A3570E"/>
    <w:rsid w:val="00A359A2"/>
    <w:rsid w:val="00A35BBF"/>
    <w:rsid w:val="00A35D57"/>
    <w:rsid w:val="00A35EC0"/>
    <w:rsid w:val="00A35F4C"/>
    <w:rsid w:val="00A361B6"/>
    <w:rsid w:val="00A36A8B"/>
    <w:rsid w:val="00A36DA5"/>
    <w:rsid w:val="00A36F01"/>
    <w:rsid w:val="00A37037"/>
    <w:rsid w:val="00A377C1"/>
    <w:rsid w:val="00A37EA8"/>
    <w:rsid w:val="00A37EE1"/>
    <w:rsid w:val="00A40326"/>
    <w:rsid w:val="00A4082B"/>
    <w:rsid w:val="00A40B90"/>
    <w:rsid w:val="00A40C2F"/>
    <w:rsid w:val="00A41040"/>
    <w:rsid w:val="00A410E1"/>
    <w:rsid w:val="00A41D6B"/>
    <w:rsid w:val="00A4213F"/>
    <w:rsid w:val="00A42468"/>
    <w:rsid w:val="00A430C7"/>
    <w:rsid w:val="00A432E2"/>
    <w:rsid w:val="00A4350F"/>
    <w:rsid w:val="00A435F9"/>
    <w:rsid w:val="00A4367D"/>
    <w:rsid w:val="00A43807"/>
    <w:rsid w:val="00A43BC8"/>
    <w:rsid w:val="00A43CEF"/>
    <w:rsid w:val="00A43E17"/>
    <w:rsid w:val="00A440CE"/>
    <w:rsid w:val="00A44139"/>
    <w:rsid w:val="00A441B4"/>
    <w:rsid w:val="00A449AD"/>
    <w:rsid w:val="00A450D3"/>
    <w:rsid w:val="00A45613"/>
    <w:rsid w:val="00A45763"/>
    <w:rsid w:val="00A467E5"/>
    <w:rsid w:val="00A4686B"/>
    <w:rsid w:val="00A468F9"/>
    <w:rsid w:val="00A47376"/>
    <w:rsid w:val="00A47572"/>
    <w:rsid w:val="00A47696"/>
    <w:rsid w:val="00A479F7"/>
    <w:rsid w:val="00A47A66"/>
    <w:rsid w:val="00A47A74"/>
    <w:rsid w:val="00A47AED"/>
    <w:rsid w:val="00A5080E"/>
    <w:rsid w:val="00A50838"/>
    <w:rsid w:val="00A50A66"/>
    <w:rsid w:val="00A50BA7"/>
    <w:rsid w:val="00A5116B"/>
    <w:rsid w:val="00A5146B"/>
    <w:rsid w:val="00A51471"/>
    <w:rsid w:val="00A51778"/>
    <w:rsid w:val="00A51786"/>
    <w:rsid w:val="00A519FA"/>
    <w:rsid w:val="00A52244"/>
    <w:rsid w:val="00A5228B"/>
    <w:rsid w:val="00A52405"/>
    <w:rsid w:val="00A52689"/>
    <w:rsid w:val="00A52757"/>
    <w:rsid w:val="00A52A6F"/>
    <w:rsid w:val="00A52C94"/>
    <w:rsid w:val="00A52F1D"/>
    <w:rsid w:val="00A530B8"/>
    <w:rsid w:val="00A5395E"/>
    <w:rsid w:val="00A53AF6"/>
    <w:rsid w:val="00A53B40"/>
    <w:rsid w:val="00A53BCD"/>
    <w:rsid w:val="00A54088"/>
    <w:rsid w:val="00A545FB"/>
    <w:rsid w:val="00A546B8"/>
    <w:rsid w:val="00A547F5"/>
    <w:rsid w:val="00A5482A"/>
    <w:rsid w:val="00A548EC"/>
    <w:rsid w:val="00A54ABF"/>
    <w:rsid w:val="00A54D5E"/>
    <w:rsid w:val="00A54D9E"/>
    <w:rsid w:val="00A54F03"/>
    <w:rsid w:val="00A55142"/>
    <w:rsid w:val="00A551BD"/>
    <w:rsid w:val="00A551E7"/>
    <w:rsid w:val="00A55217"/>
    <w:rsid w:val="00A5541B"/>
    <w:rsid w:val="00A554E1"/>
    <w:rsid w:val="00A55889"/>
    <w:rsid w:val="00A55A22"/>
    <w:rsid w:val="00A55B9E"/>
    <w:rsid w:val="00A55EC3"/>
    <w:rsid w:val="00A5605B"/>
    <w:rsid w:val="00A5628A"/>
    <w:rsid w:val="00A56AD9"/>
    <w:rsid w:val="00A57053"/>
    <w:rsid w:val="00A57429"/>
    <w:rsid w:val="00A57C94"/>
    <w:rsid w:val="00A57EB1"/>
    <w:rsid w:val="00A60549"/>
    <w:rsid w:val="00A6082A"/>
    <w:rsid w:val="00A60A48"/>
    <w:rsid w:val="00A61506"/>
    <w:rsid w:val="00A6181E"/>
    <w:rsid w:val="00A61867"/>
    <w:rsid w:val="00A619A8"/>
    <w:rsid w:val="00A61CDF"/>
    <w:rsid w:val="00A61F76"/>
    <w:rsid w:val="00A6219C"/>
    <w:rsid w:val="00A62B26"/>
    <w:rsid w:val="00A6340D"/>
    <w:rsid w:val="00A6371A"/>
    <w:rsid w:val="00A63837"/>
    <w:rsid w:val="00A63C31"/>
    <w:rsid w:val="00A640BE"/>
    <w:rsid w:val="00A649F4"/>
    <w:rsid w:val="00A64B3C"/>
    <w:rsid w:val="00A64F69"/>
    <w:rsid w:val="00A657D4"/>
    <w:rsid w:val="00A65DEB"/>
    <w:rsid w:val="00A65EB3"/>
    <w:rsid w:val="00A66657"/>
    <w:rsid w:val="00A66731"/>
    <w:rsid w:val="00A66925"/>
    <w:rsid w:val="00A66D16"/>
    <w:rsid w:val="00A67126"/>
    <w:rsid w:val="00A6735F"/>
    <w:rsid w:val="00A67A47"/>
    <w:rsid w:val="00A67A5A"/>
    <w:rsid w:val="00A67AA3"/>
    <w:rsid w:val="00A67E29"/>
    <w:rsid w:val="00A703EE"/>
    <w:rsid w:val="00A70714"/>
    <w:rsid w:val="00A70870"/>
    <w:rsid w:val="00A70C01"/>
    <w:rsid w:val="00A70C1B"/>
    <w:rsid w:val="00A70CF8"/>
    <w:rsid w:val="00A70F12"/>
    <w:rsid w:val="00A7107D"/>
    <w:rsid w:val="00A719D9"/>
    <w:rsid w:val="00A71EB0"/>
    <w:rsid w:val="00A71FA4"/>
    <w:rsid w:val="00A7284E"/>
    <w:rsid w:val="00A729CE"/>
    <w:rsid w:val="00A72B6B"/>
    <w:rsid w:val="00A730DC"/>
    <w:rsid w:val="00A736B4"/>
    <w:rsid w:val="00A73D08"/>
    <w:rsid w:val="00A73E3F"/>
    <w:rsid w:val="00A7419B"/>
    <w:rsid w:val="00A7444F"/>
    <w:rsid w:val="00A745CA"/>
    <w:rsid w:val="00A74860"/>
    <w:rsid w:val="00A74CBB"/>
    <w:rsid w:val="00A74E45"/>
    <w:rsid w:val="00A75395"/>
    <w:rsid w:val="00A75D20"/>
    <w:rsid w:val="00A76227"/>
    <w:rsid w:val="00A76304"/>
    <w:rsid w:val="00A7671A"/>
    <w:rsid w:val="00A76996"/>
    <w:rsid w:val="00A76CD4"/>
    <w:rsid w:val="00A76DC3"/>
    <w:rsid w:val="00A77185"/>
    <w:rsid w:val="00A771F5"/>
    <w:rsid w:val="00A77679"/>
    <w:rsid w:val="00A77781"/>
    <w:rsid w:val="00A778C8"/>
    <w:rsid w:val="00A77B0A"/>
    <w:rsid w:val="00A77D28"/>
    <w:rsid w:val="00A77D8E"/>
    <w:rsid w:val="00A77E7A"/>
    <w:rsid w:val="00A80018"/>
    <w:rsid w:val="00A80201"/>
    <w:rsid w:val="00A80369"/>
    <w:rsid w:val="00A80636"/>
    <w:rsid w:val="00A80676"/>
    <w:rsid w:val="00A80697"/>
    <w:rsid w:val="00A80949"/>
    <w:rsid w:val="00A80E11"/>
    <w:rsid w:val="00A80ECB"/>
    <w:rsid w:val="00A80F5D"/>
    <w:rsid w:val="00A81348"/>
    <w:rsid w:val="00A81435"/>
    <w:rsid w:val="00A814C7"/>
    <w:rsid w:val="00A814D5"/>
    <w:rsid w:val="00A82181"/>
    <w:rsid w:val="00A82E0B"/>
    <w:rsid w:val="00A82E24"/>
    <w:rsid w:val="00A82EB2"/>
    <w:rsid w:val="00A830E5"/>
    <w:rsid w:val="00A83302"/>
    <w:rsid w:val="00A83495"/>
    <w:rsid w:val="00A83BFE"/>
    <w:rsid w:val="00A83D50"/>
    <w:rsid w:val="00A83DC6"/>
    <w:rsid w:val="00A83EC7"/>
    <w:rsid w:val="00A84750"/>
    <w:rsid w:val="00A84D9F"/>
    <w:rsid w:val="00A84DF0"/>
    <w:rsid w:val="00A85751"/>
    <w:rsid w:val="00A85926"/>
    <w:rsid w:val="00A85BED"/>
    <w:rsid w:val="00A862E3"/>
    <w:rsid w:val="00A86550"/>
    <w:rsid w:val="00A86723"/>
    <w:rsid w:val="00A86E5D"/>
    <w:rsid w:val="00A86F78"/>
    <w:rsid w:val="00A86F94"/>
    <w:rsid w:val="00A87060"/>
    <w:rsid w:val="00A870BA"/>
    <w:rsid w:val="00A87192"/>
    <w:rsid w:val="00A8742B"/>
    <w:rsid w:val="00A87728"/>
    <w:rsid w:val="00A87777"/>
    <w:rsid w:val="00A87806"/>
    <w:rsid w:val="00A879DF"/>
    <w:rsid w:val="00A904E3"/>
    <w:rsid w:val="00A9052B"/>
    <w:rsid w:val="00A90CBA"/>
    <w:rsid w:val="00A91154"/>
    <w:rsid w:val="00A912F6"/>
    <w:rsid w:val="00A91509"/>
    <w:rsid w:val="00A9169B"/>
    <w:rsid w:val="00A91945"/>
    <w:rsid w:val="00A92ACF"/>
    <w:rsid w:val="00A92B3A"/>
    <w:rsid w:val="00A92B42"/>
    <w:rsid w:val="00A92D1A"/>
    <w:rsid w:val="00A92DEC"/>
    <w:rsid w:val="00A92EC5"/>
    <w:rsid w:val="00A92ED5"/>
    <w:rsid w:val="00A935BD"/>
    <w:rsid w:val="00A93811"/>
    <w:rsid w:val="00A93A36"/>
    <w:rsid w:val="00A93B44"/>
    <w:rsid w:val="00A93E32"/>
    <w:rsid w:val="00A93ECF"/>
    <w:rsid w:val="00A93F00"/>
    <w:rsid w:val="00A93F8D"/>
    <w:rsid w:val="00A93FE4"/>
    <w:rsid w:val="00A94873"/>
    <w:rsid w:val="00A94909"/>
    <w:rsid w:val="00A94939"/>
    <w:rsid w:val="00A94A92"/>
    <w:rsid w:val="00A94B58"/>
    <w:rsid w:val="00A94B5B"/>
    <w:rsid w:val="00A94DD0"/>
    <w:rsid w:val="00A95151"/>
    <w:rsid w:val="00A954D9"/>
    <w:rsid w:val="00A957CA"/>
    <w:rsid w:val="00A959F3"/>
    <w:rsid w:val="00A96725"/>
    <w:rsid w:val="00A96EE2"/>
    <w:rsid w:val="00A96EED"/>
    <w:rsid w:val="00A97415"/>
    <w:rsid w:val="00A978F8"/>
    <w:rsid w:val="00A97939"/>
    <w:rsid w:val="00A97BD6"/>
    <w:rsid w:val="00A97ECB"/>
    <w:rsid w:val="00AA00D1"/>
    <w:rsid w:val="00AA059F"/>
    <w:rsid w:val="00AA0F52"/>
    <w:rsid w:val="00AA0F9D"/>
    <w:rsid w:val="00AA0FE8"/>
    <w:rsid w:val="00AA1296"/>
    <w:rsid w:val="00AA1533"/>
    <w:rsid w:val="00AA1566"/>
    <w:rsid w:val="00AA1869"/>
    <w:rsid w:val="00AA1CC6"/>
    <w:rsid w:val="00AA1D56"/>
    <w:rsid w:val="00AA22DB"/>
    <w:rsid w:val="00AA24B5"/>
    <w:rsid w:val="00AA26BD"/>
    <w:rsid w:val="00AA292C"/>
    <w:rsid w:val="00AA2C1E"/>
    <w:rsid w:val="00AA2FA1"/>
    <w:rsid w:val="00AA2FCB"/>
    <w:rsid w:val="00AA355C"/>
    <w:rsid w:val="00AA36EB"/>
    <w:rsid w:val="00AA3754"/>
    <w:rsid w:val="00AA39ED"/>
    <w:rsid w:val="00AA4158"/>
    <w:rsid w:val="00AA42B0"/>
    <w:rsid w:val="00AA4468"/>
    <w:rsid w:val="00AA446B"/>
    <w:rsid w:val="00AA4660"/>
    <w:rsid w:val="00AA46E7"/>
    <w:rsid w:val="00AA4B5B"/>
    <w:rsid w:val="00AA5616"/>
    <w:rsid w:val="00AA573B"/>
    <w:rsid w:val="00AA57C6"/>
    <w:rsid w:val="00AA5AB4"/>
    <w:rsid w:val="00AA5B8A"/>
    <w:rsid w:val="00AA63F3"/>
    <w:rsid w:val="00AA6693"/>
    <w:rsid w:val="00AA66D2"/>
    <w:rsid w:val="00AA6D10"/>
    <w:rsid w:val="00AA70F4"/>
    <w:rsid w:val="00AA713C"/>
    <w:rsid w:val="00AA7376"/>
    <w:rsid w:val="00AA74AB"/>
    <w:rsid w:val="00AA77FA"/>
    <w:rsid w:val="00AA79B0"/>
    <w:rsid w:val="00AA7B64"/>
    <w:rsid w:val="00AB01F6"/>
    <w:rsid w:val="00AB0251"/>
    <w:rsid w:val="00AB02DD"/>
    <w:rsid w:val="00AB11CB"/>
    <w:rsid w:val="00AB1260"/>
    <w:rsid w:val="00AB133F"/>
    <w:rsid w:val="00AB164D"/>
    <w:rsid w:val="00AB1953"/>
    <w:rsid w:val="00AB1974"/>
    <w:rsid w:val="00AB1B22"/>
    <w:rsid w:val="00AB22CC"/>
    <w:rsid w:val="00AB23BE"/>
    <w:rsid w:val="00AB271D"/>
    <w:rsid w:val="00AB27F0"/>
    <w:rsid w:val="00AB2CD1"/>
    <w:rsid w:val="00AB2D44"/>
    <w:rsid w:val="00AB2F3E"/>
    <w:rsid w:val="00AB2FEC"/>
    <w:rsid w:val="00AB324B"/>
    <w:rsid w:val="00AB34C3"/>
    <w:rsid w:val="00AB3959"/>
    <w:rsid w:val="00AB4048"/>
    <w:rsid w:val="00AB42A3"/>
    <w:rsid w:val="00AB477E"/>
    <w:rsid w:val="00AB47AB"/>
    <w:rsid w:val="00AB4D6C"/>
    <w:rsid w:val="00AB50DC"/>
    <w:rsid w:val="00AB5598"/>
    <w:rsid w:val="00AB5717"/>
    <w:rsid w:val="00AB592E"/>
    <w:rsid w:val="00AB65D7"/>
    <w:rsid w:val="00AB67A0"/>
    <w:rsid w:val="00AB6837"/>
    <w:rsid w:val="00AB68BF"/>
    <w:rsid w:val="00AB6D65"/>
    <w:rsid w:val="00AB7572"/>
    <w:rsid w:val="00AB7733"/>
    <w:rsid w:val="00AB781E"/>
    <w:rsid w:val="00AC03A2"/>
    <w:rsid w:val="00AC0A2F"/>
    <w:rsid w:val="00AC102A"/>
    <w:rsid w:val="00AC106E"/>
    <w:rsid w:val="00AC11D2"/>
    <w:rsid w:val="00AC1562"/>
    <w:rsid w:val="00AC1619"/>
    <w:rsid w:val="00AC1731"/>
    <w:rsid w:val="00AC1BEF"/>
    <w:rsid w:val="00AC1EB8"/>
    <w:rsid w:val="00AC248F"/>
    <w:rsid w:val="00AC2699"/>
    <w:rsid w:val="00AC2D80"/>
    <w:rsid w:val="00AC30E3"/>
    <w:rsid w:val="00AC320F"/>
    <w:rsid w:val="00AC3238"/>
    <w:rsid w:val="00AC32F6"/>
    <w:rsid w:val="00AC345F"/>
    <w:rsid w:val="00AC3EBF"/>
    <w:rsid w:val="00AC497C"/>
    <w:rsid w:val="00AC4AE5"/>
    <w:rsid w:val="00AC4D65"/>
    <w:rsid w:val="00AC4D7D"/>
    <w:rsid w:val="00AC5109"/>
    <w:rsid w:val="00AC51CE"/>
    <w:rsid w:val="00AC5411"/>
    <w:rsid w:val="00AC560E"/>
    <w:rsid w:val="00AC62B5"/>
    <w:rsid w:val="00AC6354"/>
    <w:rsid w:val="00AC63E0"/>
    <w:rsid w:val="00AC6417"/>
    <w:rsid w:val="00AC6462"/>
    <w:rsid w:val="00AC6496"/>
    <w:rsid w:val="00AC6B6B"/>
    <w:rsid w:val="00AC6E91"/>
    <w:rsid w:val="00AC7255"/>
    <w:rsid w:val="00AC727E"/>
    <w:rsid w:val="00AC7478"/>
    <w:rsid w:val="00AC782E"/>
    <w:rsid w:val="00AC78BD"/>
    <w:rsid w:val="00AC7BB6"/>
    <w:rsid w:val="00AC7D0D"/>
    <w:rsid w:val="00AC7F55"/>
    <w:rsid w:val="00AD0296"/>
    <w:rsid w:val="00AD09B2"/>
    <w:rsid w:val="00AD0ED8"/>
    <w:rsid w:val="00AD124B"/>
    <w:rsid w:val="00AD16D9"/>
    <w:rsid w:val="00AD1833"/>
    <w:rsid w:val="00AD1858"/>
    <w:rsid w:val="00AD19F7"/>
    <w:rsid w:val="00AD1AF9"/>
    <w:rsid w:val="00AD1ECB"/>
    <w:rsid w:val="00AD22E0"/>
    <w:rsid w:val="00AD27DC"/>
    <w:rsid w:val="00AD298E"/>
    <w:rsid w:val="00AD29BF"/>
    <w:rsid w:val="00AD3725"/>
    <w:rsid w:val="00AD378F"/>
    <w:rsid w:val="00AD37AB"/>
    <w:rsid w:val="00AD3888"/>
    <w:rsid w:val="00AD3993"/>
    <w:rsid w:val="00AD3B9C"/>
    <w:rsid w:val="00AD44F0"/>
    <w:rsid w:val="00AD457C"/>
    <w:rsid w:val="00AD45E6"/>
    <w:rsid w:val="00AD5B08"/>
    <w:rsid w:val="00AD5B1F"/>
    <w:rsid w:val="00AD64D0"/>
    <w:rsid w:val="00AD6A03"/>
    <w:rsid w:val="00AD6B87"/>
    <w:rsid w:val="00AD6F76"/>
    <w:rsid w:val="00AD6F8F"/>
    <w:rsid w:val="00AD78A3"/>
    <w:rsid w:val="00AD7AB6"/>
    <w:rsid w:val="00AE0294"/>
    <w:rsid w:val="00AE03A0"/>
    <w:rsid w:val="00AE03FF"/>
    <w:rsid w:val="00AE050F"/>
    <w:rsid w:val="00AE0948"/>
    <w:rsid w:val="00AE0B21"/>
    <w:rsid w:val="00AE0B9E"/>
    <w:rsid w:val="00AE13BB"/>
    <w:rsid w:val="00AE1E98"/>
    <w:rsid w:val="00AE235D"/>
    <w:rsid w:val="00AE2C09"/>
    <w:rsid w:val="00AE3A3A"/>
    <w:rsid w:val="00AE3EB1"/>
    <w:rsid w:val="00AE459C"/>
    <w:rsid w:val="00AE500B"/>
    <w:rsid w:val="00AE540A"/>
    <w:rsid w:val="00AE5412"/>
    <w:rsid w:val="00AE55AD"/>
    <w:rsid w:val="00AE5960"/>
    <w:rsid w:val="00AE5CF8"/>
    <w:rsid w:val="00AE5E54"/>
    <w:rsid w:val="00AE5F10"/>
    <w:rsid w:val="00AE63C8"/>
    <w:rsid w:val="00AE6AB0"/>
    <w:rsid w:val="00AE7188"/>
    <w:rsid w:val="00AE76A9"/>
    <w:rsid w:val="00AE7A79"/>
    <w:rsid w:val="00AE7C4B"/>
    <w:rsid w:val="00AF0724"/>
    <w:rsid w:val="00AF080D"/>
    <w:rsid w:val="00AF0875"/>
    <w:rsid w:val="00AF122F"/>
    <w:rsid w:val="00AF14A3"/>
    <w:rsid w:val="00AF1820"/>
    <w:rsid w:val="00AF1978"/>
    <w:rsid w:val="00AF1C26"/>
    <w:rsid w:val="00AF2110"/>
    <w:rsid w:val="00AF24B4"/>
    <w:rsid w:val="00AF24D1"/>
    <w:rsid w:val="00AF27B8"/>
    <w:rsid w:val="00AF2935"/>
    <w:rsid w:val="00AF2EAC"/>
    <w:rsid w:val="00AF317C"/>
    <w:rsid w:val="00AF3246"/>
    <w:rsid w:val="00AF3624"/>
    <w:rsid w:val="00AF3ADE"/>
    <w:rsid w:val="00AF3CA4"/>
    <w:rsid w:val="00AF423B"/>
    <w:rsid w:val="00AF43C3"/>
    <w:rsid w:val="00AF4692"/>
    <w:rsid w:val="00AF48F9"/>
    <w:rsid w:val="00AF4B98"/>
    <w:rsid w:val="00AF5112"/>
    <w:rsid w:val="00AF55F2"/>
    <w:rsid w:val="00AF57DC"/>
    <w:rsid w:val="00AF6DB5"/>
    <w:rsid w:val="00AF6FD5"/>
    <w:rsid w:val="00AF71C8"/>
    <w:rsid w:val="00AF7909"/>
    <w:rsid w:val="00AF7BB5"/>
    <w:rsid w:val="00AF7DE1"/>
    <w:rsid w:val="00B0022C"/>
    <w:rsid w:val="00B0033D"/>
    <w:rsid w:val="00B00446"/>
    <w:rsid w:val="00B00792"/>
    <w:rsid w:val="00B00CC0"/>
    <w:rsid w:val="00B00E7A"/>
    <w:rsid w:val="00B01618"/>
    <w:rsid w:val="00B01B9C"/>
    <w:rsid w:val="00B01C90"/>
    <w:rsid w:val="00B026AC"/>
    <w:rsid w:val="00B026C8"/>
    <w:rsid w:val="00B02A51"/>
    <w:rsid w:val="00B02DF0"/>
    <w:rsid w:val="00B02FCF"/>
    <w:rsid w:val="00B03352"/>
    <w:rsid w:val="00B03B65"/>
    <w:rsid w:val="00B03D77"/>
    <w:rsid w:val="00B041A0"/>
    <w:rsid w:val="00B0443C"/>
    <w:rsid w:val="00B046DB"/>
    <w:rsid w:val="00B04D43"/>
    <w:rsid w:val="00B04E74"/>
    <w:rsid w:val="00B05145"/>
    <w:rsid w:val="00B051D4"/>
    <w:rsid w:val="00B05AF3"/>
    <w:rsid w:val="00B069D6"/>
    <w:rsid w:val="00B06DEB"/>
    <w:rsid w:val="00B07113"/>
    <w:rsid w:val="00B071E0"/>
    <w:rsid w:val="00B07230"/>
    <w:rsid w:val="00B07236"/>
    <w:rsid w:val="00B0734A"/>
    <w:rsid w:val="00B07580"/>
    <w:rsid w:val="00B075B1"/>
    <w:rsid w:val="00B077CB"/>
    <w:rsid w:val="00B07E02"/>
    <w:rsid w:val="00B07E50"/>
    <w:rsid w:val="00B07F43"/>
    <w:rsid w:val="00B10405"/>
    <w:rsid w:val="00B10568"/>
    <w:rsid w:val="00B10FBE"/>
    <w:rsid w:val="00B11359"/>
    <w:rsid w:val="00B1142D"/>
    <w:rsid w:val="00B11801"/>
    <w:rsid w:val="00B11E3E"/>
    <w:rsid w:val="00B11EBE"/>
    <w:rsid w:val="00B11F33"/>
    <w:rsid w:val="00B12005"/>
    <w:rsid w:val="00B1247E"/>
    <w:rsid w:val="00B12BF7"/>
    <w:rsid w:val="00B1317C"/>
    <w:rsid w:val="00B1319D"/>
    <w:rsid w:val="00B138F3"/>
    <w:rsid w:val="00B14045"/>
    <w:rsid w:val="00B14610"/>
    <w:rsid w:val="00B14752"/>
    <w:rsid w:val="00B147EA"/>
    <w:rsid w:val="00B14939"/>
    <w:rsid w:val="00B15432"/>
    <w:rsid w:val="00B159B8"/>
    <w:rsid w:val="00B15A03"/>
    <w:rsid w:val="00B15BFA"/>
    <w:rsid w:val="00B15C21"/>
    <w:rsid w:val="00B15D67"/>
    <w:rsid w:val="00B16261"/>
    <w:rsid w:val="00B16294"/>
    <w:rsid w:val="00B16459"/>
    <w:rsid w:val="00B16731"/>
    <w:rsid w:val="00B16888"/>
    <w:rsid w:val="00B168D1"/>
    <w:rsid w:val="00B16C46"/>
    <w:rsid w:val="00B17B29"/>
    <w:rsid w:val="00B2004C"/>
    <w:rsid w:val="00B200D2"/>
    <w:rsid w:val="00B20554"/>
    <w:rsid w:val="00B2066C"/>
    <w:rsid w:val="00B209E3"/>
    <w:rsid w:val="00B20BB6"/>
    <w:rsid w:val="00B210A6"/>
    <w:rsid w:val="00B216AE"/>
    <w:rsid w:val="00B21730"/>
    <w:rsid w:val="00B21817"/>
    <w:rsid w:val="00B21876"/>
    <w:rsid w:val="00B2199F"/>
    <w:rsid w:val="00B21CBC"/>
    <w:rsid w:val="00B22048"/>
    <w:rsid w:val="00B222B9"/>
    <w:rsid w:val="00B223D0"/>
    <w:rsid w:val="00B224F4"/>
    <w:rsid w:val="00B227A0"/>
    <w:rsid w:val="00B229A2"/>
    <w:rsid w:val="00B234DF"/>
    <w:rsid w:val="00B23E13"/>
    <w:rsid w:val="00B244FB"/>
    <w:rsid w:val="00B249A7"/>
    <w:rsid w:val="00B24BAA"/>
    <w:rsid w:val="00B24FFC"/>
    <w:rsid w:val="00B25302"/>
    <w:rsid w:val="00B254B2"/>
    <w:rsid w:val="00B25695"/>
    <w:rsid w:val="00B257CC"/>
    <w:rsid w:val="00B2616E"/>
    <w:rsid w:val="00B264B3"/>
    <w:rsid w:val="00B265E6"/>
    <w:rsid w:val="00B26CB7"/>
    <w:rsid w:val="00B26E85"/>
    <w:rsid w:val="00B2728D"/>
    <w:rsid w:val="00B274EB"/>
    <w:rsid w:val="00B275C5"/>
    <w:rsid w:val="00B27CF8"/>
    <w:rsid w:val="00B27ECD"/>
    <w:rsid w:val="00B30534"/>
    <w:rsid w:val="00B30572"/>
    <w:rsid w:val="00B311A6"/>
    <w:rsid w:val="00B31B65"/>
    <w:rsid w:val="00B321FE"/>
    <w:rsid w:val="00B32249"/>
    <w:rsid w:val="00B32482"/>
    <w:rsid w:val="00B32521"/>
    <w:rsid w:val="00B32568"/>
    <w:rsid w:val="00B327A8"/>
    <w:rsid w:val="00B32B5C"/>
    <w:rsid w:val="00B32BA7"/>
    <w:rsid w:val="00B32BD1"/>
    <w:rsid w:val="00B32C7B"/>
    <w:rsid w:val="00B331C1"/>
    <w:rsid w:val="00B33506"/>
    <w:rsid w:val="00B33577"/>
    <w:rsid w:val="00B336DD"/>
    <w:rsid w:val="00B3377A"/>
    <w:rsid w:val="00B337B5"/>
    <w:rsid w:val="00B34161"/>
    <w:rsid w:val="00B341A3"/>
    <w:rsid w:val="00B34D24"/>
    <w:rsid w:val="00B34FBA"/>
    <w:rsid w:val="00B35010"/>
    <w:rsid w:val="00B35099"/>
    <w:rsid w:val="00B3519D"/>
    <w:rsid w:val="00B3547A"/>
    <w:rsid w:val="00B354D3"/>
    <w:rsid w:val="00B35619"/>
    <w:rsid w:val="00B35D1E"/>
    <w:rsid w:val="00B35FCB"/>
    <w:rsid w:val="00B3668B"/>
    <w:rsid w:val="00B367B0"/>
    <w:rsid w:val="00B36DC9"/>
    <w:rsid w:val="00B3724F"/>
    <w:rsid w:val="00B373D3"/>
    <w:rsid w:val="00B3752C"/>
    <w:rsid w:val="00B4017B"/>
    <w:rsid w:val="00B40245"/>
    <w:rsid w:val="00B40B9E"/>
    <w:rsid w:val="00B4109F"/>
    <w:rsid w:val="00B415C7"/>
    <w:rsid w:val="00B4170C"/>
    <w:rsid w:val="00B41781"/>
    <w:rsid w:val="00B41A2E"/>
    <w:rsid w:val="00B426AA"/>
    <w:rsid w:val="00B42B7D"/>
    <w:rsid w:val="00B4358B"/>
    <w:rsid w:val="00B4395D"/>
    <w:rsid w:val="00B43B54"/>
    <w:rsid w:val="00B43C96"/>
    <w:rsid w:val="00B43D10"/>
    <w:rsid w:val="00B43D6D"/>
    <w:rsid w:val="00B4420F"/>
    <w:rsid w:val="00B44471"/>
    <w:rsid w:val="00B445F0"/>
    <w:rsid w:val="00B447B4"/>
    <w:rsid w:val="00B447F4"/>
    <w:rsid w:val="00B449B2"/>
    <w:rsid w:val="00B44E78"/>
    <w:rsid w:val="00B452CD"/>
    <w:rsid w:val="00B4542C"/>
    <w:rsid w:val="00B45461"/>
    <w:rsid w:val="00B454A4"/>
    <w:rsid w:val="00B46B21"/>
    <w:rsid w:val="00B476A9"/>
    <w:rsid w:val="00B47ECF"/>
    <w:rsid w:val="00B50086"/>
    <w:rsid w:val="00B5055D"/>
    <w:rsid w:val="00B5069F"/>
    <w:rsid w:val="00B507D9"/>
    <w:rsid w:val="00B508B8"/>
    <w:rsid w:val="00B509ED"/>
    <w:rsid w:val="00B50AAE"/>
    <w:rsid w:val="00B50DC6"/>
    <w:rsid w:val="00B50FDE"/>
    <w:rsid w:val="00B516DD"/>
    <w:rsid w:val="00B51907"/>
    <w:rsid w:val="00B519C8"/>
    <w:rsid w:val="00B51AC3"/>
    <w:rsid w:val="00B521F2"/>
    <w:rsid w:val="00B52264"/>
    <w:rsid w:val="00B5281D"/>
    <w:rsid w:val="00B52B0C"/>
    <w:rsid w:val="00B52C82"/>
    <w:rsid w:val="00B52DAD"/>
    <w:rsid w:val="00B5327D"/>
    <w:rsid w:val="00B532D6"/>
    <w:rsid w:val="00B5355C"/>
    <w:rsid w:val="00B53602"/>
    <w:rsid w:val="00B5366A"/>
    <w:rsid w:val="00B5380D"/>
    <w:rsid w:val="00B53838"/>
    <w:rsid w:val="00B53C38"/>
    <w:rsid w:val="00B53C88"/>
    <w:rsid w:val="00B53D56"/>
    <w:rsid w:val="00B54142"/>
    <w:rsid w:val="00B542C5"/>
    <w:rsid w:val="00B5470C"/>
    <w:rsid w:val="00B54FB8"/>
    <w:rsid w:val="00B55441"/>
    <w:rsid w:val="00B55495"/>
    <w:rsid w:val="00B5566B"/>
    <w:rsid w:val="00B55E5B"/>
    <w:rsid w:val="00B5690F"/>
    <w:rsid w:val="00B5696C"/>
    <w:rsid w:val="00B56B1F"/>
    <w:rsid w:val="00B56D85"/>
    <w:rsid w:val="00B56DA5"/>
    <w:rsid w:val="00B57D3D"/>
    <w:rsid w:val="00B600AF"/>
    <w:rsid w:val="00B60B24"/>
    <w:rsid w:val="00B60BA7"/>
    <w:rsid w:val="00B60C20"/>
    <w:rsid w:val="00B60DD6"/>
    <w:rsid w:val="00B614B7"/>
    <w:rsid w:val="00B61624"/>
    <w:rsid w:val="00B61A80"/>
    <w:rsid w:val="00B61BC2"/>
    <w:rsid w:val="00B61BEF"/>
    <w:rsid w:val="00B61CA0"/>
    <w:rsid w:val="00B624CA"/>
    <w:rsid w:val="00B62A26"/>
    <w:rsid w:val="00B632ED"/>
    <w:rsid w:val="00B634F2"/>
    <w:rsid w:val="00B6401E"/>
    <w:rsid w:val="00B641E0"/>
    <w:rsid w:val="00B6432F"/>
    <w:rsid w:val="00B64664"/>
    <w:rsid w:val="00B64A7D"/>
    <w:rsid w:val="00B65481"/>
    <w:rsid w:val="00B65549"/>
    <w:rsid w:val="00B6581F"/>
    <w:rsid w:val="00B65CA3"/>
    <w:rsid w:val="00B66399"/>
    <w:rsid w:val="00B6656A"/>
    <w:rsid w:val="00B66703"/>
    <w:rsid w:val="00B66BAD"/>
    <w:rsid w:val="00B66C7A"/>
    <w:rsid w:val="00B66DC7"/>
    <w:rsid w:val="00B66E59"/>
    <w:rsid w:val="00B66F95"/>
    <w:rsid w:val="00B67079"/>
    <w:rsid w:val="00B67B0B"/>
    <w:rsid w:val="00B67DE8"/>
    <w:rsid w:val="00B67E61"/>
    <w:rsid w:val="00B67F4A"/>
    <w:rsid w:val="00B702A1"/>
    <w:rsid w:val="00B70BC6"/>
    <w:rsid w:val="00B70CCA"/>
    <w:rsid w:val="00B71646"/>
    <w:rsid w:val="00B716B9"/>
    <w:rsid w:val="00B71B28"/>
    <w:rsid w:val="00B71B51"/>
    <w:rsid w:val="00B71C95"/>
    <w:rsid w:val="00B71CED"/>
    <w:rsid w:val="00B72221"/>
    <w:rsid w:val="00B72706"/>
    <w:rsid w:val="00B72740"/>
    <w:rsid w:val="00B72A6A"/>
    <w:rsid w:val="00B7373D"/>
    <w:rsid w:val="00B737E1"/>
    <w:rsid w:val="00B739CA"/>
    <w:rsid w:val="00B73C03"/>
    <w:rsid w:val="00B744CD"/>
    <w:rsid w:val="00B745C6"/>
    <w:rsid w:val="00B7469A"/>
    <w:rsid w:val="00B746FA"/>
    <w:rsid w:val="00B7487F"/>
    <w:rsid w:val="00B74975"/>
    <w:rsid w:val="00B74988"/>
    <w:rsid w:val="00B74CB9"/>
    <w:rsid w:val="00B751FD"/>
    <w:rsid w:val="00B75532"/>
    <w:rsid w:val="00B75765"/>
    <w:rsid w:val="00B758A7"/>
    <w:rsid w:val="00B75A1E"/>
    <w:rsid w:val="00B7604A"/>
    <w:rsid w:val="00B7613E"/>
    <w:rsid w:val="00B76246"/>
    <w:rsid w:val="00B762B9"/>
    <w:rsid w:val="00B763B6"/>
    <w:rsid w:val="00B769D9"/>
    <w:rsid w:val="00B77488"/>
    <w:rsid w:val="00B776F2"/>
    <w:rsid w:val="00B7786F"/>
    <w:rsid w:val="00B778A6"/>
    <w:rsid w:val="00B77936"/>
    <w:rsid w:val="00B806DA"/>
    <w:rsid w:val="00B80715"/>
    <w:rsid w:val="00B80BD7"/>
    <w:rsid w:val="00B810B5"/>
    <w:rsid w:val="00B81F91"/>
    <w:rsid w:val="00B83A22"/>
    <w:rsid w:val="00B83D69"/>
    <w:rsid w:val="00B83F87"/>
    <w:rsid w:val="00B842D5"/>
    <w:rsid w:val="00B84778"/>
    <w:rsid w:val="00B8490E"/>
    <w:rsid w:val="00B8495E"/>
    <w:rsid w:val="00B86203"/>
    <w:rsid w:val="00B86270"/>
    <w:rsid w:val="00B86461"/>
    <w:rsid w:val="00B8649A"/>
    <w:rsid w:val="00B86785"/>
    <w:rsid w:val="00B86B33"/>
    <w:rsid w:val="00B86FA5"/>
    <w:rsid w:val="00B8732E"/>
    <w:rsid w:val="00B8737E"/>
    <w:rsid w:val="00B87820"/>
    <w:rsid w:val="00B87A2E"/>
    <w:rsid w:val="00B87C85"/>
    <w:rsid w:val="00B902BF"/>
    <w:rsid w:val="00B90671"/>
    <w:rsid w:val="00B907DF"/>
    <w:rsid w:val="00B90F72"/>
    <w:rsid w:val="00B91173"/>
    <w:rsid w:val="00B91766"/>
    <w:rsid w:val="00B91C1A"/>
    <w:rsid w:val="00B9247F"/>
    <w:rsid w:val="00B925DE"/>
    <w:rsid w:val="00B92B0B"/>
    <w:rsid w:val="00B92F65"/>
    <w:rsid w:val="00B93643"/>
    <w:rsid w:val="00B93718"/>
    <w:rsid w:val="00B942C9"/>
    <w:rsid w:val="00B945FE"/>
    <w:rsid w:val="00B9471E"/>
    <w:rsid w:val="00B94AC8"/>
    <w:rsid w:val="00B9589B"/>
    <w:rsid w:val="00B959E1"/>
    <w:rsid w:val="00B95DCD"/>
    <w:rsid w:val="00B95EA3"/>
    <w:rsid w:val="00B9663D"/>
    <w:rsid w:val="00B96943"/>
    <w:rsid w:val="00B970E8"/>
    <w:rsid w:val="00B97197"/>
    <w:rsid w:val="00B972B3"/>
    <w:rsid w:val="00B97829"/>
    <w:rsid w:val="00B97AA3"/>
    <w:rsid w:val="00BA035E"/>
    <w:rsid w:val="00BA079D"/>
    <w:rsid w:val="00BA0ED5"/>
    <w:rsid w:val="00BA0F69"/>
    <w:rsid w:val="00BA10D9"/>
    <w:rsid w:val="00BA1429"/>
    <w:rsid w:val="00BA179C"/>
    <w:rsid w:val="00BA1813"/>
    <w:rsid w:val="00BA1E2F"/>
    <w:rsid w:val="00BA1FBC"/>
    <w:rsid w:val="00BA21DB"/>
    <w:rsid w:val="00BA239B"/>
    <w:rsid w:val="00BA2415"/>
    <w:rsid w:val="00BA266B"/>
    <w:rsid w:val="00BA2C03"/>
    <w:rsid w:val="00BA3014"/>
    <w:rsid w:val="00BA3031"/>
    <w:rsid w:val="00BA3639"/>
    <w:rsid w:val="00BA3C6D"/>
    <w:rsid w:val="00BA4A2E"/>
    <w:rsid w:val="00BA4C08"/>
    <w:rsid w:val="00BA54E9"/>
    <w:rsid w:val="00BA5506"/>
    <w:rsid w:val="00BA56D4"/>
    <w:rsid w:val="00BA56D7"/>
    <w:rsid w:val="00BA5AAC"/>
    <w:rsid w:val="00BA5AFF"/>
    <w:rsid w:val="00BA5B36"/>
    <w:rsid w:val="00BA5C88"/>
    <w:rsid w:val="00BA5CF4"/>
    <w:rsid w:val="00BA5E90"/>
    <w:rsid w:val="00BA6093"/>
    <w:rsid w:val="00BA625C"/>
    <w:rsid w:val="00BA6685"/>
    <w:rsid w:val="00BA6992"/>
    <w:rsid w:val="00BA6CDA"/>
    <w:rsid w:val="00BA6E2D"/>
    <w:rsid w:val="00BA6F3A"/>
    <w:rsid w:val="00BA7224"/>
    <w:rsid w:val="00BA7861"/>
    <w:rsid w:val="00BA7AE3"/>
    <w:rsid w:val="00BA7C64"/>
    <w:rsid w:val="00BA7F3B"/>
    <w:rsid w:val="00BB0001"/>
    <w:rsid w:val="00BB01B0"/>
    <w:rsid w:val="00BB07A7"/>
    <w:rsid w:val="00BB09D2"/>
    <w:rsid w:val="00BB0D28"/>
    <w:rsid w:val="00BB1005"/>
    <w:rsid w:val="00BB1254"/>
    <w:rsid w:val="00BB1501"/>
    <w:rsid w:val="00BB1637"/>
    <w:rsid w:val="00BB16F1"/>
    <w:rsid w:val="00BB17B9"/>
    <w:rsid w:val="00BB17DE"/>
    <w:rsid w:val="00BB1933"/>
    <w:rsid w:val="00BB1A4A"/>
    <w:rsid w:val="00BB1AB3"/>
    <w:rsid w:val="00BB1BF0"/>
    <w:rsid w:val="00BB1C93"/>
    <w:rsid w:val="00BB1DA7"/>
    <w:rsid w:val="00BB20B9"/>
    <w:rsid w:val="00BB25D3"/>
    <w:rsid w:val="00BB28AC"/>
    <w:rsid w:val="00BB2A20"/>
    <w:rsid w:val="00BB2C58"/>
    <w:rsid w:val="00BB3558"/>
    <w:rsid w:val="00BB3F2C"/>
    <w:rsid w:val="00BB3FB1"/>
    <w:rsid w:val="00BB4391"/>
    <w:rsid w:val="00BB454F"/>
    <w:rsid w:val="00BB4701"/>
    <w:rsid w:val="00BB4F5B"/>
    <w:rsid w:val="00BB53A2"/>
    <w:rsid w:val="00BB5547"/>
    <w:rsid w:val="00BB554B"/>
    <w:rsid w:val="00BB5EDD"/>
    <w:rsid w:val="00BB5FFA"/>
    <w:rsid w:val="00BB6323"/>
    <w:rsid w:val="00BB6385"/>
    <w:rsid w:val="00BB662D"/>
    <w:rsid w:val="00BB6A36"/>
    <w:rsid w:val="00BB6B16"/>
    <w:rsid w:val="00BB6D2A"/>
    <w:rsid w:val="00BB6E9F"/>
    <w:rsid w:val="00BB6EDE"/>
    <w:rsid w:val="00BB6F8F"/>
    <w:rsid w:val="00BB7500"/>
    <w:rsid w:val="00BB761D"/>
    <w:rsid w:val="00BB774D"/>
    <w:rsid w:val="00BB789C"/>
    <w:rsid w:val="00BB79AA"/>
    <w:rsid w:val="00BB79D0"/>
    <w:rsid w:val="00BB7A4D"/>
    <w:rsid w:val="00BB7D91"/>
    <w:rsid w:val="00BB7FDE"/>
    <w:rsid w:val="00BC017C"/>
    <w:rsid w:val="00BC0186"/>
    <w:rsid w:val="00BC05AB"/>
    <w:rsid w:val="00BC06D4"/>
    <w:rsid w:val="00BC0995"/>
    <w:rsid w:val="00BC0F65"/>
    <w:rsid w:val="00BC19A8"/>
    <w:rsid w:val="00BC1A17"/>
    <w:rsid w:val="00BC1F23"/>
    <w:rsid w:val="00BC212C"/>
    <w:rsid w:val="00BC217A"/>
    <w:rsid w:val="00BC2530"/>
    <w:rsid w:val="00BC2782"/>
    <w:rsid w:val="00BC2783"/>
    <w:rsid w:val="00BC291F"/>
    <w:rsid w:val="00BC2A22"/>
    <w:rsid w:val="00BC2C1C"/>
    <w:rsid w:val="00BC3301"/>
    <w:rsid w:val="00BC346A"/>
    <w:rsid w:val="00BC3A1F"/>
    <w:rsid w:val="00BC3A23"/>
    <w:rsid w:val="00BC40F5"/>
    <w:rsid w:val="00BC4451"/>
    <w:rsid w:val="00BC4D77"/>
    <w:rsid w:val="00BC5310"/>
    <w:rsid w:val="00BC5394"/>
    <w:rsid w:val="00BC57E9"/>
    <w:rsid w:val="00BC5888"/>
    <w:rsid w:val="00BC605C"/>
    <w:rsid w:val="00BC6210"/>
    <w:rsid w:val="00BC65BD"/>
    <w:rsid w:val="00BC6B69"/>
    <w:rsid w:val="00BC751B"/>
    <w:rsid w:val="00BC7A91"/>
    <w:rsid w:val="00BC7BC2"/>
    <w:rsid w:val="00BC7DEB"/>
    <w:rsid w:val="00BC7E95"/>
    <w:rsid w:val="00BC7F65"/>
    <w:rsid w:val="00BC7FF5"/>
    <w:rsid w:val="00BD0A70"/>
    <w:rsid w:val="00BD0AE9"/>
    <w:rsid w:val="00BD0D7A"/>
    <w:rsid w:val="00BD0DCA"/>
    <w:rsid w:val="00BD0E83"/>
    <w:rsid w:val="00BD108F"/>
    <w:rsid w:val="00BD1280"/>
    <w:rsid w:val="00BD1456"/>
    <w:rsid w:val="00BD16FB"/>
    <w:rsid w:val="00BD1913"/>
    <w:rsid w:val="00BD193A"/>
    <w:rsid w:val="00BD19B6"/>
    <w:rsid w:val="00BD1B76"/>
    <w:rsid w:val="00BD1DD8"/>
    <w:rsid w:val="00BD251E"/>
    <w:rsid w:val="00BD28CF"/>
    <w:rsid w:val="00BD28E3"/>
    <w:rsid w:val="00BD304D"/>
    <w:rsid w:val="00BD3638"/>
    <w:rsid w:val="00BD3777"/>
    <w:rsid w:val="00BD38F6"/>
    <w:rsid w:val="00BD3A73"/>
    <w:rsid w:val="00BD3ACC"/>
    <w:rsid w:val="00BD3AD7"/>
    <w:rsid w:val="00BD3D4A"/>
    <w:rsid w:val="00BD3E2A"/>
    <w:rsid w:val="00BD3F0F"/>
    <w:rsid w:val="00BD3F7F"/>
    <w:rsid w:val="00BD490E"/>
    <w:rsid w:val="00BD4BC9"/>
    <w:rsid w:val="00BD4D80"/>
    <w:rsid w:val="00BD4F49"/>
    <w:rsid w:val="00BD5087"/>
    <w:rsid w:val="00BD5295"/>
    <w:rsid w:val="00BD5796"/>
    <w:rsid w:val="00BD5C70"/>
    <w:rsid w:val="00BD5E54"/>
    <w:rsid w:val="00BD68BF"/>
    <w:rsid w:val="00BD69B3"/>
    <w:rsid w:val="00BD7635"/>
    <w:rsid w:val="00BD7B54"/>
    <w:rsid w:val="00BE0595"/>
    <w:rsid w:val="00BE089E"/>
    <w:rsid w:val="00BE0B4D"/>
    <w:rsid w:val="00BE0F5A"/>
    <w:rsid w:val="00BE1099"/>
    <w:rsid w:val="00BE1206"/>
    <w:rsid w:val="00BE16CF"/>
    <w:rsid w:val="00BE1857"/>
    <w:rsid w:val="00BE192A"/>
    <w:rsid w:val="00BE244B"/>
    <w:rsid w:val="00BE25FC"/>
    <w:rsid w:val="00BE29AF"/>
    <w:rsid w:val="00BE3036"/>
    <w:rsid w:val="00BE35F1"/>
    <w:rsid w:val="00BE37D8"/>
    <w:rsid w:val="00BE3808"/>
    <w:rsid w:val="00BE40DA"/>
    <w:rsid w:val="00BE42D2"/>
    <w:rsid w:val="00BE46B4"/>
    <w:rsid w:val="00BE4940"/>
    <w:rsid w:val="00BE4B92"/>
    <w:rsid w:val="00BE4D95"/>
    <w:rsid w:val="00BE4DE5"/>
    <w:rsid w:val="00BE4F53"/>
    <w:rsid w:val="00BE5051"/>
    <w:rsid w:val="00BE525C"/>
    <w:rsid w:val="00BE55D8"/>
    <w:rsid w:val="00BE59CC"/>
    <w:rsid w:val="00BE5D2A"/>
    <w:rsid w:val="00BE66FF"/>
    <w:rsid w:val="00BE682E"/>
    <w:rsid w:val="00BE6A1D"/>
    <w:rsid w:val="00BE6C00"/>
    <w:rsid w:val="00BE6F66"/>
    <w:rsid w:val="00BE71BB"/>
    <w:rsid w:val="00BE71F4"/>
    <w:rsid w:val="00BE7685"/>
    <w:rsid w:val="00BE79FE"/>
    <w:rsid w:val="00BE7B17"/>
    <w:rsid w:val="00BF0022"/>
    <w:rsid w:val="00BF0126"/>
    <w:rsid w:val="00BF0212"/>
    <w:rsid w:val="00BF04E1"/>
    <w:rsid w:val="00BF04E8"/>
    <w:rsid w:val="00BF06B6"/>
    <w:rsid w:val="00BF0732"/>
    <w:rsid w:val="00BF0828"/>
    <w:rsid w:val="00BF09DC"/>
    <w:rsid w:val="00BF0DCC"/>
    <w:rsid w:val="00BF1266"/>
    <w:rsid w:val="00BF1DF5"/>
    <w:rsid w:val="00BF1F64"/>
    <w:rsid w:val="00BF2012"/>
    <w:rsid w:val="00BF207D"/>
    <w:rsid w:val="00BF215A"/>
    <w:rsid w:val="00BF2605"/>
    <w:rsid w:val="00BF2993"/>
    <w:rsid w:val="00BF2A4A"/>
    <w:rsid w:val="00BF2CBB"/>
    <w:rsid w:val="00BF3189"/>
    <w:rsid w:val="00BF410C"/>
    <w:rsid w:val="00BF4441"/>
    <w:rsid w:val="00BF498B"/>
    <w:rsid w:val="00BF4F5D"/>
    <w:rsid w:val="00BF4F95"/>
    <w:rsid w:val="00BF551B"/>
    <w:rsid w:val="00BF552E"/>
    <w:rsid w:val="00BF5536"/>
    <w:rsid w:val="00BF5647"/>
    <w:rsid w:val="00BF57C9"/>
    <w:rsid w:val="00BF5A79"/>
    <w:rsid w:val="00BF6304"/>
    <w:rsid w:val="00BF66FC"/>
    <w:rsid w:val="00BF6923"/>
    <w:rsid w:val="00BF6DE9"/>
    <w:rsid w:val="00BF74AA"/>
    <w:rsid w:val="00BF7694"/>
    <w:rsid w:val="00BF78A8"/>
    <w:rsid w:val="00BF7C7B"/>
    <w:rsid w:val="00C00953"/>
    <w:rsid w:val="00C00B14"/>
    <w:rsid w:val="00C01248"/>
    <w:rsid w:val="00C01310"/>
    <w:rsid w:val="00C01507"/>
    <w:rsid w:val="00C0166B"/>
    <w:rsid w:val="00C01828"/>
    <w:rsid w:val="00C0193D"/>
    <w:rsid w:val="00C02290"/>
    <w:rsid w:val="00C022A9"/>
    <w:rsid w:val="00C024E4"/>
    <w:rsid w:val="00C027B2"/>
    <w:rsid w:val="00C02A4E"/>
    <w:rsid w:val="00C031C6"/>
    <w:rsid w:val="00C03642"/>
    <w:rsid w:val="00C0364E"/>
    <w:rsid w:val="00C0418D"/>
    <w:rsid w:val="00C041A3"/>
    <w:rsid w:val="00C041E8"/>
    <w:rsid w:val="00C044A8"/>
    <w:rsid w:val="00C04664"/>
    <w:rsid w:val="00C049E3"/>
    <w:rsid w:val="00C049EC"/>
    <w:rsid w:val="00C04BD2"/>
    <w:rsid w:val="00C04CAD"/>
    <w:rsid w:val="00C050D8"/>
    <w:rsid w:val="00C0530C"/>
    <w:rsid w:val="00C05A21"/>
    <w:rsid w:val="00C05C8E"/>
    <w:rsid w:val="00C05CD3"/>
    <w:rsid w:val="00C06504"/>
    <w:rsid w:val="00C06F8F"/>
    <w:rsid w:val="00C06FEA"/>
    <w:rsid w:val="00C0719C"/>
    <w:rsid w:val="00C07562"/>
    <w:rsid w:val="00C07663"/>
    <w:rsid w:val="00C07BF6"/>
    <w:rsid w:val="00C07D4A"/>
    <w:rsid w:val="00C101BE"/>
    <w:rsid w:val="00C1099B"/>
    <w:rsid w:val="00C10F71"/>
    <w:rsid w:val="00C10FC6"/>
    <w:rsid w:val="00C1130C"/>
    <w:rsid w:val="00C11BB9"/>
    <w:rsid w:val="00C11D2B"/>
    <w:rsid w:val="00C1220E"/>
    <w:rsid w:val="00C12270"/>
    <w:rsid w:val="00C123AF"/>
    <w:rsid w:val="00C125D4"/>
    <w:rsid w:val="00C126E0"/>
    <w:rsid w:val="00C12A16"/>
    <w:rsid w:val="00C12DC3"/>
    <w:rsid w:val="00C12DE3"/>
    <w:rsid w:val="00C13366"/>
    <w:rsid w:val="00C137E0"/>
    <w:rsid w:val="00C13CC7"/>
    <w:rsid w:val="00C1415B"/>
    <w:rsid w:val="00C1433E"/>
    <w:rsid w:val="00C14509"/>
    <w:rsid w:val="00C14519"/>
    <w:rsid w:val="00C14889"/>
    <w:rsid w:val="00C14E86"/>
    <w:rsid w:val="00C1510C"/>
    <w:rsid w:val="00C1514B"/>
    <w:rsid w:val="00C1522F"/>
    <w:rsid w:val="00C155C8"/>
    <w:rsid w:val="00C159C1"/>
    <w:rsid w:val="00C15A7A"/>
    <w:rsid w:val="00C15C8E"/>
    <w:rsid w:val="00C15D04"/>
    <w:rsid w:val="00C15E07"/>
    <w:rsid w:val="00C15FCA"/>
    <w:rsid w:val="00C1606F"/>
    <w:rsid w:val="00C16D9D"/>
    <w:rsid w:val="00C16F0E"/>
    <w:rsid w:val="00C17286"/>
    <w:rsid w:val="00C1759A"/>
    <w:rsid w:val="00C178B0"/>
    <w:rsid w:val="00C17926"/>
    <w:rsid w:val="00C17BB9"/>
    <w:rsid w:val="00C17C40"/>
    <w:rsid w:val="00C2030C"/>
    <w:rsid w:val="00C2055B"/>
    <w:rsid w:val="00C2066B"/>
    <w:rsid w:val="00C2082A"/>
    <w:rsid w:val="00C20987"/>
    <w:rsid w:val="00C20FDB"/>
    <w:rsid w:val="00C21138"/>
    <w:rsid w:val="00C213B4"/>
    <w:rsid w:val="00C218DE"/>
    <w:rsid w:val="00C21AEA"/>
    <w:rsid w:val="00C21B6E"/>
    <w:rsid w:val="00C21C3C"/>
    <w:rsid w:val="00C21CCB"/>
    <w:rsid w:val="00C21F88"/>
    <w:rsid w:val="00C22080"/>
    <w:rsid w:val="00C2276D"/>
    <w:rsid w:val="00C22DC6"/>
    <w:rsid w:val="00C22E17"/>
    <w:rsid w:val="00C22E2D"/>
    <w:rsid w:val="00C2338B"/>
    <w:rsid w:val="00C2391B"/>
    <w:rsid w:val="00C23E82"/>
    <w:rsid w:val="00C2426C"/>
    <w:rsid w:val="00C24400"/>
    <w:rsid w:val="00C24415"/>
    <w:rsid w:val="00C24C60"/>
    <w:rsid w:val="00C24DD5"/>
    <w:rsid w:val="00C24F02"/>
    <w:rsid w:val="00C25D54"/>
    <w:rsid w:val="00C25FAD"/>
    <w:rsid w:val="00C2656B"/>
    <w:rsid w:val="00C2663C"/>
    <w:rsid w:val="00C26BDF"/>
    <w:rsid w:val="00C270BF"/>
    <w:rsid w:val="00C277EF"/>
    <w:rsid w:val="00C27A40"/>
    <w:rsid w:val="00C27A64"/>
    <w:rsid w:val="00C27F07"/>
    <w:rsid w:val="00C30851"/>
    <w:rsid w:val="00C30951"/>
    <w:rsid w:val="00C30A0B"/>
    <w:rsid w:val="00C30B13"/>
    <w:rsid w:val="00C30CAA"/>
    <w:rsid w:val="00C3127B"/>
    <w:rsid w:val="00C322AA"/>
    <w:rsid w:val="00C326F1"/>
    <w:rsid w:val="00C32A91"/>
    <w:rsid w:val="00C32CEB"/>
    <w:rsid w:val="00C32D83"/>
    <w:rsid w:val="00C32EA9"/>
    <w:rsid w:val="00C33843"/>
    <w:rsid w:val="00C33912"/>
    <w:rsid w:val="00C33D78"/>
    <w:rsid w:val="00C342A6"/>
    <w:rsid w:val="00C3438A"/>
    <w:rsid w:val="00C3483F"/>
    <w:rsid w:val="00C34CF6"/>
    <w:rsid w:val="00C35420"/>
    <w:rsid w:val="00C354A3"/>
    <w:rsid w:val="00C355FD"/>
    <w:rsid w:val="00C357E6"/>
    <w:rsid w:val="00C35916"/>
    <w:rsid w:val="00C36428"/>
    <w:rsid w:val="00C368AD"/>
    <w:rsid w:val="00C369BD"/>
    <w:rsid w:val="00C36EA5"/>
    <w:rsid w:val="00C36F22"/>
    <w:rsid w:val="00C36F57"/>
    <w:rsid w:val="00C37444"/>
    <w:rsid w:val="00C37681"/>
    <w:rsid w:val="00C40149"/>
    <w:rsid w:val="00C405DD"/>
    <w:rsid w:val="00C40AEB"/>
    <w:rsid w:val="00C40D27"/>
    <w:rsid w:val="00C40FD0"/>
    <w:rsid w:val="00C414C8"/>
    <w:rsid w:val="00C43301"/>
    <w:rsid w:val="00C4348E"/>
    <w:rsid w:val="00C43568"/>
    <w:rsid w:val="00C438F2"/>
    <w:rsid w:val="00C43EBF"/>
    <w:rsid w:val="00C44187"/>
    <w:rsid w:val="00C4419C"/>
    <w:rsid w:val="00C441CF"/>
    <w:rsid w:val="00C442D2"/>
    <w:rsid w:val="00C443BA"/>
    <w:rsid w:val="00C446EE"/>
    <w:rsid w:val="00C44985"/>
    <w:rsid w:val="00C45102"/>
    <w:rsid w:val="00C45A61"/>
    <w:rsid w:val="00C45D6D"/>
    <w:rsid w:val="00C45DC4"/>
    <w:rsid w:val="00C45FAD"/>
    <w:rsid w:val="00C463E3"/>
    <w:rsid w:val="00C46816"/>
    <w:rsid w:val="00C46A3D"/>
    <w:rsid w:val="00C46BF0"/>
    <w:rsid w:val="00C46E03"/>
    <w:rsid w:val="00C46FB3"/>
    <w:rsid w:val="00C47526"/>
    <w:rsid w:val="00C47543"/>
    <w:rsid w:val="00C47997"/>
    <w:rsid w:val="00C47D5A"/>
    <w:rsid w:val="00C47E1F"/>
    <w:rsid w:val="00C47FF4"/>
    <w:rsid w:val="00C5022D"/>
    <w:rsid w:val="00C503C8"/>
    <w:rsid w:val="00C50602"/>
    <w:rsid w:val="00C509B5"/>
    <w:rsid w:val="00C509EB"/>
    <w:rsid w:val="00C50FEC"/>
    <w:rsid w:val="00C510E2"/>
    <w:rsid w:val="00C515DD"/>
    <w:rsid w:val="00C52363"/>
    <w:rsid w:val="00C5241E"/>
    <w:rsid w:val="00C52CD6"/>
    <w:rsid w:val="00C52CEE"/>
    <w:rsid w:val="00C52F19"/>
    <w:rsid w:val="00C5304C"/>
    <w:rsid w:val="00C530E4"/>
    <w:rsid w:val="00C5331E"/>
    <w:rsid w:val="00C53355"/>
    <w:rsid w:val="00C53EAC"/>
    <w:rsid w:val="00C54662"/>
    <w:rsid w:val="00C54787"/>
    <w:rsid w:val="00C547B9"/>
    <w:rsid w:val="00C54A9F"/>
    <w:rsid w:val="00C54E07"/>
    <w:rsid w:val="00C5505F"/>
    <w:rsid w:val="00C55348"/>
    <w:rsid w:val="00C55975"/>
    <w:rsid w:val="00C55DDF"/>
    <w:rsid w:val="00C55E4F"/>
    <w:rsid w:val="00C560E6"/>
    <w:rsid w:val="00C568E9"/>
    <w:rsid w:val="00C569F0"/>
    <w:rsid w:val="00C57507"/>
    <w:rsid w:val="00C5792C"/>
    <w:rsid w:val="00C57A72"/>
    <w:rsid w:val="00C601AC"/>
    <w:rsid w:val="00C6127F"/>
    <w:rsid w:val="00C61658"/>
    <w:rsid w:val="00C617B0"/>
    <w:rsid w:val="00C619D2"/>
    <w:rsid w:val="00C61AE2"/>
    <w:rsid w:val="00C61F28"/>
    <w:rsid w:val="00C61F66"/>
    <w:rsid w:val="00C621AB"/>
    <w:rsid w:val="00C62573"/>
    <w:rsid w:val="00C625E4"/>
    <w:rsid w:val="00C62694"/>
    <w:rsid w:val="00C62806"/>
    <w:rsid w:val="00C62C2D"/>
    <w:rsid w:val="00C62D5D"/>
    <w:rsid w:val="00C63425"/>
    <w:rsid w:val="00C6347D"/>
    <w:rsid w:val="00C6362D"/>
    <w:rsid w:val="00C636C3"/>
    <w:rsid w:val="00C63880"/>
    <w:rsid w:val="00C6401C"/>
    <w:rsid w:val="00C642A9"/>
    <w:rsid w:val="00C647B8"/>
    <w:rsid w:val="00C64ADE"/>
    <w:rsid w:val="00C65431"/>
    <w:rsid w:val="00C656D9"/>
    <w:rsid w:val="00C65CF0"/>
    <w:rsid w:val="00C65DB2"/>
    <w:rsid w:val="00C65EC8"/>
    <w:rsid w:val="00C65F45"/>
    <w:rsid w:val="00C66268"/>
    <w:rsid w:val="00C66797"/>
    <w:rsid w:val="00C66846"/>
    <w:rsid w:val="00C66EA2"/>
    <w:rsid w:val="00C67B3D"/>
    <w:rsid w:val="00C67BDB"/>
    <w:rsid w:val="00C70228"/>
    <w:rsid w:val="00C70456"/>
    <w:rsid w:val="00C7052C"/>
    <w:rsid w:val="00C70533"/>
    <w:rsid w:val="00C709C7"/>
    <w:rsid w:val="00C70A69"/>
    <w:rsid w:val="00C70DF6"/>
    <w:rsid w:val="00C711D8"/>
    <w:rsid w:val="00C7128A"/>
    <w:rsid w:val="00C71321"/>
    <w:rsid w:val="00C71440"/>
    <w:rsid w:val="00C7188C"/>
    <w:rsid w:val="00C71945"/>
    <w:rsid w:val="00C71C22"/>
    <w:rsid w:val="00C71CB6"/>
    <w:rsid w:val="00C71D61"/>
    <w:rsid w:val="00C71EE3"/>
    <w:rsid w:val="00C72236"/>
    <w:rsid w:val="00C729CC"/>
    <w:rsid w:val="00C73073"/>
    <w:rsid w:val="00C7308D"/>
    <w:rsid w:val="00C7320D"/>
    <w:rsid w:val="00C733CD"/>
    <w:rsid w:val="00C7346A"/>
    <w:rsid w:val="00C73666"/>
    <w:rsid w:val="00C73743"/>
    <w:rsid w:val="00C73CEE"/>
    <w:rsid w:val="00C73F9F"/>
    <w:rsid w:val="00C74FF1"/>
    <w:rsid w:val="00C7519B"/>
    <w:rsid w:val="00C75528"/>
    <w:rsid w:val="00C75A93"/>
    <w:rsid w:val="00C75F4D"/>
    <w:rsid w:val="00C766E5"/>
    <w:rsid w:val="00C7704B"/>
    <w:rsid w:val="00C77372"/>
    <w:rsid w:val="00C773A0"/>
    <w:rsid w:val="00C77793"/>
    <w:rsid w:val="00C777CE"/>
    <w:rsid w:val="00C80232"/>
    <w:rsid w:val="00C80677"/>
    <w:rsid w:val="00C80E2F"/>
    <w:rsid w:val="00C81E07"/>
    <w:rsid w:val="00C81EDA"/>
    <w:rsid w:val="00C82009"/>
    <w:rsid w:val="00C8220C"/>
    <w:rsid w:val="00C823FB"/>
    <w:rsid w:val="00C82742"/>
    <w:rsid w:val="00C82757"/>
    <w:rsid w:val="00C8298D"/>
    <w:rsid w:val="00C82CC4"/>
    <w:rsid w:val="00C82F20"/>
    <w:rsid w:val="00C839C0"/>
    <w:rsid w:val="00C83AF6"/>
    <w:rsid w:val="00C83C7C"/>
    <w:rsid w:val="00C83F42"/>
    <w:rsid w:val="00C84009"/>
    <w:rsid w:val="00C840B6"/>
    <w:rsid w:val="00C85E59"/>
    <w:rsid w:val="00C8637D"/>
    <w:rsid w:val="00C864F4"/>
    <w:rsid w:val="00C86519"/>
    <w:rsid w:val="00C86A5E"/>
    <w:rsid w:val="00C87EE2"/>
    <w:rsid w:val="00C90144"/>
    <w:rsid w:val="00C9029D"/>
    <w:rsid w:val="00C903EB"/>
    <w:rsid w:val="00C90560"/>
    <w:rsid w:val="00C906BE"/>
    <w:rsid w:val="00C9071B"/>
    <w:rsid w:val="00C90A8C"/>
    <w:rsid w:val="00C90C7D"/>
    <w:rsid w:val="00C90E57"/>
    <w:rsid w:val="00C90ED5"/>
    <w:rsid w:val="00C90F92"/>
    <w:rsid w:val="00C91798"/>
    <w:rsid w:val="00C9191E"/>
    <w:rsid w:val="00C919A4"/>
    <w:rsid w:val="00C91C2F"/>
    <w:rsid w:val="00C91E8C"/>
    <w:rsid w:val="00C91F16"/>
    <w:rsid w:val="00C924A4"/>
    <w:rsid w:val="00C92585"/>
    <w:rsid w:val="00C92F57"/>
    <w:rsid w:val="00C93153"/>
    <w:rsid w:val="00C93383"/>
    <w:rsid w:val="00C935B2"/>
    <w:rsid w:val="00C93793"/>
    <w:rsid w:val="00C93879"/>
    <w:rsid w:val="00C93DEC"/>
    <w:rsid w:val="00C93F60"/>
    <w:rsid w:val="00C947BC"/>
    <w:rsid w:val="00C947FF"/>
    <w:rsid w:val="00C94D63"/>
    <w:rsid w:val="00C95621"/>
    <w:rsid w:val="00C959F0"/>
    <w:rsid w:val="00C9607F"/>
    <w:rsid w:val="00C9689F"/>
    <w:rsid w:val="00C96950"/>
    <w:rsid w:val="00C96BA7"/>
    <w:rsid w:val="00C973A8"/>
    <w:rsid w:val="00C974A6"/>
    <w:rsid w:val="00C9796C"/>
    <w:rsid w:val="00C97E46"/>
    <w:rsid w:val="00CA0C4D"/>
    <w:rsid w:val="00CA1359"/>
    <w:rsid w:val="00CA1B67"/>
    <w:rsid w:val="00CA1DA7"/>
    <w:rsid w:val="00CA24AB"/>
    <w:rsid w:val="00CA317E"/>
    <w:rsid w:val="00CA3911"/>
    <w:rsid w:val="00CA3C99"/>
    <w:rsid w:val="00CA3FCA"/>
    <w:rsid w:val="00CA4296"/>
    <w:rsid w:val="00CA4A58"/>
    <w:rsid w:val="00CA4A5F"/>
    <w:rsid w:val="00CA5020"/>
    <w:rsid w:val="00CA5187"/>
    <w:rsid w:val="00CA52C0"/>
    <w:rsid w:val="00CA5327"/>
    <w:rsid w:val="00CA5558"/>
    <w:rsid w:val="00CA580C"/>
    <w:rsid w:val="00CA5BCA"/>
    <w:rsid w:val="00CA5C66"/>
    <w:rsid w:val="00CA6157"/>
    <w:rsid w:val="00CA64F1"/>
    <w:rsid w:val="00CA67A2"/>
    <w:rsid w:val="00CA67E9"/>
    <w:rsid w:val="00CA6818"/>
    <w:rsid w:val="00CA68D1"/>
    <w:rsid w:val="00CA7046"/>
    <w:rsid w:val="00CA76E1"/>
    <w:rsid w:val="00CA7792"/>
    <w:rsid w:val="00CB0039"/>
    <w:rsid w:val="00CB00DB"/>
    <w:rsid w:val="00CB052C"/>
    <w:rsid w:val="00CB0B51"/>
    <w:rsid w:val="00CB0C13"/>
    <w:rsid w:val="00CB0E54"/>
    <w:rsid w:val="00CB0F25"/>
    <w:rsid w:val="00CB0F60"/>
    <w:rsid w:val="00CB1239"/>
    <w:rsid w:val="00CB13B8"/>
    <w:rsid w:val="00CB1564"/>
    <w:rsid w:val="00CB169D"/>
    <w:rsid w:val="00CB17E1"/>
    <w:rsid w:val="00CB197D"/>
    <w:rsid w:val="00CB1BA5"/>
    <w:rsid w:val="00CB1C1F"/>
    <w:rsid w:val="00CB22FC"/>
    <w:rsid w:val="00CB25A0"/>
    <w:rsid w:val="00CB291D"/>
    <w:rsid w:val="00CB2B60"/>
    <w:rsid w:val="00CB2E3A"/>
    <w:rsid w:val="00CB30AD"/>
    <w:rsid w:val="00CB3259"/>
    <w:rsid w:val="00CB387C"/>
    <w:rsid w:val="00CB3BA4"/>
    <w:rsid w:val="00CB3D71"/>
    <w:rsid w:val="00CB3F92"/>
    <w:rsid w:val="00CB4005"/>
    <w:rsid w:val="00CB4146"/>
    <w:rsid w:val="00CB41FA"/>
    <w:rsid w:val="00CB49D9"/>
    <w:rsid w:val="00CB4FFF"/>
    <w:rsid w:val="00CB54D0"/>
    <w:rsid w:val="00CB5B6C"/>
    <w:rsid w:val="00CB5E4B"/>
    <w:rsid w:val="00CB60CC"/>
    <w:rsid w:val="00CB60EE"/>
    <w:rsid w:val="00CB6287"/>
    <w:rsid w:val="00CB66E4"/>
    <w:rsid w:val="00CB67A3"/>
    <w:rsid w:val="00CB6AD6"/>
    <w:rsid w:val="00CB6B7D"/>
    <w:rsid w:val="00CB6BCC"/>
    <w:rsid w:val="00CB6D5A"/>
    <w:rsid w:val="00CB6F6C"/>
    <w:rsid w:val="00CB6FEC"/>
    <w:rsid w:val="00CB7550"/>
    <w:rsid w:val="00CB760B"/>
    <w:rsid w:val="00CB7D2A"/>
    <w:rsid w:val="00CC0747"/>
    <w:rsid w:val="00CC0968"/>
    <w:rsid w:val="00CC0B72"/>
    <w:rsid w:val="00CC0C8F"/>
    <w:rsid w:val="00CC0D16"/>
    <w:rsid w:val="00CC0DC0"/>
    <w:rsid w:val="00CC0E79"/>
    <w:rsid w:val="00CC0F67"/>
    <w:rsid w:val="00CC159E"/>
    <w:rsid w:val="00CC17EE"/>
    <w:rsid w:val="00CC1D94"/>
    <w:rsid w:val="00CC1EF1"/>
    <w:rsid w:val="00CC21C4"/>
    <w:rsid w:val="00CC230B"/>
    <w:rsid w:val="00CC2AD4"/>
    <w:rsid w:val="00CC2DE3"/>
    <w:rsid w:val="00CC3103"/>
    <w:rsid w:val="00CC324D"/>
    <w:rsid w:val="00CC3387"/>
    <w:rsid w:val="00CC34ED"/>
    <w:rsid w:val="00CC34F4"/>
    <w:rsid w:val="00CC396F"/>
    <w:rsid w:val="00CC469E"/>
    <w:rsid w:val="00CC4839"/>
    <w:rsid w:val="00CC4BB5"/>
    <w:rsid w:val="00CC5AC1"/>
    <w:rsid w:val="00CC5C87"/>
    <w:rsid w:val="00CC6166"/>
    <w:rsid w:val="00CC6406"/>
    <w:rsid w:val="00CC6508"/>
    <w:rsid w:val="00CC650D"/>
    <w:rsid w:val="00CC6BA5"/>
    <w:rsid w:val="00CC6EC8"/>
    <w:rsid w:val="00CC6FB2"/>
    <w:rsid w:val="00CC7189"/>
    <w:rsid w:val="00CC7E65"/>
    <w:rsid w:val="00CD00A3"/>
    <w:rsid w:val="00CD0138"/>
    <w:rsid w:val="00CD02EF"/>
    <w:rsid w:val="00CD03F7"/>
    <w:rsid w:val="00CD0763"/>
    <w:rsid w:val="00CD0961"/>
    <w:rsid w:val="00CD0C60"/>
    <w:rsid w:val="00CD1072"/>
    <w:rsid w:val="00CD1143"/>
    <w:rsid w:val="00CD11B9"/>
    <w:rsid w:val="00CD184A"/>
    <w:rsid w:val="00CD20EA"/>
    <w:rsid w:val="00CD2123"/>
    <w:rsid w:val="00CD215B"/>
    <w:rsid w:val="00CD2164"/>
    <w:rsid w:val="00CD21EE"/>
    <w:rsid w:val="00CD2276"/>
    <w:rsid w:val="00CD29DC"/>
    <w:rsid w:val="00CD2B88"/>
    <w:rsid w:val="00CD2BE3"/>
    <w:rsid w:val="00CD2F5D"/>
    <w:rsid w:val="00CD3170"/>
    <w:rsid w:val="00CD3CAE"/>
    <w:rsid w:val="00CD3F33"/>
    <w:rsid w:val="00CD4411"/>
    <w:rsid w:val="00CD445E"/>
    <w:rsid w:val="00CD448B"/>
    <w:rsid w:val="00CD4617"/>
    <w:rsid w:val="00CD47E5"/>
    <w:rsid w:val="00CD5190"/>
    <w:rsid w:val="00CD519D"/>
    <w:rsid w:val="00CD5279"/>
    <w:rsid w:val="00CD56A9"/>
    <w:rsid w:val="00CD5D81"/>
    <w:rsid w:val="00CD5EB2"/>
    <w:rsid w:val="00CD616F"/>
    <w:rsid w:val="00CD6594"/>
    <w:rsid w:val="00CD66B1"/>
    <w:rsid w:val="00CD66E6"/>
    <w:rsid w:val="00CD682A"/>
    <w:rsid w:val="00CD6DAD"/>
    <w:rsid w:val="00CD7565"/>
    <w:rsid w:val="00CD76B3"/>
    <w:rsid w:val="00CD76B8"/>
    <w:rsid w:val="00CD7E14"/>
    <w:rsid w:val="00CE010F"/>
    <w:rsid w:val="00CE0175"/>
    <w:rsid w:val="00CE045C"/>
    <w:rsid w:val="00CE092D"/>
    <w:rsid w:val="00CE0949"/>
    <w:rsid w:val="00CE0E66"/>
    <w:rsid w:val="00CE0FA2"/>
    <w:rsid w:val="00CE148E"/>
    <w:rsid w:val="00CE2578"/>
    <w:rsid w:val="00CE270F"/>
    <w:rsid w:val="00CE2AFC"/>
    <w:rsid w:val="00CE3206"/>
    <w:rsid w:val="00CE3884"/>
    <w:rsid w:val="00CE3947"/>
    <w:rsid w:val="00CE39E8"/>
    <w:rsid w:val="00CE406D"/>
    <w:rsid w:val="00CE42C9"/>
    <w:rsid w:val="00CE477A"/>
    <w:rsid w:val="00CE48C7"/>
    <w:rsid w:val="00CE547A"/>
    <w:rsid w:val="00CE5B1E"/>
    <w:rsid w:val="00CE5B60"/>
    <w:rsid w:val="00CE5D54"/>
    <w:rsid w:val="00CE61E5"/>
    <w:rsid w:val="00CE6645"/>
    <w:rsid w:val="00CE67DD"/>
    <w:rsid w:val="00CE6A93"/>
    <w:rsid w:val="00CE6D6E"/>
    <w:rsid w:val="00CE6FB7"/>
    <w:rsid w:val="00CE72B3"/>
    <w:rsid w:val="00CE73F8"/>
    <w:rsid w:val="00CE752A"/>
    <w:rsid w:val="00CE75E0"/>
    <w:rsid w:val="00CE7963"/>
    <w:rsid w:val="00CE7C50"/>
    <w:rsid w:val="00CE7E8F"/>
    <w:rsid w:val="00CE7F2B"/>
    <w:rsid w:val="00CF0004"/>
    <w:rsid w:val="00CF0191"/>
    <w:rsid w:val="00CF01CF"/>
    <w:rsid w:val="00CF0794"/>
    <w:rsid w:val="00CF07F4"/>
    <w:rsid w:val="00CF08C2"/>
    <w:rsid w:val="00CF0927"/>
    <w:rsid w:val="00CF0B82"/>
    <w:rsid w:val="00CF138D"/>
    <w:rsid w:val="00CF14F3"/>
    <w:rsid w:val="00CF196B"/>
    <w:rsid w:val="00CF1979"/>
    <w:rsid w:val="00CF1C47"/>
    <w:rsid w:val="00CF2008"/>
    <w:rsid w:val="00CF2151"/>
    <w:rsid w:val="00CF27EE"/>
    <w:rsid w:val="00CF2A61"/>
    <w:rsid w:val="00CF3053"/>
    <w:rsid w:val="00CF3716"/>
    <w:rsid w:val="00CF384B"/>
    <w:rsid w:val="00CF396E"/>
    <w:rsid w:val="00CF3D23"/>
    <w:rsid w:val="00CF3EE5"/>
    <w:rsid w:val="00CF406B"/>
    <w:rsid w:val="00CF4C02"/>
    <w:rsid w:val="00CF4E89"/>
    <w:rsid w:val="00CF4F6B"/>
    <w:rsid w:val="00CF5318"/>
    <w:rsid w:val="00CF53BA"/>
    <w:rsid w:val="00CF5702"/>
    <w:rsid w:val="00CF577A"/>
    <w:rsid w:val="00CF5A6C"/>
    <w:rsid w:val="00CF5AC8"/>
    <w:rsid w:val="00CF5ADA"/>
    <w:rsid w:val="00CF5B78"/>
    <w:rsid w:val="00CF5C4C"/>
    <w:rsid w:val="00CF647C"/>
    <w:rsid w:val="00CF6565"/>
    <w:rsid w:val="00CF67A8"/>
    <w:rsid w:val="00CF7DCF"/>
    <w:rsid w:val="00CF7EC3"/>
    <w:rsid w:val="00CF7FD8"/>
    <w:rsid w:val="00D00188"/>
    <w:rsid w:val="00D00243"/>
    <w:rsid w:val="00D0030B"/>
    <w:rsid w:val="00D00466"/>
    <w:rsid w:val="00D00653"/>
    <w:rsid w:val="00D009DA"/>
    <w:rsid w:val="00D00EEF"/>
    <w:rsid w:val="00D00FDD"/>
    <w:rsid w:val="00D011F0"/>
    <w:rsid w:val="00D0135D"/>
    <w:rsid w:val="00D014A2"/>
    <w:rsid w:val="00D01562"/>
    <w:rsid w:val="00D01CA0"/>
    <w:rsid w:val="00D02037"/>
    <w:rsid w:val="00D02676"/>
    <w:rsid w:val="00D027F3"/>
    <w:rsid w:val="00D02B4E"/>
    <w:rsid w:val="00D02C87"/>
    <w:rsid w:val="00D03041"/>
    <w:rsid w:val="00D0338A"/>
    <w:rsid w:val="00D033AB"/>
    <w:rsid w:val="00D038B8"/>
    <w:rsid w:val="00D03E55"/>
    <w:rsid w:val="00D04437"/>
    <w:rsid w:val="00D0447E"/>
    <w:rsid w:val="00D0484C"/>
    <w:rsid w:val="00D04AE6"/>
    <w:rsid w:val="00D04DB6"/>
    <w:rsid w:val="00D04E03"/>
    <w:rsid w:val="00D04FEA"/>
    <w:rsid w:val="00D051E4"/>
    <w:rsid w:val="00D054D7"/>
    <w:rsid w:val="00D05576"/>
    <w:rsid w:val="00D055DA"/>
    <w:rsid w:val="00D057B2"/>
    <w:rsid w:val="00D05FCE"/>
    <w:rsid w:val="00D062EE"/>
    <w:rsid w:val="00D06351"/>
    <w:rsid w:val="00D06740"/>
    <w:rsid w:val="00D06F08"/>
    <w:rsid w:val="00D0723E"/>
    <w:rsid w:val="00D07354"/>
    <w:rsid w:val="00D074D8"/>
    <w:rsid w:val="00D0763D"/>
    <w:rsid w:val="00D0791E"/>
    <w:rsid w:val="00D07CC3"/>
    <w:rsid w:val="00D100AD"/>
    <w:rsid w:val="00D1030D"/>
    <w:rsid w:val="00D105E5"/>
    <w:rsid w:val="00D105F8"/>
    <w:rsid w:val="00D10EAC"/>
    <w:rsid w:val="00D11331"/>
    <w:rsid w:val="00D113DC"/>
    <w:rsid w:val="00D116E7"/>
    <w:rsid w:val="00D11FAB"/>
    <w:rsid w:val="00D12304"/>
    <w:rsid w:val="00D12775"/>
    <w:rsid w:val="00D12E09"/>
    <w:rsid w:val="00D13794"/>
    <w:rsid w:val="00D13CB5"/>
    <w:rsid w:val="00D13D7C"/>
    <w:rsid w:val="00D14F58"/>
    <w:rsid w:val="00D15904"/>
    <w:rsid w:val="00D15D75"/>
    <w:rsid w:val="00D16EAC"/>
    <w:rsid w:val="00D16F48"/>
    <w:rsid w:val="00D1713C"/>
    <w:rsid w:val="00D17418"/>
    <w:rsid w:val="00D17476"/>
    <w:rsid w:val="00D174F8"/>
    <w:rsid w:val="00D175C9"/>
    <w:rsid w:val="00D176D5"/>
    <w:rsid w:val="00D1776D"/>
    <w:rsid w:val="00D179B3"/>
    <w:rsid w:val="00D179C0"/>
    <w:rsid w:val="00D17A74"/>
    <w:rsid w:val="00D17DD0"/>
    <w:rsid w:val="00D17E57"/>
    <w:rsid w:val="00D17F6B"/>
    <w:rsid w:val="00D2002B"/>
    <w:rsid w:val="00D200E4"/>
    <w:rsid w:val="00D2047D"/>
    <w:rsid w:val="00D20B87"/>
    <w:rsid w:val="00D20D31"/>
    <w:rsid w:val="00D20EF5"/>
    <w:rsid w:val="00D21160"/>
    <w:rsid w:val="00D2127A"/>
    <w:rsid w:val="00D215BB"/>
    <w:rsid w:val="00D21816"/>
    <w:rsid w:val="00D2196A"/>
    <w:rsid w:val="00D219E6"/>
    <w:rsid w:val="00D21AE2"/>
    <w:rsid w:val="00D21CF1"/>
    <w:rsid w:val="00D2245D"/>
    <w:rsid w:val="00D228E8"/>
    <w:rsid w:val="00D22E2A"/>
    <w:rsid w:val="00D230A5"/>
    <w:rsid w:val="00D232A0"/>
    <w:rsid w:val="00D236D6"/>
    <w:rsid w:val="00D2374A"/>
    <w:rsid w:val="00D239CB"/>
    <w:rsid w:val="00D23CAB"/>
    <w:rsid w:val="00D23F1A"/>
    <w:rsid w:val="00D242BE"/>
    <w:rsid w:val="00D243C2"/>
    <w:rsid w:val="00D2444D"/>
    <w:rsid w:val="00D244BA"/>
    <w:rsid w:val="00D24C7B"/>
    <w:rsid w:val="00D2532C"/>
    <w:rsid w:val="00D2581A"/>
    <w:rsid w:val="00D262A9"/>
    <w:rsid w:val="00D26334"/>
    <w:rsid w:val="00D26362"/>
    <w:rsid w:val="00D269B2"/>
    <w:rsid w:val="00D26C8E"/>
    <w:rsid w:val="00D26D37"/>
    <w:rsid w:val="00D26D8D"/>
    <w:rsid w:val="00D27594"/>
    <w:rsid w:val="00D27921"/>
    <w:rsid w:val="00D27ACC"/>
    <w:rsid w:val="00D27E23"/>
    <w:rsid w:val="00D27FCF"/>
    <w:rsid w:val="00D30119"/>
    <w:rsid w:val="00D30347"/>
    <w:rsid w:val="00D30521"/>
    <w:rsid w:val="00D30719"/>
    <w:rsid w:val="00D30DCB"/>
    <w:rsid w:val="00D30E0E"/>
    <w:rsid w:val="00D30EA3"/>
    <w:rsid w:val="00D31007"/>
    <w:rsid w:val="00D3102F"/>
    <w:rsid w:val="00D312C9"/>
    <w:rsid w:val="00D312F8"/>
    <w:rsid w:val="00D318B2"/>
    <w:rsid w:val="00D31A26"/>
    <w:rsid w:val="00D31E6A"/>
    <w:rsid w:val="00D31ECF"/>
    <w:rsid w:val="00D32248"/>
    <w:rsid w:val="00D32887"/>
    <w:rsid w:val="00D32DB4"/>
    <w:rsid w:val="00D32F7E"/>
    <w:rsid w:val="00D333EB"/>
    <w:rsid w:val="00D33C81"/>
    <w:rsid w:val="00D34197"/>
    <w:rsid w:val="00D3494F"/>
    <w:rsid w:val="00D34EBE"/>
    <w:rsid w:val="00D34F25"/>
    <w:rsid w:val="00D35AE9"/>
    <w:rsid w:val="00D35EE6"/>
    <w:rsid w:val="00D361CA"/>
    <w:rsid w:val="00D3672F"/>
    <w:rsid w:val="00D36924"/>
    <w:rsid w:val="00D36E88"/>
    <w:rsid w:val="00D37221"/>
    <w:rsid w:val="00D373B5"/>
    <w:rsid w:val="00D37545"/>
    <w:rsid w:val="00D376A6"/>
    <w:rsid w:val="00D378BE"/>
    <w:rsid w:val="00D37F1C"/>
    <w:rsid w:val="00D400FD"/>
    <w:rsid w:val="00D40193"/>
    <w:rsid w:val="00D40211"/>
    <w:rsid w:val="00D406E2"/>
    <w:rsid w:val="00D40B80"/>
    <w:rsid w:val="00D40EB6"/>
    <w:rsid w:val="00D411BE"/>
    <w:rsid w:val="00D414C6"/>
    <w:rsid w:val="00D416B8"/>
    <w:rsid w:val="00D41939"/>
    <w:rsid w:val="00D41A68"/>
    <w:rsid w:val="00D41ABD"/>
    <w:rsid w:val="00D41ED2"/>
    <w:rsid w:val="00D42248"/>
    <w:rsid w:val="00D422E6"/>
    <w:rsid w:val="00D425D7"/>
    <w:rsid w:val="00D42813"/>
    <w:rsid w:val="00D42FAD"/>
    <w:rsid w:val="00D43061"/>
    <w:rsid w:val="00D432C7"/>
    <w:rsid w:val="00D43599"/>
    <w:rsid w:val="00D4394B"/>
    <w:rsid w:val="00D43BA6"/>
    <w:rsid w:val="00D43DE9"/>
    <w:rsid w:val="00D43DFB"/>
    <w:rsid w:val="00D43F3E"/>
    <w:rsid w:val="00D440D5"/>
    <w:rsid w:val="00D446D8"/>
    <w:rsid w:val="00D4473F"/>
    <w:rsid w:val="00D44D21"/>
    <w:rsid w:val="00D44ECC"/>
    <w:rsid w:val="00D45188"/>
    <w:rsid w:val="00D45205"/>
    <w:rsid w:val="00D452BB"/>
    <w:rsid w:val="00D4546E"/>
    <w:rsid w:val="00D458E7"/>
    <w:rsid w:val="00D458F7"/>
    <w:rsid w:val="00D45A4A"/>
    <w:rsid w:val="00D45AA6"/>
    <w:rsid w:val="00D45C30"/>
    <w:rsid w:val="00D46343"/>
    <w:rsid w:val="00D46A61"/>
    <w:rsid w:val="00D46AD5"/>
    <w:rsid w:val="00D46E09"/>
    <w:rsid w:val="00D46FBB"/>
    <w:rsid w:val="00D4722F"/>
    <w:rsid w:val="00D47326"/>
    <w:rsid w:val="00D477DF"/>
    <w:rsid w:val="00D47A39"/>
    <w:rsid w:val="00D47A8D"/>
    <w:rsid w:val="00D50103"/>
    <w:rsid w:val="00D50578"/>
    <w:rsid w:val="00D50DBE"/>
    <w:rsid w:val="00D5107F"/>
    <w:rsid w:val="00D5138E"/>
    <w:rsid w:val="00D517DA"/>
    <w:rsid w:val="00D51844"/>
    <w:rsid w:val="00D51BB3"/>
    <w:rsid w:val="00D51CE3"/>
    <w:rsid w:val="00D52010"/>
    <w:rsid w:val="00D521B0"/>
    <w:rsid w:val="00D521C6"/>
    <w:rsid w:val="00D5221C"/>
    <w:rsid w:val="00D5234E"/>
    <w:rsid w:val="00D52373"/>
    <w:rsid w:val="00D52527"/>
    <w:rsid w:val="00D532CC"/>
    <w:rsid w:val="00D53410"/>
    <w:rsid w:val="00D534D0"/>
    <w:rsid w:val="00D537A5"/>
    <w:rsid w:val="00D53825"/>
    <w:rsid w:val="00D53979"/>
    <w:rsid w:val="00D53A20"/>
    <w:rsid w:val="00D53D4F"/>
    <w:rsid w:val="00D53EA8"/>
    <w:rsid w:val="00D53F20"/>
    <w:rsid w:val="00D53F73"/>
    <w:rsid w:val="00D540F0"/>
    <w:rsid w:val="00D5420C"/>
    <w:rsid w:val="00D54C12"/>
    <w:rsid w:val="00D55217"/>
    <w:rsid w:val="00D56119"/>
    <w:rsid w:val="00D56992"/>
    <w:rsid w:val="00D5705E"/>
    <w:rsid w:val="00D5732A"/>
    <w:rsid w:val="00D57370"/>
    <w:rsid w:val="00D573E5"/>
    <w:rsid w:val="00D57C91"/>
    <w:rsid w:val="00D57E0A"/>
    <w:rsid w:val="00D57F0B"/>
    <w:rsid w:val="00D602E7"/>
    <w:rsid w:val="00D60309"/>
    <w:rsid w:val="00D60D95"/>
    <w:rsid w:val="00D610F2"/>
    <w:rsid w:val="00D613F8"/>
    <w:rsid w:val="00D6158B"/>
    <w:rsid w:val="00D61827"/>
    <w:rsid w:val="00D6197C"/>
    <w:rsid w:val="00D619B7"/>
    <w:rsid w:val="00D61A68"/>
    <w:rsid w:val="00D61A8E"/>
    <w:rsid w:val="00D61DD4"/>
    <w:rsid w:val="00D62339"/>
    <w:rsid w:val="00D62B9D"/>
    <w:rsid w:val="00D62D83"/>
    <w:rsid w:val="00D63251"/>
    <w:rsid w:val="00D6353D"/>
    <w:rsid w:val="00D63596"/>
    <w:rsid w:val="00D635F6"/>
    <w:rsid w:val="00D637A1"/>
    <w:rsid w:val="00D63879"/>
    <w:rsid w:val="00D638DE"/>
    <w:rsid w:val="00D63C33"/>
    <w:rsid w:val="00D63D3E"/>
    <w:rsid w:val="00D63FCA"/>
    <w:rsid w:val="00D643AC"/>
    <w:rsid w:val="00D644BA"/>
    <w:rsid w:val="00D64715"/>
    <w:rsid w:val="00D64C2F"/>
    <w:rsid w:val="00D64EF7"/>
    <w:rsid w:val="00D64FD9"/>
    <w:rsid w:val="00D65393"/>
    <w:rsid w:val="00D6551F"/>
    <w:rsid w:val="00D6573A"/>
    <w:rsid w:val="00D659DA"/>
    <w:rsid w:val="00D65DFF"/>
    <w:rsid w:val="00D65F38"/>
    <w:rsid w:val="00D66107"/>
    <w:rsid w:val="00D664E0"/>
    <w:rsid w:val="00D66923"/>
    <w:rsid w:val="00D66A10"/>
    <w:rsid w:val="00D66ABC"/>
    <w:rsid w:val="00D66E97"/>
    <w:rsid w:val="00D6716E"/>
    <w:rsid w:val="00D674D7"/>
    <w:rsid w:val="00D676C2"/>
    <w:rsid w:val="00D6774B"/>
    <w:rsid w:val="00D70033"/>
    <w:rsid w:val="00D70876"/>
    <w:rsid w:val="00D708C7"/>
    <w:rsid w:val="00D70E06"/>
    <w:rsid w:val="00D71223"/>
    <w:rsid w:val="00D7164B"/>
    <w:rsid w:val="00D7174A"/>
    <w:rsid w:val="00D71773"/>
    <w:rsid w:val="00D71A0D"/>
    <w:rsid w:val="00D71BBF"/>
    <w:rsid w:val="00D71CA8"/>
    <w:rsid w:val="00D71DD2"/>
    <w:rsid w:val="00D728C5"/>
    <w:rsid w:val="00D73382"/>
    <w:rsid w:val="00D73544"/>
    <w:rsid w:val="00D73A4C"/>
    <w:rsid w:val="00D73C39"/>
    <w:rsid w:val="00D740F0"/>
    <w:rsid w:val="00D742A6"/>
    <w:rsid w:val="00D74EC6"/>
    <w:rsid w:val="00D75256"/>
    <w:rsid w:val="00D756AF"/>
    <w:rsid w:val="00D7577C"/>
    <w:rsid w:val="00D75D70"/>
    <w:rsid w:val="00D75EC2"/>
    <w:rsid w:val="00D76444"/>
    <w:rsid w:val="00D766DC"/>
    <w:rsid w:val="00D76948"/>
    <w:rsid w:val="00D76AD8"/>
    <w:rsid w:val="00D76B45"/>
    <w:rsid w:val="00D76BD1"/>
    <w:rsid w:val="00D76F35"/>
    <w:rsid w:val="00D7706E"/>
    <w:rsid w:val="00D77239"/>
    <w:rsid w:val="00D77378"/>
    <w:rsid w:val="00D77578"/>
    <w:rsid w:val="00D775E7"/>
    <w:rsid w:val="00D7788A"/>
    <w:rsid w:val="00D80E7C"/>
    <w:rsid w:val="00D810AB"/>
    <w:rsid w:val="00D816DB"/>
    <w:rsid w:val="00D818C8"/>
    <w:rsid w:val="00D81E42"/>
    <w:rsid w:val="00D81EC2"/>
    <w:rsid w:val="00D820BB"/>
    <w:rsid w:val="00D821D8"/>
    <w:rsid w:val="00D82412"/>
    <w:rsid w:val="00D82708"/>
    <w:rsid w:val="00D829E6"/>
    <w:rsid w:val="00D82AFC"/>
    <w:rsid w:val="00D82B23"/>
    <w:rsid w:val="00D82CE3"/>
    <w:rsid w:val="00D83314"/>
    <w:rsid w:val="00D833E9"/>
    <w:rsid w:val="00D833F7"/>
    <w:rsid w:val="00D8347B"/>
    <w:rsid w:val="00D839CB"/>
    <w:rsid w:val="00D83AEC"/>
    <w:rsid w:val="00D83B5D"/>
    <w:rsid w:val="00D83CC1"/>
    <w:rsid w:val="00D83F11"/>
    <w:rsid w:val="00D83F1E"/>
    <w:rsid w:val="00D84015"/>
    <w:rsid w:val="00D8415B"/>
    <w:rsid w:val="00D846F6"/>
    <w:rsid w:val="00D84817"/>
    <w:rsid w:val="00D84B7F"/>
    <w:rsid w:val="00D8503E"/>
    <w:rsid w:val="00D85B2C"/>
    <w:rsid w:val="00D85C35"/>
    <w:rsid w:val="00D85CF6"/>
    <w:rsid w:val="00D860E5"/>
    <w:rsid w:val="00D8634E"/>
    <w:rsid w:val="00D87118"/>
    <w:rsid w:val="00D871B6"/>
    <w:rsid w:val="00D8734F"/>
    <w:rsid w:val="00D87F03"/>
    <w:rsid w:val="00D9053C"/>
    <w:rsid w:val="00D90726"/>
    <w:rsid w:val="00D909BB"/>
    <w:rsid w:val="00D909E2"/>
    <w:rsid w:val="00D90D4F"/>
    <w:rsid w:val="00D90F11"/>
    <w:rsid w:val="00D90F98"/>
    <w:rsid w:val="00D91275"/>
    <w:rsid w:val="00D912AE"/>
    <w:rsid w:val="00D914BB"/>
    <w:rsid w:val="00D914C0"/>
    <w:rsid w:val="00D914E9"/>
    <w:rsid w:val="00D916B8"/>
    <w:rsid w:val="00D9180F"/>
    <w:rsid w:val="00D91A73"/>
    <w:rsid w:val="00D91B44"/>
    <w:rsid w:val="00D91B7A"/>
    <w:rsid w:val="00D91FA3"/>
    <w:rsid w:val="00D9200D"/>
    <w:rsid w:val="00D9217F"/>
    <w:rsid w:val="00D92232"/>
    <w:rsid w:val="00D924AA"/>
    <w:rsid w:val="00D929F4"/>
    <w:rsid w:val="00D92B99"/>
    <w:rsid w:val="00D92D95"/>
    <w:rsid w:val="00D93205"/>
    <w:rsid w:val="00D934E1"/>
    <w:rsid w:val="00D93532"/>
    <w:rsid w:val="00D9354F"/>
    <w:rsid w:val="00D93CC9"/>
    <w:rsid w:val="00D942D2"/>
    <w:rsid w:val="00D946C6"/>
    <w:rsid w:val="00D9471F"/>
    <w:rsid w:val="00D9479F"/>
    <w:rsid w:val="00D94D1E"/>
    <w:rsid w:val="00D94FAB"/>
    <w:rsid w:val="00D9526E"/>
    <w:rsid w:val="00D95279"/>
    <w:rsid w:val="00D957D9"/>
    <w:rsid w:val="00D96054"/>
    <w:rsid w:val="00D961D9"/>
    <w:rsid w:val="00D96489"/>
    <w:rsid w:val="00D96588"/>
    <w:rsid w:val="00D96719"/>
    <w:rsid w:val="00D96B36"/>
    <w:rsid w:val="00D96D75"/>
    <w:rsid w:val="00D96EC3"/>
    <w:rsid w:val="00D977AE"/>
    <w:rsid w:val="00D9783D"/>
    <w:rsid w:val="00DA02A8"/>
    <w:rsid w:val="00DA0373"/>
    <w:rsid w:val="00DA0411"/>
    <w:rsid w:val="00DA0689"/>
    <w:rsid w:val="00DA07A6"/>
    <w:rsid w:val="00DA07D4"/>
    <w:rsid w:val="00DA0A64"/>
    <w:rsid w:val="00DA0EA4"/>
    <w:rsid w:val="00DA1347"/>
    <w:rsid w:val="00DA1386"/>
    <w:rsid w:val="00DA14C5"/>
    <w:rsid w:val="00DA1591"/>
    <w:rsid w:val="00DA1884"/>
    <w:rsid w:val="00DA1BB1"/>
    <w:rsid w:val="00DA1E0E"/>
    <w:rsid w:val="00DA21C0"/>
    <w:rsid w:val="00DA275A"/>
    <w:rsid w:val="00DA291C"/>
    <w:rsid w:val="00DA2D3A"/>
    <w:rsid w:val="00DA2E58"/>
    <w:rsid w:val="00DA322C"/>
    <w:rsid w:val="00DA3974"/>
    <w:rsid w:val="00DA3CAC"/>
    <w:rsid w:val="00DA41C9"/>
    <w:rsid w:val="00DA4224"/>
    <w:rsid w:val="00DA427B"/>
    <w:rsid w:val="00DA42C1"/>
    <w:rsid w:val="00DA45CF"/>
    <w:rsid w:val="00DA46A4"/>
    <w:rsid w:val="00DA46C1"/>
    <w:rsid w:val="00DA47C3"/>
    <w:rsid w:val="00DA4DAB"/>
    <w:rsid w:val="00DA4DB1"/>
    <w:rsid w:val="00DA4DB7"/>
    <w:rsid w:val="00DA540C"/>
    <w:rsid w:val="00DA544A"/>
    <w:rsid w:val="00DA54B8"/>
    <w:rsid w:val="00DA560F"/>
    <w:rsid w:val="00DA650E"/>
    <w:rsid w:val="00DA675C"/>
    <w:rsid w:val="00DA677E"/>
    <w:rsid w:val="00DA6B85"/>
    <w:rsid w:val="00DA6C1F"/>
    <w:rsid w:val="00DA6E37"/>
    <w:rsid w:val="00DA710E"/>
    <w:rsid w:val="00DA77F0"/>
    <w:rsid w:val="00DA7BBD"/>
    <w:rsid w:val="00DA7D33"/>
    <w:rsid w:val="00DB01C2"/>
    <w:rsid w:val="00DB0269"/>
    <w:rsid w:val="00DB02B8"/>
    <w:rsid w:val="00DB0342"/>
    <w:rsid w:val="00DB040B"/>
    <w:rsid w:val="00DB08C0"/>
    <w:rsid w:val="00DB09DF"/>
    <w:rsid w:val="00DB0FED"/>
    <w:rsid w:val="00DB1254"/>
    <w:rsid w:val="00DB163C"/>
    <w:rsid w:val="00DB1972"/>
    <w:rsid w:val="00DB1A9A"/>
    <w:rsid w:val="00DB1AF4"/>
    <w:rsid w:val="00DB281C"/>
    <w:rsid w:val="00DB2885"/>
    <w:rsid w:val="00DB295C"/>
    <w:rsid w:val="00DB296A"/>
    <w:rsid w:val="00DB297D"/>
    <w:rsid w:val="00DB2BA4"/>
    <w:rsid w:val="00DB340A"/>
    <w:rsid w:val="00DB37CF"/>
    <w:rsid w:val="00DB40AB"/>
    <w:rsid w:val="00DB40D4"/>
    <w:rsid w:val="00DB41B3"/>
    <w:rsid w:val="00DB4280"/>
    <w:rsid w:val="00DB434F"/>
    <w:rsid w:val="00DB4C03"/>
    <w:rsid w:val="00DB4E12"/>
    <w:rsid w:val="00DB53D9"/>
    <w:rsid w:val="00DB5DCE"/>
    <w:rsid w:val="00DB6667"/>
    <w:rsid w:val="00DB66FA"/>
    <w:rsid w:val="00DB6A01"/>
    <w:rsid w:val="00DB6A63"/>
    <w:rsid w:val="00DB6DEC"/>
    <w:rsid w:val="00DB6FC7"/>
    <w:rsid w:val="00DB75F5"/>
    <w:rsid w:val="00DB78A5"/>
    <w:rsid w:val="00DB79C6"/>
    <w:rsid w:val="00DB7AC0"/>
    <w:rsid w:val="00DB7CA9"/>
    <w:rsid w:val="00DC00DF"/>
    <w:rsid w:val="00DC02ED"/>
    <w:rsid w:val="00DC056B"/>
    <w:rsid w:val="00DC0D62"/>
    <w:rsid w:val="00DC11D0"/>
    <w:rsid w:val="00DC131B"/>
    <w:rsid w:val="00DC1328"/>
    <w:rsid w:val="00DC1358"/>
    <w:rsid w:val="00DC13D9"/>
    <w:rsid w:val="00DC15BA"/>
    <w:rsid w:val="00DC1AEE"/>
    <w:rsid w:val="00DC2312"/>
    <w:rsid w:val="00DC24F7"/>
    <w:rsid w:val="00DC2FA0"/>
    <w:rsid w:val="00DC3019"/>
    <w:rsid w:val="00DC32B0"/>
    <w:rsid w:val="00DC365E"/>
    <w:rsid w:val="00DC3B4F"/>
    <w:rsid w:val="00DC3E39"/>
    <w:rsid w:val="00DC3E9C"/>
    <w:rsid w:val="00DC4323"/>
    <w:rsid w:val="00DC450B"/>
    <w:rsid w:val="00DC453B"/>
    <w:rsid w:val="00DC4720"/>
    <w:rsid w:val="00DC4ED0"/>
    <w:rsid w:val="00DC522C"/>
    <w:rsid w:val="00DC5536"/>
    <w:rsid w:val="00DC55BD"/>
    <w:rsid w:val="00DC5791"/>
    <w:rsid w:val="00DC57E9"/>
    <w:rsid w:val="00DC5926"/>
    <w:rsid w:val="00DC5CC3"/>
    <w:rsid w:val="00DC5D07"/>
    <w:rsid w:val="00DC5F90"/>
    <w:rsid w:val="00DC6455"/>
    <w:rsid w:val="00DC6465"/>
    <w:rsid w:val="00DC67EC"/>
    <w:rsid w:val="00DC6C59"/>
    <w:rsid w:val="00DC6F10"/>
    <w:rsid w:val="00DC7058"/>
    <w:rsid w:val="00DC7468"/>
    <w:rsid w:val="00DC74DC"/>
    <w:rsid w:val="00DC79E2"/>
    <w:rsid w:val="00DC7F8C"/>
    <w:rsid w:val="00DD00D3"/>
    <w:rsid w:val="00DD07F9"/>
    <w:rsid w:val="00DD0CA4"/>
    <w:rsid w:val="00DD15FC"/>
    <w:rsid w:val="00DD1C6B"/>
    <w:rsid w:val="00DD1E9F"/>
    <w:rsid w:val="00DD1EE4"/>
    <w:rsid w:val="00DD29AA"/>
    <w:rsid w:val="00DD2C45"/>
    <w:rsid w:val="00DD3030"/>
    <w:rsid w:val="00DD30FE"/>
    <w:rsid w:val="00DD3163"/>
    <w:rsid w:val="00DD31C6"/>
    <w:rsid w:val="00DD3350"/>
    <w:rsid w:val="00DD369E"/>
    <w:rsid w:val="00DD37FB"/>
    <w:rsid w:val="00DD389B"/>
    <w:rsid w:val="00DD3F3A"/>
    <w:rsid w:val="00DD3F84"/>
    <w:rsid w:val="00DD49DB"/>
    <w:rsid w:val="00DD4C66"/>
    <w:rsid w:val="00DD4D3A"/>
    <w:rsid w:val="00DD4F1D"/>
    <w:rsid w:val="00DD4F43"/>
    <w:rsid w:val="00DD54F9"/>
    <w:rsid w:val="00DD5F05"/>
    <w:rsid w:val="00DD5F38"/>
    <w:rsid w:val="00DD638C"/>
    <w:rsid w:val="00DD68FD"/>
    <w:rsid w:val="00DD7347"/>
    <w:rsid w:val="00DD7873"/>
    <w:rsid w:val="00DD79B8"/>
    <w:rsid w:val="00DD7C02"/>
    <w:rsid w:val="00DD7E4B"/>
    <w:rsid w:val="00DE04FD"/>
    <w:rsid w:val="00DE1091"/>
    <w:rsid w:val="00DE1095"/>
    <w:rsid w:val="00DE1170"/>
    <w:rsid w:val="00DE13F5"/>
    <w:rsid w:val="00DE14FA"/>
    <w:rsid w:val="00DE1AF9"/>
    <w:rsid w:val="00DE1D24"/>
    <w:rsid w:val="00DE2080"/>
    <w:rsid w:val="00DE218A"/>
    <w:rsid w:val="00DE2ED8"/>
    <w:rsid w:val="00DE3101"/>
    <w:rsid w:val="00DE32FD"/>
    <w:rsid w:val="00DE346B"/>
    <w:rsid w:val="00DE3DF5"/>
    <w:rsid w:val="00DE4420"/>
    <w:rsid w:val="00DE48B3"/>
    <w:rsid w:val="00DE4AEF"/>
    <w:rsid w:val="00DE5437"/>
    <w:rsid w:val="00DE5D9F"/>
    <w:rsid w:val="00DE5F2C"/>
    <w:rsid w:val="00DE6CEB"/>
    <w:rsid w:val="00DE7051"/>
    <w:rsid w:val="00DE70E1"/>
    <w:rsid w:val="00DE736A"/>
    <w:rsid w:val="00DE744A"/>
    <w:rsid w:val="00DF0973"/>
    <w:rsid w:val="00DF0D0B"/>
    <w:rsid w:val="00DF0E5E"/>
    <w:rsid w:val="00DF1292"/>
    <w:rsid w:val="00DF1540"/>
    <w:rsid w:val="00DF174C"/>
    <w:rsid w:val="00DF1DC1"/>
    <w:rsid w:val="00DF21A9"/>
    <w:rsid w:val="00DF2216"/>
    <w:rsid w:val="00DF247A"/>
    <w:rsid w:val="00DF263F"/>
    <w:rsid w:val="00DF271D"/>
    <w:rsid w:val="00DF28AD"/>
    <w:rsid w:val="00DF2FE1"/>
    <w:rsid w:val="00DF3046"/>
    <w:rsid w:val="00DF342C"/>
    <w:rsid w:val="00DF3CDB"/>
    <w:rsid w:val="00DF430C"/>
    <w:rsid w:val="00DF4590"/>
    <w:rsid w:val="00DF5049"/>
    <w:rsid w:val="00DF5163"/>
    <w:rsid w:val="00DF563E"/>
    <w:rsid w:val="00DF5782"/>
    <w:rsid w:val="00DF57D9"/>
    <w:rsid w:val="00DF5920"/>
    <w:rsid w:val="00DF5EAC"/>
    <w:rsid w:val="00DF5FB2"/>
    <w:rsid w:val="00DF5FD9"/>
    <w:rsid w:val="00DF60D3"/>
    <w:rsid w:val="00DF639A"/>
    <w:rsid w:val="00DF6417"/>
    <w:rsid w:val="00DF6E12"/>
    <w:rsid w:val="00DF6F7D"/>
    <w:rsid w:val="00DF726E"/>
    <w:rsid w:val="00DF7A27"/>
    <w:rsid w:val="00DF7B70"/>
    <w:rsid w:val="00DF7D6B"/>
    <w:rsid w:val="00DF7FC9"/>
    <w:rsid w:val="00E000DC"/>
    <w:rsid w:val="00E001CA"/>
    <w:rsid w:val="00E00416"/>
    <w:rsid w:val="00E0080A"/>
    <w:rsid w:val="00E00D29"/>
    <w:rsid w:val="00E00D51"/>
    <w:rsid w:val="00E010DB"/>
    <w:rsid w:val="00E011A8"/>
    <w:rsid w:val="00E012E1"/>
    <w:rsid w:val="00E0228A"/>
    <w:rsid w:val="00E02864"/>
    <w:rsid w:val="00E02A1E"/>
    <w:rsid w:val="00E02B0C"/>
    <w:rsid w:val="00E03374"/>
    <w:rsid w:val="00E03874"/>
    <w:rsid w:val="00E038E0"/>
    <w:rsid w:val="00E03B06"/>
    <w:rsid w:val="00E03CE7"/>
    <w:rsid w:val="00E03DC8"/>
    <w:rsid w:val="00E04276"/>
    <w:rsid w:val="00E045E6"/>
    <w:rsid w:val="00E04B46"/>
    <w:rsid w:val="00E04BE6"/>
    <w:rsid w:val="00E04C06"/>
    <w:rsid w:val="00E04CA7"/>
    <w:rsid w:val="00E04E71"/>
    <w:rsid w:val="00E057AB"/>
    <w:rsid w:val="00E058F5"/>
    <w:rsid w:val="00E05E70"/>
    <w:rsid w:val="00E05FD0"/>
    <w:rsid w:val="00E07102"/>
    <w:rsid w:val="00E0733E"/>
    <w:rsid w:val="00E07B3E"/>
    <w:rsid w:val="00E1011B"/>
    <w:rsid w:val="00E1028C"/>
    <w:rsid w:val="00E1074B"/>
    <w:rsid w:val="00E1076F"/>
    <w:rsid w:val="00E10A1B"/>
    <w:rsid w:val="00E10C57"/>
    <w:rsid w:val="00E10F45"/>
    <w:rsid w:val="00E10FDB"/>
    <w:rsid w:val="00E118FA"/>
    <w:rsid w:val="00E11A96"/>
    <w:rsid w:val="00E11F94"/>
    <w:rsid w:val="00E1205B"/>
    <w:rsid w:val="00E128D1"/>
    <w:rsid w:val="00E13373"/>
    <w:rsid w:val="00E13AFC"/>
    <w:rsid w:val="00E13B94"/>
    <w:rsid w:val="00E14249"/>
    <w:rsid w:val="00E142CD"/>
    <w:rsid w:val="00E144D8"/>
    <w:rsid w:val="00E148FE"/>
    <w:rsid w:val="00E14C48"/>
    <w:rsid w:val="00E14EB3"/>
    <w:rsid w:val="00E15087"/>
    <w:rsid w:val="00E15333"/>
    <w:rsid w:val="00E15673"/>
    <w:rsid w:val="00E15B11"/>
    <w:rsid w:val="00E15C13"/>
    <w:rsid w:val="00E15D57"/>
    <w:rsid w:val="00E160C9"/>
    <w:rsid w:val="00E16295"/>
    <w:rsid w:val="00E16459"/>
    <w:rsid w:val="00E167BF"/>
    <w:rsid w:val="00E16A6F"/>
    <w:rsid w:val="00E16EF8"/>
    <w:rsid w:val="00E16FDB"/>
    <w:rsid w:val="00E1766B"/>
    <w:rsid w:val="00E17722"/>
    <w:rsid w:val="00E17916"/>
    <w:rsid w:val="00E17927"/>
    <w:rsid w:val="00E179C9"/>
    <w:rsid w:val="00E17D20"/>
    <w:rsid w:val="00E17DB8"/>
    <w:rsid w:val="00E202B4"/>
    <w:rsid w:val="00E20449"/>
    <w:rsid w:val="00E20740"/>
    <w:rsid w:val="00E20908"/>
    <w:rsid w:val="00E20A68"/>
    <w:rsid w:val="00E21683"/>
    <w:rsid w:val="00E216DF"/>
    <w:rsid w:val="00E217EA"/>
    <w:rsid w:val="00E218ED"/>
    <w:rsid w:val="00E22320"/>
    <w:rsid w:val="00E223C9"/>
    <w:rsid w:val="00E2243B"/>
    <w:rsid w:val="00E2299C"/>
    <w:rsid w:val="00E229D9"/>
    <w:rsid w:val="00E22B2B"/>
    <w:rsid w:val="00E22E08"/>
    <w:rsid w:val="00E22F84"/>
    <w:rsid w:val="00E23058"/>
    <w:rsid w:val="00E23137"/>
    <w:rsid w:val="00E2318D"/>
    <w:rsid w:val="00E232C3"/>
    <w:rsid w:val="00E2343D"/>
    <w:rsid w:val="00E238F5"/>
    <w:rsid w:val="00E2390A"/>
    <w:rsid w:val="00E23D69"/>
    <w:rsid w:val="00E24063"/>
    <w:rsid w:val="00E24408"/>
    <w:rsid w:val="00E24734"/>
    <w:rsid w:val="00E2488C"/>
    <w:rsid w:val="00E2503D"/>
    <w:rsid w:val="00E251F1"/>
    <w:rsid w:val="00E2562F"/>
    <w:rsid w:val="00E25865"/>
    <w:rsid w:val="00E259E2"/>
    <w:rsid w:val="00E25DCC"/>
    <w:rsid w:val="00E25E35"/>
    <w:rsid w:val="00E264C4"/>
    <w:rsid w:val="00E264E2"/>
    <w:rsid w:val="00E26B96"/>
    <w:rsid w:val="00E26E20"/>
    <w:rsid w:val="00E2705B"/>
    <w:rsid w:val="00E27375"/>
    <w:rsid w:val="00E2738F"/>
    <w:rsid w:val="00E273B2"/>
    <w:rsid w:val="00E27BC1"/>
    <w:rsid w:val="00E27DAB"/>
    <w:rsid w:val="00E27EE9"/>
    <w:rsid w:val="00E27F69"/>
    <w:rsid w:val="00E27F73"/>
    <w:rsid w:val="00E27FD6"/>
    <w:rsid w:val="00E301B2"/>
    <w:rsid w:val="00E306EE"/>
    <w:rsid w:val="00E30782"/>
    <w:rsid w:val="00E30816"/>
    <w:rsid w:val="00E30BBF"/>
    <w:rsid w:val="00E31022"/>
    <w:rsid w:val="00E31084"/>
    <w:rsid w:val="00E31507"/>
    <w:rsid w:val="00E31566"/>
    <w:rsid w:val="00E316DF"/>
    <w:rsid w:val="00E31C00"/>
    <w:rsid w:val="00E31C92"/>
    <w:rsid w:val="00E31CF6"/>
    <w:rsid w:val="00E32855"/>
    <w:rsid w:val="00E32DA0"/>
    <w:rsid w:val="00E32E63"/>
    <w:rsid w:val="00E3344A"/>
    <w:rsid w:val="00E33D29"/>
    <w:rsid w:val="00E33F05"/>
    <w:rsid w:val="00E345D1"/>
    <w:rsid w:val="00E3476D"/>
    <w:rsid w:val="00E347EB"/>
    <w:rsid w:val="00E349B6"/>
    <w:rsid w:val="00E34C44"/>
    <w:rsid w:val="00E352B5"/>
    <w:rsid w:val="00E35340"/>
    <w:rsid w:val="00E354D1"/>
    <w:rsid w:val="00E35914"/>
    <w:rsid w:val="00E359C0"/>
    <w:rsid w:val="00E35D41"/>
    <w:rsid w:val="00E36BE9"/>
    <w:rsid w:val="00E36C00"/>
    <w:rsid w:val="00E36D32"/>
    <w:rsid w:val="00E36D5B"/>
    <w:rsid w:val="00E37309"/>
    <w:rsid w:val="00E37451"/>
    <w:rsid w:val="00E3753C"/>
    <w:rsid w:val="00E377FA"/>
    <w:rsid w:val="00E37AFD"/>
    <w:rsid w:val="00E37FCB"/>
    <w:rsid w:val="00E401C7"/>
    <w:rsid w:val="00E40CB4"/>
    <w:rsid w:val="00E40CBB"/>
    <w:rsid w:val="00E40DE0"/>
    <w:rsid w:val="00E40F4B"/>
    <w:rsid w:val="00E40FC7"/>
    <w:rsid w:val="00E4141F"/>
    <w:rsid w:val="00E414B9"/>
    <w:rsid w:val="00E415E2"/>
    <w:rsid w:val="00E41787"/>
    <w:rsid w:val="00E4184F"/>
    <w:rsid w:val="00E41B78"/>
    <w:rsid w:val="00E41BF2"/>
    <w:rsid w:val="00E41FCF"/>
    <w:rsid w:val="00E431AB"/>
    <w:rsid w:val="00E43211"/>
    <w:rsid w:val="00E433FF"/>
    <w:rsid w:val="00E43AEA"/>
    <w:rsid w:val="00E43C2E"/>
    <w:rsid w:val="00E43E88"/>
    <w:rsid w:val="00E444ED"/>
    <w:rsid w:val="00E44540"/>
    <w:rsid w:val="00E4464E"/>
    <w:rsid w:val="00E44D5E"/>
    <w:rsid w:val="00E44D62"/>
    <w:rsid w:val="00E45329"/>
    <w:rsid w:val="00E45372"/>
    <w:rsid w:val="00E45542"/>
    <w:rsid w:val="00E455CF"/>
    <w:rsid w:val="00E455E8"/>
    <w:rsid w:val="00E45D80"/>
    <w:rsid w:val="00E45E27"/>
    <w:rsid w:val="00E46C95"/>
    <w:rsid w:val="00E47244"/>
    <w:rsid w:val="00E472E8"/>
    <w:rsid w:val="00E473D0"/>
    <w:rsid w:val="00E474C4"/>
    <w:rsid w:val="00E47679"/>
    <w:rsid w:val="00E478F4"/>
    <w:rsid w:val="00E47A67"/>
    <w:rsid w:val="00E47A80"/>
    <w:rsid w:val="00E47CBF"/>
    <w:rsid w:val="00E50470"/>
    <w:rsid w:val="00E50485"/>
    <w:rsid w:val="00E50728"/>
    <w:rsid w:val="00E50858"/>
    <w:rsid w:val="00E50CE0"/>
    <w:rsid w:val="00E50FB3"/>
    <w:rsid w:val="00E5129E"/>
    <w:rsid w:val="00E512FF"/>
    <w:rsid w:val="00E513E6"/>
    <w:rsid w:val="00E51416"/>
    <w:rsid w:val="00E51618"/>
    <w:rsid w:val="00E51660"/>
    <w:rsid w:val="00E517DA"/>
    <w:rsid w:val="00E517E7"/>
    <w:rsid w:val="00E517F0"/>
    <w:rsid w:val="00E51823"/>
    <w:rsid w:val="00E52061"/>
    <w:rsid w:val="00E520C1"/>
    <w:rsid w:val="00E523E9"/>
    <w:rsid w:val="00E5250F"/>
    <w:rsid w:val="00E5287D"/>
    <w:rsid w:val="00E5297D"/>
    <w:rsid w:val="00E52BE1"/>
    <w:rsid w:val="00E52EC0"/>
    <w:rsid w:val="00E53032"/>
    <w:rsid w:val="00E53394"/>
    <w:rsid w:val="00E53407"/>
    <w:rsid w:val="00E534E5"/>
    <w:rsid w:val="00E53A15"/>
    <w:rsid w:val="00E53A7B"/>
    <w:rsid w:val="00E53CD1"/>
    <w:rsid w:val="00E5432B"/>
    <w:rsid w:val="00E543B2"/>
    <w:rsid w:val="00E5458D"/>
    <w:rsid w:val="00E54691"/>
    <w:rsid w:val="00E5483D"/>
    <w:rsid w:val="00E54DF2"/>
    <w:rsid w:val="00E54F1D"/>
    <w:rsid w:val="00E54F85"/>
    <w:rsid w:val="00E54FAB"/>
    <w:rsid w:val="00E550D7"/>
    <w:rsid w:val="00E555EE"/>
    <w:rsid w:val="00E5587B"/>
    <w:rsid w:val="00E55A8D"/>
    <w:rsid w:val="00E55DE6"/>
    <w:rsid w:val="00E5643D"/>
    <w:rsid w:val="00E5643F"/>
    <w:rsid w:val="00E564DC"/>
    <w:rsid w:val="00E5665F"/>
    <w:rsid w:val="00E56B99"/>
    <w:rsid w:val="00E56FB0"/>
    <w:rsid w:val="00E571C1"/>
    <w:rsid w:val="00E571F7"/>
    <w:rsid w:val="00E57262"/>
    <w:rsid w:val="00E57C92"/>
    <w:rsid w:val="00E57C97"/>
    <w:rsid w:val="00E57F37"/>
    <w:rsid w:val="00E6001C"/>
    <w:rsid w:val="00E60069"/>
    <w:rsid w:val="00E601C0"/>
    <w:rsid w:val="00E605EF"/>
    <w:rsid w:val="00E61699"/>
    <w:rsid w:val="00E616AF"/>
    <w:rsid w:val="00E61730"/>
    <w:rsid w:val="00E619F0"/>
    <w:rsid w:val="00E61D7C"/>
    <w:rsid w:val="00E61EB7"/>
    <w:rsid w:val="00E621EC"/>
    <w:rsid w:val="00E621F7"/>
    <w:rsid w:val="00E62353"/>
    <w:rsid w:val="00E6276E"/>
    <w:rsid w:val="00E627AE"/>
    <w:rsid w:val="00E62BB8"/>
    <w:rsid w:val="00E63173"/>
    <w:rsid w:val="00E634B3"/>
    <w:rsid w:val="00E6386C"/>
    <w:rsid w:val="00E63DF2"/>
    <w:rsid w:val="00E64248"/>
    <w:rsid w:val="00E6463B"/>
    <w:rsid w:val="00E646AA"/>
    <w:rsid w:val="00E64857"/>
    <w:rsid w:val="00E64C43"/>
    <w:rsid w:val="00E65179"/>
    <w:rsid w:val="00E654D9"/>
    <w:rsid w:val="00E65533"/>
    <w:rsid w:val="00E657A3"/>
    <w:rsid w:val="00E66C51"/>
    <w:rsid w:val="00E66EAD"/>
    <w:rsid w:val="00E66EC9"/>
    <w:rsid w:val="00E66F4B"/>
    <w:rsid w:val="00E67083"/>
    <w:rsid w:val="00E6788B"/>
    <w:rsid w:val="00E67920"/>
    <w:rsid w:val="00E67939"/>
    <w:rsid w:val="00E679FC"/>
    <w:rsid w:val="00E67EE5"/>
    <w:rsid w:val="00E70051"/>
    <w:rsid w:val="00E700DF"/>
    <w:rsid w:val="00E70808"/>
    <w:rsid w:val="00E70A5C"/>
    <w:rsid w:val="00E70D06"/>
    <w:rsid w:val="00E71595"/>
    <w:rsid w:val="00E71798"/>
    <w:rsid w:val="00E719B1"/>
    <w:rsid w:val="00E71D94"/>
    <w:rsid w:val="00E72C4E"/>
    <w:rsid w:val="00E72D26"/>
    <w:rsid w:val="00E72D74"/>
    <w:rsid w:val="00E72F17"/>
    <w:rsid w:val="00E72FC6"/>
    <w:rsid w:val="00E73AE5"/>
    <w:rsid w:val="00E7446C"/>
    <w:rsid w:val="00E746C7"/>
    <w:rsid w:val="00E74BA8"/>
    <w:rsid w:val="00E74C33"/>
    <w:rsid w:val="00E75148"/>
    <w:rsid w:val="00E7517F"/>
    <w:rsid w:val="00E75456"/>
    <w:rsid w:val="00E754B3"/>
    <w:rsid w:val="00E75979"/>
    <w:rsid w:val="00E75AF3"/>
    <w:rsid w:val="00E75E13"/>
    <w:rsid w:val="00E76276"/>
    <w:rsid w:val="00E76484"/>
    <w:rsid w:val="00E76841"/>
    <w:rsid w:val="00E77039"/>
    <w:rsid w:val="00E77475"/>
    <w:rsid w:val="00E77517"/>
    <w:rsid w:val="00E77E6E"/>
    <w:rsid w:val="00E77F99"/>
    <w:rsid w:val="00E80035"/>
    <w:rsid w:val="00E80315"/>
    <w:rsid w:val="00E804FC"/>
    <w:rsid w:val="00E80809"/>
    <w:rsid w:val="00E80F94"/>
    <w:rsid w:val="00E8178C"/>
    <w:rsid w:val="00E81CA5"/>
    <w:rsid w:val="00E822D5"/>
    <w:rsid w:val="00E82645"/>
    <w:rsid w:val="00E8287C"/>
    <w:rsid w:val="00E82AF7"/>
    <w:rsid w:val="00E82B53"/>
    <w:rsid w:val="00E8326A"/>
    <w:rsid w:val="00E833A3"/>
    <w:rsid w:val="00E834B3"/>
    <w:rsid w:val="00E83612"/>
    <w:rsid w:val="00E836FD"/>
    <w:rsid w:val="00E83D40"/>
    <w:rsid w:val="00E84274"/>
    <w:rsid w:val="00E84374"/>
    <w:rsid w:val="00E84C6D"/>
    <w:rsid w:val="00E84E1C"/>
    <w:rsid w:val="00E84F47"/>
    <w:rsid w:val="00E85331"/>
    <w:rsid w:val="00E85B71"/>
    <w:rsid w:val="00E85DFC"/>
    <w:rsid w:val="00E862E8"/>
    <w:rsid w:val="00E867B6"/>
    <w:rsid w:val="00E86A32"/>
    <w:rsid w:val="00E86BD4"/>
    <w:rsid w:val="00E8700A"/>
    <w:rsid w:val="00E871C2"/>
    <w:rsid w:val="00E8720A"/>
    <w:rsid w:val="00E873F9"/>
    <w:rsid w:val="00E8780D"/>
    <w:rsid w:val="00E87A65"/>
    <w:rsid w:val="00E90650"/>
    <w:rsid w:val="00E906C9"/>
    <w:rsid w:val="00E90C08"/>
    <w:rsid w:val="00E90CC8"/>
    <w:rsid w:val="00E90CE0"/>
    <w:rsid w:val="00E90EA8"/>
    <w:rsid w:val="00E91035"/>
    <w:rsid w:val="00E9103C"/>
    <w:rsid w:val="00E9114A"/>
    <w:rsid w:val="00E91359"/>
    <w:rsid w:val="00E91960"/>
    <w:rsid w:val="00E919BF"/>
    <w:rsid w:val="00E91B64"/>
    <w:rsid w:val="00E91DE4"/>
    <w:rsid w:val="00E921F7"/>
    <w:rsid w:val="00E927BC"/>
    <w:rsid w:val="00E92895"/>
    <w:rsid w:val="00E92BA2"/>
    <w:rsid w:val="00E92CC0"/>
    <w:rsid w:val="00E92E73"/>
    <w:rsid w:val="00E92F34"/>
    <w:rsid w:val="00E93178"/>
    <w:rsid w:val="00E939FE"/>
    <w:rsid w:val="00E93BDC"/>
    <w:rsid w:val="00E93D4C"/>
    <w:rsid w:val="00E93E63"/>
    <w:rsid w:val="00E9445B"/>
    <w:rsid w:val="00E9449C"/>
    <w:rsid w:val="00E9457E"/>
    <w:rsid w:val="00E945C4"/>
    <w:rsid w:val="00E94CE4"/>
    <w:rsid w:val="00E94D22"/>
    <w:rsid w:val="00E94E31"/>
    <w:rsid w:val="00E94E9F"/>
    <w:rsid w:val="00E955E8"/>
    <w:rsid w:val="00E958C2"/>
    <w:rsid w:val="00E958E4"/>
    <w:rsid w:val="00E95BFF"/>
    <w:rsid w:val="00E95F45"/>
    <w:rsid w:val="00E9619E"/>
    <w:rsid w:val="00E964F3"/>
    <w:rsid w:val="00E967B0"/>
    <w:rsid w:val="00E967E4"/>
    <w:rsid w:val="00E96915"/>
    <w:rsid w:val="00E96B88"/>
    <w:rsid w:val="00E970B7"/>
    <w:rsid w:val="00E9786A"/>
    <w:rsid w:val="00E97CE6"/>
    <w:rsid w:val="00EA004A"/>
    <w:rsid w:val="00EA0161"/>
    <w:rsid w:val="00EA01E4"/>
    <w:rsid w:val="00EA020D"/>
    <w:rsid w:val="00EA0347"/>
    <w:rsid w:val="00EA04AA"/>
    <w:rsid w:val="00EA08FA"/>
    <w:rsid w:val="00EA0AD1"/>
    <w:rsid w:val="00EA0B09"/>
    <w:rsid w:val="00EA0E54"/>
    <w:rsid w:val="00EA0F24"/>
    <w:rsid w:val="00EA0F26"/>
    <w:rsid w:val="00EA0FF7"/>
    <w:rsid w:val="00EA1311"/>
    <w:rsid w:val="00EA17C2"/>
    <w:rsid w:val="00EA1B78"/>
    <w:rsid w:val="00EA1BA1"/>
    <w:rsid w:val="00EA1CD8"/>
    <w:rsid w:val="00EA1CFF"/>
    <w:rsid w:val="00EA2041"/>
    <w:rsid w:val="00EA24BC"/>
    <w:rsid w:val="00EA2579"/>
    <w:rsid w:val="00EA26A2"/>
    <w:rsid w:val="00EA2927"/>
    <w:rsid w:val="00EA2958"/>
    <w:rsid w:val="00EA2AEE"/>
    <w:rsid w:val="00EA2D8E"/>
    <w:rsid w:val="00EA2FDF"/>
    <w:rsid w:val="00EA329B"/>
    <w:rsid w:val="00EA3322"/>
    <w:rsid w:val="00EA3527"/>
    <w:rsid w:val="00EA36F0"/>
    <w:rsid w:val="00EA3C53"/>
    <w:rsid w:val="00EA3F60"/>
    <w:rsid w:val="00EA4097"/>
    <w:rsid w:val="00EA431A"/>
    <w:rsid w:val="00EA4385"/>
    <w:rsid w:val="00EA48E8"/>
    <w:rsid w:val="00EA4A4B"/>
    <w:rsid w:val="00EA5BC4"/>
    <w:rsid w:val="00EA5C4E"/>
    <w:rsid w:val="00EA5E89"/>
    <w:rsid w:val="00EA5F00"/>
    <w:rsid w:val="00EA6192"/>
    <w:rsid w:val="00EA6600"/>
    <w:rsid w:val="00EA6800"/>
    <w:rsid w:val="00EA6AF8"/>
    <w:rsid w:val="00EA6C3B"/>
    <w:rsid w:val="00EA6DED"/>
    <w:rsid w:val="00EA6EBA"/>
    <w:rsid w:val="00EA712C"/>
    <w:rsid w:val="00EA759C"/>
    <w:rsid w:val="00EA7B85"/>
    <w:rsid w:val="00EA7FDD"/>
    <w:rsid w:val="00EB0799"/>
    <w:rsid w:val="00EB07B9"/>
    <w:rsid w:val="00EB0987"/>
    <w:rsid w:val="00EB09E5"/>
    <w:rsid w:val="00EB09ED"/>
    <w:rsid w:val="00EB0A0E"/>
    <w:rsid w:val="00EB0BF9"/>
    <w:rsid w:val="00EB0CC9"/>
    <w:rsid w:val="00EB0FDD"/>
    <w:rsid w:val="00EB10A9"/>
    <w:rsid w:val="00EB1255"/>
    <w:rsid w:val="00EB128C"/>
    <w:rsid w:val="00EB12C7"/>
    <w:rsid w:val="00EB12E7"/>
    <w:rsid w:val="00EB15C5"/>
    <w:rsid w:val="00EB1A34"/>
    <w:rsid w:val="00EB1DEA"/>
    <w:rsid w:val="00EB23E1"/>
    <w:rsid w:val="00EB2443"/>
    <w:rsid w:val="00EB29B6"/>
    <w:rsid w:val="00EB2E90"/>
    <w:rsid w:val="00EB306C"/>
    <w:rsid w:val="00EB3121"/>
    <w:rsid w:val="00EB3129"/>
    <w:rsid w:val="00EB403E"/>
    <w:rsid w:val="00EB40D7"/>
    <w:rsid w:val="00EB41A5"/>
    <w:rsid w:val="00EB427A"/>
    <w:rsid w:val="00EB42C8"/>
    <w:rsid w:val="00EB42DF"/>
    <w:rsid w:val="00EB4454"/>
    <w:rsid w:val="00EB4C0E"/>
    <w:rsid w:val="00EB4C34"/>
    <w:rsid w:val="00EB4EFC"/>
    <w:rsid w:val="00EB5008"/>
    <w:rsid w:val="00EB5051"/>
    <w:rsid w:val="00EB50B3"/>
    <w:rsid w:val="00EB540C"/>
    <w:rsid w:val="00EB5900"/>
    <w:rsid w:val="00EB59E4"/>
    <w:rsid w:val="00EB5E8C"/>
    <w:rsid w:val="00EB6284"/>
    <w:rsid w:val="00EB633E"/>
    <w:rsid w:val="00EB63DA"/>
    <w:rsid w:val="00EB6462"/>
    <w:rsid w:val="00EB64DA"/>
    <w:rsid w:val="00EB67D5"/>
    <w:rsid w:val="00EB6A2C"/>
    <w:rsid w:val="00EB6C5A"/>
    <w:rsid w:val="00EB6CF0"/>
    <w:rsid w:val="00EB70C5"/>
    <w:rsid w:val="00EB76D6"/>
    <w:rsid w:val="00EB7CC6"/>
    <w:rsid w:val="00EB7F6B"/>
    <w:rsid w:val="00EC0013"/>
    <w:rsid w:val="00EC01A8"/>
    <w:rsid w:val="00EC036E"/>
    <w:rsid w:val="00EC04BC"/>
    <w:rsid w:val="00EC0924"/>
    <w:rsid w:val="00EC0971"/>
    <w:rsid w:val="00EC0C93"/>
    <w:rsid w:val="00EC0CE4"/>
    <w:rsid w:val="00EC0F9A"/>
    <w:rsid w:val="00EC103E"/>
    <w:rsid w:val="00EC13C7"/>
    <w:rsid w:val="00EC13D6"/>
    <w:rsid w:val="00EC13E1"/>
    <w:rsid w:val="00EC1499"/>
    <w:rsid w:val="00EC1A68"/>
    <w:rsid w:val="00EC1CCF"/>
    <w:rsid w:val="00EC1FD1"/>
    <w:rsid w:val="00EC2D9C"/>
    <w:rsid w:val="00EC32A2"/>
    <w:rsid w:val="00EC383A"/>
    <w:rsid w:val="00EC3BC2"/>
    <w:rsid w:val="00EC4214"/>
    <w:rsid w:val="00EC4AB5"/>
    <w:rsid w:val="00EC5054"/>
    <w:rsid w:val="00EC53DB"/>
    <w:rsid w:val="00EC572E"/>
    <w:rsid w:val="00EC597F"/>
    <w:rsid w:val="00EC655A"/>
    <w:rsid w:val="00EC6869"/>
    <w:rsid w:val="00EC69AE"/>
    <w:rsid w:val="00EC6C82"/>
    <w:rsid w:val="00EC6D83"/>
    <w:rsid w:val="00EC6F83"/>
    <w:rsid w:val="00EC75DC"/>
    <w:rsid w:val="00EC7830"/>
    <w:rsid w:val="00EC7F33"/>
    <w:rsid w:val="00ED0298"/>
    <w:rsid w:val="00ED0B32"/>
    <w:rsid w:val="00ED0ECE"/>
    <w:rsid w:val="00ED0F3F"/>
    <w:rsid w:val="00ED124B"/>
    <w:rsid w:val="00ED145B"/>
    <w:rsid w:val="00ED1676"/>
    <w:rsid w:val="00ED17F5"/>
    <w:rsid w:val="00ED196E"/>
    <w:rsid w:val="00ED1AC9"/>
    <w:rsid w:val="00ED1C1C"/>
    <w:rsid w:val="00ED1F64"/>
    <w:rsid w:val="00ED1FC1"/>
    <w:rsid w:val="00ED203A"/>
    <w:rsid w:val="00ED252F"/>
    <w:rsid w:val="00ED2861"/>
    <w:rsid w:val="00ED2983"/>
    <w:rsid w:val="00ED2A8A"/>
    <w:rsid w:val="00ED2AB6"/>
    <w:rsid w:val="00ED30BD"/>
    <w:rsid w:val="00ED316B"/>
    <w:rsid w:val="00ED3295"/>
    <w:rsid w:val="00ED3712"/>
    <w:rsid w:val="00ED3963"/>
    <w:rsid w:val="00ED3A62"/>
    <w:rsid w:val="00ED3AFC"/>
    <w:rsid w:val="00ED3E04"/>
    <w:rsid w:val="00ED44C7"/>
    <w:rsid w:val="00ED490B"/>
    <w:rsid w:val="00ED4BC3"/>
    <w:rsid w:val="00ED4C48"/>
    <w:rsid w:val="00ED5041"/>
    <w:rsid w:val="00ED54B9"/>
    <w:rsid w:val="00ED58C8"/>
    <w:rsid w:val="00ED5B29"/>
    <w:rsid w:val="00ED5C68"/>
    <w:rsid w:val="00ED5EA5"/>
    <w:rsid w:val="00ED601F"/>
    <w:rsid w:val="00ED6430"/>
    <w:rsid w:val="00ED6795"/>
    <w:rsid w:val="00ED69AA"/>
    <w:rsid w:val="00ED7036"/>
    <w:rsid w:val="00ED7361"/>
    <w:rsid w:val="00EE01DA"/>
    <w:rsid w:val="00EE04CE"/>
    <w:rsid w:val="00EE0604"/>
    <w:rsid w:val="00EE0878"/>
    <w:rsid w:val="00EE1733"/>
    <w:rsid w:val="00EE18C8"/>
    <w:rsid w:val="00EE1F4C"/>
    <w:rsid w:val="00EE2445"/>
    <w:rsid w:val="00EE279F"/>
    <w:rsid w:val="00EE3094"/>
    <w:rsid w:val="00EE3436"/>
    <w:rsid w:val="00EE36B7"/>
    <w:rsid w:val="00EE3A17"/>
    <w:rsid w:val="00EE3AB1"/>
    <w:rsid w:val="00EE3D07"/>
    <w:rsid w:val="00EE4255"/>
    <w:rsid w:val="00EE42CA"/>
    <w:rsid w:val="00EE45D1"/>
    <w:rsid w:val="00EE4649"/>
    <w:rsid w:val="00EE4656"/>
    <w:rsid w:val="00EE49E1"/>
    <w:rsid w:val="00EE4AE7"/>
    <w:rsid w:val="00EE4FF6"/>
    <w:rsid w:val="00EE50F5"/>
    <w:rsid w:val="00EE554E"/>
    <w:rsid w:val="00EE57D6"/>
    <w:rsid w:val="00EE594E"/>
    <w:rsid w:val="00EE5F7E"/>
    <w:rsid w:val="00EE64B7"/>
    <w:rsid w:val="00EE6586"/>
    <w:rsid w:val="00EE66CC"/>
    <w:rsid w:val="00EE67E4"/>
    <w:rsid w:val="00EE6864"/>
    <w:rsid w:val="00EE69BB"/>
    <w:rsid w:val="00EE6ED6"/>
    <w:rsid w:val="00EE72FE"/>
    <w:rsid w:val="00EE73A4"/>
    <w:rsid w:val="00EE7401"/>
    <w:rsid w:val="00EE7428"/>
    <w:rsid w:val="00EE745F"/>
    <w:rsid w:val="00EE78A5"/>
    <w:rsid w:val="00EE7DB4"/>
    <w:rsid w:val="00EF0106"/>
    <w:rsid w:val="00EF01EC"/>
    <w:rsid w:val="00EF031A"/>
    <w:rsid w:val="00EF04D4"/>
    <w:rsid w:val="00EF06D4"/>
    <w:rsid w:val="00EF093E"/>
    <w:rsid w:val="00EF0B96"/>
    <w:rsid w:val="00EF0BA2"/>
    <w:rsid w:val="00EF0F90"/>
    <w:rsid w:val="00EF1123"/>
    <w:rsid w:val="00EF1129"/>
    <w:rsid w:val="00EF12C7"/>
    <w:rsid w:val="00EF139E"/>
    <w:rsid w:val="00EF14CC"/>
    <w:rsid w:val="00EF16CF"/>
    <w:rsid w:val="00EF1811"/>
    <w:rsid w:val="00EF1E03"/>
    <w:rsid w:val="00EF2010"/>
    <w:rsid w:val="00EF2021"/>
    <w:rsid w:val="00EF2026"/>
    <w:rsid w:val="00EF2326"/>
    <w:rsid w:val="00EF2513"/>
    <w:rsid w:val="00EF2661"/>
    <w:rsid w:val="00EF2788"/>
    <w:rsid w:val="00EF2C25"/>
    <w:rsid w:val="00EF3466"/>
    <w:rsid w:val="00EF4172"/>
    <w:rsid w:val="00EF4C8F"/>
    <w:rsid w:val="00EF4F95"/>
    <w:rsid w:val="00EF564F"/>
    <w:rsid w:val="00EF5824"/>
    <w:rsid w:val="00EF5C06"/>
    <w:rsid w:val="00EF5EE4"/>
    <w:rsid w:val="00EF5F0D"/>
    <w:rsid w:val="00EF5F97"/>
    <w:rsid w:val="00EF6899"/>
    <w:rsid w:val="00EF6C9E"/>
    <w:rsid w:val="00EF6CE7"/>
    <w:rsid w:val="00EF6D9F"/>
    <w:rsid w:val="00EF6E9E"/>
    <w:rsid w:val="00EF7346"/>
    <w:rsid w:val="00EF740D"/>
    <w:rsid w:val="00EF74E5"/>
    <w:rsid w:val="00F006BB"/>
    <w:rsid w:val="00F00925"/>
    <w:rsid w:val="00F00C99"/>
    <w:rsid w:val="00F014BC"/>
    <w:rsid w:val="00F015C4"/>
    <w:rsid w:val="00F01D27"/>
    <w:rsid w:val="00F01DF2"/>
    <w:rsid w:val="00F02248"/>
    <w:rsid w:val="00F02272"/>
    <w:rsid w:val="00F0270D"/>
    <w:rsid w:val="00F0280C"/>
    <w:rsid w:val="00F02CA8"/>
    <w:rsid w:val="00F02DC2"/>
    <w:rsid w:val="00F02F6F"/>
    <w:rsid w:val="00F030FD"/>
    <w:rsid w:val="00F03A8A"/>
    <w:rsid w:val="00F04166"/>
    <w:rsid w:val="00F043F0"/>
    <w:rsid w:val="00F045BD"/>
    <w:rsid w:val="00F0487E"/>
    <w:rsid w:val="00F048BB"/>
    <w:rsid w:val="00F0490E"/>
    <w:rsid w:val="00F04920"/>
    <w:rsid w:val="00F0502D"/>
    <w:rsid w:val="00F051B9"/>
    <w:rsid w:val="00F05243"/>
    <w:rsid w:val="00F057B1"/>
    <w:rsid w:val="00F05B48"/>
    <w:rsid w:val="00F05BF9"/>
    <w:rsid w:val="00F06358"/>
    <w:rsid w:val="00F067C5"/>
    <w:rsid w:val="00F06AC1"/>
    <w:rsid w:val="00F06E5C"/>
    <w:rsid w:val="00F07070"/>
    <w:rsid w:val="00F07203"/>
    <w:rsid w:val="00F07DC1"/>
    <w:rsid w:val="00F07E9B"/>
    <w:rsid w:val="00F10026"/>
    <w:rsid w:val="00F101E2"/>
    <w:rsid w:val="00F103CC"/>
    <w:rsid w:val="00F10AAD"/>
    <w:rsid w:val="00F10BB8"/>
    <w:rsid w:val="00F1155E"/>
    <w:rsid w:val="00F119A1"/>
    <w:rsid w:val="00F11D0E"/>
    <w:rsid w:val="00F12324"/>
    <w:rsid w:val="00F124C0"/>
    <w:rsid w:val="00F12D95"/>
    <w:rsid w:val="00F12EE5"/>
    <w:rsid w:val="00F13090"/>
    <w:rsid w:val="00F13AA8"/>
    <w:rsid w:val="00F13CA4"/>
    <w:rsid w:val="00F141D3"/>
    <w:rsid w:val="00F1427D"/>
    <w:rsid w:val="00F14415"/>
    <w:rsid w:val="00F145FA"/>
    <w:rsid w:val="00F14BCD"/>
    <w:rsid w:val="00F14CA6"/>
    <w:rsid w:val="00F14E20"/>
    <w:rsid w:val="00F14E98"/>
    <w:rsid w:val="00F1568C"/>
    <w:rsid w:val="00F15752"/>
    <w:rsid w:val="00F1582E"/>
    <w:rsid w:val="00F1589C"/>
    <w:rsid w:val="00F15923"/>
    <w:rsid w:val="00F15AF7"/>
    <w:rsid w:val="00F15F4C"/>
    <w:rsid w:val="00F16432"/>
    <w:rsid w:val="00F165A9"/>
    <w:rsid w:val="00F165E0"/>
    <w:rsid w:val="00F16974"/>
    <w:rsid w:val="00F16AEE"/>
    <w:rsid w:val="00F16C57"/>
    <w:rsid w:val="00F16EFE"/>
    <w:rsid w:val="00F176A6"/>
    <w:rsid w:val="00F17726"/>
    <w:rsid w:val="00F178E2"/>
    <w:rsid w:val="00F17D6D"/>
    <w:rsid w:val="00F17E60"/>
    <w:rsid w:val="00F17EA8"/>
    <w:rsid w:val="00F17F1C"/>
    <w:rsid w:val="00F20183"/>
    <w:rsid w:val="00F203C3"/>
    <w:rsid w:val="00F20ADF"/>
    <w:rsid w:val="00F210E4"/>
    <w:rsid w:val="00F21294"/>
    <w:rsid w:val="00F21843"/>
    <w:rsid w:val="00F21B20"/>
    <w:rsid w:val="00F22351"/>
    <w:rsid w:val="00F2250D"/>
    <w:rsid w:val="00F22D0B"/>
    <w:rsid w:val="00F22D44"/>
    <w:rsid w:val="00F23290"/>
    <w:rsid w:val="00F233D5"/>
    <w:rsid w:val="00F2360F"/>
    <w:rsid w:val="00F2395C"/>
    <w:rsid w:val="00F23CC0"/>
    <w:rsid w:val="00F23E4A"/>
    <w:rsid w:val="00F23E81"/>
    <w:rsid w:val="00F2423F"/>
    <w:rsid w:val="00F2439F"/>
    <w:rsid w:val="00F24445"/>
    <w:rsid w:val="00F24856"/>
    <w:rsid w:val="00F24F8C"/>
    <w:rsid w:val="00F25642"/>
    <w:rsid w:val="00F26254"/>
    <w:rsid w:val="00F264EA"/>
    <w:rsid w:val="00F26548"/>
    <w:rsid w:val="00F2668D"/>
    <w:rsid w:val="00F2735B"/>
    <w:rsid w:val="00F2774F"/>
    <w:rsid w:val="00F279A0"/>
    <w:rsid w:val="00F27AEA"/>
    <w:rsid w:val="00F27BC8"/>
    <w:rsid w:val="00F27F40"/>
    <w:rsid w:val="00F305DD"/>
    <w:rsid w:val="00F30723"/>
    <w:rsid w:val="00F3079F"/>
    <w:rsid w:val="00F30A39"/>
    <w:rsid w:val="00F30A46"/>
    <w:rsid w:val="00F30CC9"/>
    <w:rsid w:val="00F30F07"/>
    <w:rsid w:val="00F30F14"/>
    <w:rsid w:val="00F31014"/>
    <w:rsid w:val="00F315F1"/>
    <w:rsid w:val="00F32A0C"/>
    <w:rsid w:val="00F32E4B"/>
    <w:rsid w:val="00F3396E"/>
    <w:rsid w:val="00F33C93"/>
    <w:rsid w:val="00F33E3B"/>
    <w:rsid w:val="00F3412E"/>
    <w:rsid w:val="00F3419D"/>
    <w:rsid w:val="00F345AE"/>
    <w:rsid w:val="00F349F5"/>
    <w:rsid w:val="00F3529A"/>
    <w:rsid w:val="00F35610"/>
    <w:rsid w:val="00F358DB"/>
    <w:rsid w:val="00F359D0"/>
    <w:rsid w:val="00F35AB3"/>
    <w:rsid w:val="00F35B13"/>
    <w:rsid w:val="00F35D47"/>
    <w:rsid w:val="00F36746"/>
    <w:rsid w:val="00F368E8"/>
    <w:rsid w:val="00F36900"/>
    <w:rsid w:val="00F37D26"/>
    <w:rsid w:val="00F37D63"/>
    <w:rsid w:val="00F37D93"/>
    <w:rsid w:val="00F401EC"/>
    <w:rsid w:val="00F40584"/>
    <w:rsid w:val="00F4060F"/>
    <w:rsid w:val="00F4065D"/>
    <w:rsid w:val="00F40B7F"/>
    <w:rsid w:val="00F40C64"/>
    <w:rsid w:val="00F40FE6"/>
    <w:rsid w:val="00F41047"/>
    <w:rsid w:val="00F41705"/>
    <w:rsid w:val="00F41ECD"/>
    <w:rsid w:val="00F420A1"/>
    <w:rsid w:val="00F422F8"/>
    <w:rsid w:val="00F423EE"/>
    <w:rsid w:val="00F4258C"/>
    <w:rsid w:val="00F42CF1"/>
    <w:rsid w:val="00F433B2"/>
    <w:rsid w:val="00F44042"/>
    <w:rsid w:val="00F444E6"/>
    <w:rsid w:val="00F44DE2"/>
    <w:rsid w:val="00F44E38"/>
    <w:rsid w:val="00F45708"/>
    <w:rsid w:val="00F45E1A"/>
    <w:rsid w:val="00F46011"/>
    <w:rsid w:val="00F46047"/>
    <w:rsid w:val="00F4628F"/>
    <w:rsid w:val="00F46A46"/>
    <w:rsid w:val="00F46C11"/>
    <w:rsid w:val="00F46FC8"/>
    <w:rsid w:val="00F471B3"/>
    <w:rsid w:val="00F471DF"/>
    <w:rsid w:val="00F4733D"/>
    <w:rsid w:val="00F4784B"/>
    <w:rsid w:val="00F478AA"/>
    <w:rsid w:val="00F47995"/>
    <w:rsid w:val="00F47A93"/>
    <w:rsid w:val="00F47AC0"/>
    <w:rsid w:val="00F47C5D"/>
    <w:rsid w:val="00F47D1A"/>
    <w:rsid w:val="00F504A0"/>
    <w:rsid w:val="00F50B79"/>
    <w:rsid w:val="00F50DE7"/>
    <w:rsid w:val="00F50E7C"/>
    <w:rsid w:val="00F50F86"/>
    <w:rsid w:val="00F51388"/>
    <w:rsid w:val="00F51862"/>
    <w:rsid w:val="00F51ABA"/>
    <w:rsid w:val="00F51C72"/>
    <w:rsid w:val="00F51C99"/>
    <w:rsid w:val="00F52076"/>
    <w:rsid w:val="00F52479"/>
    <w:rsid w:val="00F526FF"/>
    <w:rsid w:val="00F5277C"/>
    <w:rsid w:val="00F527D9"/>
    <w:rsid w:val="00F52847"/>
    <w:rsid w:val="00F52BDC"/>
    <w:rsid w:val="00F530E4"/>
    <w:rsid w:val="00F5328E"/>
    <w:rsid w:val="00F53630"/>
    <w:rsid w:val="00F53A9E"/>
    <w:rsid w:val="00F53E0C"/>
    <w:rsid w:val="00F54635"/>
    <w:rsid w:val="00F54645"/>
    <w:rsid w:val="00F549E3"/>
    <w:rsid w:val="00F54B33"/>
    <w:rsid w:val="00F54C7F"/>
    <w:rsid w:val="00F5519E"/>
    <w:rsid w:val="00F55282"/>
    <w:rsid w:val="00F55306"/>
    <w:rsid w:val="00F561F4"/>
    <w:rsid w:val="00F562DA"/>
    <w:rsid w:val="00F5649D"/>
    <w:rsid w:val="00F567F0"/>
    <w:rsid w:val="00F56871"/>
    <w:rsid w:val="00F56BC4"/>
    <w:rsid w:val="00F56D16"/>
    <w:rsid w:val="00F56E35"/>
    <w:rsid w:val="00F575E7"/>
    <w:rsid w:val="00F5772B"/>
    <w:rsid w:val="00F57802"/>
    <w:rsid w:val="00F57935"/>
    <w:rsid w:val="00F57BEE"/>
    <w:rsid w:val="00F57F76"/>
    <w:rsid w:val="00F60159"/>
    <w:rsid w:val="00F603B5"/>
    <w:rsid w:val="00F60458"/>
    <w:rsid w:val="00F605F7"/>
    <w:rsid w:val="00F6065F"/>
    <w:rsid w:val="00F60E52"/>
    <w:rsid w:val="00F60EAA"/>
    <w:rsid w:val="00F60ED9"/>
    <w:rsid w:val="00F61135"/>
    <w:rsid w:val="00F61233"/>
    <w:rsid w:val="00F614DE"/>
    <w:rsid w:val="00F616E4"/>
    <w:rsid w:val="00F61808"/>
    <w:rsid w:val="00F61AB0"/>
    <w:rsid w:val="00F62333"/>
    <w:rsid w:val="00F62A44"/>
    <w:rsid w:val="00F62E97"/>
    <w:rsid w:val="00F631AD"/>
    <w:rsid w:val="00F633F5"/>
    <w:rsid w:val="00F635B0"/>
    <w:rsid w:val="00F63A7C"/>
    <w:rsid w:val="00F63D84"/>
    <w:rsid w:val="00F6414F"/>
    <w:rsid w:val="00F642B6"/>
    <w:rsid w:val="00F644A1"/>
    <w:rsid w:val="00F649FA"/>
    <w:rsid w:val="00F64AED"/>
    <w:rsid w:val="00F64C85"/>
    <w:rsid w:val="00F64D5F"/>
    <w:rsid w:val="00F64DE6"/>
    <w:rsid w:val="00F653B4"/>
    <w:rsid w:val="00F6582C"/>
    <w:rsid w:val="00F659E3"/>
    <w:rsid w:val="00F65AFB"/>
    <w:rsid w:val="00F65D0F"/>
    <w:rsid w:val="00F661A7"/>
    <w:rsid w:val="00F66283"/>
    <w:rsid w:val="00F66B96"/>
    <w:rsid w:val="00F66CAF"/>
    <w:rsid w:val="00F66DAC"/>
    <w:rsid w:val="00F6735B"/>
    <w:rsid w:val="00F67555"/>
    <w:rsid w:val="00F67577"/>
    <w:rsid w:val="00F676B0"/>
    <w:rsid w:val="00F67790"/>
    <w:rsid w:val="00F679AA"/>
    <w:rsid w:val="00F700EB"/>
    <w:rsid w:val="00F70733"/>
    <w:rsid w:val="00F70747"/>
    <w:rsid w:val="00F70FE3"/>
    <w:rsid w:val="00F712BF"/>
    <w:rsid w:val="00F718A9"/>
    <w:rsid w:val="00F71F83"/>
    <w:rsid w:val="00F720ED"/>
    <w:rsid w:val="00F7212D"/>
    <w:rsid w:val="00F726A1"/>
    <w:rsid w:val="00F72F2B"/>
    <w:rsid w:val="00F73370"/>
    <w:rsid w:val="00F7360A"/>
    <w:rsid w:val="00F73B16"/>
    <w:rsid w:val="00F73BFA"/>
    <w:rsid w:val="00F73CAF"/>
    <w:rsid w:val="00F7446C"/>
    <w:rsid w:val="00F747C0"/>
    <w:rsid w:val="00F74988"/>
    <w:rsid w:val="00F74C3D"/>
    <w:rsid w:val="00F74F80"/>
    <w:rsid w:val="00F758F3"/>
    <w:rsid w:val="00F75BA5"/>
    <w:rsid w:val="00F75C13"/>
    <w:rsid w:val="00F75CE5"/>
    <w:rsid w:val="00F75D0E"/>
    <w:rsid w:val="00F76748"/>
    <w:rsid w:val="00F76E08"/>
    <w:rsid w:val="00F771A2"/>
    <w:rsid w:val="00F77901"/>
    <w:rsid w:val="00F77B87"/>
    <w:rsid w:val="00F8009D"/>
    <w:rsid w:val="00F8076F"/>
    <w:rsid w:val="00F8079D"/>
    <w:rsid w:val="00F807DF"/>
    <w:rsid w:val="00F80937"/>
    <w:rsid w:val="00F809DC"/>
    <w:rsid w:val="00F80B99"/>
    <w:rsid w:val="00F80BF9"/>
    <w:rsid w:val="00F80CDC"/>
    <w:rsid w:val="00F814F1"/>
    <w:rsid w:val="00F81AA5"/>
    <w:rsid w:val="00F81DB5"/>
    <w:rsid w:val="00F824D7"/>
    <w:rsid w:val="00F825AB"/>
    <w:rsid w:val="00F827D3"/>
    <w:rsid w:val="00F82A9F"/>
    <w:rsid w:val="00F82FA6"/>
    <w:rsid w:val="00F8304A"/>
    <w:rsid w:val="00F83319"/>
    <w:rsid w:val="00F83407"/>
    <w:rsid w:val="00F83882"/>
    <w:rsid w:val="00F83E5E"/>
    <w:rsid w:val="00F83EE9"/>
    <w:rsid w:val="00F8434F"/>
    <w:rsid w:val="00F8480C"/>
    <w:rsid w:val="00F84F2D"/>
    <w:rsid w:val="00F85144"/>
    <w:rsid w:val="00F85194"/>
    <w:rsid w:val="00F85B47"/>
    <w:rsid w:val="00F860EE"/>
    <w:rsid w:val="00F86226"/>
    <w:rsid w:val="00F86B23"/>
    <w:rsid w:val="00F86C9C"/>
    <w:rsid w:val="00F86D37"/>
    <w:rsid w:val="00F86E37"/>
    <w:rsid w:val="00F86E47"/>
    <w:rsid w:val="00F8753D"/>
    <w:rsid w:val="00F87A72"/>
    <w:rsid w:val="00F87C99"/>
    <w:rsid w:val="00F901FA"/>
    <w:rsid w:val="00F904A0"/>
    <w:rsid w:val="00F90914"/>
    <w:rsid w:val="00F90D7B"/>
    <w:rsid w:val="00F90F35"/>
    <w:rsid w:val="00F913DC"/>
    <w:rsid w:val="00F91D5A"/>
    <w:rsid w:val="00F921CF"/>
    <w:rsid w:val="00F926B2"/>
    <w:rsid w:val="00F927AC"/>
    <w:rsid w:val="00F927F0"/>
    <w:rsid w:val="00F92AF0"/>
    <w:rsid w:val="00F9308B"/>
    <w:rsid w:val="00F93A11"/>
    <w:rsid w:val="00F93A91"/>
    <w:rsid w:val="00F93B27"/>
    <w:rsid w:val="00F93CD6"/>
    <w:rsid w:val="00F93D6E"/>
    <w:rsid w:val="00F93ECE"/>
    <w:rsid w:val="00F9409A"/>
    <w:rsid w:val="00F94998"/>
    <w:rsid w:val="00F9527C"/>
    <w:rsid w:val="00F95621"/>
    <w:rsid w:val="00F95777"/>
    <w:rsid w:val="00F95799"/>
    <w:rsid w:val="00F957C4"/>
    <w:rsid w:val="00F95AD7"/>
    <w:rsid w:val="00F95DCB"/>
    <w:rsid w:val="00F95E8F"/>
    <w:rsid w:val="00F96245"/>
    <w:rsid w:val="00F96504"/>
    <w:rsid w:val="00F96812"/>
    <w:rsid w:val="00F96D54"/>
    <w:rsid w:val="00F97117"/>
    <w:rsid w:val="00F97287"/>
    <w:rsid w:val="00F97443"/>
    <w:rsid w:val="00F9783C"/>
    <w:rsid w:val="00F978CC"/>
    <w:rsid w:val="00F97F3F"/>
    <w:rsid w:val="00F97F85"/>
    <w:rsid w:val="00FA0083"/>
    <w:rsid w:val="00FA13AC"/>
    <w:rsid w:val="00FA147C"/>
    <w:rsid w:val="00FA15CE"/>
    <w:rsid w:val="00FA164D"/>
    <w:rsid w:val="00FA17A2"/>
    <w:rsid w:val="00FA19B0"/>
    <w:rsid w:val="00FA1ECA"/>
    <w:rsid w:val="00FA2134"/>
    <w:rsid w:val="00FA25AD"/>
    <w:rsid w:val="00FA27CD"/>
    <w:rsid w:val="00FA2822"/>
    <w:rsid w:val="00FA28DF"/>
    <w:rsid w:val="00FA2A40"/>
    <w:rsid w:val="00FA2A55"/>
    <w:rsid w:val="00FA2AD1"/>
    <w:rsid w:val="00FA30A7"/>
    <w:rsid w:val="00FA31A2"/>
    <w:rsid w:val="00FA3501"/>
    <w:rsid w:val="00FA35F4"/>
    <w:rsid w:val="00FA37E8"/>
    <w:rsid w:val="00FA3B9C"/>
    <w:rsid w:val="00FA3E62"/>
    <w:rsid w:val="00FA4205"/>
    <w:rsid w:val="00FA445D"/>
    <w:rsid w:val="00FA452A"/>
    <w:rsid w:val="00FA5078"/>
    <w:rsid w:val="00FA5642"/>
    <w:rsid w:val="00FA5693"/>
    <w:rsid w:val="00FA56C6"/>
    <w:rsid w:val="00FA5C17"/>
    <w:rsid w:val="00FA5D45"/>
    <w:rsid w:val="00FA6558"/>
    <w:rsid w:val="00FA690D"/>
    <w:rsid w:val="00FA6C29"/>
    <w:rsid w:val="00FA74C8"/>
    <w:rsid w:val="00FA7583"/>
    <w:rsid w:val="00FA771B"/>
    <w:rsid w:val="00FA77DE"/>
    <w:rsid w:val="00FA7E86"/>
    <w:rsid w:val="00FB00D2"/>
    <w:rsid w:val="00FB0CFE"/>
    <w:rsid w:val="00FB1410"/>
    <w:rsid w:val="00FB173C"/>
    <w:rsid w:val="00FB18EE"/>
    <w:rsid w:val="00FB197B"/>
    <w:rsid w:val="00FB1D8E"/>
    <w:rsid w:val="00FB1DFD"/>
    <w:rsid w:val="00FB1EBA"/>
    <w:rsid w:val="00FB1F15"/>
    <w:rsid w:val="00FB26E2"/>
    <w:rsid w:val="00FB2790"/>
    <w:rsid w:val="00FB2911"/>
    <w:rsid w:val="00FB35BE"/>
    <w:rsid w:val="00FB389E"/>
    <w:rsid w:val="00FB3A3F"/>
    <w:rsid w:val="00FB3F26"/>
    <w:rsid w:val="00FB4233"/>
    <w:rsid w:val="00FB42B6"/>
    <w:rsid w:val="00FB43A1"/>
    <w:rsid w:val="00FB442C"/>
    <w:rsid w:val="00FB4510"/>
    <w:rsid w:val="00FB4C5B"/>
    <w:rsid w:val="00FB4DC5"/>
    <w:rsid w:val="00FB52C7"/>
    <w:rsid w:val="00FB5620"/>
    <w:rsid w:val="00FB5692"/>
    <w:rsid w:val="00FB56CC"/>
    <w:rsid w:val="00FB5735"/>
    <w:rsid w:val="00FB5864"/>
    <w:rsid w:val="00FB5C1E"/>
    <w:rsid w:val="00FB612D"/>
    <w:rsid w:val="00FB6234"/>
    <w:rsid w:val="00FB6370"/>
    <w:rsid w:val="00FB662F"/>
    <w:rsid w:val="00FB6697"/>
    <w:rsid w:val="00FB6AED"/>
    <w:rsid w:val="00FB6D5D"/>
    <w:rsid w:val="00FB719D"/>
    <w:rsid w:val="00FB71F2"/>
    <w:rsid w:val="00FB7389"/>
    <w:rsid w:val="00FB7558"/>
    <w:rsid w:val="00FB76FE"/>
    <w:rsid w:val="00FB7A8F"/>
    <w:rsid w:val="00FC002D"/>
    <w:rsid w:val="00FC0611"/>
    <w:rsid w:val="00FC063A"/>
    <w:rsid w:val="00FC06B5"/>
    <w:rsid w:val="00FC0A86"/>
    <w:rsid w:val="00FC0ADE"/>
    <w:rsid w:val="00FC1881"/>
    <w:rsid w:val="00FC1A59"/>
    <w:rsid w:val="00FC2048"/>
    <w:rsid w:val="00FC22F9"/>
    <w:rsid w:val="00FC2EB9"/>
    <w:rsid w:val="00FC3310"/>
    <w:rsid w:val="00FC3590"/>
    <w:rsid w:val="00FC39EC"/>
    <w:rsid w:val="00FC3D91"/>
    <w:rsid w:val="00FC3EC6"/>
    <w:rsid w:val="00FC3F7C"/>
    <w:rsid w:val="00FC48B4"/>
    <w:rsid w:val="00FC4926"/>
    <w:rsid w:val="00FC4A7E"/>
    <w:rsid w:val="00FC4ABB"/>
    <w:rsid w:val="00FC55B5"/>
    <w:rsid w:val="00FC5D45"/>
    <w:rsid w:val="00FC5E2B"/>
    <w:rsid w:val="00FC604A"/>
    <w:rsid w:val="00FC64EA"/>
    <w:rsid w:val="00FC6803"/>
    <w:rsid w:val="00FC70DE"/>
    <w:rsid w:val="00FC79A3"/>
    <w:rsid w:val="00FC7A6E"/>
    <w:rsid w:val="00FD0497"/>
    <w:rsid w:val="00FD072F"/>
    <w:rsid w:val="00FD0764"/>
    <w:rsid w:val="00FD0979"/>
    <w:rsid w:val="00FD0FF4"/>
    <w:rsid w:val="00FD1174"/>
    <w:rsid w:val="00FD13A7"/>
    <w:rsid w:val="00FD1A64"/>
    <w:rsid w:val="00FD1D98"/>
    <w:rsid w:val="00FD1EC3"/>
    <w:rsid w:val="00FD2506"/>
    <w:rsid w:val="00FD2548"/>
    <w:rsid w:val="00FD2881"/>
    <w:rsid w:val="00FD2AEE"/>
    <w:rsid w:val="00FD2C40"/>
    <w:rsid w:val="00FD2DA4"/>
    <w:rsid w:val="00FD37AB"/>
    <w:rsid w:val="00FD3A8A"/>
    <w:rsid w:val="00FD3A91"/>
    <w:rsid w:val="00FD4196"/>
    <w:rsid w:val="00FD41ED"/>
    <w:rsid w:val="00FD42C3"/>
    <w:rsid w:val="00FD44A7"/>
    <w:rsid w:val="00FD4672"/>
    <w:rsid w:val="00FD5096"/>
    <w:rsid w:val="00FD636B"/>
    <w:rsid w:val="00FD63F5"/>
    <w:rsid w:val="00FD68FE"/>
    <w:rsid w:val="00FD697B"/>
    <w:rsid w:val="00FD6B34"/>
    <w:rsid w:val="00FD7283"/>
    <w:rsid w:val="00FD7894"/>
    <w:rsid w:val="00FD7AE6"/>
    <w:rsid w:val="00FD7E59"/>
    <w:rsid w:val="00FE0826"/>
    <w:rsid w:val="00FE0DB3"/>
    <w:rsid w:val="00FE0F67"/>
    <w:rsid w:val="00FE12DB"/>
    <w:rsid w:val="00FE139F"/>
    <w:rsid w:val="00FE162F"/>
    <w:rsid w:val="00FE16E2"/>
    <w:rsid w:val="00FE18AB"/>
    <w:rsid w:val="00FE18C0"/>
    <w:rsid w:val="00FE1949"/>
    <w:rsid w:val="00FE1AF2"/>
    <w:rsid w:val="00FE1DDF"/>
    <w:rsid w:val="00FE2141"/>
    <w:rsid w:val="00FE215F"/>
    <w:rsid w:val="00FE2276"/>
    <w:rsid w:val="00FE2378"/>
    <w:rsid w:val="00FE2390"/>
    <w:rsid w:val="00FE23AB"/>
    <w:rsid w:val="00FE23DC"/>
    <w:rsid w:val="00FE2B54"/>
    <w:rsid w:val="00FE2E1D"/>
    <w:rsid w:val="00FE3086"/>
    <w:rsid w:val="00FE370F"/>
    <w:rsid w:val="00FE3A6F"/>
    <w:rsid w:val="00FE40B5"/>
    <w:rsid w:val="00FE4147"/>
    <w:rsid w:val="00FE4CC0"/>
    <w:rsid w:val="00FE5305"/>
    <w:rsid w:val="00FE53FE"/>
    <w:rsid w:val="00FE55CA"/>
    <w:rsid w:val="00FE5742"/>
    <w:rsid w:val="00FE59AC"/>
    <w:rsid w:val="00FE5E25"/>
    <w:rsid w:val="00FE65FD"/>
    <w:rsid w:val="00FE6703"/>
    <w:rsid w:val="00FE6C53"/>
    <w:rsid w:val="00FE6F75"/>
    <w:rsid w:val="00FE72F5"/>
    <w:rsid w:val="00FE7D01"/>
    <w:rsid w:val="00FF0261"/>
    <w:rsid w:val="00FF0416"/>
    <w:rsid w:val="00FF05DD"/>
    <w:rsid w:val="00FF0F0E"/>
    <w:rsid w:val="00FF0F37"/>
    <w:rsid w:val="00FF11E6"/>
    <w:rsid w:val="00FF1210"/>
    <w:rsid w:val="00FF1C45"/>
    <w:rsid w:val="00FF1CE8"/>
    <w:rsid w:val="00FF1F93"/>
    <w:rsid w:val="00FF2758"/>
    <w:rsid w:val="00FF27B1"/>
    <w:rsid w:val="00FF2EE5"/>
    <w:rsid w:val="00FF2EE8"/>
    <w:rsid w:val="00FF313F"/>
    <w:rsid w:val="00FF3A20"/>
    <w:rsid w:val="00FF4710"/>
    <w:rsid w:val="00FF4A68"/>
    <w:rsid w:val="00FF4E54"/>
    <w:rsid w:val="00FF4E8F"/>
    <w:rsid w:val="00FF5280"/>
    <w:rsid w:val="00FF56E9"/>
    <w:rsid w:val="00FF571D"/>
    <w:rsid w:val="00FF58EB"/>
    <w:rsid w:val="00FF5E90"/>
    <w:rsid w:val="00FF6C93"/>
    <w:rsid w:val="00FF715A"/>
    <w:rsid w:val="00FF71A9"/>
    <w:rsid w:val="00FF7283"/>
    <w:rsid w:val="00FF736E"/>
    <w:rsid w:val="00FF7511"/>
    <w:rsid w:val="00FF7707"/>
    <w:rsid w:val="00FF7797"/>
    <w:rsid w:val="00FF78BE"/>
    <w:rsid w:val="00FF7B0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2754C1-B287-4803-BBE3-C17153B0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30C1"/>
    <w:pPr>
      <w:widowControl w:val="0"/>
      <w:spacing w:line="320" w:lineRule="auto"/>
      <w:ind w:firstLine="540"/>
      <w:jc w:val="both"/>
    </w:pPr>
    <w:rPr>
      <w:rFonts w:ascii="Times New Roman" w:eastAsia="MS Mincho" w:hAnsi="Times New Roman" w:cs="Times New Roman"/>
      <w:sz w:val="18"/>
      <w:lang w:val="uk-UA" w:eastAsia="ru-RU"/>
    </w:rPr>
  </w:style>
  <w:style w:type="paragraph" w:styleId="Balk1">
    <w:name w:val="heading 1"/>
    <w:basedOn w:val="Normal"/>
    <w:next w:val="Normal"/>
    <w:link w:val="Balk1Char"/>
    <w:uiPriority w:val="9"/>
    <w:qFormat/>
    <w:rsid w:val="00653062"/>
    <w:pPr>
      <w:keepNext/>
      <w:widowControl/>
      <w:spacing w:line="240" w:lineRule="auto"/>
      <w:ind w:firstLine="567"/>
      <w:jc w:val="center"/>
      <w:outlineLvl w:val="0"/>
    </w:pPr>
    <w:rPr>
      <w:rFonts w:ascii="Calibri" w:eastAsia="Times New Roman" w:hAnsi="Calibri"/>
      <w:b/>
      <w:sz w:val="28"/>
      <w:lang w:val="ru-RU"/>
    </w:rPr>
  </w:style>
  <w:style w:type="paragraph" w:styleId="Balk2">
    <w:name w:val="heading 2"/>
    <w:basedOn w:val="Normal"/>
    <w:next w:val="Normal"/>
    <w:link w:val="Balk2Char"/>
    <w:uiPriority w:val="99"/>
    <w:qFormat/>
    <w:rsid w:val="00C44985"/>
    <w:pPr>
      <w:keepNext/>
      <w:keepLines/>
      <w:spacing w:before="200"/>
      <w:outlineLvl w:val="1"/>
    </w:pPr>
    <w:rPr>
      <w:rFonts w:ascii="Calibri" w:eastAsia="Times New Roman" w:hAnsi="Calibri"/>
      <w:b/>
      <w:sz w:val="24"/>
      <w:lang w:val="ru-RU"/>
    </w:rPr>
  </w:style>
  <w:style w:type="paragraph" w:styleId="Balk3">
    <w:name w:val="heading 3"/>
    <w:basedOn w:val="Normal"/>
    <w:next w:val="Normal"/>
    <w:link w:val="Balk3Char"/>
    <w:uiPriority w:val="99"/>
    <w:unhideWhenUsed/>
    <w:qFormat/>
    <w:rsid w:val="00C44985"/>
    <w:pPr>
      <w:keepNext/>
      <w:keepLines/>
      <w:spacing w:before="200" w:line="240" w:lineRule="auto"/>
      <w:ind w:firstLine="567"/>
      <w:outlineLvl w:val="2"/>
    </w:pPr>
    <w:rPr>
      <w:rFonts w:ascii="Calibri" w:eastAsia="Times New Roman" w:hAnsi="Calibri"/>
      <w:b/>
      <w:bCs/>
      <w:color w:val="000000"/>
      <w:sz w:val="24"/>
      <w:szCs w:val="18"/>
      <w:lang w:val="ru-RU"/>
    </w:rPr>
  </w:style>
  <w:style w:type="paragraph" w:styleId="Balk4">
    <w:name w:val="heading 4"/>
    <w:basedOn w:val="Normal"/>
    <w:next w:val="Normal"/>
    <w:link w:val="Balk4Char"/>
    <w:uiPriority w:val="99"/>
    <w:qFormat/>
    <w:rsid w:val="00FE6703"/>
    <w:pPr>
      <w:keepNext/>
      <w:keepLines/>
      <w:spacing w:before="200"/>
      <w:outlineLvl w:val="3"/>
    </w:pPr>
    <w:rPr>
      <w:rFonts w:ascii="Cambria" w:eastAsia="Times New Roman" w:hAnsi="Cambria"/>
      <w:b/>
      <w:i/>
      <w:color w:val="4F81BD"/>
      <w:lang w:val="ru-RU"/>
    </w:rPr>
  </w:style>
  <w:style w:type="paragraph" w:styleId="Balk6">
    <w:name w:val="heading 6"/>
    <w:basedOn w:val="Normal"/>
    <w:next w:val="Normal"/>
    <w:link w:val="Balk6Char"/>
    <w:uiPriority w:val="99"/>
    <w:qFormat/>
    <w:rsid w:val="00FE6703"/>
    <w:pPr>
      <w:widowControl/>
      <w:spacing w:before="240" w:after="60" w:line="240" w:lineRule="auto"/>
      <w:ind w:firstLine="0"/>
      <w:jc w:val="left"/>
      <w:outlineLvl w:val="5"/>
    </w:pPr>
    <w:rPr>
      <w:rFonts w:ascii="Calibri" w:eastAsia="Times New Roman" w:hAnsi="Calibri"/>
      <w:b/>
      <w:sz w:val="20"/>
      <w:lang w:val="ru-RU"/>
    </w:rPr>
  </w:style>
  <w:style w:type="paragraph" w:styleId="Balk8">
    <w:name w:val="heading 8"/>
    <w:basedOn w:val="Normal"/>
    <w:next w:val="Normal"/>
    <w:link w:val="Balk8Char"/>
    <w:uiPriority w:val="99"/>
    <w:qFormat/>
    <w:rsid w:val="00FE6703"/>
    <w:pPr>
      <w:keepNext/>
      <w:keepLines/>
      <w:spacing w:before="200"/>
      <w:outlineLvl w:val="7"/>
    </w:pPr>
    <w:rPr>
      <w:rFonts w:ascii="Cambria" w:eastAsia="Times New Roman" w:hAnsi="Cambria"/>
      <w:color w:val="404040"/>
      <w:sz w:val="20"/>
      <w:lang w:val="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C44985"/>
    <w:rPr>
      <w:rFonts w:ascii="Times New Roman" w:hAnsi="Times New Roman" w:cs="Times New Roman"/>
      <w:b/>
      <w:sz w:val="24"/>
      <w:lang w:val="x-none" w:eastAsia="ru-RU"/>
    </w:rPr>
  </w:style>
  <w:style w:type="character" w:customStyle="1" w:styleId="Balk3Char">
    <w:name w:val="Başlık 3 Char"/>
    <w:basedOn w:val="VarsaylanParagrafYazTipi"/>
    <w:link w:val="Balk3"/>
    <w:uiPriority w:val="99"/>
    <w:locked/>
    <w:rsid w:val="00C44985"/>
    <w:rPr>
      <w:rFonts w:ascii="Times New Roman" w:hAnsi="Times New Roman" w:cs="Times New Roman"/>
      <w:b/>
      <w:color w:val="000000"/>
      <w:sz w:val="18"/>
      <w:lang w:val="x-none" w:eastAsia="ru-RU"/>
    </w:rPr>
  </w:style>
  <w:style w:type="character" w:customStyle="1" w:styleId="Balk4Char">
    <w:name w:val="Başlık 4 Char"/>
    <w:basedOn w:val="VarsaylanParagrafYazTipi"/>
    <w:link w:val="Balk4"/>
    <w:uiPriority w:val="99"/>
    <w:locked/>
    <w:rsid w:val="00FE6703"/>
    <w:rPr>
      <w:rFonts w:ascii="Cambria" w:hAnsi="Cambria" w:cs="Times New Roman"/>
      <w:b/>
      <w:i/>
      <w:color w:val="4F81BD"/>
      <w:sz w:val="20"/>
      <w:lang w:val="x-none" w:eastAsia="ru-RU"/>
    </w:rPr>
  </w:style>
  <w:style w:type="character" w:customStyle="1" w:styleId="Balk6Char">
    <w:name w:val="Başlık 6 Char"/>
    <w:basedOn w:val="VarsaylanParagrafYazTipi"/>
    <w:link w:val="Balk6"/>
    <w:uiPriority w:val="99"/>
    <w:locked/>
    <w:rsid w:val="00FE6703"/>
    <w:rPr>
      <w:rFonts w:ascii="Times New Roman" w:hAnsi="Times New Roman" w:cs="Times New Roman"/>
      <w:b/>
      <w:sz w:val="20"/>
      <w:lang w:val="ru-RU" w:eastAsia="ru-RU"/>
    </w:rPr>
  </w:style>
  <w:style w:type="character" w:customStyle="1" w:styleId="Balk8Char">
    <w:name w:val="Başlık 8 Char"/>
    <w:basedOn w:val="VarsaylanParagrafYazTipi"/>
    <w:link w:val="Balk8"/>
    <w:uiPriority w:val="99"/>
    <w:locked/>
    <w:rsid w:val="00FE6703"/>
    <w:rPr>
      <w:rFonts w:ascii="Cambria" w:hAnsi="Cambria" w:cs="Times New Roman"/>
      <w:color w:val="404040"/>
      <w:sz w:val="20"/>
      <w:lang w:val="x-none" w:eastAsia="ru-RU"/>
    </w:rPr>
  </w:style>
  <w:style w:type="paragraph" w:customStyle="1" w:styleId="a">
    <w:name w:val="Текст абзацу"/>
    <w:basedOn w:val="Normal"/>
    <w:link w:val="a0"/>
    <w:uiPriority w:val="99"/>
    <w:rsid w:val="00653062"/>
    <w:pPr>
      <w:widowControl/>
      <w:spacing w:line="240" w:lineRule="auto"/>
      <w:ind w:firstLine="709"/>
    </w:pPr>
    <w:rPr>
      <w:rFonts w:ascii="Calibri" w:eastAsia="Times New Roman" w:hAnsi="Calibri"/>
      <w:sz w:val="20"/>
      <w:lang w:val="ru-RU"/>
    </w:rPr>
  </w:style>
  <w:style w:type="character" w:customStyle="1" w:styleId="Balk1Char">
    <w:name w:val="Başlık 1 Char"/>
    <w:basedOn w:val="VarsaylanParagrafYazTipi"/>
    <w:link w:val="Balk1"/>
    <w:uiPriority w:val="9"/>
    <w:locked/>
    <w:rsid w:val="00653062"/>
    <w:rPr>
      <w:rFonts w:ascii="Calibri" w:hAnsi="Calibri" w:cs="Times New Roman"/>
      <w:b/>
      <w:sz w:val="20"/>
      <w:lang w:val="x-none" w:eastAsia="ru-RU"/>
    </w:rPr>
  </w:style>
  <w:style w:type="character" w:customStyle="1" w:styleId="a0">
    <w:name w:val="Текст абзацу Знак"/>
    <w:link w:val="a"/>
    <w:uiPriority w:val="99"/>
    <w:locked/>
    <w:rsid w:val="00653062"/>
    <w:rPr>
      <w:rFonts w:ascii="Times New Roman" w:hAnsi="Times New Roman"/>
      <w:sz w:val="20"/>
      <w:lang w:val="x-none" w:eastAsia="ru-RU"/>
    </w:rPr>
  </w:style>
  <w:style w:type="paragraph" w:styleId="GvdeMetni2">
    <w:name w:val="Body Text 2"/>
    <w:basedOn w:val="Normal"/>
    <w:link w:val="GvdeMetni2Char"/>
    <w:uiPriority w:val="99"/>
    <w:rsid w:val="00653062"/>
    <w:pPr>
      <w:widowControl/>
      <w:spacing w:line="240" w:lineRule="auto"/>
      <w:ind w:firstLine="0"/>
    </w:pPr>
    <w:rPr>
      <w:rFonts w:ascii="Calibri" w:eastAsia="Times New Roman" w:hAnsi="Calibri"/>
      <w:sz w:val="20"/>
      <w:lang w:val="ru-RU"/>
    </w:rPr>
  </w:style>
  <w:style w:type="paragraph" w:styleId="NormalWeb">
    <w:name w:val="Normal (Web)"/>
    <w:basedOn w:val="Normal"/>
    <w:uiPriority w:val="99"/>
    <w:rsid w:val="00653062"/>
    <w:pPr>
      <w:widowControl/>
      <w:suppressAutoHyphens/>
      <w:spacing w:before="280" w:after="280" w:line="240" w:lineRule="auto"/>
      <w:ind w:firstLine="0"/>
      <w:jc w:val="left"/>
    </w:pPr>
    <w:rPr>
      <w:rFonts w:ascii="Calibri" w:eastAsia="Times New Roman" w:hAnsi="Calibri"/>
      <w:noProof/>
      <w:sz w:val="24"/>
      <w:szCs w:val="24"/>
      <w:lang w:eastAsia="ar-SA"/>
    </w:rPr>
  </w:style>
  <w:style w:type="character" w:customStyle="1" w:styleId="GvdeMetni2Char">
    <w:name w:val="Gövde Metni 2 Char"/>
    <w:basedOn w:val="VarsaylanParagrafYazTipi"/>
    <w:link w:val="GvdeMetni2"/>
    <w:uiPriority w:val="99"/>
    <w:locked/>
    <w:rsid w:val="00653062"/>
    <w:rPr>
      <w:rFonts w:ascii="Times New Roman" w:hAnsi="Times New Roman" w:cs="Times New Roman"/>
      <w:sz w:val="20"/>
      <w:lang w:val="ru-RU" w:eastAsia="ru-RU"/>
    </w:rPr>
  </w:style>
  <w:style w:type="paragraph" w:styleId="GvdeMetni">
    <w:name w:val="Body Text"/>
    <w:basedOn w:val="Normal"/>
    <w:link w:val="GvdeMetniChar"/>
    <w:uiPriority w:val="99"/>
    <w:rsid w:val="00653062"/>
    <w:pPr>
      <w:widowControl/>
      <w:spacing w:after="120" w:line="240" w:lineRule="auto"/>
      <w:ind w:firstLine="0"/>
      <w:jc w:val="left"/>
    </w:pPr>
    <w:rPr>
      <w:rFonts w:ascii="Calibri" w:eastAsia="Times New Roman" w:hAnsi="Calibri"/>
      <w:sz w:val="20"/>
      <w:lang w:val="ru-RU"/>
    </w:rPr>
  </w:style>
  <w:style w:type="character" w:styleId="AklamaBavurusu">
    <w:name w:val="annotation reference"/>
    <w:basedOn w:val="VarsaylanParagrafYazTipi"/>
    <w:uiPriority w:val="99"/>
    <w:semiHidden/>
    <w:rsid w:val="00653062"/>
    <w:rPr>
      <w:rFonts w:cs="Times New Roman"/>
      <w:sz w:val="16"/>
    </w:rPr>
  </w:style>
  <w:style w:type="character" w:customStyle="1" w:styleId="GvdeMetniChar">
    <w:name w:val="Gövde Metni Char"/>
    <w:basedOn w:val="VarsaylanParagrafYazTipi"/>
    <w:link w:val="GvdeMetni"/>
    <w:uiPriority w:val="99"/>
    <w:locked/>
    <w:rsid w:val="00653062"/>
    <w:rPr>
      <w:rFonts w:ascii="Times New Roman" w:hAnsi="Times New Roman" w:cs="Times New Roman"/>
      <w:sz w:val="20"/>
      <w:lang w:val="ru-RU" w:eastAsia="ru-RU"/>
    </w:rPr>
  </w:style>
  <w:style w:type="paragraph" w:customStyle="1" w:styleId="1">
    <w:name w:val="Без интервала1"/>
    <w:aliases w:val="З відступами,Відступ"/>
    <w:basedOn w:val="Normal"/>
    <w:uiPriority w:val="99"/>
    <w:rsid w:val="00653062"/>
    <w:pPr>
      <w:widowControl/>
      <w:spacing w:line="240" w:lineRule="auto"/>
      <w:ind w:firstLine="709"/>
    </w:pPr>
    <w:rPr>
      <w:rFonts w:ascii="Calibri" w:eastAsia="Times New Roman" w:hAnsi="Calibri"/>
      <w:noProof/>
      <w:sz w:val="24"/>
      <w:szCs w:val="24"/>
    </w:rPr>
  </w:style>
  <w:style w:type="paragraph" w:styleId="GvdeMetniGirintisi2">
    <w:name w:val="Body Text Indent 2"/>
    <w:basedOn w:val="Normal"/>
    <w:link w:val="GvdeMetniGirintisi2Char"/>
    <w:uiPriority w:val="99"/>
    <w:rsid w:val="00653062"/>
    <w:pPr>
      <w:spacing w:after="120" w:line="480" w:lineRule="auto"/>
      <w:ind w:left="283"/>
    </w:pPr>
    <w:rPr>
      <w:lang w:val="ru-RU"/>
    </w:rPr>
  </w:style>
  <w:style w:type="character" w:styleId="Kpr">
    <w:name w:val="Hyperlink"/>
    <w:aliases w:val="Основний текст Знак1,Основной текст Знак1"/>
    <w:basedOn w:val="VarsaylanParagrafYazTipi"/>
    <w:uiPriority w:val="99"/>
    <w:rsid w:val="00653062"/>
    <w:rPr>
      <w:rFonts w:cs="Times New Roman"/>
      <w:color w:val="0000FF"/>
      <w:u w:val="single"/>
    </w:rPr>
  </w:style>
  <w:style w:type="character" w:customStyle="1" w:styleId="GvdeMetniGirintisi2Char">
    <w:name w:val="Gövde Metni Girintisi 2 Char"/>
    <w:basedOn w:val="VarsaylanParagrafYazTipi"/>
    <w:link w:val="GvdeMetniGirintisi2"/>
    <w:uiPriority w:val="99"/>
    <w:locked/>
    <w:rsid w:val="00653062"/>
    <w:rPr>
      <w:rFonts w:ascii="Times New Roman" w:eastAsia="MS Mincho" w:hAnsi="Times New Roman" w:cs="Times New Roman"/>
      <w:sz w:val="20"/>
      <w:lang w:val="x-none" w:eastAsia="ru-RU"/>
    </w:rPr>
  </w:style>
  <w:style w:type="paragraph" w:customStyle="1" w:styleId="2">
    <w:name w:val="Абзац списка2"/>
    <w:basedOn w:val="Normal"/>
    <w:uiPriority w:val="99"/>
    <w:rsid w:val="00653062"/>
    <w:pPr>
      <w:ind w:left="720"/>
      <w:contextualSpacing/>
    </w:pPr>
    <w:rPr>
      <w:noProof/>
      <w:szCs w:val="18"/>
    </w:rPr>
  </w:style>
  <w:style w:type="paragraph" w:styleId="T1">
    <w:name w:val="toc 1"/>
    <w:basedOn w:val="Normal"/>
    <w:next w:val="Normal"/>
    <w:autoRedefine/>
    <w:uiPriority w:val="39"/>
    <w:rsid w:val="001F6DEE"/>
    <w:pPr>
      <w:tabs>
        <w:tab w:val="left" w:pos="450"/>
        <w:tab w:val="right" w:leader="dot" w:pos="9629"/>
      </w:tabs>
      <w:spacing w:before="120" w:line="240" w:lineRule="auto"/>
      <w:ind w:firstLine="0"/>
      <w:jc w:val="left"/>
    </w:pPr>
    <w:rPr>
      <w:b/>
      <w:noProof/>
      <w:sz w:val="28"/>
      <w:szCs w:val="28"/>
    </w:rPr>
  </w:style>
  <w:style w:type="paragraph" w:styleId="T2">
    <w:name w:val="toc 2"/>
    <w:basedOn w:val="Normal"/>
    <w:next w:val="Normal"/>
    <w:autoRedefine/>
    <w:uiPriority w:val="39"/>
    <w:rsid w:val="005310AF"/>
    <w:pPr>
      <w:tabs>
        <w:tab w:val="right" w:leader="dot" w:pos="9639"/>
        <w:tab w:val="left" w:pos="11880"/>
      </w:tabs>
      <w:spacing w:line="240" w:lineRule="auto"/>
      <w:ind w:left="450" w:right="368" w:hanging="450"/>
      <w:jc w:val="left"/>
    </w:pPr>
    <w:rPr>
      <w:rFonts w:ascii="Calibri" w:eastAsia="Times New Roman" w:hAnsi="Calibri"/>
      <w:noProof/>
      <w:sz w:val="24"/>
      <w:szCs w:val="24"/>
    </w:rPr>
  </w:style>
  <w:style w:type="paragraph" w:styleId="T3">
    <w:name w:val="toc 3"/>
    <w:basedOn w:val="Normal"/>
    <w:next w:val="Normal"/>
    <w:autoRedefine/>
    <w:uiPriority w:val="39"/>
    <w:rsid w:val="00A14E08"/>
    <w:pPr>
      <w:tabs>
        <w:tab w:val="left" w:pos="540"/>
        <w:tab w:val="left" w:pos="1350"/>
        <w:tab w:val="right" w:leader="dot" w:pos="9629"/>
      </w:tabs>
      <w:spacing w:line="240" w:lineRule="auto"/>
      <w:jc w:val="left"/>
    </w:pPr>
    <w:rPr>
      <w:noProof/>
      <w:sz w:val="24"/>
      <w:szCs w:val="24"/>
    </w:rPr>
  </w:style>
  <w:style w:type="paragraph" w:styleId="ListeParagraf">
    <w:name w:val="List Paragraph"/>
    <w:aliases w:val="#Listenabsatz,Normal mit Aufzählung a),Elenco Normale,Dot pt,F5 List Paragraph,List Paragraph1,No Spacing1,List Paragraph Char Char Char,Indicator Text,Colorful List - Accent 11,Numbered Para 1,Bullet Points,List Paragraph2,MAIN CONTENT"/>
    <w:basedOn w:val="Normal"/>
    <w:link w:val="ListeParagrafChar"/>
    <w:uiPriority w:val="34"/>
    <w:qFormat/>
    <w:rsid w:val="00337E90"/>
    <w:pPr>
      <w:ind w:left="720"/>
      <w:contextualSpacing/>
    </w:pPr>
    <w:rPr>
      <w:szCs w:val="18"/>
      <w:lang w:val="ru-RU"/>
    </w:rPr>
  </w:style>
  <w:style w:type="character" w:customStyle="1" w:styleId="longtext">
    <w:name w:val="long_text"/>
    <w:rsid w:val="00505F99"/>
  </w:style>
  <w:style w:type="table" w:styleId="TabloKlavuzu">
    <w:name w:val="Table Grid"/>
    <w:basedOn w:val="NormalTablo"/>
    <w:uiPriority w:val="39"/>
    <w:rsid w:val="00505F99"/>
    <w:rPr>
      <w:rFonts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1">
    <w:name w:val="LO-Normal1"/>
    <w:uiPriority w:val="99"/>
    <w:rsid w:val="000B1398"/>
    <w:pPr>
      <w:widowControl w:val="0"/>
      <w:suppressAutoHyphens/>
      <w:spacing w:line="316" w:lineRule="auto"/>
      <w:ind w:firstLine="540"/>
      <w:jc w:val="both"/>
    </w:pPr>
    <w:rPr>
      <w:rFonts w:ascii="Times New Roman" w:eastAsia="MS Mincho" w:hAnsi="Times New Roman" w:cs="Times New Roman"/>
      <w:sz w:val="18"/>
      <w:lang w:val="uk-UA" w:eastAsia="zh-CN"/>
    </w:rPr>
  </w:style>
  <w:style w:type="paragraph" w:styleId="BalonMetni">
    <w:name w:val="Balloon Text"/>
    <w:basedOn w:val="Normal"/>
    <w:link w:val="BalonMetniChar"/>
    <w:uiPriority w:val="99"/>
    <w:unhideWhenUsed/>
    <w:rsid w:val="000B1398"/>
    <w:pPr>
      <w:spacing w:line="240" w:lineRule="auto"/>
    </w:pPr>
    <w:rPr>
      <w:rFonts w:ascii="Tahoma" w:hAnsi="Tahoma"/>
      <w:sz w:val="16"/>
      <w:szCs w:val="16"/>
      <w:lang w:val="ru-RU"/>
    </w:rPr>
  </w:style>
  <w:style w:type="paragraph" w:styleId="AklamaMetni">
    <w:name w:val="annotation text"/>
    <w:basedOn w:val="Normal"/>
    <w:link w:val="AklamaMetniChar"/>
    <w:uiPriority w:val="99"/>
    <w:unhideWhenUsed/>
    <w:rsid w:val="00174B3F"/>
    <w:pPr>
      <w:spacing w:line="240" w:lineRule="auto"/>
    </w:pPr>
    <w:rPr>
      <w:sz w:val="20"/>
      <w:lang w:val="ru-RU"/>
    </w:rPr>
  </w:style>
  <w:style w:type="character" w:customStyle="1" w:styleId="BalonMetniChar">
    <w:name w:val="Balon Metni Char"/>
    <w:basedOn w:val="VarsaylanParagrafYazTipi"/>
    <w:link w:val="BalonMetni"/>
    <w:uiPriority w:val="99"/>
    <w:semiHidden/>
    <w:locked/>
    <w:rsid w:val="000B1398"/>
    <w:rPr>
      <w:rFonts w:ascii="Tahoma" w:eastAsia="MS Mincho" w:hAnsi="Tahoma" w:cs="Times New Roman"/>
      <w:sz w:val="16"/>
      <w:lang w:val="x-none" w:eastAsia="ru-RU"/>
    </w:rPr>
  </w:style>
  <w:style w:type="paragraph" w:styleId="AklamaKonusu">
    <w:name w:val="annotation subject"/>
    <w:basedOn w:val="AklamaMetni"/>
    <w:next w:val="AklamaMetni"/>
    <w:link w:val="AklamaKonusuChar"/>
    <w:uiPriority w:val="99"/>
    <w:semiHidden/>
    <w:unhideWhenUsed/>
    <w:rsid w:val="00174B3F"/>
    <w:rPr>
      <w:b/>
      <w:bCs/>
    </w:rPr>
  </w:style>
  <w:style w:type="character" w:customStyle="1" w:styleId="AklamaMetniChar">
    <w:name w:val="Açıklama Metni Char"/>
    <w:basedOn w:val="VarsaylanParagrafYazTipi"/>
    <w:link w:val="AklamaMetni"/>
    <w:uiPriority w:val="99"/>
    <w:locked/>
    <w:rsid w:val="00174B3F"/>
    <w:rPr>
      <w:rFonts w:ascii="Times New Roman" w:eastAsia="MS Mincho" w:hAnsi="Times New Roman" w:cs="Times New Roman"/>
      <w:sz w:val="20"/>
      <w:lang w:val="x-none" w:eastAsia="ru-RU"/>
    </w:rPr>
  </w:style>
  <w:style w:type="character" w:customStyle="1" w:styleId="Heading1Char">
    <w:name w:val="Heading 1 Char"/>
    <w:uiPriority w:val="99"/>
    <w:locked/>
    <w:rsid w:val="00FE6703"/>
    <w:rPr>
      <w:rFonts w:eastAsia="Times New Roman"/>
      <w:b/>
      <w:sz w:val="24"/>
      <w:lang w:val="x-none" w:eastAsia="ru-RU"/>
    </w:rPr>
  </w:style>
  <w:style w:type="character" w:customStyle="1" w:styleId="AklamaKonusuChar">
    <w:name w:val="Açıklama Konusu Char"/>
    <w:basedOn w:val="AklamaMetniChar"/>
    <w:link w:val="AklamaKonusu"/>
    <w:uiPriority w:val="99"/>
    <w:semiHidden/>
    <w:locked/>
    <w:rsid w:val="00174B3F"/>
    <w:rPr>
      <w:rFonts w:ascii="Times New Roman" w:eastAsia="MS Mincho" w:hAnsi="Times New Roman" w:cs="Times New Roman"/>
      <w:b/>
      <w:sz w:val="20"/>
      <w:lang w:val="x-none" w:eastAsia="ru-RU"/>
    </w:rPr>
  </w:style>
  <w:style w:type="character" w:customStyle="1" w:styleId="Heading2Char">
    <w:name w:val="Heading 2 Char"/>
    <w:uiPriority w:val="99"/>
    <w:locked/>
    <w:rsid w:val="00FE6703"/>
    <w:rPr>
      <w:rFonts w:eastAsia="Times New Roman"/>
      <w:b/>
      <w:sz w:val="40"/>
      <w:lang w:val="x-none" w:eastAsia="ru-RU"/>
    </w:rPr>
  </w:style>
  <w:style w:type="character" w:customStyle="1" w:styleId="Heading3Char">
    <w:name w:val="Heading 3 Char"/>
    <w:uiPriority w:val="99"/>
    <w:locked/>
    <w:rsid w:val="00FE6703"/>
    <w:rPr>
      <w:b/>
      <w:sz w:val="26"/>
      <w:lang w:val="ru-RU" w:eastAsia="ru-RU"/>
    </w:rPr>
  </w:style>
  <w:style w:type="character" w:customStyle="1" w:styleId="Heading6Char">
    <w:name w:val="Heading 6 Char"/>
    <w:uiPriority w:val="99"/>
    <w:locked/>
    <w:rsid w:val="00FE6703"/>
    <w:rPr>
      <w:rFonts w:eastAsia="Times New Roman"/>
      <w:b/>
      <w:sz w:val="22"/>
      <w:lang w:val="ru-RU" w:eastAsia="ru-RU"/>
    </w:rPr>
  </w:style>
  <w:style w:type="character" w:customStyle="1" w:styleId="Heading8Char">
    <w:name w:val="Heading 8 Char"/>
    <w:uiPriority w:val="99"/>
    <w:locked/>
    <w:rsid w:val="00FE6703"/>
    <w:rPr>
      <w:rFonts w:ascii="Cambria" w:hAnsi="Cambria"/>
      <w:color w:val="404040"/>
      <w:sz w:val="20"/>
      <w:lang w:val="x-none" w:eastAsia="ru-RU"/>
    </w:rPr>
  </w:style>
  <w:style w:type="paragraph" w:styleId="stbilgi">
    <w:name w:val="header"/>
    <w:basedOn w:val="Normal"/>
    <w:link w:val="stbilgiChar"/>
    <w:uiPriority w:val="99"/>
    <w:rsid w:val="00FE6703"/>
    <w:pPr>
      <w:tabs>
        <w:tab w:val="center" w:pos="4819"/>
        <w:tab w:val="right" w:pos="9639"/>
      </w:tabs>
      <w:spacing w:line="240" w:lineRule="auto"/>
    </w:pPr>
    <w:rPr>
      <w:rFonts w:ascii="Calibri" w:eastAsia="Times New Roman" w:hAnsi="Calibri"/>
      <w:sz w:val="20"/>
      <w:lang w:val="ru-RU" w:eastAsia="uk-UA"/>
    </w:rPr>
  </w:style>
  <w:style w:type="paragraph" w:styleId="Altbilgi">
    <w:name w:val="footer"/>
    <w:basedOn w:val="Normal"/>
    <w:link w:val="AltbilgiChar"/>
    <w:uiPriority w:val="99"/>
    <w:rsid w:val="00FE6703"/>
    <w:pPr>
      <w:tabs>
        <w:tab w:val="center" w:pos="4819"/>
        <w:tab w:val="right" w:pos="9639"/>
      </w:tabs>
      <w:spacing w:line="240" w:lineRule="auto"/>
    </w:pPr>
    <w:rPr>
      <w:rFonts w:ascii="Calibri" w:eastAsia="Times New Roman" w:hAnsi="Calibri"/>
      <w:sz w:val="20"/>
      <w:lang w:val="ru-RU" w:eastAsia="uk-UA"/>
    </w:rPr>
  </w:style>
  <w:style w:type="character" w:customStyle="1" w:styleId="stbilgiChar">
    <w:name w:val="Üstbilgi Char"/>
    <w:basedOn w:val="VarsaylanParagrafYazTipi"/>
    <w:link w:val="stbilgi"/>
    <w:uiPriority w:val="99"/>
    <w:locked/>
    <w:rsid w:val="00FE6703"/>
    <w:rPr>
      <w:rFonts w:ascii="Calibri" w:hAnsi="Calibri" w:cs="Times New Roman"/>
      <w:sz w:val="20"/>
      <w:lang w:val="x-none" w:eastAsia="uk-UA"/>
    </w:rPr>
  </w:style>
  <w:style w:type="character" w:customStyle="1" w:styleId="HeaderChar">
    <w:name w:val="Header Char"/>
    <w:uiPriority w:val="99"/>
    <w:locked/>
    <w:rsid w:val="00FE6703"/>
    <w:rPr>
      <w:rFonts w:eastAsia="Times New Roman"/>
      <w:sz w:val="24"/>
      <w:lang w:val="ru-RU" w:eastAsia="ru-RU"/>
    </w:rPr>
  </w:style>
  <w:style w:type="character" w:customStyle="1" w:styleId="AltbilgiChar">
    <w:name w:val="Altbilgi Char"/>
    <w:basedOn w:val="VarsaylanParagrafYazTipi"/>
    <w:link w:val="Altbilgi"/>
    <w:uiPriority w:val="99"/>
    <w:locked/>
    <w:rsid w:val="00FE6703"/>
    <w:rPr>
      <w:rFonts w:ascii="Calibri" w:hAnsi="Calibri" w:cs="Times New Roman"/>
      <w:sz w:val="20"/>
      <w:lang w:val="x-none" w:eastAsia="uk-UA"/>
    </w:rPr>
  </w:style>
  <w:style w:type="character" w:customStyle="1" w:styleId="FooterChar">
    <w:name w:val="Footer Char"/>
    <w:uiPriority w:val="99"/>
    <w:locked/>
    <w:rsid w:val="00FE6703"/>
    <w:rPr>
      <w:rFonts w:eastAsia="Times New Roman"/>
      <w:sz w:val="24"/>
      <w:lang w:val="ru-RU" w:eastAsia="ru-RU"/>
    </w:rPr>
  </w:style>
  <w:style w:type="character" w:customStyle="1" w:styleId="BodyText2Char">
    <w:name w:val="Body Text 2 Char"/>
    <w:uiPriority w:val="99"/>
    <w:locked/>
    <w:rsid w:val="00FE6703"/>
    <w:rPr>
      <w:rFonts w:eastAsia="Times New Roman"/>
      <w:sz w:val="24"/>
      <w:lang w:val="ru-RU" w:eastAsia="ru-RU"/>
    </w:rPr>
  </w:style>
  <w:style w:type="character" w:customStyle="1" w:styleId="BodyTextChar">
    <w:name w:val="Body Text Char"/>
    <w:uiPriority w:val="99"/>
    <w:locked/>
    <w:rsid w:val="00FE6703"/>
    <w:rPr>
      <w:rFonts w:eastAsia="Times New Roman"/>
      <w:sz w:val="24"/>
      <w:lang w:val="ru-RU" w:eastAsia="ru-RU"/>
    </w:rPr>
  </w:style>
  <w:style w:type="character" w:customStyle="1" w:styleId="BodyTextIndent2Char">
    <w:name w:val="Body Text Indent 2 Char"/>
    <w:uiPriority w:val="99"/>
    <w:locked/>
    <w:rsid w:val="00FE6703"/>
    <w:rPr>
      <w:rFonts w:eastAsia="Times New Roman"/>
      <w:sz w:val="24"/>
      <w:lang w:val="ru-RU" w:eastAsia="ru-RU"/>
    </w:rPr>
  </w:style>
  <w:style w:type="paragraph" w:customStyle="1" w:styleId="10">
    <w:name w:val="Абзац списка1"/>
    <w:basedOn w:val="Normal"/>
    <w:uiPriority w:val="99"/>
    <w:rsid w:val="00FE6703"/>
    <w:pPr>
      <w:widowControl/>
      <w:spacing w:line="240" w:lineRule="auto"/>
      <w:ind w:left="720" w:firstLine="0"/>
      <w:jc w:val="left"/>
    </w:pPr>
    <w:rPr>
      <w:rFonts w:ascii="Calibri" w:eastAsia="Times New Roman" w:hAnsi="Calibri"/>
      <w:noProof/>
      <w:sz w:val="24"/>
      <w:szCs w:val="24"/>
    </w:rPr>
  </w:style>
  <w:style w:type="paragraph" w:styleId="DipnotMetni">
    <w:name w:val="footnote text"/>
    <w:aliases w:val="fn,Footnotes,Footnote ak,ft,ALTS FOOTNOTE,Footnote Text Char1 Char,Footnote Text Char Char Char,Footnote Text Char1 Char Char Char,Footnote Text Char Char Char Char Char,fn cafc,Car,Footnote Text Char2 Char,Footnote Text Char Char Char1"/>
    <w:basedOn w:val="Normal"/>
    <w:link w:val="DipnotMetniChar"/>
    <w:uiPriority w:val="99"/>
    <w:qFormat/>
    <w:rsid w:val="00FE6703"/>
    <w:pPr>
      <w:widowControl/>
      <w:spacing w:line="240" w:lineRule="auto"/>
      <w:ind w:firstLine="0"/>
      <w:jc w:val="left"/>
    </w:pPr>
    <w:rPr>
      <w:rFonts w:ascii="Calibri" w:eastAsia="Times New Roman" w:hAnsi="Calibri"/>
      <w:sz w:val="20"/>
      <w:lang w:val="ru-RU"/>
    </w:rPr>
  </w:style>
  <w:style w:type="character" w:customStyle="1" w:styleId="a1">
    <w:name w:val="Назва таблиці Знак"/>
    <w:link w:val="a2"/>
    <w:uiPriority w:val="99"/>
    <w:locked/>
    <w:rsid w:val="00FE6703"/>
    <w:rPr>
      <w:rFonts w:ascii="Times New Roman" w:hAnsi="Times New Roman"/>
      <w:i/>
      <w:sz w:val="20"/>
      <w:lang w:val="x-none" w:eastAsia="ru-RU"/>
    </w:rPr>
  </w:style>
  <w:style w:type="character" w:customStyle="1" w:styleId="DipnotMetniChar">
    <w:name w:val="Dipnot Metni Char"/>
    <w:aliases w:val="fn Char2,Footnotes Char2,Footnote ak Char2,ft Char2,ALTS FOOTNOTE Char2,Footnote Text Char1 Char Char2,Footnote Text Char Char Char Char2,Footnote Text Char1 Char Char Char Char2,Footnote Text Char Char Char Char Char Char2,Car Char"/>
    <w:basedOn w:val="VarsaylanParagrafYazTipi"/>
    <w:link w:val="DipnotMetni"/>
    <w:uiPriority w:val="99"/>
    <w:qFormat/>
    <w:locked/>
    <w:rsid w:val="00FE6703"/>
    <w:rPr>
      <w:rFonts w:ascii="Times New Roman" w:hAnsi="Times New Roman" w:cs="Times New Roman"/>
      <w:sz w:val="20"/>
      <w:lang w:val="ru-RU" w:eastAsia="ru-RU"/>
    </w:rPr>
  </w:style>
  <w:style w:type="paragraph" w:customStyle="1" w:styleId="a2">
    <w:name w:val="Назва таблиці"/>
    <w:basedOn w:val="a"/>
    <w:link w:val="a1"/>
    <w:uiPriority w:val="99"/>
    <w:rsid w:val="00FE6703"/>
    <w:pPr>
      <w:keepNext/>
      <w:spacing w:before="360" w:after="120"/>
      <w:ind w:firstLine="0"/>
    </w:pPr>
    <w:rPr>
      <w:i/>
    </w:rPr>
  </w:style>
  <w:style w:type="paragraph" w:customStyle="1" w:styleId="a3">
    <w:name w:val="a"/>
    <w:basedOn w:val="Normal"/>
    <w:uiPriority w:val="99"/>
    <w:rsid w:val="00FE6703"/>
    <w:pPr>
      <w:widowControl/>
      <w:spacing w:before="100" w:beforeAutospacing="1" w:after="100" w:afterAutospacing="1" w:line="240" w:lineRule="auto"/>
      <w:ind w:firstLine="0"/>
      <w:jc w:val="left"/>
    </w:pPr>
    <w:rPr>
      <w:rFonts w:ascii="Calibri" w:eastAsia="Times New Roman" w:hAnsi="Calibri"/>
      <w:noProof/>
      <w:sz w:val="24"/>
      <w:szCs w:val="24"/>
      <w:lang w:eastAsia="uk-UA"/>
    </w:rPr>
  </w:style>
  <w:style w:type="paragraph" w:customStyle="1" w:styleId="Default">
    <w:name w:val="Default"/>
    <w:rsid w:val="00FE6703"/>
    <w:pPr>
      <w:autoSpaceDE w:val="0"/>
      <w:autoSpaceDN w:val="0"/>
      <w:adjustRightInd w:val="0"/>
    </w:pPr>
    <w:rPr>
      <w:rFonts w:cs="Times New Roman"/>
      <w:color w:val="000000"/>
      <w:sz w:val="24"/>
      <w:szCs w:val="24"/>
      <w:lang w:val="uk-UA" w:eastAsia="uk-UA"/>
    </w:rPr>
  </w:style>
  <w:style w:type="paragraph" w:customStyle="1" w:styleId="11">
    <w:name w:val="Обычный1"/>
    <w:uiPriority w:val="99"/>
    <w:rsid w:val="00FE6703"/>
    <w:pPr>
      <w:widowControl w:val="0"/>
      <w:spacing w:line="320" w:lineRule="auto"/>
      <w:ind w:firstLine="540"/>
      <w:jc w:val="both"/>
    </w:pPr>
    <w:rPr>
      <w:rFonts w:cs="Times New Roman"/>
      <w:sz w:val="18"/>
      <w:szCs w:val="18"/>
      <w:lang w:val="uk-UA" w:eastAsia="ru-RU"/>
    </w:rPr>
  </w:style>
  <w:style w:type="paragraph" w:customStyle="1" w:styleId="21">
    <w:name w:val="Основной текст 21"/>
    <w:basedOn w:val="Normal"/>
    <w:uiPriority w:val="99"/>
    <w:rsid w:val="00FE6703"/>
    <w:pPr>
      <w:widowControl/>
      <w:spacing w:line="240" w:lineRule="auto"/>
      <w:ind w:firstLine="720"/>
    </w:pPr>
    <w:rPr>
      <w:rFonts w:ascii="Calibri" w:eastAsia="Times New Roman" w:hAnsi="Calibri"/>
      <w:noProof/>
      <w:sz w:val="24"/>
      <w:szCs w:val="24"/>
    </w:rPr>
  </w:style>
  <w:style w:type="paragraph" w:styleId="GvdeMetniGirintisi">
    <w:name w:val="Body Text Indent"/>
    <w:basedOn w:val="Normal"/>
    <w:link w:val="GvdeMetniGirintisiChar"/>
    <w:uiPriority w:val="99"/>
    <w:rsid w:val="00FE6703"/>
    <w:pPr>
      <w:widowControl/>
      <w:spacing w:after="120" w:line="240" w:lineRule="auto"/>
      <w:ind w:left="283" w:firstLine="0"/>
      <w:jc w:val="left"/>
    </w:pPr>
    <w:rPr>
      <w:rFonts w:ascii="Calibri" w:eastAsia="Times New Roman" w:hAnsi="Calibri"/>
      <w:sz w:val="20"/>
      <w:lang w:val="ru-RU"/>
    </w:rPr>
  </w:style>
  <w:style w:type="character" w:styleId="SayfaNumaras">
    <w:name w:val="page number"/>
    <w:basedOn w:val="VarsaylanParagrafYazTipi"/>
    <w:uiPriority w:val="99"/>
    <w:rsid w:val="00FE6703"/>
    <w:rPr>
      <w:rFonts w:cs="Times New Roman"/>
    </w:rPr>
  </w:style>
  <w:style w:type="character" w:customStyle="1" w:styleId="GvdeMetniGirintisiChar">
    <w:name w:val="Gövde Metni Girintisi Char"/>
    <w:basedOn w:val="VarsaylanParagrafYazTipi"/>
    <w:link w:val="GvdeMetniGirintisi"/>
    <w:uiPriority w:val="99"/>
    <w:locked/>
    <w:rsid w:val="00FE6703"/>
    <w:rPr>
      <w:rFonts w:ascii="Times New Roman" w:hAnsi="Times New Roman" w:cs="Times New Roman"/>
      <w:sz w:val="20"/>
      <w:lang w:val="ru-RU" w:eastAsia="ru-RU"/>
    </w:rPr>
  </w:style>
  <w:style w:type="character" w:customStyle="1" w:styleId="BodyTextIndentChar">
    <w:name w:val="Body Text Indent Char"/>
    <w:uiPriority w:val="99"/>
    <w:locked/>
    <w:rsid w:val="00FE6703"/>
    <w:rPr>
      <w:rFonts w:eastAsia="Times New Roman"/>
      <w:sz w:val="24"/>
      <w:lang w:val="ru-RU" w:eastAsia="ru-RU"/>
    </w:rPr>
  </w:style>
  <w:style w:type="paragraph" w:styleId="bekMetni">
    <w:name w:val="Block Text"/>
    <w:basedOn w:val="Normal"/>
    <w:uiPriority w:val="99"/>
    <w:rsid w:val="00FE6703"/>
    <w:pPr>
      <w:widowControl/>
      <w:spacing w:line="240" w:lineRule="auto"/>
      <w:ind w:left="-142" w:right="-341" w:firstLine="709"/>
    </w:pPr>
    <w:rPr>
      <w:rFonts w:ascii="Calibri" w:eastAsia="Times New Roman" w:hAnsi="Calibri"/>
      <w:noProof/>
      <w:sz w:val="24"/>
      <w:szCs w:val="24"/>
    </w:rPr>
  </w:style>
  <w:style w:type="paragraph" w:styleId="GvdeMetni3">
    <w:name w:val="Body Text 3"/>
    <w:basedOn w:val="Normal"/>
    <w:link w:val="GvdeMetni3Char"/>
    <w:uiPriority w:val="99"/>
    <w:rsid w:val="00FE6703"/>
    <w:pPr>
      <w:widowControl/>
      <w:spacing w:after="120" w:line="240" w:lineRule="auto"/>
      <w:ind w:firstLine="0"/>
      <w:jc w:val="left"/>
    </w:pPr>
    <w:rPr>
      <w:rFonts w:ascii="Calibri" w:eastAsia="Times New Roman" w:hAnsi="Calibri"/>
      <w:sz w:val="20"/>
      <w:lang w:val="ru-RU"/>
    </w:rPr>
  </w:style>
  <w:style w:type="paragraph" w:customStyle="1" w:styleId="xl27">
    <w:name w:val="xl27"/>
    <w:basedOn w:val="Normal"/>
    <w:uiPriority w:val="99"/>
    <w:rsid w:val="00FE6703"/>
    <w:pPr>
      <w:widowControl/>
      <w:pBdr>
        <w:left w:val="single" w:sz="4" w:space="0" w:color="auto"/>
        <w:bottom w:val="single" w:sz="4" w:space="0" w:color="auto"/>
        <w:right w:val="single" w:sz="4" w:space="0" w:color="auto"/>
      </w:pBdr>
      <w:spacing w:before="100" w:after="100" w:line="240" w:lineRule="auto"/>
      <w:ind w:firstLine="0"/>
      <w:jc w:val="left"/>
      <w:textAlignment w:val="top"/>
    </w:pPr>
    <w:rPr>
      <w:rFonts w:ascii="Calibri" w:eastAsia="Times New Roman" w:hAnsi="Calibri"/>
      <w:noProof/>
      <w:sz w:val="24"/>
      <w:szCs w:val="24"/>
    </w:rPr>
  </w:style>
  <w:style w:type="character" w:customStyle="1" w:styleId="GvdeMetni3Char">
    <w:name w:val="Gövde Metni 3 Char"/>
    <w:basedOn w:val="VarsaylanParagrafYazTipi"/>
    <w:link w:val="GvdeMetni3"/>
    <w:uiPriority w:val="99"/>
    <w:locked/>
    <w:rsid w:val="00FE6703"/>
    <w:rPr>
      <w:rFonts w:ascii="Times New Roman" w:hAnsi="Times New Roman" w:cs="Times New Roman"/>
      <w:sz w:val="20"/>
      <w:lang w:val="ru-RU" w:eastAsia="ru-RU"/>
    </w:rPr>
  </w:style>
  <w:style w:type="character" w:customStyle="1" w:styleId="BodyText3Char">
    <w:name w:val="Body Text 3 Char"/>
    <w:uiPriority w:val="99"/>
    <w:locked/>
    <w:rsid w:val="00FE6703"/>
    <w:rPr>
      <w:rFonts w:eastAsia="Times New Roman"/>
      <w:sz w:val="16"/>
      <w:lang w:val="ru-RU" w:eastAsia="ru-RU"/>
    </w:rPr>
  </w:style>
  <w:style w:type="paragraph" w:styleId="GvdeMetniGirintisi3">
    <w:name w:val="Body Text Indent 3"/>
    <w:basedOn w:val="Normal"/>
    <w:link w:val="GvdeMetniGirintisi3Char"/>
    <w:uiPriority w:val="99"/>
    <w:rsid w:val="00FE6703"/>
    <w:pPr>
      <w:widowControl/>
      <w:spacing w:after="120" w:line="240" w:lineRule="auto"/>
      <w:ind w:left="283" w:firstLine="0"/>
      <w:jc w:val="left"/>
    </w:pPr>
    <w:rPr>
      <w:rFonts w:ascii="Calibri" w:eastAsia="Times New Roman" w:hAnsi="Calibri"/>
      <w:sz w:val="20"/>
      <w:lang w:val="ru-RU"/>
    </w:rPr>
  </w:style>
  <w:style w:type="paragraph" w:customStyle="1" w:styleId="Normal1">
    <w:name w:val="Normal1"/>
    <w:uiPriority w:val="99"/>
    <w:rsid w:val="00FE6703"/>
    <w:pPr>
      <w:widowControl w:val="0"/>
      <w:spacing w:line="320" w:lineRule="auto"/>
      <w:ind w:firstLine="540"/>
      <w:jc w:val="both"/>
    </w:pPr>
    <w:rPr>
      <w:rFonts w:cs="Times New Roman"/>
      <w:sz w:val="18"/>
      <w:szCs w:val="18"/>
      <w:lang w:val="uk-UA" w:eastAsia="ru-RU"/>
    </w:rPr>
  </w:style>
  <w:style w:type="character" w:customStyle="1" w:styleId="GvdeMetniGirintisi3Char">
    <w:name w:val="Gövde Metni Girintisi 3 Char"/>
    <w:basedOn w:val="VarsaylanParagrafYazTipi"/>
    <w:link w:val="GvdeMetniGirintisi3"/>
    <w:uiPriority w:val="99"/>
    <w:locked/>
    <w:rsid w:val="00FE6703"/>
    <w:rPr>
      <w:rFonts w:ascii="Times New Roman" w:hAnsi="Times New Roman" w:cs="Times New Roman"/>
      <w:sz w:val="20"/>
      <w:lang w:val="ru-RU" w:eastAsia="ru-RU"/>
    </w:rPr>
  </w:style>
  <w:style w:type="character" w:customStyle="1" w:styleId="BodyTextIndent3Char">
    <w:name w:val="Body Text Indent 3 Char"/>
    <w:uiPriority w:val="99"/>
    <w:locked/>
    <w:rsid w:val="00FE6703"/>
    <w:rPr>
      <w:rFonts w:eastAsia="Times New Roman"/>
      <w:sz w:val="16"/>
      <w:lang w:val="ru-RU" w:eastAsia="ru-RU"/>
    </w:rPr>
  </w:style>
  <w:style w:type="paragraph" w:styleId="BelgeBalantlar">
    <w:name w:val="Document Map"/>
    <w:basedOn w:val="Normal"/>
    <w:link w:val="BelgeBalantlarChar"/>
    <w:uiPriority w:val="99"/>
    <w:semiHidden/>
    <w:rsid w:val="00FE6703"/>
    <w:pPr>
      <w:widowControl/>
      <w:shd w:val="clear" w:color="auto" w:fill="000080"/>
      <w:spacing w:line="240" w:lineRule="auto"/>
      <w:ind w:firstLine="0"/>
      <w:jc w:val="left"/>
    </w:pPr>
    <w:rPr>
      <w:rFonts w:ascii="Calibri" w:eastAsia="Times New Roman" w:hAnsi="Calibri"/>
      <w:sz w:val="20"/>
      <w:lang w:val="ru-RU"/>
    </w:rPr>
  </w:style>
  <w:style w:type="paragraph" w:customStyle="1" w:styleId="CharChar1CharCharCharCharCharCharCharCharCharChar">
    <w:name w:val="Char Char1 Char Char Char Char Char Char Char Char Char Char"/>
    <w:basedOn w:val="Normal"/>
    <w:uiPriority w:val="99"/>
    <w:rsid w:val="00FE6703"/>
    <w:pPr>
      <w:autoSpaceDE w:val="0"/>
      <w:autoSpaceDN w:val="0"/>
      <w:adjustRightInd w:val="0"/>
      <w:spacing w:after="160" w:line="240" w:lineRule="exact"/>
      <w:ind w:firstLine="0"/>
      <w:jc w:val="left"/>
    </w:pPr>
    <w:rPr>
      <w:rFonts w:ascii="Arial" w:eastAsia="Times New Roman" w:hAnsi="Arial" w:cs="Arial"/>
      <w:noProof/>
      <w:sz w:val="20"/>
      <w:lang w:val="en-US" w:eastAsia="en-US"/>
    </w:rPr>
  </w:style>
  <w:style w:type="character" w:customStyle="1" w:styleId="BelgeBalantlarChar">
    <w:name w:val="Belge Bağlantıları Char"/>
    <w:basedOn w:val="VarsaylanParagrafYazTipi"/>
    <w:link w:val="BelgeBalantlar"/>
    <w:uiPriority w:val="99"/>
    <w:semiHidden/>
    <w:locked/>
    <w:rsid w:val="00EF6E9E"/>
    <w:rPr>
      <w:rFonts w:ascii="Tahoma" w:eastAsia="MS Mincho" w:hAnsi="Tahoma" w:cs="Times New Roman"/>
      <w:noProof/>
      <w:sz w:val="16"/>
      <w:lang w:val="uk-UA"/>
    </w:rPr>
  </w:style>
  <w:style w:type="character" w:customStyle="1" w:styleId="WW8Num8z0">
    <w:name w:val="WW8Num8z0"/>
    <w:uiPriority w:val="99"/>
    <w:rsid w:val="00FE6703"/>
    <w:rPr>
      <w:rFonts w:ascii="Symbol" w:hAnsi="Symbol"/>
    </w:rPr>
  </w:style>
  <w:style w:type="character" w:customStyle="1" w:styleId="apple-converted-space">
    <w:name w:val="apple-converted-space"/>
    <w:uiPriority w:val="99"/>
    <w:rsid w:val="00FE6703"/>
  </w:style>
  <w:style w:type="paragraph" w:customStyle="1" w:styleId="110">
    <w:name w:val="Абзац списка11"/>
    <w:basedOn w:val="Normal"/>
    <w:uiPriority w:val="99"/>
    <w:rsid w:val="00FE6703"/>
    <w:pPr>
      <w:widowControl/>
      <w:spacing w:line="240" w:lineRule="auto"/>
      <w:ind w:left="720" w:firstLine="0"/>
      <w:jc w:val="left"/>
    </w:pPr>
    <w:rPr>
      <w:rFonts w:ascii="Calibri" w:eastAsia="Times New Roman" w:hAnsi="Calibri"/>
      <w:noProof/>
      <w:sz w:val="24"/>
      <w:szCs w:val="24"/>
    </w:rPr>
  </w:style>
  <w:style w:type="character" w:styleId="DipnotBavurusu">
    <w:name w:val="footnote reference"/>
    <w:aliases w:val="Ref,de nota al pie"/>
    <w:basedOn w:val="VarsaylanParagrafYazTipi"/>
    <w:uiPriority w:val="99"/>
    <w:qFormat/>
    <w:rsid w:val="00FE6703"/>
    <w:rPr>
      <w:rFonts w:cs="Times New Roman"/>
      <w:vertAlign w:val="superscript"/>
    </w:rPr>
  </w:style>
  <w:style w:type="paragraph" w:customStyle="1" w:styleId="ParagraphStyle">
    <w:name w:val="Paragraph Style"/>
    <w:uiPriority w:val="99"/>
    <w:rsid w:val="00FE6703"/>
    <w:pPr>
      <w:autoSpaceDE w:val="0"/>
      <w:autoSpaceDN w:val="0"/>
      <w:adjustRightInd w:val="0"/>
    </w:pPr>
    <w:rPr>
      <w:rFonts w:ascii="Courier New" w:hAnsi="Courier New" w:cs="Times New Roman"/>
      <w:sz w:val="24"/>
      <w:szCs w:val="24"/>
      <w:lang w:val="ru-RU" w:eastAsia="ru-RU"/>
    </w:rPr>
  </w:style>
  <w:style w:type="paragraph" w:styleId="Liste">
    <w:name w:val="List"/>
    <w:basedOn w:val="Normal"/>
    <w:link w:val="ListeChar"/>
    <w:uiPriority w:val="99"/>
    <w:rsid w:val="00FE6703"/>
    <w:pPr>
      <w:ind w:left="283" w:hanging="283"/>
    </w:pPr>
    <w:rPr>
      <w:sz w:val="20"/>
      <w:lang w:val="ru-RU"/>
    </w:rPr>
  </w:style>
  <w:style w:type="character" w:customStyle="1" w:styleId="ListeChar">
    <w:name w:val="Liste Char"/>
    <w:link w:val="Liste"/>
    <w:uiPriority w:val="99"/>
    <w:locked/>
    <w:rsid w:val="00FE6703"/>
    <w:rPr>
      <w:rFonts w:ascii="Times New Roman" w:eastAsia="MS Mincho" w:hAnsi="Times New Roman"/>
      <w:sz w:val="20"/>
      <w:lang w:val="x-none" w:eastAsia="ru-RU"/>
    </w:rPr>
  </w:style>
  <w:style w:type="paragraph" w:styleId="T4">
    <w:name w:val="toc 4"/>
    <w:basedOn w:val="Normal"/>
    <w:next w:val="Normal"/>
    <w:autoRedefine/>
    <w:uiPriority w:val="99"/>
    <w:rsid w:val="00FE6703"/>
    <w:pPr>
      <w:ind w:left="540"/>
    </w:pPr>
    <w:rPr>
      <w:noProof/>
      <w:szCs w:val="18"/>
    </w:rPr>
  </w:style>
  <w:style w:type="paragraph" w:customStyle="1" w:styleId="210">
    <w:name w:val="Абзац списка21"/>
    <w:basedOn w:val="Normal"/>
    <w:uiPriority w:val="99"/>
    <w:rsid w:val="00FE6703"/>
    <w:pPr>
      <w:widowControl/>
      <w:spacing w:after="200" w:line="276" w:lineRule="auto"/>
      <w:ind w:left="720" w:firstLine="0"/>
      <w:contextualSpacing/>
      <w:jc w:val="left"/>
    </w:pPr>
    <w:rPr>
      <w:rFonts w:ascii="Calibri" w:eastAsia="Times New Roman" w:hAnsi="Calibri"/>
      <w:noProof/>
      <w:sz w:val="22"/>
      <w:szCs w:val="22"/>
      <w:lang w:eastAsia="en-US"/>
    </w:rPr>
  </w:style>
  <w:style w:type="paragraph" w:styleId="NormalGirinti">
    <w:name w:val="Normal Indent"/>
    <w:basedOn w:val="Normal"/>
    <w:uiPriority w:val="99"/>
    <w:rsid w:val="00FE6703"/>
    <w:pPr>
      <w:widowControl/>
      <w:spacing w:line="240" w:lineRule="auto"/>
      <w:ind w:left="708" w:firstLine="0"/>
      <w:jc w:val="center"/>
    </w:pPr>
    <w:rPr>
      <w:rFonts w:ascii="Calibri" w:eastAsia="Times New Roman" w:hAnsi="Calibri"/>
      <w:b/>
      <w:noProof/>
      <w:sz w:val="28"/>
      <w:szCs w:val="28"/>
    </w:rPr>
  </w:style>
  <w:style w:type="character" w:styleId="Vurgu">
    <w:name w:val="Emphasis"/>
    <w:basedOn w:val="VarsaylanParagrafYazTipi"/>
    <w:uiPriority w:val="20"/>
    <w:qFormat/>
    <w:rsid w:val="00FE6703"/>
    <w:rPr>
      <w:rFonts w:cs="Times New Roman"/>
      <w:i/>
    </w:rPr>
  </w:style>
  <w:style w:type="paragraph" w:customStyle="1" w:styleId="3">
    <w:name w:val="Абзац списка3"/>
    <w:basedOn w:val="Normal"/>
    <w:uiPriority w:val="99"/>
    <w:rsid w:val="00FE6703"/>
    <w:pPr>
      <w:widowControl/>
      <w:spacing w:after="200" w:line="276" w:lineRule="auto"/>
      <w:ind w:left="720" w:firstLine="0"/>
      <w:contextualSpacing/>
      <w:jc w:val="left"/>
    </w:pPr>
    <w:rPr>
      <w:rFonts w:ascii="Calibri" w:eastAsia="Times New Roman" w:hAnsi="Calibri"/>
      <w:noProof/>
      <w:sz w:val="22"/>
      <w:szCs w:val="22"/>
      <w:lang w:eastAsia="en-US"/>
    </w:rPr>
  </w:style>
  <w:style w:type="paragraph" w:styleId="T5">
    <w:name w:val="toc 5"/>
    <w:basedOn w:val="Normal"/>
    <w:next w:val="Normal"/>
    <w:autoRedefine/>
    <w:uiPriority w:val="99"/>
    <w:rsid w:val="00FE6703"/>
    <w:pPr>
      <w:spacing w:line="240" w:lineRule="auto"/>
      <w:ind w:firstLine="709"/>
    </w:pPr>
    <w:rPr>
      <w:b/>
      <w:noProof/>
      <w:sz w:val="28"/>
      <w:szCs w:val="18"/>
    </w:rPr>
  </w:style>
  <w:style w:type="paragraph" w:styleId="T6">
    <w:name w:val="toc 6"/>
    <w:basedOn w:val="Normal"/>
    <w:next w:val="Normal"/>
    <w:autoRedefine/>
    <w:uiPriority w:val="99"/>
    <w:rsid w:val="00FE6703"/>
    <w:pPr>
      <w:spacing w:line="240" w:lineRule="auto"/>
      <w:ind w:firstLine="709"/>
    </w:pPr>
    <w:rPr>
      <w:b/>
      <w:noProof/>
      <w:sz w:val="28"/>
      <w:szCs w:val="18"/>
    </w:rPr>
  </w:style>
  <w:style w:type="paragraph" w:customStyle="1" w:styleId="12">
    <w:name w:val="Заголовок оглавления1"/>
    <w:basedOn w:val="Balk1"/>
    <w:next w:val="Normal"/>
    <w:uiPriority w:val="99"/>
    <w:rsid w:val="00FE6703"/>
    <w:pPr>
      <w:keepLines/>
      <w:spacing w:before="480" w:line="276" w:lineRule="auto"/>
      <w:ind w:firstLine="0"/>
      <w:jc w:val="left"/>
      <w:outlineLvl w:val="9"/>
    </w:pPr>
    <w:rPr>
      <w:rFonts w:ascii="Cambria" w:hAnsi="Cambria"/>
      <w:color w:val="365F91"/>
      <w:szCs w:val="28"/>
      <w:lang w:eastAsia="en-US"/>
    </w:rPr>
  </w:style>
  <w:style w:type="paragraph" w:styleId="DzMetin">
    <w:name w:val="Plain Text"/>
    <w:basedOn w:val="Normal"/>
    <w:link w:val="DzMetinChar"/>
    <w:uiPriority w:val="99"/>
    <w:rsid w:val="00FE6703"/>
    <w:pPr>
      <w:widowControl/>
      <w:spacing w:line="240" w:lineRule="auto"/>
      <w:ind w:firstLine="0"/>
      <w:jc w:val="left"/>
    </w:pPr>
    <w:rPr>
      <w:rFonts w:ascii="Consolas" w:eastAsia="Times New Roman" w:hAnsi="Consolas"/>
      <w:sz w:val="20"/>
      <w:lang w:val="ru-RU"/>
    </w:rPr>
  </w:style>
  <w:style w:type="character" w:customStyle="1" w:styleId="PlainTextChar">
    <w:name w:val="Plain Text Char"/>
    <w:uiPriority w:val="99"/>
    <w:locked/>
    <w:rsid w:val="00FE6703"/>
    <w:rPr>
      <w:rFonts w:ascii="Consolas" w:hAnsi="Consolas"/>
      <w:sz w:val="21"/>
      <w:lang w:val="x-none" w:eastAsia="en-US"/>
    </w:rPr>
  </w:style>
  <w:style w:type="character" w:customStyle="1" w:styleId="DzMetinChar">
    <w:name w:val="Düz Metin Char"/>
    <w:basedOn w:val="VarsaylanParagrafYazTipi"/>
    <w:link w:val="DzMetin"/>
    <w:uiPriority w:val="99"/>
    <w:locked/>
    <w:rsid w:val="00FE6703"/>
    <w:rPr>
      <w:rFonts w:ascii="Consolas" w:hAnsi="Consolas" w:cs="Times New Roman"/>
      <w:sz w:val="20"/>
    </w:rPr>
  </w:style>
  <w:style w:type="character" w:customStyle="1" w:styleId="FontStyle13">
    <w:name w:val="Font Style13"/>
    <w:rsid w:val="00FE6703"/>
    <w:rPr>
      <w:rFonts w:ascii="Times New Roman" w:hAnsi="Times New Roman"/>
      <w:sz w:val="26"/>
    </w:rPr>
  </w:style>
  <w:style w:type="paragraph" w:customStyle="1" w:styleId="4">
    <w:name w:val="Абзац списка4"/>
    <w:basedOn w:val="Normal"/>
    <w:uiPriority w:val="99"/>
    <w:rsid w:val="00FE6703"/>
    <w:pPr>
      <w:widowControl/>
      <w:spacing w:line="240" w:lineRule="auto"/>
      <w:ind w:left="720" w:firstLine="0"/>
      <w:contextualSpacing/>
      <w:jc w:val="left"/>
    </w:pPr>
    <w:rPr>
      <w:rFonts w:ascii="Calibri" w:eastAsia="Times New Roman" w:hAnsi="Calibri"/>
      <w:noProof/>
      <w:sz w:val="24"/>
      <w:szCs w:val="24"/>
    </w:rPr>
  </w:style>
  <w:style w:type="paragraph" w:styleId="ListeMaddemi2">
    <w:name w:val="List Bullet 2"/>
    <w:basedOn w:val="Normal"/>
    <w:autoRedefine/>
    <w:uiPriority w:val="99"/>
    <w:rsid w:val="00FE6703"/>
    <w:pPr>
      <w:widowControl/>
      <w:spacing w:after="120" w:line="360" w:lineRule="auto"/>
      <w:ind w:left="709" w:firstLine="425"/>
    </w:pPr>
    <w:rPr>
      <w:rFonts w:ascii="Calibri" w:eastAsia="Times New Roman" w:hAnsi="Calibri"/>
      <w:bCs/>
      <w:noProof/>
      <w:sz w:val="24"/>
      <w:szCs w:val="24"/>
    </w:rPr>
  </w:style>
  <w:style w:type="character" w:customStyle="1" w:styleId="WW8Num1z1">
    <w:name w:val="WW8Num1z1"/>
    <w:uiPriority w:val="99"/>
    <w:rsid w:val="00FE6703"/>
  </w:style>
  <w:style w:type="paragraph" w:styleId="SonnotMetni">
    <w:name w:val="endnote text"/>
    <w:basedOn w:val="Normal"/>
    <w:link w:val="SonnotMetniChar"/>
    <w:uiPriority w:val="99"/>
    <w:semiHidden/>
    <w:rsid w:val="00FE6703"/>
    <w:pPr>
      <w:widowControl/>
      <w:spacing w:line="240" w:lineRule="auto"/>
      <w:ind w:firstLine="0"/>
      <w:jc w:val="left"/>
    </w:pPr>
    <w:rPr>
      <w:rFonts w:ascii="Calibri" w:eastAsia="Times New Roman" w:hAnsi="Calibri"/>
      <w:sz w:val="20"/>
      <w:lang w:val="ru-RU"/>
    </w:rPr>
  </w:style>
  <w:style w:type="character" w:customStyle="1" w:styleId="WW8Num1z3">
    <w:name w:val="WW8Num1z3"/>
    <w:uiPriority w:val="99"/>
    <w:rsid w:val="00FE6703"/>
  </w:style>
  <w:style w:type="character" w:customStyle="1" w:styleId="SonnotMetniChar">
    <w:name w:val="Sonnot Metni Char"/>
    <w:basedOn w:val="VarsaylanParagrafYazTipi"/>
    <w:link w:val="SonnotMetni"/>
    <w:uiPriority w:val="99"/>
    <w:semiHidden/>
    <w:locked/>
    <w:rsid w:val="00EF6E9E"/>
    <w:rPr>
      <w:rFonts w:ascii="Times New Roman" w:eastAsia="MS Mincho" w:hAnsi="Times New Roman" w:cs="Times New Roman"/>
      <w:noProof/>
      <w:lang w:val="uk-UA"/>
    </w:rPr>
  </w:style>
  <w:style w:type="character" w:customStyle="1" w:styleId="WW8Num1z2">
    <w:name w:val="WW8Num1z2"/>
    <w:uiPriority w:val="99"/>
    <w:rsid w:val="00FE6703"/>
  </w:style>
  <w:style w:type="character" w:customStyle="1" w:styleId="WW8Num1z4">
    <w:name w:val="WW8Num1z4"/>
    <w:uiPriority w:val="99"/>
    <w:rsid w:val="00FE6703"/>
  </w:style>
  <w:style w:type="character" w:customStyle="1" w:styleId="WW8Num1z5">
    <w:name w:val="WW8Num1z5"/>
    <w:uiPriority w:val="99"/>
    <w:rsid w:val="00FE6703"/>
  </w:style>
  <w:style w:type="character" w:customStyle="1" w:styleId="WW8Num1z6">
    <w:name w:val="WW8Num1z6"/>
    <w:uiPriority w:val="99"/>
    <w:rsid w:val="00FE6703"/>
  </w:style>
  <w:style w:type="character" w:customStyle="1" w:styleId="WW8Num1z7">
    <w:name w:val="WW8Num1z7"/>
    <w:uiPriority w:val="99"/>
    <w:rsid w:val="00FE6703"/>
  </w:style>
  <w:style w:type="character" w:customStyle="1" w:styleId="WW8Num1z8">
    <w:name w:val="WW8Num1z8"/>
    <w:uiPriority w:val="99"/>
    <w:rsid w:val="00FE6703"/>
  </w:style>
  <w:style w:type="character" w:customStyle="1" w:styleId="WW8Num2z0">
    <w:name w:val="WW8Num2z0"/>
    <w:uiPriority w:val="99"/>
    <w:rsid w:val="00FE6703"/>
  </w:style>
  <w:style w:type="character" w:customStyle="1" w:styleId="WW8Num2z1">
    <w:name w:val="WW8Num2z1"/>
    <w:uiPriority w:val="99"/>
    <w:rsid w:val="00FE6703"/>
    <w:rPr>
      <w:b/>
      <w:sz w:val="26"/>
    </w:rPr>
  </w:style>
  <w:style w:type="character" w:customStyle="1" w:styleId="WW8Num3z0">
    <w:name w:val="WW8Num3z0"/>
    <w:uiPriority w:val="99"/>
    <w:rsid w:val="00FE6703"/>
    <w:rPr>
      <w:b/>
      <w:sz w:val="26"/>
    </w:rPr>
  </w:style>
  <w:style w:type="character" w:customStyle="1" w:styleId="30">
    <w:name w:val="Основной шрифт абзаца3"/>
    <w:uiPriority w:val="99"/>
    <w:rsid w:val="00FE6703"/>
  </w:style>
  <w:style w:type="character" w:customStyle="1" w:styleId="20">
    <w:name w:val="Основной шрифт абзаца2"/>
    <w:uiPriority w:val="99"/>
    <w:rsid w:val="00FE6703"/>
  </w:style>
  <w:style w:type="character" w:customStyle="1" w:styleId="WW8Num2z2">
    <w:name w:val="WW8Num2z2"/>
    <w:uiPriority w:val="99"/>
    <w:rsid w:val="00FE6703"/>
  </w:style>
  <w:style w:type="character" w:customStyle="1" w:styleId="WW8Num2z3">
    <w:name w:val="WW8Num2z3"/>
    <w:uiPriority w:val="99"/>
    <w:rsid w:val="00FE6703"/>
  </w:style>
  <w:style w:type="character" w:customStyle="1" w:styleId="WW8Num2z4">
    <w:name w:val="WW8Num2z4"/>
    <w:uiPriority w:val="99"/>
    <w:rsid w:val="00FE6703"/>
  </w:style>
  <w:style w:type="character" w:customStyle="1" w:styleId="WW8Num2z5">
    <w:name w:val="WW8Num2z5"/>
    <w:uiPriority w:val="99"/>
    <w:rsid w:val="00FE6703"/>
  </w:style>
  <w:style w:type="character" w:customStyle="1" w:styleId="WW8Num2z6">
    <w:name w:val="WW8Num2z6"/>
    <w:uiPriority w:val="99"/>
    <w:rsid w:val="00FE6703"/>
  </w:style>
  <w:style w:type="character" w:customStyle="1" w:styleId="WW8Num2z7">
    <w:name w:val="WW8Num2z7"/>
    <w:uiPriority w:val="99"/>
    <w:rsid w:val="00FE6703"/>
  </w:style>
  <w:style w:type="character" w:customStyle="1" w:styleId="WW8Num2z8">
    <w:name w:val="WW8Num2z8"/>
    <w:uiPriority w:val="99"/>
    <w:rsid w:val="00FE6703"/>
  </w:style>
  <w:style w:type="character" w:customStyle="1" w:styleId="WW8Num3z1">
    <w:name w:val="WW8Num3z1"/>
    <w:uiPriority w:val="99"/>
    <w:rsid w:val="00FE6703"/>
  </w:style>
  <w:style w:type="character" w:customStyle="1" w:styleId="WW8Num3z2">
    <w:name w:val="WW8Num3z2"/>
    <w:uiPriority w:val="99"/>
    <w:rsid w:val="00FE6703"/>
  </w:style>
  <w:style w:type="character" w:customStyle="1" w:styleId="WW8Num3z3">
    <w:name w:val="WW8Num3z3"/>
    <w:uiPriority w:val="99"/>
    <w:rsid w:val="00FE6703"/>
  </w:style>
  <w:style w:type="character" w:customStyle="1" w:styleId="WW8Num3z4">
    <w:name w:val="WW8Num3z4"/>
    <w:uiPriority w:val="99"/>
    <w:rsid w:val="00FE6703"/>
  </w:style>
  <w:style w:type="character" w:customStyle="1" w:styleId="WW8Num3z5">
    <w:name w:val="WW8Num3z5"/>
    <w:uiPriority w:val="99"/>
    <w:rsid w:val="00FE6703"/>
  </w:style>
  <w:style w:type="character" w:customStyle="1" w:styleId="WW8Num3z6">
    <w:name w:val="WW8Num3z6"/>
    <w:uiPriority w:val="99"/>
    <w:rsid w:val="00FE6703"/>
  </w:style>
  <w:style w:type="character" w:customStyle="1" w:styleId="WW8Num3z7">
    <w:name w:val="WW8Num3z7"/>
    <w:uiPriority w:val="99"/>
    <w:rsid w:val="00FE6703"/>
  </w:style>
  <w:style w:type="character" w:customStyle="1" w:styleId="WW8Num3z8">
    <w:name w:val="WW8Num3z8"/>
    <w:uiPriority w:val="99"/>
    <w:rsid w:val="00FE6703"/>
  </w:style>
  <w:style w:type="character" w:customStyle="1" w:styleId="WW8Num4z0">
    <w:name w:val="WW8Num4z0"/>
    <w:uiPriority w:val="99"/>
    <w:rsid w:val="00FE6703"/>
  </w:style>
  <w:style w:type="character" w:customStyle="1" w:styleId="WW8Num4z1">
    <w:name w:val="WW8Num4z1"/>
    <w:uiPriority w:val="99"/>
    <w:rsid w:val="00FE6703"/>
    <w:rPr>
      <w:b/>
    </w:rPr>
  </w:style>
  <w:style w:type="character" w:customStyle="1" w:styleId="WW8Num5z0">
    <w:name w:val="WW8Num5z0"/>
    <w:uiPriority w:val="99"/>
    <w:rsid w:val="00FE6703"/>
    <w:rPr>
      <w:rFonts w:ascii="Times New Roman" w:hAnsi="Times New Roman"/>
      <w:b/>
      <w:sz w:val="16"/>
    </w:rPr>
  </w:style>
  <w:style w:type="character" w:customStyle="1" w:styleId="WW8Num5z1">
    <w:name w:val="WW8Num5z1"/>
    <w:uiPriority w:val="99"/>
    <w:rsid w:val="00FE6703"/>
  </w:style>
  <w:style w:type="character" w:customStyle="1" w:styleId="WW8Num5z2">
    <w:name w:val="WW8Num5z2"/>
    <w:uiPriority w:val="99"/>
    <w:rsid w:val="00FE6703"/>
  </w:style>
  <w:style w:type="character" w:customStyle="1" w:styleId="WW8Num5z3">
    <w:name w:val="WW8Num5z3"/>
    <w:uiPriority w:val="99"/>
    <w:rsid w:val="00FE6703"/>
  </w:style>
  <w:style w:type="character" w:customStyle="1" w:styleId="WW8Num5z4">
    <w:name w:val="WW8Num5z4"/>
    <w:uiPriority w:val="99"/>
    <w:rsid w:val="00FE6703"/>
  </w:style>
  <w:style w:type="character" w:customStyle="1" w:styleId="WW8Num5z5">
    <w:name w:val="WW8Num5z5"/>
    <w:uiPriority w:val="99"/>
    <w:rsid w:val="00FE6703"/>
  </w:style>
  <w:style w:type="character" w:customStyle="1" w:styleId="WW8Num5z6">
    <w:name w:val="WW8Num5z6"/>
    <w:uiPriority w:val="99"/>
    <w:rsid w:val="00FE6703"/>
  </w:style>
  <w:style w:type="character" w:customStyle="1" w:styleId="WW8Num5z7">
    <w:name w:val="WW8Num5z7"/>
    <w:uiPriority w:val="99"/>
    <w:rsid w:val="00FE6703"/>
  </w:style>
  <w:style w:type="character" w:customStyle="1" w:styleId="WW8Num5z8">
    <w:name w:val="WW8Num5z8"/>
    <w:uiPriority w:val="99"/>
    <w:rsid w:val="00FE6703"/>
  </w:style>
  <w:style w:type="character" w:customStyle="1" w:styleId="WW8Num6z0">
    <w:name w:val="WW8Num6z0"/>
    <w:uiPriority w:val="99"/>
    <w:rsid w:val="00FE6703"/>
    <w:rPr>
      <w:rFonts w:ascii="Symbol" w:hAnsi="Symbol"/>
    </w:rPr>
  </w:style>
  <w:style w:type="character" w:customStyle="1" w:styleId="WW8Num6z1">
    <w:name w:val="WW8Num6z1"/>
    <w:uiPriority w:val="99"/>
    <w:rsid w:val="00FE6703"/>
    <w:rPr>
      <w:rFonts w:ascii="Courier New" w:hAnsi="Courier New"/>
    </w:rPr>
  </w:style>
  <w:style w:type="character" w:customStyle="1" w:styleId="WW8Num6z2">
    <w:name w:val="WW8Num6z2"/>
    <w:uiPriority w:val="99"/>
    <w:rsid w:val="00FE6703"/>
    <w:rPr>
      <w:rFonts w:ascii="Wingdings" w:hAnsi="Wingdings"/>
    </w:rPr>
  </w:style>
  <w:style w:type="character" w:customStyle="1" w:styleId="WW8Num7z0">
    <w:name w:val="WW8Num7z0"/>
    <w:uiPriority w:val="99"/>
    <w:rsid w:val="00FE6703"/>
  </w:style>
  <w:style w:type="character" w:customStyle="1" w:styleId="WW8Num7z1">
    <w:name w:val="WW8Num7z1"/>
    <w:uiPriority w:val="99"/>
    <w:rsid w:val="00FE6703"/>
  </w:style>
  <w:style w:type="character" w:customStyle="1" w:styleId="WW8Num7z2">
    <w:name w:val="WW8Num7z2"/>
    <w:uiPriority w:val="99"/>
    <w:rsid w:val="00FE6703"/>
  </w:style>
  <w:style w:type="character" w:customStyle="1" w:styleId="WW8Num7z3">
    <w:name w:val="WW8Num7z3"/>
    <w:uiPriority w:val="99"/>
    <w:rsid w:val="00FE6703"/>
  </w:style>
  <w:style w:type="character" w:customStyle="1" w:styleId="WW8Num7z4">
    <w:name w:val="WW8Num7z4"/>
    <w:uiPriority w:val="99"/>
    <w:rsid w:val="00FE6703"/>
  </w:style>
  <w:style w:type="character" w:customStyle="1" w:styleId="WW8Num7z5">
    <w:name w:val="WW8Num7z5"/>
    <w:uiPriority w:val="99"/>
    <w:rsid w:val="00FE6703"/>
  </w:style>
  <w:style w:type="character" w:customStyle="1" w:styleId="WW8Num7z6">
    <w:name w:val="WW8Num7z6"/>
    <w:uiPriority w:val="99"/>
    <w:rsid w:val="00FE6703"/>
  </w:style>
  <w:style w:type="character" w:customStyle="1" w:styleId="WW8Num7z7">
    <w:name w:val="WW8Num7z7"/>
    <w:uiPriority w:val="99"/>
    <w:rsid w:val="00FE6703"/>
  </w:style>
  <w:style w:type="character" w:customStyle="1" w:styleId="WW8Num7z8">
    <w:name w:val="WW8Num7z8"/>
    <w:uiPriority w:val="99"/>
    <w:rsid w:val="00FE6703"/>
  </w:style>
  <w:style w:type="character" w:customStyle="1" w:styleId="WW8Num8z2">
    <w:name w:val="WW8Num8z2"/>
    <w:uiPriority w:val="99"/>
    <w:rsid w:val="00FE6703"/>
    <w:rPr>
      <w:rFonts w:ascii="Wingdings" w:hAnsi="Wingdings"/>
    </w:rPr>
  </w:style>
  <w:style w:type="character" w:customStyle="1" w:styleId="WW8Num8z4">
    <w:name w:val="WW8Num8z4"/>
    <w:uiPriority w:val="99"/>
    <w:rsid w:val="00FE6703"/>
    <w:rPr>
      <w:rFonts w:ascii="Courier New" w:hAnsi="Courier New"/>
    </w:rPr>
  </w:style>
  <w:style w:type="character" w:customStyle="1" w:styleId="WW8Num9z0">
    <w:name w:val="WW8Num9z0"/>
    <w:uiPriority w:val="99"/>
    <w:rsid w:val="00FE6703"/>
  </w:style>
  <w:style w:type="character" w:customStyle="1" w:styleId="WW8Num9z1">
    <w:name w:val="WW8Num9z1"/>
    <w:uiPriority w:val="99"/>
    <w:rsid w:val="00FE6703"/>
  </w:style>
  <w:style w:type="character" w:customStyle="1" w:styleId="WW8Num9z2">
    <w:name w:val="WW8Num9z2"/>
    <w:uiPriority w:val="99"/>
    <w:rsid w:val="00FE6703"/>
  </w:style>
  <w:style w:type="character" w:customStyle="1" w:styleId="WW8Num9z3">
    <w:name w:val="WW8Num9z3"/>
    <w:uiPriority w:val="99"/>
    <w:rsid w:val="00FE6703"/>
  </w:style>
  <w:style w:type="character" w:customStyle="1" w:styleId="WW8Num9z4">
    <w:name w:val="WW8Num9z4"/>
    <w:uiPriority w:val="99"/>
    <w:rsid w:val="00FE6703"/>
  </w:style>
  <w:style w:type="character" w:customStyle="1" w:styleId="WW8Num9z5">
    <w:name w:val="WW8Num9z5"/>
    <w:uiPriority w:val="99"/>
    <w:rsid w:val="00FE6703"/>
  </w:style>
  <w:style w:type="character" w:customStyle="1" w:styleId="WW8Num9z6">
    <w:name w:val="WW8Num9z6"/>
    <w:uiPriority w:val="99"/>
    <w:rsid w:val="00FE6703"/>
  </w:style>
  <w:style w:type="character" w:customStyle="1" w:styleId="WW8Num9z7">
    <w:name w:val="WW8Num9z7"/>
    <w:uiPriority w:val="99"/>
    <w:rsid w:val="00FE6703"/>
  </w:style>
  <w:style w:type="character" w:customStyle="1" w:styleId="WW8Num9z8">
    <w:name w:val="WW8Num9z8"/>
    <w:uiPriority w:val="99"/>
    <w:rsid w:val="00FE6703"/>
  </w:style>
  <w:style w:type="character" w:customStyle="1" w:styleId="WW8Num10z0">
    <w:name w:val="WW8Num10z0"/>
    <w:uiPriority w:val="99"/>
    <w:rsid w:val="00FE6703"/>
  </w:style>
  <w:style w:type="character" w:customStyle="1" w:styleId="WW8Num10z1">
    <w:name w:val="WW8Num10z1"/>
    <w:uiPriority w:val="99"/>
    <w:rsid w:val="00FE6703"/>
  </w:style>
  <w:style w:type="character" w:customStyle="1" w:styleId="WW8Num10z2">
    <w:name w:val="WW8Num10z2"/>
    <w:uiPriority w:val="99"/>
    <w:rsid w:val="00FE6703"/>
  </w:style>
  <w:style w:type="character" w:customStyle="1" w:styleId="WW8Num10z3">
    <w:name w:val="WW8Num10z3"/>
    <w:uiPriority w:val="99"/>
    <w:rsid w:val="00FE6703"/>
  </w:style>
  <w:style w:type="character" w:customStyle="1" w:styleId="WW8Num10z4">
    <w:name w:val="WW8Num10z4"/>
    <w:uiPriority w:val="99"/>
    <w:rsid w:val="00FE6703"/>
  </w:style>
  <w:style w:type="character" w:customStyle="1" w:styleId="WW8Num10z5">
    <w:name w:val="WW8Num10z5"/>
    <w:uiPriority w:val="99"/>
    <w:rsid w:val="00FE6703"/>
  </w:style>
  <w:style w:type="character" w:customStyle="1" w:styleId="WW8Num10z6">
    <w:name w:val="WW8Num10z6"/>
    <w:uiPriority w:val="99"/>
    <w:rsid w:val="00FE6703"/>
  </w:style>
  <w:style w:type="character" w:customStyle="1" w:styleId="WW8Num10z7">
    <w:name w:val="WW8Num10z7"/>
    <w:uiPriority w:val="99"/>
    <w:rsid w:val="00FE6703"/>
  </w:style>
  <w:style w:type="character" w:customStyle="1" w:styleId="WW8Num10z8">
    <w:name w:val="WW8Num10z8"/>
    <w:uiPriority w:val="99"/>
    <w:rsid w:val="00FE6703"/>
  </w:style>
  <w:style w:type="character" w:customStyle="1" w:styleId="WW8Num11z0">
    <w:name w:val="WW8Num11z0"/>
    <w:uiPriority w:val="99"/>
    <w:rsid w:val="00FE6703"/>
    <w:rPr>
      <w:rFonts w:ascii="Times New Roman" w:hAnsi="Times New Roman"/>
      <w:b/>
      <w:sz w:val="16"/>
    </w:rPr>
  </w:style>
  <w:style w:type="character" w:customStyle="1" w:styleId="WW8Num11z1">
    <w:name w:val="WW8Num11z1"/>
    <w:uiPriority w:val="99"/>
    <w:rsid w:val="00FE6703"/>
  </w:style>
  <w:style w:type="character" w:customStyle="1" w:styleId="WW8Num11z2">
    <w:name w:val="WW8Num11z2"/>
    <w:uiPriority w:val="99"/>
    <w:rsid w:val="00FE6703"/>
  </w:style>
  <w:style w:type="character" w:customStyle="1" w:styleId="WW8Num11z3">
    <w:name w:val="WW8Num11z3"/>
    <w:uiPriority w:val="99"/>
    <w:rsid w:val="00FE6703"/>
  </w:style>
  <w:style w:type="character" w:customStyle="1" w:styleId="WW8Num11z4">
    <w:name w:val="WW8Num11z4"/>
    <w:uiPriority w:val="99"/>
    <w:rsid w:val="00FE6703"/>
  </w:style>
  <w:style w:type="character" w:customStyle="1" w:styleId="WW8Num11z5">
    <w:name w:val="WW8Num11z5"/>
    <w:uiPriority w:val="99"/>
    <w:rsid w:val="00FE6703"/>
  </w:style>
  <w:style w:type="character" w:customStyle="1" w:styleId="WW8Num11z6">
    <w:name w:val="WW8Num11z6"/>
    <w:uiPriority w:val="99"/>
    <w:rsid w:val="00FE6703"/>
  </w:style>
  <w:style w:type="character" w:customStyle="1" w:styleId="WW8Num11z7">
    <w:name w:val="WW8Num11z7"/>
    <w:uiPriority w:val="99"/>
    <w:rsid w:val="00FE6703"/>
  </w:style>
  <w:style w:type="character" w:customStyle="1" w:styleId="WW8Num11z8">
    <w:name w:val="WW8Num11z8"/>
    <w:uiPriority w:val="99"/>
    <w:rsid w:val="00FE6703"/>
  </w:style>
  <w:style w:type="character" w:customStyle="1" w:styleId="WW8Num12z0">
    <w:name w:val="WW8Num12z0"/>
    <w:uiPriority w:val="99"/>
    <w:rsid w:val="00FE6703"/>
  </w:style>
  <w:style w:type="character" w:customStyle="1" w:styleId="WW8Num12z1">
    <w:name w:val="WW8Num12z1"/>
    <w:uiPriority w:val="99"/>
    <w:rsid w:val="00FE6703"/>
  </w:style>
  <w:style w:type="character" w:customStyle="1" w:styleId="WW8Num12z2">
    <w:name w:val="WW8Num12z2"/>
    <w:uiPriority w:val="99"/>
    <w:rsid w:val="00FE6703"/>
  </w:style>
  <w:style w:type="character" w:customStyle="1" w:styleId="WW8Num12z3">
    <w:name w:val="WW8Num12z3"/>
    <w:uiPriority w:val="99"/>
    <w:rsid w:val="00FE6703"/>
  </w:style>
  <w:style w:type="character" w:customStyle="1" w:styleId="WW8Num12z4">
    <w:name w:val="WW8Num12z4"/>
    <w:uiPriority w:val="99"/>
    <w:rsid w:val="00FE6703"/>
  </w:style>
  <w:style w:type="character" w:customStyle="1" w:styleId="WW8Num12z5">
    <w:name w:val="WW8Num12z5"/>
    <w:uiPriority w:val="99"/>
    <w:rsid w:val="00FE6703"/>
  </w:style>
  <w:style w:type="character" w:customStyle="1" w:styleId="WW8Num12z6">
    <w:name w:val="WW8Num12z6"/>
    <w:uiPriority w:val="99"/>
    <w:rsid w:val="00FE6703"/>
  </w:style>
  <w:style w:type="character" w:customStyle="1" w:styleId="WW8Num12z7">
    <w:name w:val="WW8Num12z7"/>
    <w:uiPriority w:val="99"/>
    <w:rsid w:val="00FE6703"/>
  </w:style>
  <w:style w:type="character" w:customStyle="1" w:styleId="WW8Num12z8">
    <w:name w:val="WW8Num12z8"/>
    <w:uiPriority w:val="99"/>
    <w:rsid w:val="00FE6703"/>
  </w:style>
  <w:style w:type="character" w:customStyle="1" w:styleId="WW8Num13z0">
    <w:name w:val="WW8Num13z0"/>
    <w:uiPriority w:val="99"/>
    <w:rsid w:val="00FE6703"/>
  </w:style>
  <w:style w:type="character" w:customStyle="1" w:styleId="WW8Num13z1">
    <w:name w:val="WW8Num13z1"/>
    <w:uiPriority w:val="99"/>
    <w:rsid w:val="00FE6703"/>
    <w:rPr>
      <w:b/>
    </w:rPr>
  </w:style>
  <w:style w:type="character" w:customStyle="1" w:styleId="WW8Num14z0">
    <w:name w:val="WW8Num14z0"/>
    <w:uiPriority w:val="99"/>
    <w:rsid w:val="00FE6703"/>
    <w:rPr>
      <w:rFonts w:ascii="Times New Roman" w:hAnsi="Times New Roman"/>
    </w:rPr>
  </w:style>
  <w:style w:type="character" w:customStyle="1" w:styleId="WW8Num14z1">
    <w:name w:val="WW8Num14z1"/>
    <w:uiPriority w:val="99"/>
    <w:rsid w:val="00FE6703"/>
    <w:rPr>
      <w:rFonts w:ascii="Courier New" w:hAnsi="Courier New"/>
    </w:rPr>
  </w:style>
  <w:style w:type="character" w:customStyle="1" w:styleId="WW8Num14z2">
    <w:name w:val="WW8Num14z2"/>
    <w:uiPriority w:val="99"/>
    <w:rsid w:val="00FE6703"/>
    <w:rPr>
      <w:rFonts w:ascii="Wingdings" w:hAnsi="Wingdings"/>
    </w:rPr>
  </w:style>
  <w:style w:type="character" w:customStyle="1" w:styleId="WW8Num14z3">
    <w:name w:val="WW8Num14z3"/>
    <w:uiPriority w:val="99"/>
    <w:rsid w:val="00FE6703"/>
    <w:rPr>
      <w:rFonts w:ascii="Symbol" w:hAnsi="Symbol"/>
    </w:rPr>
  </w:style>
  <w:style w:type="character" w:customStyle="1" w:styleId="WW8Num15z0">
    <w:name w:val="WW8Num15z0"/>
    <w:uiPriority w:val="99"/>
    <w:rsid w:val="00FE6703"/>
  </w:style>
  <w:style w:type="character" w:customStyle="1" w:styleId="WW8Num16z0">
    <w:name w:val="WW8Num16z0"/>
    <w:uiPriority w:val="99"/>
    <w:rsid w:val="00FE6703"/>
  </w:style>
  <w:style w:type="character" w:customStyle="1" w:styleId="WW8Num16z1">
    <w:name w:val="WW8Num16z1"/>
    <w:uiPriority w:val="99"/>
    <w:rsid w:val="00FE6703"/>
  </w:style>
  <w:style w:type="character" w:customStyle="1" w:styleId="WW8Num16z2">
    <w:name w:val="WW8Num16z2"/>
    <w:uiPriority w:val="99"/>
    <w:rsid w:val="00FE6703"/>
  </w:style>
  <w:style w:type="character" w:customStyle="1" w:styleId="WW8Num16z3">
    <w:name w:val="WW8Num16z3"/>
    <w:uiPriority w:val="99"/>
    <w:rsid w:val="00FE6703"/>
  </w:style>
  <w:style w:type="character" w:customStyle="1" w:styleId="WW8Num16z4">
    <w:name w:val="WW8Num16z4"/>
    <w:uiPriority w:val="99"/>
    <w:rsid w:val="00FE6703"/>
  </w:style>
  <w:style w:type="character" w:customStyle="1" w:styleId="WW8Num16z5">
    <w:name w:val="WW8Num16z5"/>
    <w:uiPriority w:val="99"/>
    <w:rsid w:val="00FE6703"/>
  </w:style>
  <w:style w:type="character" w:customStyle="1" w:styleId="WW8Num16z6">
    <w:name w:val="WW8Num16z6"/>
    <w:uiPriority w:val="99"/>
    <w:rsid w:val="00FE6703"/>
  </w:style>
  <w:style w:type="character" w:customStyle="1" w:styleId="WW8Num16z7">
    <w:name w:val="WW8Num16z7"/>
    <w:uiPriority w:val="99"/>
    <w:rsid w:val="00FE6703"/>
  </w:style>
  <w:style w:type="character" w:customStyle="1" w:styleId="WW8Num16z8">
    <w:name w:val="WW8Num16z8"/>
    <w:uiPriority w:val="99"/>
    <w:rsid w:val="00FE6703"/>
  </w:style>
  <w:style w:type="character" w:customStyle="1" w:styleId="WW8Num17z0">
    <w:name w:val="WW8Num17z0"/>
    <w:uiPriority w:val="99"/>
    <w:rsid w:val="00FE6703"/>
  </w:style>
  <w:style w:type="character" w:customStyle="1" w:styleId="WW8Num18z0">
    <w:name w:val="WW8Num18z0"/>
    <w:uiPriority w:val="99"/>
    <w:rsid w:val="00FE6703"/>
  </w:style>
  <w:style w:type="character" w:customStyle="1" w:styleId="WW8Num18z1">
    <w:name w:val="WW8Num18z1"/>
    <w:uiPriority w:val="99"/>
    <w:rsid w:val="00FE6703"/>
  </w:style>
  <w:style w:type="character" w:customStyle="1" w:styleId="WW8Num18z2">
    <w:name w:val="WW8Num18z2"/>
    <w:uiPriority w:val="99"/>
    <w:rsid w:val="00FE6703"/>
  </w:style>
  <w:style w:type="character" w:customStyle="1" w:styleId="WW8Num18z3">
    <w:name w:val="WW8Num18z3"/>
    <w:uiPriority w:val="99"/>
    <w:rsid w:val="00FE6703"/>
  </w:style>
  <w:style w:type="character" w:customStyle="1" w:styleId="WW8Num18z4">
    <w:name w:val="WW8Num18z4"/>
    <w:uiPriority w:val="99"/>
    <w:rsid w:val="00FE6703"/>
  </w:style>
  <w:style w:type="character" w:customStyle="1" w:styleId="WW8Num18z5">
    <w:name w:val="WW8Num18z5"/>
    <w:uiPriority w:val="99"/>
    <w:rsid w:val="00FE6703"/>
  </w:style>
  <w:style w:type="character" w:customStyle="1" w:styleId="WW8Num18z6">
    <w:name w:val="WW8Num18z6"/>
    <w:uiPriority w:val="99"/>
    <w:rsid w:val="00FE6703"/>
  </w:style>
  <w:style w:type="character" w:customStyle="1" w:styleId="WW8Num18z7">
    <w:name w:val="WW8Num18z7"/>
    <w:uiPriority w:val="99"/>
    <w:rsid w:val="00FE6703"/>
  </w:style>
  <w:style w:type="character" w:customStyle="1" w:styleId="WW8Num18z8">
    <w:name w:val="WW8Num18z8"/>
    <w:uiPriority w:val="99"/>
    <w:rsid w:val="00FE6703"/>
  </w:style>
  <w:style w:type="character" w:customStyle="1" w:styleId="WW8Num19z0">
    <w:name w:val="WW8Num19z0"/>
    <w:uiPriority w:val="99"/>
    <w:rsid w:val="00FE6703"/>
  </w:style>
  <w:style w:type="character" w:customStyle="1" w:styleId="WW8Num20z0">
    <w:name w:val="WW8Num20z0"/>
    <w:uiPriority w:val="99"/>
    <w:rsid w:val="00FE6703"/>
    <w:rPr>
      <w:rFonts w:ascii="Symbol" w:hAnsi="Symbol"/>
    </w:rPr>
  </w:style>
  <w:style w:type="character" w:customStyle="1" w:styleId="WW8Num20z1">
    <w:name w:val="WW8Num20z1"/>
    <w:uiPriority w:val="99"/>
    <w:rsid w:val="00FE6703"/>
    <w:rPr>
      <w:rFonts w:ascii="Courier New" w:hAnsi="Courier New"/>
    </w:rPr>
  </w:style>
  <w:style w:type="character" w:customStyle="1" w:styleId="WW8Num20z2">
    <w:name w:val="WW8Num20z2"/>
    <w:uiPriority w:val="99"/>
    <w:rsid w:val="00FE6703"/>
    <w:rPr>
      <w:rFonts w:ascii="Wingdings" w:hAnsi="Wingdings"/>
    </w:rPr>
  </w:style>
  <w:style w:type="character" w:customStyle="1" w:styleId="WW8Num21z0">
    <w:name w:val="WW8Num21z0"/>
    <w:uiPriority w:val="99"/>
    <w:rsid w:val="00FE6703"/>
  </w:style>
  <w:style w:type="character" w:customStyle="1" w:styleId="WW8Num21z1">
    <w:name w:val="WW8Num21z1"/>
    <w:uiPriority w:val="99"/>
    <w:rsid w:val="00FE6703"/>
    <w:rPr>
      <w:b/>
    </w:rPr>
  </w:style>
  <w:style w:type="character" w:customStyle="1" w:styleId="WW8Num22z0">
    <w:name w:val="WW8Num22z0"/>
    <w:uiPriority w:val="99"/>
    <w:rsid w:val="00FE6703"/>
  </w:style>
  <w:style w:type="character" w:customStyle="1" w:styleId="WW8Num22z1">
    <w:name w:val="WW8Num22z1"/>
    <w:uiPriority w:val="99"/>
    <w:rsid w:val="00FE6703"/>
  </w:style>
  <w:style w:type="character" w:customStyle="1" w:styleId="WW8Num22z2">
    <w:name w:val="WW8Num22z2"/>
    <w:uiPriority w:val="99"/>
    <w:rsid w:val="00FE6703"/>
  </w:style>
  <w:style w:type="character" w:customStyle="1" w:styleId="WW8Num22z3">
    <w:name w:val="WW8Num22z3"/>
    <w:uiPriority w:val="99"/>
    <w:rsid w:val="00FE6703"/>
  </w:style>
  <w:style w:type="character" w:customStyle="1" w:styleId="WW8Num22z4">
    <w:name w:val="WW8Num22z4"/>
    <w:uiPriority w:val="99"/>
    <w:rsid w:val="00FE6703"/>
  </w:style>
  <w:style w:type="character" w:customStyle="1" w:styleId="WW8Num22z5">
    <w:name w:val="WW8Num22z5"/>
    <w:uiPriority w:val="99"/>
    <w:rsid w:val="00FE6703"/>
  </w:style>
  <w:style w:type="character" w:customStyle="1" w:styleId="WW8Num22z6">
    <w:name w:val="WW8Num22z6"/>
    <w:uiPriority w:val="99"/>
    <w:rsid w:val="00FE6703"/>
  </w:style>
  <w:style w:type="character" w:customStyle="1" w:styleId="WW8Num22z7">
    <w:name w:val="WW8Num22z7"/>
    <w:uiPriority w:val="99"/>
    <w:rsid w:val="00FE6703"/>
  </w:style>
  <w:style w:type="character" w:customStyle="1" w:styleId="WW8Num22z8">
    <w:name w:val="WW8Num22z8"/>
    <w:uiPriority w:val="99"/>
    <w:rsid w:val="00FE6703"/>
  </w:style>
  <w:style w:type="character" w:customStyle="1" w:styleId="WW8Num23z0">
    <w:name w:val="WW8Num23z0"/>
    <w:uiPriority w:val="99"/>
    <w:rsid w:val="00FE6703"/>
  </w:style>
  <w:style w:type="character" w:customStyle="1" w:styleId="WW8Num23z1">
    <w:name w:val="WW8Num23z1"/>
    <w:uiPriority w:val="99"/>
    <w:rsid w:val="00FE6703"/>
    <w:rPr>
      <w:b/>
    </w:rPr>
  </w:style>
  <w:style w:type="character" w:customStyle="1" w:styleId="13">
    <w:name w:val="Основной шрифт абзаца1"/>
    <w:uiPriority w:val="99"/>
    <w:rsid w:val="00FE6703"/>
  </w:style>
  <w:style w:type="character" w:customStyle="1" w:styleId="22">
    <w:name w:val="Заголовок 2 свой Знак"/>
    <w:uiPriority w:val="99"/>
    <w:rsid w:val="00FE6703"/>
    <w:rPr>
      <w:b/>
      <w:sz w:val="24"/>
      <w:lang w:val="uk-UA" w:eastAsia="x-none"/>
    </w:rPr>
  </w:style>
  <w:style w:type="character" w:customStyle="1" w:styleId="a4">
    <w:name w:val="Символ сноски"/>
    <w:uiPriority w:val="99"/>
    <w:rsid w:val="00FE6703"/>
    <w:rPr>
      <w:vertAlign w:val="superscript"/>
    </w:rPr>
  </w:style>
  <w:style w:type="character" w:customStyle="1" w:styleId="rvts23">
    <w:name w:val="rvts23"/>
    <w:uiPriority w:val="99"/>
    <w:rsid w:val="00FE6703"/>
  </w:style>
  <w:style w:type="paragraph" w:customStyle="1" w:styleId="14">
    <w:name w:val="Заголовок1"/>
    <w:basedOn w:val="Normal"/>
    <w:next w:val="GvdeMetni"/>
    <w:uiPriority w:val="99"/>
    <w:rsid w:val="00FE6703"/>
    <w:pPr>
      <w:keepNext/>
      <w:widowControl/>
      <w:suppressAutoHyphens/>
      <w:spacing w:before="240" w:after="120" w:line="240" w:lineRule="auto"/>
      <w:ind w:firstLine="0"/>
      <w:jc w:val="left"/>
    </w:pPr>
    <w:rPr>
      <w:rFonts w:ascii="Liberation Sans" w:eastAsia="Microsoft YaHei" w:hAnsi="Liberation Sans" w:cs="Mangal"/>
      <w:noProof/>
      <w:sz w:val="28"/>
      <w:szCs w:val="28"/>
      <w:lang w:eastAsia="zh-CN"/>
    </w:rPr>
  </w:style>
  <w:style w:type="paragraph" w:styleId="ResimYazs">
    <w:name w:val="caption"/>
    <w:basedOn w:val="Normal"/>
    <w:uiPriority w:val="99"/>
    <w:qFormat/>
    <w:rsid w:val="00FE6703"/>
    <w:pPr>
      <w:widowControl/>
      <w:suppressLineNumbers/>
      <w:suppressAutoHyphens/>
      <w:spacing w:before="120" w:after="120" w:line="240" w:lineRule="auto"/>
      <w:ind w:firstLine="0"/>
      <w:jc w:val="left"/>
    </w:pPr>
    <w:rPr>
      <w:rFonts w:ascii="Calibri" w:eastAsia="Times New Roman" w:hAnsi="Calibri" w:cs="Mangal"/>
      <w:i/>
      <w:iCs/>
      <w:noProof/>
      <w:sz w:val="24"/>
      <w:szCs w:val="24"/>
      <w:lang w:eastAsia="zh-CN"/>
    </w:rPr>
  </w:style>
  <w:style w:type="paragraph" w:customStyle="1" w:styleId="31">
    <w:name w:val="Указатель3"/>
    <w:basedOn w:val="Normal"/>
    <w:uiPriority w:val="99"/>
    <w:rsid w:val="00FE6703"/>
    <w:pPr>
      <w:widowControl/>
      <w:suppressLineNumbers/>
      <w:suppressAutoHyphens/>
      <w:spacing w:line="240" w:lineRule="auto"/>
      <w:ind w:firstLine="0"/>
      <w:jc w:val="left"/>
    </w:pPr>
    <w:rPr>
      <w:rFonts w:ascii="Calibri" w:eastAsia="Times New Roman" w:hAnsi="Calibri" w:cs="Mangal"/>
      <w:noProof/>
      <w:sz w:val="24"/>
      <w:szCs w:val="24"/>
      <w:lang w:eastAsia="zh-CN"/>
    </w:rPr>
  </w:style>
  <w:style w:type="paragraph" w:customStyle="1" w:styleId="23">
    <w:name w:val="Название объекта2"/>
    <w:basedOn w:val="Normal"/>
    <w:uiPriority w:val="99"/>
    <w:rsid w:val="00FE6703"/>
    <w:pPr>
      <w:widowControl/>
      <w:suppressLineNumbers/>
      <w:suppressAutoHyphens/>
      <w:spacing w:before="120" w:after="120" w:line="240" w:lineRule="auto"/>
      <w:ind w:firstLine="0"/>
      <w:jc w:val="left"/>
    </w:pPr>
    <w:rPr>
      <w:rFonts w:ascii="Calibri" w:eastAsia="Times New Roman" w:hAnsi="Calibri" w:cs="Mangal"/>
      <w:i/>
      <w:iCs/>
      <w:noProof/>
      <w:sz w:val="24"/>
      <w:szCs w:val="24"/>
      <w:lang w:eastAsia="zh-CN"/>
    </w:rPr>
  </w:style>
  <w:style w:type="paragraph" w:customStyle="1" w:styleId="24">
    <w:name w:val="Указатель2"/>
    <w:basedOn w:val="Normal"/>
    <w:uiPriority w:val="99"/>
    <w:rsid w:val="00FE6703"/>
    <w:pPr>
      <w:widowControl/>
      <w:suppressLineNumbers/>
      <w:suppressAutoHyphens/>
      <w:spacing w:line="240" w:lineRule="auto"/>
      <w:ind w:firstLine="0"/>
      <w:jc w:val="left"/>
    </w:pPr>
    <w:rPr>
      <w:rFonts w:ascii="Calibri" w:eastAsia="Times New Roman" w:hAnsi="Calibri" w:cs="Mangal"/>
      <w:noProof/>
      <w:sz w:val="24"/>
      <w:szCs w:val="24"/>
      <w:lang w:eastAsia="zh-CN"/>
    </w:rPr>
  </w:style>
  <w:style w:type="paragraph" w:customStyle="1" w:styleId="15">
    <w:name w:val="Название объекта1"/>
    <w:basedOn w:val="Normal"/>
    <w:uiPriority w:val="99"/>
    <w:rsid w:val="00FE6703"/>
    <w:pPr>
      <w:widowControl/>
      <w:suppressLineNumbers/>
      <w:suppressAutoHyphens/>
      <w:spacing w:before="120" w:after="120" w:line="240" w:lineRule="auto"/>
      <w:ind w:firstLine="0"/>
      <w:jc w:val="left"/>
    </w:pPr>
    <w:rPr>
      <w:rFonts w:ascii="Calibri" w:eastAsia="Times New Roman" w:hAnsi="Calibri" w:cs="Mangal"/>
      <w:i/>
      <w:iCs/>
      <w:noProof/>
      <w:sz w:val="24"/>
      <w:szCs w:val="24"/>
      <w:lang w:eastAsia="zh-CN"/>
    </w:rPr>
  </w:style>
  <w:style w:type="paragraph" w:customStyle="1" w:styleId="16">
    <w:name w:val="Указатель1"/>
    <w:basedOn w:val="Normal"/>
    <w:uiPriority w:val="99"/>
    <w:rsid w:val="00FE6703"/>
    <w:pPr>
      <w:widowControl/>
      <w:suppressLineNumbers/>
      <w:suppressAutoHyphens/>
      <w:spacing w:line="240" w:lineRule="auto"/>
      <w:ind w:firstLine="0"/>
      <w:jc w:val="left"/>
    </w:pPr>
    <w:rPr>
      <w:rFonts w:ascii="Calibri" w:eastAsia="Times New Roman" w:hAnsi="Calibri" w:cs="Mangal"/>
      <w:noProof/>
      <w:sz w:val="24"/>
      <w:szCs w:val="24"/>
      <w:lang w:eastAsia="zh-CN"/>
    </w:rPr>
  </w:style>
  <w:style w:type="paragraph" w:customStyle="1" w:styleId="LO-Normal">
    <w:name w:val="LO-Normal"/>
    <w:uiPriority w:val="99"/>
    <w:rsid w:val="00FE6703"/>
    <w:pPr>
      <w:widowControl w:val="0"/>
      <w:suppressAutoHyphens/>
      <w:spacing w:line="312" w:lineRule="auto"/>
      <w:ind w:firstLine="540"/>
      <w:jc w:val="both"/>
    </w:pPr>
    <w:rPr>
      <w:rFonts w:ascii="Times New Roman" w:eastAsia="MS Mincho" w:hAnsi="Times New Roman" w:cs="Times New Roman"/>
      <w:sz w:val="18"/>
      <w:lang w:val="uk-UA" w:eastAsia="zh-CN"/>
    </w:rPr>
  </w:style>
  <w:style w:type="paragraph" w:customStyle="1" w:styleId="25">
    <w:name w:val="Заголовок 2 свой"/>
    <w:basedOn w:val="Balk2"/>
    <w:uiPriority w:val="99"/>
    <w:rsid w:val="00FE6703"/>
    <w:pPr>
      <w:keepLines w:val="0"/>
      <w:widowControl/>
      <w:numPr>
        <w:ilvl w:val="1"/>
      </w:numPr>
      <w:suppressAutoHyphens/>
      <w:spacing w:before="240" w:after="60" w:line="240" w:lineRule="auto"/>
      <w:ind w:left="1789" w:right="21" w:hanging="360"/>
      <w:jc w:val="center"/>
    </w:pPr>
    <w:rPr>
      <w:szCs w:val="24"/>
      <w:lang w:eastAsia="zh-CN"/>
    </w:rPr>
  </w:style>
  <w:style w:type="paragraph" w:customStyle="1" w:styleId="a5">
    <w:name w:val="Содержимое таблицы"/>
    <w:basedOn w:val="Normal"/>
    <w:uiPriority w:val="99"/>
    <w:rsid w:val="00FE6703"/>
    <w:pPr>
      <w:widowControl/>
      <w:suppressLineNumbers/>
      <w:suppressAutoHyphens/>
      <w:spacing w:line="240" w:lineRule="auto"/>
      <w:ind w:firstLine="0"/>
      <w:jc w:val="left"/>
    </w:pPr>
    <w:rPr>
      <w:rFonts w:ascii="Calibri" w:eastAsia="Times New Roman" w:hAnsi="Calibri"/>
      <w:noProof/>
      <w:sz w:val="24"/>
      <w:szCs w:val="24"/>
      <w:lang w:eastAsia="zh-CN"/>
    </w:rPr>
  </w:style>
  <w:style w:type="paragraph" w:customStyle="1" w:styleId="a6">
    <w:name w:val="Заголовок таблицы"/>
    <w:basedOn w:val="a5"/>
    <w:uiPriority w:val="99"/>
    <w:rsid w:val="00FE6703"/>
    <w:pPr>
      <w:jc w:val="center"/>
    </w:pPr>
    <w:rPr>
      <w:b/>
      <w:bCs/>
    </w:rPr>
  </w:style>
  <w:style w:type="paragraph" w:customStyle="1" w:styleId="a7">
    <w:name w:val="Содержимое врезки"/>
    <w:basedOn w:val="Normal"/>
    <w:uiPriority w:val="99"/>
    <w:rsid w:val="00FE6703"/>
    <w:pPr>
      <w:widowControl/>
      <w:suppressAutoHyphens/>
      <w:spacing w:line="240" w:lineRule="auto"/>
      <w:ind w:firstLine="0"/>
      <w:jc w:val="left"/>
    </w:pPr>
    <w:rPr>
      <w:rFonts w:ascii="Calibri" w:eastAsia="Times New Roman" w:hAnsi="Calibri"/>
      <w:noProof/>
      <w:sz w:val="24"/>
      <w:szCs w:val="24"/>
      <w:lang w:eastAsia="zh-CN"/>
    </w:rPr>
  </w:style>
  <w:style w:type="paragraph" w:customStyle="1" w:styleId="26">
    <w:name w:val="Обычный2"/>
    <w:uiPriority w:val="99"/>
    <w:rsid w:val="00FE6703"/>
    <w:pPr>
      <w:widowControl w:val="0"/>
      <w:spacing w:line="320" w:lineRule="auto"/>
      <w:ind w:firstLine="540"/>
      <w:jc w:val="both"/>
    </w:pPr>
    <w:rPr>
      <w:rFonts w:ascii="Times New Roman" w:eastAsia="MS Mincho" w:hAnsi="Times New Roman" w:cs="Times New Roman"/>
      <w:sz w:val="18"/>
      <w:lang w:val="uk-UA" w:eastAsia="ru-RU"/>
    </w:rPr>
  </w:style>
  <w:style w:type="paragraph" w:styleId="HTMLncedenBiimlendirilmi">
    <w:name w:val="HTML Preformatted"/>
    <w:basedOn w:val="Normal"/>
    <w:link w:val="HTMLncedenBiimlendirilmiChar"/>
    <w:uiPriority w:val="99"/>
    <w:rsid w:val="00FE6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lang w:val="ru-RU"/>
    </w:rPr>
  </w:style>
  <w:style w:type="character" w:customStyle="1" w:styleId="rvts0">
    <w:name w:val="rvts0"/>
    <w:uiPriority w:val="99"/>
    <w:rsid w:val="00FE6703"/>
  </w:style>
  <w:style w:type="character" w:customStyle="1" w:styleId="HTMLncedenBiimlendirilmiChar">
    <w:name w:val="HTML Önceden Biçimlendirilmiş Char"/>
    <w:basedOn w:val="VarsaylanParagrafYazTipi"/>
    <w:link w:val="HTMLncedenBiimlendirilmi"/>
    <w:uiPriority w:val="99"/>
    <w:locked/>
    <w:rsid w:val="00FE6703"/>
    <w:rPr>
      <w:rFonts w:ascii="Courier New" w:hAnsi="Courier New" w:cs="Times New Roman"/>
      <w:sz w:val="20"/>
    </w:rPr>
  </w:style>
  <w:style w:type="character" w:customStyle="1" w:styleId="HTMLPreformattedChar">
    <w:name w:val="HTML Preformatted Char"/>
    <w:uiPriority w:val="99"/>
    <w:locked/>
    <w:rsid w:val="00FE6703"/>
    <w:rPr>
      <w:rFonts w:ascii="Courier New" w:hAnsi="Courier New"/>
      <w:sz w:val="20"/>
    </w:rPr>
  </w:style>
  <w:style w:type="character" w:customStyle="1" w:styleId="100">
    <w:name w:val="Основной текст (10) + Не курсив"/>
    <w:uiPriority w:val="99"/>
    <w:rsid w:val="00FE6703"/>
    <w:rPr>
      <w:rFonts w:ascii="Calibri" w:hAnsi="Calibri"/>
      <w:i/>
      <w:spacing w:val="0"/>
      <w:sz w:val="20"/>
    </w:rPr>
  </w:style>
  <w:style w:type="paragraph" w:customStyle="1" w:styleId="27">
    <w:name w:val="Заголовок №2"/>
    <w:basedOn w:val="Normal"/>
    <w:uiPriority w:val="99"/>
    <w:rsid w:val="00FE6703"/>
    <w:pPr>
      <w:widowControl/>
      <w:shd w:val="clear" w:color="auto" w:fill="FFFFFF"/>
      <w:suppressAutoHyphens/>
      <w:spacing w:after="300" w:line="240" w:lineRule="atLeast"/>
      <w:ind w:hanging="760"/>
    </w:pPr>
    <w:rPr>
      <w:rFonts w:ascii="Calibri" w:eastAsia="Times New Roman" w:hAnsi="Calibri" w:cs="Calibri"/>
      <w:b/>
      <w:bCs/>
      <w:noProof/>
      <w:sz w:val="20"/>
      <w:lang w:eastAsia="uk-UA"/>
    </w:rPr>
  </w:style>
  <w:style w:type="character" w:customStyle="1" w:styleId="hps">
    <w:name w:val="hps"/>
    <w:uiPriority w:val="99"/>
    <w:rsid w:val="00FE6703"/>
  </w:style>
  <w:style w:type="paragraph" w:customStyle="1" w:styleId="Style11">
    <w:name w:val="Style11"/>
    <w:basedOn w:val="Normal"/>
    <w:uiPriority w:val="99"/>
    <w:rsid w:val="00FE6703"/>
    <w:pPr>
      <w:autoSpaceDE w:val="0"/>
      <w:autoSpaceDN w:val="0"/>
      <w:adjustRightInd w:val="0"/>
      <w:spacing w:line="301" w:lineRule="exact"/>
      <w:ind w:firstLine="730"/>
    </w:pPr>
    <w:rPr>
      <w:rFonts w:ascii="Calibri" w:eastAsia="Times New Roman" w:hAnsi="Calibri"/>
      <w:noProof/>
      <w:sz w:val="24"/>
      <w:szCs w:val="24"/>
      <w:lang w:eastAsia="uk-UA"/>
    </w:rPr>
  </w:style>
  <w:style w:type="paragraph" w:customStyle="1" w:styleId="32">
    <w:name w:val="Обычный3"/>
    <w:rsid w:val="00FE6703"/>
    <w:pPr>
      <w:widowControl w:val="0"/>
      <w:snapToGrid w:val="0"/>
      <w:spacing w:line="319" w:lineRule="auto"/>
      <w:ind w:firstLine="540"/>
      <w:jc w:val="both"/>
    </w:pPr>
    <w:rPr>
      <w:rFonts w:ascii="Times New Roman" w:eastAsia="MS Mincho" w:hAnsi="Times New Roman" w:cs="Times New Roman"/>
      <w:sz w:val="18"/>
      <w:lang w:val="uk-UA" w:eastAsia="ru-RU"/>
    </w:rPr>
  </w:style>
  <w:style w:type="character" w:customStyle="1" w:styleId="FontStyle22">
    <w:name w:val="Font Style22"/>
    <w:uiPriority w:val="99"/>
    <w:rsid w:val="00FE6703"/>
    <w:rPr>
      <w:rFonts w:ascii="Times New Roman" w:hAnsi="Times New Roman"/>
      <w:sz w:val="26"/>
    </w:rPr>
  </w:style>
  <w:style w:type="paragraph" w:customStyle="1" w:styleId="310">
    <w:name w:val="Основной текст с отступом 31"/>
    <w:basedOn w:val="Normal"/>
    <w:uiPriority w:val="99"/>
    <w:rsid w:val="00FE6703"/>
    <w:pPr>
      <w:widowControl/>
      <w:suppressAutoHyphens/>
      <w:spacing w:after="120" w:line="240" w:lineRule="auto"/>
      <w:ind w:left="283" w:firstLine="0"/>
      <w:jc w:val="left"/>
    </w:pPr>
    <w:rPr>
      <w:rFonts w:ascii="Calibri" w:eastAsia="Times New Roman" w:hAnsi="Calibri"/>
      <w:noProof/>
      <w:sz w:val="16"/>
      <w:szCs w:val="16"/>
      <w:lang w:eastAsia="zh-CN"/>
    </w:rPr>
  </w:style>
  <w:style w:type="paragraph" w:customStyle="1" w:styleId="28">
    <w:name w:val="Заголовок оглавления2"/>
    <w:basedOn w:val="Balk1"/>
    <w:next w:val="Normal"/>
    <w:uiPriority w:val="99"/>
    <w:rsid w:val="00FE6703"/>
    <w:pPr>
      <w:keepLines/>
      <w:spacing w:before="480" w:line="276" w:lineRule="auto"/>
      <w:ind w:firstLine="0"/>
      <w:jc w:val="left"/>
      <w:outlineLvl w:val="9"/>
    </w:pPr>
    <w:rPr>
      <w:rFonts w:ascii="Cambria" w:hAnsi="Cambria"/>
      <w:bCs/>
      <w:color w:val="365F91"/>
      <w:szCs w:val="28"/>
      <w:lang w:eastAsia="uk-UA"/>
    </w:rPr>
  </w:style>
  <w:style w:type="paragraph" w:customStyle="1" w:styleId="5">
    <w:name w:val="Абзац списка5"/>
    <w:basedOn w:val="Normal"/>
    <w:uiPriority w:val="99"/>
    <w:rsid w:val="00FE6703"/>
    <w:pPr>
      <w:widowControl/>
      <w:spacing w:line="240" w:lineRule="auto"/>
      <w:ind w:left="720" w:firstLine="0"/>
      <w:jc w:val="left"/>
    </w:pPr>
    <w:rPr>
      <w:rFonts w:ascii="Calibri" w:eastAsia="Times New Roman" w:hAnsi="Calibri"/>
      <w:noProof/>
      <w:sz w:val="24"/>
      <w:szCs w:val="24"/>
    </w:rPr>
  </w:style>
  <w:style w:type="character" w:customStyle="1" w:styleId="FootnoteTextChar2">
    <w:name w:val="Footnote Text Char2"/>
    <w:aliases w:val="fn Char1,Footnotes Char1,Footnote ak Char1,ft Char1,ALTS FOOTNOTE Char1,Footnote Text Char1 Char Char1,Footnote Text Char Char Char Char1,Footnote Text Char1 Char Char Char Char1,Footnote Text Char Char Char Char Char Char1"/>
    <w:uiPriority w:val="99"/>
    <w:locked/>
    <w:rsid w:val="00FE6703"/>
    <w:rPr>
      <w:rFonts w:eastAsia="Times New Roman"/>
      <w:sz w:val="20"/>
      <w:lang w:val="x-none" w:eastAsia="ru-RU"/>
    </w:rPr>
  </w:style>
  <w:style w:type="character" w:customStyle="1" w:styleId="ListChar">
    <w:name w:val="List Char"/>
    <w:uiPriority w:val="99"/>
    <w:locked/>
    <w:rsid w:val="00FE6703"/>
    <w:rPr>
      <w:rFonts w:eastAsia="MS Mincho"/>
      <w:sz w:val="18"/>
      <w:lang w:val="uk-UA" w:eastAsia="ru-RU"/>
    </w:rPr>
  </w:style>
  <w:style w:type="paragraph" w:customStyle="1" w:styleId="211">
    <w:name w:val="Заголовок оглавления21"/>
    <w:basedOn w:val="Balk1"/>
    <w:next w:val="Normal"/>
    <w:uiPriority w:val="99"/>
    <w:rsid w:val="00FE6703"/>
    <w:pPr>
      <w:keepLines/>
      <w:spacing w:before="480" w:line="276" w:lineRule="auto"/>
      <w:ind w:firstLine="0"/>
      <w:jc w:val="left"/>
      <w:outlineLvl w:val="9"/>
    </w:pPr>
    <w:rPr>
      <w:rFonts w:ascii="Cambria" w:hAnsi="Cambria"/>
      <w:bCs/>
      <w:color w:val="365F91"/>
      <w:szCs w:val="28"/>
      <w:lang w:eastAsia="uk-UA"/>
    </w:rPr>
  </w:style>
  <w:style w:type="paragraph" w:customStyle="1" w:styleId="6">
    <w:name w:val="Абзац списка6"/>
    <w:basedOn w:val="Normal"/>
    <w:uiPriority w:val="99"/>
    <w:rsid w:val="00FE6703"/>
    <w:pPr>
      <w:ind w:left="720"/>
      <w:contextualSpacing/>
    </w:pPr>
    <w:rPr>
      <w:noProof/>
      <w:szCs w:val="18"/>
    </w:rPr>
  </w:style>
  <w:style w:type="paragraph" w:customStyle="1" w:styleId="Style4">
    <w:name w:val="Style4"/>
    <w:basedOn w:val="Normal"/>
    <w:uiPriority w:val="99"/>
    <w:rsid w:val="00FE6703"/>
    <w:pPr>
      <w:autoSpaceDE w:val="0"/>
      <w:autoSpaceDN w:val="0"/>
      <w:adjustRightInd w:val="0"/>
      <w:spacing w:line="240" w:lineRule="auto"/>
      <w:ind w:firstLine="0"/>
      <w:jc w:val="left"/>
    </w:pPr>
    <w:rPr>
      <w:rFonts w:ascii="Calibri" w:eastAsia="Times New Roman" w:hAnsi="Calibri"/>
      <w:noProof/>
      <w:sz w:val="24"/>
      <w:szCs w:val="24"/>
      <w:lang w:eastAsia="uk-UA"/>
    </w:rPr>
  </w:style>
  <w:style w:type="paragraph" w:customStyle="1" w:styleId="Style6">
    <w:name w:val="Style6"/>
    <w:basedOn w:val="Normal"/>
    <w:uiPriority w:val="99"/>
    <w:rsid w:val="00FE6703"/>
    <w:pPr>
      <w:autoSpaceDE w:val="0"/>
      <w:autoSpaceDN w:val="0"/>
      <w:adjustRightInd w:val="0"/>
      <w:spacing w:line="252" w:lineRule="exact"/>
      <w:ind w:firstLine="0"/>
      <w:jc w:val="left"/>
    </w:pPr>
    <w:rPr>
      <w:rFonts w:ascii="Calibri" w:eastAsia="Times New Roman" w:hAnsi="Calibri"/>
      <w:noProof/>
      <w:sz w:val="24"/>
      <w:szCs w:val="24"/>
      <w:lang w:eastAsia="uk-UA"/>
    </w:rPr>
  </w:style>
  <w:style w:type="character" w:customStyle="1" w:styleId="FontStyle11">
    <w:name w:val="Font Style11"/>
    <w:uiPriority w:val="99"/>
    <w:rsid w:val="00FE6703"/>
    <w:rPr>
      <w:rFonts w:ascii="Times New Roman" w:hAnsi="Times New Roman"/>
      <w:sz w:val="20"/>
    </w:rPr>
  </w:style>
  <w:style w:type="character" w:customStyle="1" w:styleId="FontStyle12">
    <w:name w:val="Font Style12"/>
    <w:uiPriority w:val="99"/>
    <w:rsid w:val="00FE6703"/>
    <w:rPr>
      <w:rFonts w:ascii="Times New Roman" w:hAnsi="Times New Roman"/>
      <w:b/>
      <w:sz w:val="20"/>
    </w:rPr>
  </w:style>
  <w:style w:type="character" w:customStyle="1" w:styleId="200">
    <w:name w:val="Знак Знак20"/>
    <w:uiPriority w:val="99"/>
    <w:rsid w:val="00FE6703"/>
    <w:rPr>
      <w:rFonts w:ascii="Times New Roman" w:hAnsi="Times New Roman"/>
      <w:b/>
      <w:sz w:val="20"/>
      <w:lang w:val="x-none" w:eastAsia="ru-RU"/>
    </w:rPr>
  </w:style>
  <w:style w:type="character" w:customStyle="1" w:styleId="19">
    <w:name w:val="Знак Знак19"/>
    <w:uiPriority w:val="99"/>
    <w:rsid w:val="00FE6703"/>
    <w:rPr>
      <w:rFonts w:ascii="Times New Roman" w:hAnsi="Times New Roman"/>
      <w:b/>
      <w:sz w:val="26"/>
      <w:lang w:val="ru-RU" w:eastAsia="ru-RU"/>
    </w:rPr>
  </w:style>
  <w:style w:type="character" w:customStyle="1" w:styleId="a8">
    <w:name w:val="Основний текст_"/>
    <w:link w:val="17"/>
    <w:uiPriority w:val="99"/>
    <w:locked/>
    <w:rsid w:val="00FE6703"/>
    <w:rPr>
      <w:shd w:val="clear" w:color="auto" w:fill="FFFFFF"/>
    </w:rPr>
  </w:style>
  <w:style w:type="paragraph" w:customStyle="1" w:styleId="17">
    <w:name w:val="Основний текст1"/>
    <w:basedOn w:val="Normal"/>
    <w:link w:val="a8"/>
    <w:uiPriority w:val="99"/>
    <w:rsid w:val="00FE6703"/>
    <w:pPr>
      <w:shd w:val="clear" w:color="auto" w:fill="FFFFFF"/>
      <w:spacing w:before="360" w:after="240" w:line="274" w:lineRule="exact"/>
      <w:ind w:firstLine="0"/>
    </w:pPr>
    <w:rPr>
      <w:rFonts w:ascii="Calibri" w:eastAsia="Times New Roman" w:hAnsi="Calibri"/>
      <w:sz w:val="20"/>
      <w:shd w:val="clear" w:color="auto" w:fill="FFFFFF"/>
      <w:lang w:val="ru-RU"/>
    </w:rPr>
  </w:style>
  <w:style w:type="paragraph" w:customStyle="1" w:styleId="Style2">
    <w:name w:val="Style2"/>
    <w:basedOn w:val="Normal"/>
    <w:uiPriority w:val="99"/>
    <w:rsid w:val="00FE6703"/>
    <w:pPr>
      <w:autoSpaceDE w:val="0"/>
      <w:autoSpaceDN w:val="0"/>
      <w:adjustRightInd w:val="0"/>
      <w:spacing w:line="325" w:lineRule="exact"/>
      <w:ind w:firstLine="0"/>
      <w:jc w:val="center"/>
    </w:pPr>
    <w:rPr>
      <w:rFonts w:ascii="Calibri" w:eastAsia="Times New Roman" w:hAnsi="Calibri"/>
      <w:noProof/>
      <w:sz w:val="24"/>
      <w:szCs w:val="24"/>
    </w:rPr>
  </w:style>
  <w:style w:type="character" w:customStyle="1" w:styleId="201">
    <w:name w:val="Знак Знак201"/>
    <w:uiPriority w:val="99"/>
    <w:locked/>
    <w:rsid w:val="00FE6703"/>
    <w:rPr>
      <w:rFonts w:eastAsia="Times New Roman"/>
      <w:b/>
      <w:sz w:val="40"/>
      <w:lang w:val="x-none"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Normal"/>
    <w:uiPriority w:val="99"/>
    <w:rsid w:val="00FE6703"/>
    <w:pPr>
      <w:widowControl/>
      <w:spacing w:line="240" w:lineRule="auto"/>
      <w:ind w:firstLine="0"/>
      <w:jc w:val="left"/>
    </w:pPr>
    <w:rPr>
      <w:rFonts w:ascii="Verdana" w:eastAsia="Times New Roman" w:hAnsi="Verdana" w:cs="Verdana"/>
      <w:noProof/>
      <w:sz w:val="20"/>
      <w:lang w:val="en-US" w:eastAsia="en-US"/>
    </w:rPr>
  </w:style>
  <w:style w:type="paragraph" w:styleId="TBal">
    <w:name w:val="TOC Heading"/>
    <w:basedOn w:val="Balk1"/>
    <w:next w:val="Normal"/>
    <w:uiPriority w:val="99"/>
    <w:qFormat/>
    <w:rsid w:val="00FE6703"/>
    <w:pPr>
      <w:keepLines/>
      <w:spacing w:before="480" w:line="276" w:lineRule="auto"/>
      <w:ind w:firstLine="0"/>
      <w:jc w:val="left"/>
      <w:outlineLvl w:val="9"/>
    </w:pPr>
    <w:rPr>
      <w:rFonts w:ascii="Cambria" w:hAnsi="Cambria"/>
      <w:bCs/>
      <w:color w:val="365F91"/>
      <w:szCs w:val="28"/>
      <w:lang w:eastAsia="uk-UA"/>
    </w:rPr>
  </w:style>
  <w:style w:type="character" w:styleId="SatrNumaras">
    <w:name w:val="line number"/>
    <w:basedOn w:val="VarsaylanParagrafYazTipi"/>
    <w:uiPriority w:val="99"/>
    <w:rsid w:val="00FE6703"/>
    <w:rPr>
      <w:rFonts w:cs="Times New Roman"/>
    </w:rPr>
  </w:style>
  <w:style w:type="character" w:styleId="Gl">
    <w:name w:val="Strong"/>
    <w:basedOn w:val="VarsaylanParagrafYazTipi"/>
    <w:uiPriority w:val="22"/>
    <w:qFormat/>
    <w:rsid w:val="00FE6703"/>
    <w:rPr>
      <w:rFonts w:cs="Times New Roman"/>
      <w:b/>
    </w:rPr>
  </w:style>
  <w:style w:type="character" w:customStyle="1" w:styleId="Heading4Char">
    <w:name w:val="Heading 4 Char"/>
    <w:uiPriority w:val="99"/>
    <w:semiHidden/>
    <w:locked/>
    <w:rsid w:val="009F5AF8"/>
    <w:rPr>
      <w:rFonts w:ascii="Calibri" w:hAnsi="Calibri"/>
      <w:b/>
      <w:sz w:val="28"/>
      <w:lang w:val="x-none" w:eastAsia="ru-RU"/>
    </w:rPr>
  </w:style>
  <w:style w:type="character" w:customStyle="1" w:styleId="FootnoteTextChar">
    <w:name w:val="Footnote Text Char"/>
    <w:aliases w:val="fn Char,Footnotes Char,Footnote ak Char,ft Char,ALTS FOOTNOTE Char,Footnote Text Char1 Char Char,Footnote Text Char Char Char Char,Footnote Text Char1 Char Char Char Char,Footnote Text Char Char Char Char Char Char,fn cafc Char"/>
    <w:uiPriority w:val="99"/>
    <w:semiHidden/>
    <w:locked/>
    <w:rsid w:val="009F5AF8"/>
    <w:rPr>
      <w:rFonts w:eastAsia="Times New Roman"/>
      <w:sz w:val="20"/>
      <w:lang w:val="ru-RU" w:eastAsia="ru-RU"/>
    </w:rPr>
  </w:style>
  <w:style w:type="character" w:customStyle="1" w:styleId="DocumentMapChar">
    <w:name w:val="Document Map Char"/>
    <w:uiPriority w:val="99"/>
    <w:semiHidden/>
    <w:locked/>
    <w:rsid w:val="009F5AF8"/>
    <w:rPr>
      <w:rFonts w:ascii="Tahoma" w:hAnsi="Tahoma"/>
      <w:sz w:val="20"/>
      <w:shd w:val="clear" w:color="auto" w:fill="000080"/>
      <w:lang w:val="ru-RU" w:eastAsia="ru-RU"/>
    </w:rPr>
  </w:style>
  <w:style w:type="character" w:customStyle="1" w:styleId="FootnoteTextChar1">
    <w:name w:val="Footnote Text Char1"/>
    <w:aliases w:val="fn Char3,Footnotes Char3,Footnote ak Char3,ft Char3,ALTS FOOTNOTE Char3,Footnote Text Char1 Char Char3,Footnote Text Char Char Char Char3,Footnote Text Char1 Char Char Char Char3,Footnote Text Char Char Char Char Char Char3"/>
    <w:uiPriority w:val="99"/>
    <w:semiHidden/>
    <w:locked/>
    <w:rsid w:val="009F5AF8"/>
    <w:rPr>
      <w:rFonts w:eastAsia="MS Mincho"/>
      <w:sz w:val="20"/>
      <w:lang w:val="x-none" w:eastAsia="ru-RU"/>
    </w:rPr>
  </w:style>
  <w:style w:type="character" w:styleId="zlenenKpr">
    <w:name w:val="FollowedHyperlink"/>
    <w:basedOn w:val="VarsaylanParagrafYazTipi"/>
    <w:uiPriority w:val="99"/>
    <w:semiHidden/>
    <w:rsid w:val="009F5AF8"/>
    <w:rPr>
      <w:rFonts w:cs="Times New Roman"/>
      <w:color w:val="800080"/>
      <w:u w:val="single"/>
    </w:rPr>
  </w:style>
  <w:style w:type="paragraph" w:customStyle="1" w:styleId="18">
    <w:name w:val="Рецензия1"/>
    <w:hidden/>
    <w:uiPriority w:val="99"/>
    <w:semiHidden/>
    <w:rsid w:val="009F5AF8"/>
    <w:rPr>
      <w:rFonts w:ascii="Times New Roman" w:eastAsia="MS Mincho" w:hAnsi="Times New Roman" w:cs="Times New Roman"/>
      <w:sz w:val="18"/>
      <w:szCs w:val="18"/>
      <w:lang w:val="uk-UA" w:eastAsia="ru-RU"/>
    </w:rPr>
  </w:style>
  <w:style w:type="paragraph" w:customStyle="1" w:styleId="29">
    <w:name w:val="Рецензия2"/>
    <w:hidden/>
    <w:uiPriority w:val="99"/>
    <w:semiHidden/>
    <w:rsid w:val="009F5AF8"/>
    <w:rPr>
      <w:rFonts w:ascii="Times New Roman" w:eastAsia="MS Mincho" w:hAnsi="Times New Roman" w:cs="Times New Roman"/>
      <w:sz w:val="18"/>
      <w:szCs w:val="18"/>
      <w:lang w:val="uk-UA" w:eastAsia="ru-RU"/>
    </w:rPr>
  </w:style>
  <w:style w:type="character" w:customStyle="1" w:styleId="1a">
    <w:name w:val="Текст сноски Знак1"/>
    <w:aliases w:val="fn Знак1,Footnotes Знак1,Footnote ak Знак1,ft Знак1,ALTS FOOTNOTE Знак1,Footnote Text Char1 Char Знак1,Footnote Text Char Char Char Знак1,Footnote Text Char1 Char Char Char Знак1,Footnote Text Char Char Char Char Char Знак1"/>
    <w:uiPriority w:val="99"/>
    <w:semiHidden/>
    <w:rsid w:val="009F5AF8"/>
    <w:rPr>
      <w:rFonts w:ascii="Times New Roman" w:eastAsia="MS Mincho" w:hAnsi="Times New Roman"/>
      <w:sz w:val="20"/>
      <w:lang w:val="x-none" w:eastAsia="ru-RU"/>
    </w:rPr>
  </w:style>
  <w:style w:type="character" w:styleId="SonnotBavurusu">
    <w:name w:val="endnote reference"/>
    <w:basedOn w:val="VarsaylanParagrafYazTipi"/>
    <w:uiPriority w:val="99"/>
    <w:semiHidden/>
    <w:unhideWhenUsed/>
    <w:rsid w:val="009F5AF8"/>
    <w:rPr>
      <w:rFonts w:cs="Times New Roman"/>
      <w:vertAlign w:val="superscript"/>
    </w:rPr>
  </w:style>
  <w:style w:type="paragraph" w:styleId="Dzeltme">
    <w:name w:val="Revision"/>
    <w:hidden/>
    <w:uiPriority w:val="99"/>
    <w:semiHidden/>
    <w:rsid w:val="00562864"/>
    <w:rPr>
      <w:rFonts w:ascii="Times New Roman" w:eastAsia="MS Mincho" w:hAnsi="Times New Roman" w:cs="Times New Roman"/>
      <w:sz w:val="18"/>
      <w:szCs w:val="18"/>
      <w:lang w:val="uk-UA" w:eastAsia="ru-RU"/>
    </w:rPr>
  </w:style>
  <w:style w:type="table" w:customStyle="1" w:styleId="1b">
    <w:name w:val="Сетка таблицы1"/>
    <w:basedOn w:val="NormalTablo"/>
    <w:next w:val="TabloKlavuzu"/>
    <w:uiPriority w:val="99"/>
    <w:rsid w:val="00AA66D2"/>
    <w:rPr>
      <w:rFonts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
    <w:name w:val="TAB"/>
    <w:rsid w:val="002651ED"/>
    <w:rPr>
      <w:rFonts w:ascii="UkrainianSchoolBook" w:hAnsi="UkrainianSchoolBook" w:cs="Times New Roman"/>
      <w:sz w:val="24"/>
      <w:lang w:val="ru-RU" w:eastAsia="ru-RU"/>
    </w:rPr>
  </w:style>
  <w:style w:type="character" w:customStyle="1" w:styleId="ListeParagrafChar">
    <w:name w:val="Liste Paragraf Char"/>
    <w:aliases w:val="#Listenabsatz Char,Normal mit Aufzählung a) Char,Elenco Normale Char,Dot pt Char,F5 List Paragraph Char,List Paragraph1 Char,No Spacing1 Char,List Paragraph Char Char Char Char,Indicator Text Char,Colorful List - Accent 11 Char"/>
    <w:link w:val="ListeParagraf"/>
    <w:uiPriority w:val="34"/>
    <w:qFormat/>
    <w:locked/>
    <w:rsid w:val="00EF093E"/>
    <w:rPr>
      <w:rFonts w:ascii="Times New Roman" w:eastAsia="MS Mincho" w:hAnsi="Times New Roman"/>
      <w:sz w:val="18"/>
      <w:lang w:val="x-none" w:eastAsia="ru-RU"/>
    </w:rPr>
  </w:style>
  <w:style w:type="paragraph" w:customStyle="1" w:styleId="40">
    <w:name w:val="Обычный4"/>
    <w:rsid w:val="002D18A4"/>
    <w:pPr>
      <w:widowControl w:val="0"/>
      <w:spacing w:line="320" w:lineRule="auto"/>
      <w:ind w:firstLine="540"/>
      <w:jc w:val="both"/>
    </w:pPr>
    <w:rPr>
      <w:rFonts w:ascii="Times New Roman" w:eastAsia="MS Mincho" w:hAnsi="Times New Roman" w:cs="Times New Roman"/>
      <w:sz w:val="18"/>
      <w:lang w:val="uk-UA" w:eastAsia="ru-RU"/>
    </w:rPr>
  </w:style>
  <w:style w:type="paragraph" w:styleId="AralkYok">
    <w:name w:val="No Spacing"/>
    <w:uiPriority w:val="1"/>
    <w:qFormat/>
    <w:rsid w:val="001D606A"/>
    <w:rPr>
      <w:rFonts w:cs="Times New Roman"/>
      <w:sz w:val="22"/>
      <w:szCs w:val="22"/>
      <w:lang w:val="uk-UA"/>
    </w:rPr>
  </w:style>
  <w:style w:type="character" w:customStyle="1" w:styleId="snck-msg">
    <w:name w:val="snck-msg"/>
    <w:rsid w:val="00E15B11"/>
  </w:style>
  <w:style w:type="character" w:customStyle="1" w:styleId="tlid-translation">
    <w:name w:val="tlid-translation"/>
    <w:qFormat/>
    <w:rsid w:val="000D7832"/>
  </w:style>
  <w:style w:type="paragraph" w:customStyle="1" w:styleId="base-end">
    <w:name w:val="base-end"/>
    <w:basedOn w:val="Normal"/>
    <w:rsid w:val="00261AB7"/>
    <w:pPr>
      <w:widowControl/>
      <w:spacing w:after="560" w:line="240" w:lineRule="auto"/>
      <w:ind w:firstLine="567"/>
    </w:pPr>
    <w:rPr>
      <w:rFonts w:ascii="Calibri" w:eastAsia="Times New Roman" w:hAnsi="Calibri"/>
      <w:noProof/>
      <w:sz w:val="24"/>
      <w:lang w:eastAsia="en-US"/>
    </w:rPr>
  </w:style>
  <w:style w:type="paragraph" w:customStyle="1" w:styleId="1c">
    <w:name w:val="Звичайний1"/>
    <w:rsid w:val="00C94D63"/>
    <w:pPr>
      <w:widowControl w:val="0"/>
      <w:spacing w:line="320" w:lineRule="auto"/>
      <w:ind w:firstLine="540"/>
      <w:jc w:val="both"/>
    </w:pPr>
    <w:rPr>
      <w:rFonts w:ascii="Times New Roman" w:eastAsia="MS Mincho" w:hAnsi="Times New Roman" w:cs="Times New Roman"/>
      <w:sz w:val="18"/>
      <w:lang w:val="uk-UA" w:eastAsia="ru-RU"/>
    </w:rPr>
  </w:style>
  <w:style w:type="paragraph" w:customStyle="1" w:styleId="50">
    <w:name w:val="Обычный5"/>
    <w:rsid w:val="00025417"/>
    <w:pPr>
      <w:widowControl w:val="0"/>
      <w:spacing w:line="320" w:lineRule="auto"/>
      <w:ind w:firstLine="540"/>
      <w:jc w:val="both"/>
    </w:pPr>
    <w:rPr>
      <w:rFonts w:ascii="Times New Roman" w:eastAsia="MS Mincho" w:hAnsi="Times New Roman" w:cs="Times New Roman"/>
      <w:sz w:val="18"/>
      <w:lang w:val="uk-UA" w:eastAsia="ru-RU"/>
    </w:rPr>
  </w:style>
  <w:style w:type="table" w:customStyle="1" w:styleId="2a">
    <w:name w:val="Сетка таблицы2"/>
    <w:basedOn w:val="NormalTablo"/>
    <w:next w:val="TabloKlavuzu"/>
    <w:uiPriority w:val="39"/>
    <w:rsid w:val="00FD1D98"/>
    <w:rPr>
      <w:rFonts w:cs="Times New Roman"/>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NormalTablo"/>
    <w:next w:val="TabloKlavuzu"/>
    <w:uiPriority w:val="59"/>
    <w:rsid w:val="00FD1D98"/>
    <w:rPr>
      <w:rFonts w:cs="Times New Roman"/>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0B82"/>
    <w:pPr>
      <w:autoSpaceDE w:val="0"/>
      <w:autoSpaceDN w:val="0"/>
      <w:spacing w:line="217" w:lineRule="exact"/>
      <w:ind w:firstLine="0"/>
      <w:jc w:val="left"/>
    </w:pPr>
    <w:rPr>
      <w:rFonts w:eastAsia="Times New Roman"/>
      <w:sz w:val="22"/>
      <w:szCs w:val="22"/>
      <w:lang w:eastAsia="uk-UA"/>
    </w:rPr>
  </w:style>
  <w:style w:type="character" w:customStyle="1" w:styleId="1d">
    <w:name w:val="Незакрита згадка1"/>
    <w:basedOn w:val="VarsaylanParagrafYazTipi"/>
    <w:uiPriority w:val="99"/>
    <w:semiHidden/>
    <w:unhideWhenUsed/>
    <w:rsid w:val="004B240A"/>
    <w:rPr>
      <w:rFonts w:cs="Times New Roman"/>
      <w:color w:val="605E5C"/>
      <w:shd w:val="clear" w:color="auto" w:fill="E1DFDD"/>
    </w:rPr>
  </w:style>
  <w:style w:type="table" w:customStyle="1" w:styleId="1e">
    <w:name w:val="Сітка таблиці1"/>
    <w:basedOn w:val="NormalTablo"/>
    <w:next w:val="TabloKlavuzu"/>
    <w:uiPriority w:val="59"/>
    <w:rsid w:val="00816134"/>
    <w:rPr>
      <w:rFonts w:cs="Times New Roman"/>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ітка таблиці2"/>
    <w:basedOn w:val="NormalTablo"/>
    <w:next w:val="TabloKlavuzu"/>
    <w:uiPriority w:val="39"/>
    <w:rsid w:val="00015E9B"/>
    <w:rPr>
      <w:rFonts w:ascii="Times New Roman" w:hAnsi="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ітка таблиці3"/>
    <w:basedOn w:val="NormalTablo"/>
    <w:next w:val="TabloKlavuzu"/>
    <w:uiPriority w:val="39"/>
    <w:rsid w:val="00784BEA"/>
    <w:rPr>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095702"/>
    <w:rPr>
      <w:rFonts w:ascii="TimesNewRomanPSMT" w:eastAsia="Times New Roman" w:cs="Times New Roman"/>
      <w:color w:val="000000"/>
      <w:sz w:val="22"/>
      <w:szCs w:val="22"/>
    </w:rPr>
  </w:style>
  <w:style w:type="character" w:customStyle="1" w:styleId="fontstyle21">
    <w:name w:val="fontstyle21"/>
    <w:basedOn w:val="VarsaylanParagrafYazTipi"/>
    <w:rsid w:val="00044974"/>
    <w:rPr>
      <w:rFonts w:ascii="Arial-BoldMT" w:hAnsi="Arial-BoldMT" w:cs="Times New Roman"/>
      <w:b/>
      <w:bCs/>
      <w:color w:val="000000"/>
      <w:sz w:val="24"/>
      <w:szCs w:val="24"/>
    </w:rPr>
  </w:style>
  <w:style w:type="character" w:customStyle="1" w:styleId="UnresolvedMention">
    <w:name w:val="Unresolved Mention"/>
    <w:basedOn w:val="VarsaylanParagrafYazTipi"/>
    <w:uiPriority w:val="99"/>
    <w:semiHidden/>
    <w:unhideWhenUsed/>
    <w:rsid w:val="004740E5"/>
    <w:rPr>
      <w:rFonts w:cs="Times New Roman"/>
      <w:color w:val="605E5C"/>
      <w:shd w:val="clear" w:color="auto" w:fill="E1DFDD"/>
    </w:rPr>
  </w:style>
  <w:style w:type="character" w:customStyle="1" w:styleId="a9">
    <w:name w:val="Сноска_"/>
    <w:basedOn w:val="VarsaylanParagrafYazTipi"/>
    <w:link w:val="aa"/>
    <w:uiPriority w:val="99"/>
    <w:locked/>
    <w:rsid w:val="00616580"/>
    <w:rPr>
      <w:rFonts w:ascii="Times New Roman" w:hAnsi="Times New Roman" w:cs="Times New Roman"/>
      <w:sz w:val="14"/>
      <w:szCs w:val="14"/>
      <w:shd w:val="clear" w:color="auto" w:fill="FFFFFF"/>
    </w:rPr>
  </w:style>
  <w:style w:type="paragraph" w:customStyle="1" w:styleId="aa">
    <w:name w:val="Сноска"/>
    <w:basedOn w:val="Normal"/>
    <w:link w:val="a9"/>
    <w:uiPriority w:val="99"/>
    <w:rsid w:val="00616580"/>
    <w:pPr>
      <w:shd w:val="clear" w:color="auto" w:fill="FFFFFF"/>
      <w:spacing w:line="240" w:lineRule="auto"/>
      <w:ind w:firstLine="0"/>
      <w:jc w:val="left"/>
    </w:pPr>
    <w:rPr>
      <w:rFonts w:eastAsia="Times New Roman"/>
      <w:sz w:val="14"/>
      <w:szCs w:val="14"/>
      <w:lang w:val="ru-RU"/>
    </w:rPr>
  </w:style>
  <w:style w:type="character" w:customStyle="1" w:styleId="ab">
    <w:name w:val="Другое_"/>
    <w:basedOn w:val="VarsaylanParagrafYazTipi"/>
    <w:link w:val="ac"/>
    <w:uiPriority w:val="99"/>
    <w:locked/>
    <w:rsid w:val="00F96812"/>
    <w:rPr>
      <w:rFonts w:ascii="Times New Roman" w:hAnsi="Times New Roman" w:cs="Times New Roman"/>
      <w:sz w:val="22"/>
      <w:szCs w:val="22"/>
      <w:shd w:val="clear" w:color="auto" w:fill="FFFFFF"/>
    </w:rPr>
  </w:style>
  <w:style w:type="paragraph" w:customStyle="1" w:styleId="ac">
    <w:name w:val="Другое"/>
    <w:basedOn w:val="Normal"/>
    <w:link w:val="ab"/>
    <w:uiPriority w:val="99"/>
    <w:rsid w:val="00F96812"/>
    <w:pPr>
      <w:shd w:val="clear" w:color="auto" w:fill="FFFFFF"/>
      <w:spacing w:after="160" w:line="386" w:lineRule="auto"/>
      <w:ind w:firstLine="400"/>
      <w:jc w:val="left"/>
    </w:pPr>
    <w:rPr>
      <w:rFonts w:eastAsia="Times New Roman" w:cs="Calibri"/>
      <w:sz w:val="22"/>
      <w:szCs w:val="22"/>
      <w:lang w:val="ru-RU"/>
    </w:rPr>
  </w:style>
  <w:style w:type="paragraph" w:customStyle="1" w:styleId="xfmc1">
    <w:name w:val="xfmc1"/>
    <w:basedOn w:val="Normal"/>
    <w:rsid w:val="00884B63"/>
    <w:pPr>
      <w:widowControl/>
      <w:spacing w:before="100" w:beforeAutospacing="1" w:after="100" w:afterAutospacing="1" w:line="240" w:lineRule="auto"/>
      <w:ind w:firstLine="0"/>
      <w:jc w:val="left"/>
    </w:pPr>
    <w:rPr>
      <w:rFonts w:eastAsia="Times New Roman"/>
      <w:sz w:val="24"/>
      <w:szCs w:val="24"/>
      <w:lang w:val="ru-RU"/>
    </w:rPr>
  </w:style>
  <w:style w:type="character" w:customStyle="1" w:styleId="ad">
    <w:name w:val="Подпись к таблице_"/>
    <w:basedOn w:val="VarsaylanParagrafYazTipi"/>
    <w:link w:val="ae"/>
    <w:uiPriority w:val="99"/>
    <w:locked/>
    <w:rsid w:val="0090463A"/>
    <w:rPr>
      <w:rFonts w:ascii="Times New Roman" w:hAnsi="Times New Roman" w:cs="Times New Roman"/>
      <w:b/>
      <w:bCs/>
      <w:sz w:val="19"/>
      <w:szCs w:val="19"/>
      <w:shd w:val="clear" w:color="auto" w:fill="FFFFFF"/>
    </w:rPr>
  </w:style>
  <w:style w:type="paragraph" w:customStyle="1" w:styleId="ae">
    <w:name w:val="Подпись к таблице"/>
    <w:basedOn w:val="Normal"/>
    <w:link w:val="ad"/>
    <w:uiPriority w:val="99"/>
    <w:rsid w:val="0090463A"/>
    <w:pPr>
      <w:shd w:val="clear" w:color="auto" w:fill="FFFFFF"/>
      <w:spacing w:line="252" w:lineRule="auto"/>
      <w:ind w:firstLine="0"/>
      <w:jc w:val="right"/>
    </w:pPr>
    <w:rPr>
      <w:rFonts w:eastAsia="Times New Roman"/>
      <w:b/>
      <w:bCs/>
      <w:sz w:val="19"/>
      <w:szCs w:val="19"/>
      <w:lang w:val="ru-RU"/>
    </w:rPr>
  </w:style>
  <w:style w:type="character" w:customStyle="1" w:styleId="af">
    <w:name w:val="Подпись к картинке_"/>
    <w:basedOn w:val="VarsaylanParagrafYazTipi"/>
    <w:link w:val="af0"/>
    <w:uiPriority w:val="99"/>
    <w:locked/>
    <w:rsid w:val="005108AB"/>
    <w:rPr>
      <w:rFonts w:ascii="Times New Roman" w:hAnsi="Times New Roman" w:cs="Times New Roman"/>
      <w:i/>
      <w:iCs/>
      <w:sz w:val="17"/>
      <w:szCs w:val="17"/>
      <w:u w:val="single"/>
      <w:shd w:val="clear" w:color="auto" w:fill="FFFFFF"/>
      <w:lang w:val="en-US" w:eastAsia="x-none"/>
    </w:rPr>
  </w:style>
  <w:style w:type="paragraph" w:customStyle="1" w:styleId="af0">
    <w:name w:val="Подпись к картинке"/>
    <w:basedOn w:val="Normal"/>
    <w:link w:val="af"/>
    <w:uiPriority w:val="99"/>
    <w:rsid w:val="005108AB"/>
    <w:pPr>
      <w:shd w:val="clear" w:color="auto" w:fill="FFFFFF"/>
      <w:spacing w:line="240" w:lineRule="auto"/>
      <w:ind w:firstLine="0"/>
      <w:jc w:val="left"/>
    </w:pPr>
    <w:rPr>
      <w:rFonts w:eastAsia="Times New Roman"/>
      <w:i/>
      <w:iCs/>
      <w:sz w:val="17"/>
      <w:szCs w:val="17"/>
      <w:u w:val="single"/>
      <w:lang w:val="en-US"/>
    </w:rPr>
  </w:style>
  <w:style w:type="paragraph" w:customStyle="1" w:styleId="rvps2">
    <w:name w:val="rvps2"/>
    <w:basedOn w:val="Normal"/>
    <w:rsid w:val="002C7F7A"/>
    <w:pPr>
      <w:widowControl/>
      <w:spacing w:before="100" w:beforeAutospacing="1" w:after="100" w:afterAutospacing="1" w:line="240" w:lineRule="auto"/>
      <w:ind w:firstLine="0"/>
      <w:jc w:val="left"/>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64958">
      <w:marLeft w:val="0"/>
      <w:marRight w:val="0"/>
      <w:marTop w:val="0"/>
      <w:marBottom w:val="0"/>
      <w:divBdr>
        <w:top w:val="none" w:sz="0" w:space="0" w:color="auto"/>
        <w:left w:val="none" w:sz="0" w:space="0" w:color="auto"/>
        <w:bottom w:val="none" w:sz="0" w:space="0" w:color="auto"/>
        <w:right w:val="none" w:sz="0" w:space="0" w:color="auto"/>
      </w:divBdr>
    </w:div>
    <w:div w:id="1763064959">
      <w:marLeft w:val="0"/>
      <w:marRight w:val="0"/>
      <w:marTop w:val="0"/>
      <w:marBottom w:val="0"/>
      <w:divBdr>
        <w:top w:val="none" w:sz="0" w:space="0" w:color="auto"/>
        <w:left w:val="none" w:sz="0" w:space="0" w:color="auto"/>
        <w:bottom w:val="none" w:sz="0" w:space="0" w:color="auto"/>
        <w:right w:val="none" w:sz="0" w:space="0" w:color="auto"/>
      </w:divBdr>
    </w:div>
    <w:div w:id="1763064960">
      <w:marLeft w:val="0"/>
      <w:marRight w:val="0"/>
      <w:marTop w:val="0"/>
      <w:marBottom w:val="0"/>
      <w:divBdr>
        <w:top w:val="none" w:sz="0" w:space="0" w:color="auto"/>
        <w:left w:val="none" w:sz="0" w:space="0" w:color="auto"/>
        <w:bottom w:val="none" w:sz="0" w:space="0" w:color="auto"/>
        <w:right w:val="none" w:sz="0" w:space="0" w:color="auto"/>
      </w:divBdr>
    </w:div>
    <w:div w:id="1763064961">
      <w:marLeft w:val="0"/>
      <w:marRight w:val="0"/>
      <w:marTop w:val="0"/>
      <w:marBottom w:val="0"/>
      <w:divBdr>
        <w:top w:val="none" w:sz="0" w:space="0" w:color="auto"/>
        <w:left w:val="none" w:sz="0" w:space="0" w:color="auto"/>
        <w:bottom w:val="none" w:sz="0" w:space="0" w:color="auto"/>
        <w:right w:val="none" w:sz="0" w:space="0" w:color="auto"/>
      </w:divBdr>
    </w:div>
    <w:div w:id="1763064962">
      <w:marLeft w:val="0"/>
      <w:marRight w:val="0"/>
      <w:marTop w:val="0"/>
      <w:marBottom w:val="0"/>
      <w:divBdr>
        <w:top w:val="none" w:sz="0" w:space="0" w:color="auto"/>
        <w:left w:val="none" w:sz="0" w:space="0" w:color="auto"/>
        <w:bottom w:val="none" w:sz="0" w:space="0" w:color="auto"/>
        <w:right w:val="none" w:sz="0" w:space="0" w:color="auto"/>
      </w:divBdr>
    </w:div>
    <w:div w:id="1763064963">
      <w:marLeft w:val="0"/>
      <w:marRight w:val="0"/>
      <w:marTop w:val="0"/>
      <w:marBottom w:val="0"/>
      <w:divBdr>
        <w:top w:val="none" w:sz="0" w:space="0" w:color="auto"/>
        <w:left w:val="none" w:sz="0" w:space="0" w:color="auto"/>
        <w:bottom w:val="none" w:sz="0" w:space="0" w:color="auto"/>
        <w:right w:val="none" w:sz="0" w:space="0" w:color="auto"/>
      </w:divBdr>
    </w:div>
    <w:div w:id="1763064964">
      <w:marLeft w:val="0"/>
      <w:marRight w:val="0"/>
      <w:marTop w:val="0"/>
      <w:marBottom w:val="0"/>
      <w:divBdr>
        <w:top w:val="none" w:sz="0" w:space="0" w:color="auto"/>
        <w:left w:val="none" w:sz="0" w:space="0" w:color="auto"/>
        <w:bottom w:val="none" w:sz="0" w:space="0" w:color="auto"/>
        <w:right w:val="none" w:sz="0" w:space="0" w:color="auto"/>
      </w:divBdr>
    </w:div>
    <w:div w:id="1763064965">
      <w:marLeft w:val="0"/>
      <w:marRight w:val="0"/>
      <w:marTop w:val="0"/>
      <w:marBottom w:val="0"/>
      <w:divBdr>
        <w:top w:val="none" w:sz="0" w:space="0" w:color="auto"/>
        <w:left w:val="none" w:sz="0" w:space="0" w:color="auto"/>
        <w:bottom w:val="none" w:sz="0" w:space="0" w:color="auto"/>
        <w:right w:val="none" w:sz="0" w:space="0" w:color="auto"/>
      </w:divBdr>
    </w:div>
    <w:div w:id="1763064966">
      <w:marLeft w:val="0"/>
      <w:marRight w:val="0"/>
      <w:marTop w:val="0"/>
      <w:marBottom w:val="0"/>
      <w:divBdr>
        <w:top w:val="none" w:sz="0" w:space="0" w:color="auto"/>
        <w:left w:val="none" w:sz="0" w:space="0" w:color="auto"/>
        <w:bottom w:val="none" w:sz="0" w:space="0" w:color="auto"/>
        <w:right w:val="none" w:sz="0" w:space="0" w:color="auto"/>
      </w:divBdr>
    </w:div>
    <w:div w:id="1763064967">
      <w:marLeft w:val="0"/>
      <w:marRight w:val="0"/>
      <w:marTop w:val="0"/>
      <w:marBottom w:val="0"/>
      <w:divBdr>
        <w:top w:val="none" w:sz="0" w:space="0" w:color="auto"/>
        <w:left w:val="none" w:sz="0" w:space="0" w:color="auto"/>
        <w:bottom w:val="none" w:sz="0" w:space="0" w:color="auto"/>
        <w:right w:val="none" w:sz="0" w:space="0" w:color="auto"/>
      </w:divBdr>
    </w:div>
    <w:div w:id="1763064968">
      <w:marLeft w:val="0"/>
      <w:marRight w:val="0"/>
      <w:marTop w:val="0"/>
      <w:marBottom w:val="0"/>
      <w:divBdr>
        <w:top w:val="none" w:sz="0" w:space="0" w:color="auto"/>
        <w:left w:val="none" w:sz="0" w:space="0" w:color="auto"/>
        <w:bottom w:val="none" w:sz="0" w:space="0" w:color="auto"/>
        <w:right w:val="none" w:sz="0" w:space="0" w:color="auto"/>
      </w:divBdr>
    </w:div>
    <w:div w:id="1763064969">
      <w:marLeft w:val="0"/>
      <w:marRight w:val="0"/>
      <w:marTop w:val="0"/>
      <w:marBottom w:val="0"/>
      <w:divBdr>
        <w:top w:val="none" w:sz="0" w:space="0" w:color="auto"/>
        <w:left w:val="none" w:sz="0" w:space="0" w:color="auto"/>
        <w:bottom w:val="none" w:sz="0" w:space="0" w:color="auto"/>
        <w:right w:val="none" w:sz="0" w:space="0" w:color="auto"/>
      </w:divBdr>
    </w:div>
    <w:div w:id="1763064970">
      <w:marLeft w:val="0"/>
      <w:marRight w:val="0"/>
      <w:marTop w:val="0"/>
      <w:marBottom w:val="0"/>
      <w:divBdr>
        <w:top w:val="none" w:sz="0" w:space="0" w:color="auto"/>
        <w:left w:val="none" w:sz="0" w:space="0" w:color="auto"/>
        <w:bottom w:val="none" w:sz="0" w:space="0" w:color="auto"/>
        <w:right w:val="none" w:sz="0" w:space="0" w:color="auto"/>
      </w:divBdr>
    </w:div>
    <w:div w:id="1763064971">
      <w:marLeft w:val="0"/>
      <w:marRight w:val="0"/>
      <w:marTop w:val="0"/>
      <w:marBottom w:val="0"/>
      <w:divBdr>
        <w:top w:val="none" w:sz="0" w:space="0" w:color="auto"/>
        <w:left w:val="none" w:sz="0" w:space="0" w:color="auto"/>
        <w:bottom w:val="none" w:sz="0" w:space="0" w:color="auto"/>
        <w:right w:val="none" w:sz="0" w:space="0" w:color="auto"/>
      </w:divBdr>
    </w:div>
    <w:div w:id="1763064975">
      <w:marLeft w:val="0"/>
      <w:marRight w:val="0"/>
      <w:marTop w:val="0"/>
      <w:marBottom w:val="0"/>
      <w:divBdr>
        <w:top w:val="none" w:sz="0" w:space="0" w:color="auto"/>
        <w:left w:val="none" w:sz="0" w:space="0" w:color="auto"/>
        <w:bottom w:val="none" w:sz="0" w:space="0" w:color="auto"/>
        <w:right w:val="none" w:sz="0" w:space="0" w:color="auto"/>
      </w:divBdr>
      <w:divsChild>
        <w:div w:id="1763064972">
          <w:marLeft w:val="0"/>
          <w:marRight w:val="0"/>
          <w:marTop w:val="0"/>
          <w:marBottom w:val="0"/>
          <w:divBdr>
            <w:top w:val="none" w:sz="0" w:space="0" w:color="auto"/>
            <w:left w:val="none" w:sz="0" w:space="0" w:color="auto"/>
            <w:bottom w:val="none" w:sz="0" w:space="0" w:color="auto"/>
            <w:right w:val="none" w:sz="0" w:space="0" w:color="auto"/>
          </w:divBdr>
        </w:div>
        <w:div w:id="1763064973">
          <w:marLeft w:val="0"/>
          <w:marRight w:val="0"/>
          <w:marTop w:val="0"/>
          <w:marBottom w:val="0"/>
          <w:divBdr>
            <w:top w:val="none" w:sz="0" w:space="0" w:color="auto"/>
            <w:left w:val="none" w:sz="0" w:space="0" w:color="auto"/>
            <w:bottom w:val="none" w:sz="0" w:space="0" w:color="auto"/>
            <w:right w:val="none" w:sz="0" w:space="0" w:color="auto"/>
          </w:divBdr>
        </w:div>
        <w:div w:id="1763064974">
          <w:marLeft w:val="0"/>
          <w:marRight w:val="0"/>
          <w:marTop w:val="0"/>
          <w:marBottom w:val="0"/>
          <w:divBdr>
            <w:top w:val="none" w:sz="0" w:space="0" w:color="auto"/>
            <w:left w:val="none" w:sz="0" w:space="0" w:color="auto"/>
            <w:bottom w:val="none" w:sz="0" w:space="0" w:color="auto"/>
            <w:right w:val="none" w:sz="0" w:space="0" w:color="auto"/>
          </w:divBdr>
        </w:div>
        <w:div w:id="1763064976">
          <w:marLeft w:val="0"/>
          <w:marRight w:val="0"/>
          <w:marTop w:val="0"/>
          <w:marBottom w:val="0"/>
          <w:divBdr>
            <w:top w:val="none" w:sz="0" w:space="0" w:color="auto"/>
            <w:left w:val="none" w:sz="0" w:space="0" w:color="auto"/>
            <w:bottom w:val="none" w:sz="0" w:space="0" w:color="auto"/>
            <w:right w:val="none" w:sz="0" w:space="0" w:color="auto"/>
          </w:divBdr>
        </w:div>
        <w:div w:id="1763064977">
          <w:marLeft w:val="0"/>
          <w:marRight w:val="0"/>
          <w:marTop w:val="0"/>
          <w:marBottom w:val="0"/>
          <w:divBdr>
            <w:top w:val="none" w:sz="0" w:space="0" w:color="auto"/>
            <w:left w:val="none" w:sz="0" w:space="0" w:color="auto"/>
            <w:bottom w:val="none" w:sz="0" w:space="0" w:color="auto"/>
            <w:right w:val="none" w:sz="0" w:space="0" w:color="auto"/>
          </w:divBdr>
        </w:div>
        <w:div w:id="1763064978">
          <w:marLeft w:val="0"/>
          <w:marRight w:val="0"/>
          <w:marTop w:val="0"/>
          <w:marBottom w:val="0"/>
          <w:divBdr>
            <w:top w:val="none" w:sz="0" w:space="0" w:color="auto"/>
            <w:left w:val="none" w:sz="0" w:space="0" w:color="auto"/>
            <w:bottom w:val="none" w:sz="0" w:space="0" w:color="auto"/>
            <w:right w:val="none" w:sz="0" w:space="0" w:color="auto"/>
          </w:divBdr>
        </w:div>
        <w:div w:id="1763064979">
          <w:marLeft w:val="0"/>
          <w:marRight w:val="0"/>
          <w:marTop w:val="0"/>
          <w:marBottom w:val="0"/>
          <w:divBdr>
            <w:top w:val="none" w:sz="0" w:space="0" w:color="auto"/>
            <w:left w:val="none" w:sz="0" w:space="0" w:color="auto"/>
            <w:bottom w:val="none" w:sz="0" w:space="0" w:color="auto"/>
            <w:right w:val="none" w:sz="0" w:space="0" w:color="auto"/>
          </w:divBdr>
        </w:div>
        <w:div w:id="1763064980">
          <w:marLeft w:val="0"/>
          <w:marRight w:val="0"/>
          <w:marTop w:val="0"/>
          <w:marBottom w:val="0"/>
          <w:divBdr>
            <w:top w:val="none" w:sz="0" w:space="0" w:color="auto"/>
            <w:left w:val="none" w:sz="0" w:space="0" w:color="auto"/>
            <w:bottom w:val="none" w:sz="0" w:space="0" w:color="auto"/>
            <w:right w:val="none" w:sz="0" w:space="0" w:color="auto"/>
          </w:divBdr>
        </w:div>
        <w:div w:id="1763064981">
          <w:marLeft w:val="0"/>
          <w:marRight w:val="0"/>
          <w:marTop w:val="0"/>
          <w:marBottom w:val="0"/>
          <w:divBdr>
            <w:top w:val="none" w:sz="0" w:space="0" w:color="auto"/>
            <w:left w:val="none" w:sz="0" w:space="0" w:color="auto"/>
            <w:bottom w:val="none" w:sz="0" w:space="0" w:color="auto"/>
            <w:right w:val="none" w:sz="0" w:space="0" w:color="auto"/>
          </w:divBdr>
        </w:div>
        <w:div w:id="1763064982">
          <w:marLeft w:val="0"/>
          <w:marRight w:val="0"/>
          <w:marTop w:val="0"/>
          <w:marBottom w:val="0"/>
          <w:divBdr>
            <w:top w:val="none" w:sz="0" w:space="0" w:color="auto"/>
            <w:left w:val="none" w:sz="0" w:space="0" w:color="auto"/>
            <w:bottom w:val="none" w:sz="0" w:space="0" w:color="auto"/>
            <w:right w:val="none" w:sz="0" w:space="0" w:color="auto"/>
          </w:divBdr>
        </w:div>
        <w:div w:id="1763064983">
          <w:marLeft w:val="0"/>
          <w:marRight w:val="0"/>
          <w:marTop w:val="0"/>
          <w:marBottom w:val="0"/>
          <w:divBdr>
            <w:top w:val="none" w:sz="0" w:space="0" w:color="auto"/>
            <w:left w:val="none" w:sz="0" w:space="0" w:color="auto"/>
            <w:bottom w:val="none" w:sz="0" w:space="0" w:color="auto"/>
            <w:right w:val="none" w:sz="0" w:space="0" w:color="auto"/>
          </w:divBdr>
        </w:div>
        <w:div w:id="1763064985">
          <w:marLeft w:val="0"/>
          <w:marRight w:val="0"/>
          <w:marTop w:val="0"/>
          <w:marBottom w:val="0"/>
          <w:divBdr>
            <w:top w:val="none" w:sz="0" w:space="0" w:color="auto"/>
            <w:left w:val="none" w:sz="0" w:space="0" w:color="auto"/>
            <w:bottom w:val="none" w:sz="0" w:space="0" w:color="auto"/>
            <w:right w:val="none" w:sz="0" w:space="0" w:color="auto"/>
          </w:divBdr>
        </w:div>
        <w:div w:id="1763064986">
          <w:marLeft w:val="0"/>
          <w:marRight w:val="0"/>
          <w:marTop w:val="0"/>
          <w:marBottom w:val="0"/>
          <w:divBdr>
            <w:top w:val="none" w:sz="0" w:space="0" w:color="auto"/>
            <w:left w:val="none" w:sz="0" w:space="0" w:color="auto"/>
            <w:bottom w:val="none" w:sz="0" w:space="0" w:color="auto"/>
            <w:right w:val="none" w:sz="0" w:space="0" w:color="auto"/>
          </w:divBdr>
        </w:div>
        <w:div w:id="1763064987">
          <w:marLeft w:val="0"/>
          <w:marRight w:val="0"/>
          <w:marTop w:val="0"/>
          <w:marBottom w:val="0"/>
          <w:divBdr>
            <w:top w:val="none" w:sz="0" w:space="0" w:color="auto"/>
            <w:left w:val="none" w:sz="0" w:space="0" w:color="auto"/>
            <w:bottom w:val="none" w:sz="0" w:space="0" w:color="auto"/>
            <w:right w:val="none" w:sz="0" w:space="0" w:color="auto"/>
          </w:divBdr>
        </w:div>
        <w:div w:id="1763064988">
          <w:marLeft w:val="0"/>
          <w:marRight w:val="0"/>
          <w:marTop w:val="0"/>
          <w:marBottom w:val="0"/>
          <w:divBdr>
            <w:top w:val="none" w:sz="0" w:space="0" w:color="auto"/>
            <w:left w:val="none" w:sz="0" w:space="0" w:color="auto"/>
            <w:bottom w:val="none" w:sz="0" w:space="0" w:color="auto"/>
            <w:right w:val="none" w:sz="0" w:space="0" w:color="auto"/>
          </w:divBdr>
        </w:div>
        <w:div w:id="1763064989">
          <w:marLeft w:val="0"/>
          <w:marRight w:val="0"/>
          <w:marTop w:val="0"/>
          <w:marBottom w:val="0"/>
          <w:divBdr>
            <w:top w:val="none" w:sz="0" w:space="0" w:color="auto"/>
            <w:left w:val="none" w:sz="0" w:space="0" w:color="auto"/>
            <w:bottom w:val="none" w:sz="0" w:space="0" w:color="auto"/>
            <w:right w:val="none" w:sz="0" w:space="0" w:color="auto"/>
          </w:divBdr>
        </w:div>
        <w:div w:id="1763065268">
          <w:marLeft w:val="0"/>
          <w:marRight w:val="0"/>
          <w:marTop w:val="0"/>
          <w:marBottom w:val="0"/>
          <w:divBdr>
            <w:top w:val="none" w:sz="0" w:space="0" w:color="auto"/>
            <w:left w:val="none" w:sz="0" w:space="0" w:color="auto"/>
            <w:bottom w:val="none" w:sz="0" w:space="0" w:color="auto"/>
            <w:right w:val="none" w:sz="0" w:space="0" w:color="auto"/>
          </w:divBdr>
        </w:div>
        <w:div w:id="1763065269">
          <w:marLeft w:val="0"/>
          <w:marRight w:val="0"/>
          <w:marTop w:val="0"/>
          <w:marBottom w:val="0"/>
          <w:divBdr>
            <w:top w:val="none" w:sz="0" w:space="0" w:color="auto"/>
            <w:left w:val="none" w:sz="0" w:space="0" w:color="auto"/>
            <w:bottom w:val="none" w:sz="0" w:space="0" w:color="auto"/>
            <w:right w:val="none" w:sz="0" w:space="0" w:color="auto"/>
          </w:divBdr>
        </w:div>
        <w:div w:id="1763065270">
          <w:marLeft w:val="0"/>
          <w:marRight w:val="0"/>
          <w:marTop w:val="0"/>
          <w:marBottom w:val="0"/>
          <w:divBdr>
            <w:top w:val="none" w:sz="0" w:space="0" w:color="auto"/>
            <w:left w:val="none" w:sz="0" w:space="0" w:color="auto"/>
            <w:bottom w:val="none" w:sz="0" w:space="0" w:color="auto"/>
            <w:right w:val="none" w:sz="0" w:space="0" w:color="auto"/>
          </w:divBdr>
        </w:div>
        <w:div w:id="1763065271">
          <w:marLeft w:val="0"/>
          <w:marRight w:val="0"/>
          <w:marTop w:val="0"/>
          <w:marBottom w:val="0"/>
          <w:divBdr>
            <w:top w:val="none" w:sz="0" w:space="0" w:color="auto"/>
            <w:left w:val="none" w:sz="0" w:space="0" w:color="auto"/>
            <w:bottom w:val="none" w:sz="0" w:space="0" w:color="auto"/>
            <w:right w:val="none" w:sz="0" w:space="0" w:color="auto"/>
          </w:divBdr>
        </w:div>
        <w:div w:id="1763065273">
          <w:marLeft w:val="0"/>
          <w:marRight w:val="0"/>
          <w:marTop w:val="0"/>
          <w:marBottom w:val="0"/>
          <w:divBdr>
            <w:top w:val="none" w:sz="0" w:space="0" w:color="auto"/>
            <w:left w:val="none" w:sz="0" w:space="0" w:color="auto"/>
            <w:bottom w:val="none" w:sz="0" w:space="0" w:color="auto"/>
            <w:right w:val="none" w:sz="0" w:space="0" w:color="auto"/>
          </w:divBdr>
        </w:div>
        <w:div w:id="1763065274">
          <w:marLeft w:val="0"/>
          <w:marRight w:val="0"/>
          <w:marTop w:val="0"/>
          <w:marBottom w:val="0"/>
          <w:divBdr>
            <w:top w:val="none" w:sz="0" w:space="0" w:color="auto"/>
            <w:left w:val="none" w:sz="0" w:space="0" w:color="auto"/>
            <w:bottom w:val="none" w:sz="0" w:space="0" w:color="auto"/>
            <w:right w:val="none" w:sz="0" w:space="0" w:color="auto"/>
          </w:divBdr>
        </w:div>
      </w:divsChild>
    </w:div>
    <w:div w:id="1763064984">
      <w:marLeft w:val="0"/>
      <w:marRight w:val="0"/>
      <w:marTop w:val="0"/>
      <w:marBottom w:val="0"/>
      <w:divBdr>
        <w:top w:val="none" w:sz="0" w:space="0" w:color="auto"/>
        <w:left w:val="none" w:sz="0" w:space="0" w:color="auto"/>
        <w:bottom w:val="none" w:sz="0" w:space="0" w:color="auto"/>
        <w:right w:val="none" w:sz="0" w:space="0" w:color="auto"/>
      </w:divBdr>
    </w:div>
    <w:div w:id="1763064990">
      <w:marLeft w:val="0"/>
      <w:marRight w:val="0"/>
      <w:marTop w:val="0"/>
      <w:marBottom w:val="0"/>
      <w:divBdr>
        <w:top w:val="none" w:sz="0" w:space="0" w:color="auto"/>
        <w:left w:val="none" w:sz="0" w:space="0" w:color="auto"/>
        <w:bottom w:val="none" w:sz="0" w:space="0" w:color="auto"/>
        <w:right w:val="none" w:sz="0" w:space="0" w:color="auto"/>
      </w:divBdr>
    </w:div>
    <w:div w:id="1763064991">
      <w:marLeft w:val="0"/>
      <w:marRight w:val="0"/>
      <w:marTop w:val="0"/>
      <w:marBottom w:val="0"/>
      <w:divBdr>
        <w:top w:val="none" w:sz="0" w:space="0" w:color="auto"/>
        <w:left w:val="none" w:sz="0" w:space="0" w:color="auto"/>
        <w:bottom w:val="none" w:sz="0" w:space="0" w:color="auto"/>
        <w:right w:val="none" w:sz="0" w:space="0" w:color="auto"/>
      </w:divBdr>
    </w:div>
    <w:div w:id="1763064992">
      <w:marLeft w:val="0"/>
      <w:marRight w:val="0"/>
      <w:marTop w:val="0"/>
      <w:marBottom w:val="0"/>
      <w:divBdr>
        <w:top w:val="none" w:sz="0" w:space="0" w:color="auto"/>
        <w:left w:val="none" w:sz="0" w:space="0" w:color="auto"/>
        <w:bottom w:val="none" w:sz="0" w:space="0" w:color="auto"/>
        <w:right w:val="none" w:sz="0" w:space="0" w:color="auto"/>
      </w:divBdr>
    </w:div>
    <w:div w:id="1763064995">
      <w:marLeft w:val="0"/>
      <w:marRight w:val="0"/>
      <w:marTop w:val="0"/>
      <w:marBottom w:val="0"/>
      <w:divBdr>
        <w:top w:val="none" w:sz="0" w:space="0" w:color="auto"/>
        <w:left w:val="none" w:sz="0" w:space="0" w:color="auto"/>
        <w:bottom w:val="none" w:sz="0" w:space="0" w:color="auto"/>
        <w:right w:val="none" w:sz="0" w:space="0" w:color="auto"/>
      </w:divBdr>
    </w:div>
    <w:div w:id="1763064996">
      <w:marLeft w:val="0"/>
      <w:marRight w:val="0"/>
      <w:marTop w:val="0"/>
      <w:marBottom w:val="0"/>
      <w:divBdr>
        <w:top w:val="none" w:sz="0" w:space="0" w:color="auto"/>
        <w:left w:val="none" w:sz="0" w:space="0" w:color="auto"/>
        <w:bottom w:val="none" w:sz="0" w:space="0" w:color="auto"/>
        <w:right w:val="none" w:sz="0" w:space="0" w:color="auto"/>
      </w:divBdr>
    </w:div>
    <w:div w:id="1763064997">
      <w:marLeft w:val="0"/>
      <w:marRight w:val="0"/>
      <w:marTop w:val="0"/>
      <w:marBottom w:val="0"/>
      <w:divBdr>
        <w:top w:val="none" w:sz="0" w:space="0" w:color="auto"/>
        <w:left w:val="none" w:sz="0" w:space="0" w:color="auto"/>
        <w:bottom w:val="none" w:sz="0" w:space="0" w:color="auto"/>
        <w:right w:val="none" w:sz="0" w:space="0" w:color="auto"/>
      </w:divBdr>
    </w:div>
    <w:div w:id="1763065000">
      <w:marLeft w:val="0"/>
      <w:marRight w:val="0"/>
      <w:marTop w:val="0"/>
      <w:marBottom w:val="0"/>
      <w:divBdr>
        <w:top w:val="none" w:sz="0" w:space="0" w:color="auto"/>
        <w:left w:val="none" w:sz="0" w:space="0" w:color="auto"/>
        <w:bottom w:val="none" w:sz="0" w:space="0" w:color="auto"/>
        <w:right w:val="none" w:sz="0" w:space="0" w:color="auto"/>
      </w:divBdr>
    </w:div>
    <w:div w:id="1763065007">
      <w:marLeft w:val="0"/>
      <w:marRight w:val="0"/>
      <w:marTop w:val="0"/>
      <w:marBottom w:val="0"/>
      <w:divBdr>
        <w:top w:val="none" w:sz="0" w:space="0" w:color="auto"/>
        <w:left w:val="none" w:sz="0" w:space="0" w:color="auto"/>
        <w:bottom w:val="none" w:sz="0" w:space="0" w:color="auto"/>
        <w:right w:val="none" w:sz="0" w:space="0" w:color="auto"/>
      </w:divBdr>
    </w:div>
    <w:div w:id="1763065009">
      <w:marLeft w:val="0"/>
      <w:marRight w:val="0"/>
      <w:marTop w:val="0"/>
      <w:marBottom w:val="0"/>
      <w:divBdr>
        <w:top w:val="none" w:sz="0" w:space="0" w:color="auto"/>
        <w:left w:val="none" w:sz="0" w:space="0" w:color="auto"/>
        <w:bottom w:val="none" w:sz="0" w:space="0" w:color="auto"/>
        <w:right w:val="none" w:sz="0" w:space="0" w:color="auto"/>
      </w:divBdr>
    </w:div>
    <w:div w:id="1763065011">
      <w:marLeft w:val="0"/>
      <w:marRight w:val="0"/>
      <w:marTop w:val="0"/>
      <w:marBottom w:val="0"/>
      <w:divBdr>
        <w:top w:val="none" w:sz="0" w:space="0" w:color="auto"/>
        <w:left w:val="none" w:sz="0" w:space="0" w:color="auto"/>
        <w:bottom w:val="none" w:sz="0" w:space="0" w:color="auto"/>
        <w:right w:val="none" w:sz="0" w:space="0" w:color="auto"/>
      </w:divBdr>
    </w:div>
    <w:div w:id="1763065013">
      <w:marLeft w:val="0"/>
      <w:marRight w:val="0"/>
      <w:marTop w:val="0"/>
      <w:marBottom w:val="0"/>
      <w:divBdr>
        <w:top w:val="none" w:sz="0" w:space="0" w:color="auto"/>
        <w:left w:val="none" w:sz="0" w:space="0" w:color="auto"/>
        <w:bottom w:val="none" w:sz="0" w:space="0" w:color="auto"/>
        <w:right w:val="none" w:sz="0" w:space="0" w:color="auto"/>
      </w:divBdr>
      <w:divsChild>
        <w:div w:id="1763065002">
          <w:marLeft w:val="0"/>
          <w:marRight w:val="0"/>
          <w:marTop w:val="0"/>
          <w:marBottom w:val="0"/>
          <w:divBdr>
            <w:top w:val="none" w:sz="0" w:space="0" w:color="auto"/>
            <w:left w:val="none" w:sz="0" w:space="0" w:color="auto"/>
            <w:bottom w:val="none" w:sz="0" w:space="0" w:color="auto"/>
            <w:right w:val="none" w:sz="0" w:space="0" w:color="auto"/>
          </w:divBdr>
        </w:div>
        <w:div w:id="1763065003">
          <w:marLeft w:val="0"/>
          <w:marRight w:val="0"/>
          <w:marTop w:val="0"/>
          <w:marBottom w:val="0"/>
          <w:divBdr>
            <w:top w:val="none" w:sz="0" w:space="0" w:color="auto"/>
            <w:left w:val="none" w:sz="0" w:space="0" w:color="auto"/>
            <w:bottom w:val="none" w:sz="0" w:space="0" w:color="auto"/>
            <w:right w:val="none" w:sz="0" w:space="0" w:color="auto"/>
          </w:divBdr>
        </w:div>
        <w:div w:id="1763065010">
          <w:marLeft w:val="0"/>
          <w:marRight w:val="0"/>
          <w:marTop w:val="0"/>
          <w:marBottom w:val="0"/>
          <w:divBdr>
            <w:top w:val="none" w:sz="0" w:space="0" w:color="auto"/>
            <w:left w:val="none" w:sz="0" w:space="0" w:color="auto"/>
            <w:bottom w:val="none" w:sz="0" w:space="0" w:color="auto"/>
            <w:right w:val="none" w:sz="0" w:space="0" w:color="auto"/>
          </w:divBdr>
        </w:div>
        <w:div w:id="1763065015">
          <w:marLeft w:val="0"/>
          <w:marRight w:val="0"/>
          <w:marTop w:val="0"/>
          <w:marBottom w:val="0"/>
          <w:divBdr>
            <w:top w:val="none" w:sz="0" w:space="0" w:color="auto"/>
            <w:left w:val="none" w:sz="0" w:space="0" w:color="auto"/>
            <w:bottom w:val="none" w:sz="0" w:space="0" w:color="auto"/>
            <w:right w:val="none" w:sz="0" w:space="0" w:color="auto"/>
          </w:divBdr>
        </w:div>
        <w:div w:id="1763065021">
          <w:marLeft w:val="0"/>
          <w:marRight w:val="0"/>
          <w:marTop w:val="0"/>
          <w:marBottom w:val="0"/>
          <w:divBdr>
            <w:top w:val="none" w:sz="0" w:space="0" w:color="auto"/>
            <w:left w:val="none" w:sz="0" w:space="0" w:color="auto"/>
            <w:bottom w:val="none" w:sz="0" w:space="0" w:color="auto"/>
            <w:right w:val="none" w:sz="0" w:space="0" w:color="auto"/>
          </w:divBdr>
        </w:div>
        <w:div w:id="1763065023">
          <w:marLeft w:val="0"/>
          <w:marRight w:val="0"/>
          <w:marTop w:val="0"/>
          <w:marBottom w:val="0"/>
          <w:divBdr>
            <w:top w:val="none" w:sz="0" w:space="0" w:color="auto"/>
            <w:left w:val="none" w:sz="0" w:space="0" w:color="auto"/>
            <w:bottom w:val="none" w:sz="0" w:space="0" w:color="auto"/>
            <w:right w:val="none" w:sz="0" w:space="0" w:color="auto"/>
          </w:divBdr>
        </w:div>
        <w:div w:id="1763065027">
          <w:marLeft w:val="0"/>
          <w:marRight w:val="0"/>
          <w:marTop w:val="0"/>
          <w:marBottom w:val="0"/>
          <w:divBdr>
            <w:top w:val="none" w:sz="0" w:space="0" w:color="auto"/>
            <w:left w:val="none" w:sz="0" w:space="0" w:color="auto"/>
            <w:bottom w:val="none" w:sz="0" w:space="0" w:color="auto"/>
            <w:right w:val="none" w:sz="0" w:space="0" w:color="auto"/>
          </w:divBdr>
        </w:div>
        <w:div w:id="1763065028">
          <w:marLeft w:val="0"/>
          <w:marRight w:val="0"/>
          <w:marTop w:val="0"/>
          <w:marBottom w:val="0"/>
          <w:divBdr>
            <w:top w:val="none" w:sz="0" w:space="0" w:color="auto"/>
            <w:left w:val="none" w:sz="0" w:space="0" w:color="auto"/>
            <w:bottom w:val="none" w:sz="0" w:space="0" w:color="auto"/>
            <w:right w:val="none" w:sz="0" w:space="0" w:color="auto"/>
          </w:divBdr>
        </w:div>
        <w:div w:id="1763065031">
          <w:marLeft w:val="0"/>
          <w:marRight w:val="0"/>
          <w:marTop w:val="0"/>
          <w:marBottom w:val="0"/>
          <w:divBdr>
            <w:top w:val="none" w:sz="0" w:space="0" w:color="auto"/>
            <w:left w:val="none" w:sz="0" w:space="0" w:color="auto"/>
            <w:bottom w:val="none" w:sz="0" w:space="0" w:color="auto"/>
            <w:right w:val="none" w:sz="0" w:space="0" w:color="auto"/>
          </w:divBdr>
        </w:div>
        <w:div w:id="1763065034">
          <w:marLeft w:val="0"/>
          <w:marRight w:val="0"/>
          <w:marTop w:val="0"/>
          <w:marBottom w:val="0"/>
          <w:divBdr>
            <w:top w:val="none" w:sz="0" w:space="0" w:color="auto"/>
            <w:left w:val="none" w:sz="0" w:space="0" w:color="auto"/>
            <w:bottom w:val="none" w:sz="0" w:space="0" w:color="auto"/>
            <w:right w:val="none" w:sz="0" w:space="0" w:color="auto"/>
          </w:divBdr>
        </w:div>
        <w:div w:id="1763065039">
          <w:marLeft w:val="0"/>
          <w:marRight w:val="0"/>
          <w:marTop w:val="0"/>
          <w:marBottom w:val="0"/>
          <w:divBdr>
            <w:top w:val="none" w:sz="0" w:space="0" w:color="auto"/>
            <w:left w:val="none" w:sz="0" w:space="0" w:color="auto"/>
            <w:bottom w:val="none" w:sz="0" w:space="0" w:color="auto"/>
            <w:right w:val="none" w:sz="0" w:space="0" w:color="auto"/>
          </w:divBdr>
        </w:div>
        <w:div w:id="1763065052">
          <w:marLeft w:val="0"/>
          <w:marRight w:val="0"/>
          <w:marTop w:val="0"/>
          <w:marBottom w:val="0"/>
          <w:divBdr>
            <w:top w:val="none" w:sz="0" w:space="0" w:color="auto"/>
            <w:left w:val="none" w:sz="0" w:space="0" w:color="auto"/>
            <w:bottom w:val="none" w:sz="0" w:space="0" w:color="auto"/>
            <w:right w:val="none" w:sz="0" w:space="0" w:color="auto"/>
          </w:divBdr>
        </w:div>
        <w:div w:id="1763065056">
          <w:marLeft w:val="0"/>
          <w:marRight w:val="0"/>
          <w:marTop w:val="0"/>
          <w:marBottom w:val="0"/>
          <w:divBdr>
            <w:top w:val="none" w:sz="0" w:space="0" w:color="auto"/>
            <w:left w:val="none" w:sz="0" w:space="0" w:color="auto"/>
            <w:bottom w:val="none" w:sz="0" w:space="0" w:color="auto"/>
            <w:right w:val="none" w:sz="0" w:space="0" w:color="auto"/>
          </w:divBdr>
        </w:div>
        <w:div w:id="1763065061">
          <w:marLeft w:val="0"/>
          <w:marRight w:val="0"/>
          <w:marTop w:val="0"/>
          <w:marBottom w:val="0"/>
          <w:divBdr>
            <w:top w:val="none" w:sz="0" w:space="0" w:color="auto"/>
            <w:left w:val="none" w:sz="0" w:space="0" w:color="auto"/>
            <w:bottom w:val="none" w:sz="0" w:space="0" w:color="auto"/>
            <w:right w:val="none" w:sz="0" w:space="0" w:color="auto"/>
          </w:divBdr>
        </w:div>
        <w:div w:id="1763065071">
          <w:marLeft w:val="0"/>
          <w:marRight w:val="0"/>
          <w:marTop w:val="0"/>
          <w:marBottom w:val="0"/>
          <w:divBdr>
            <w:top w:val="none" w:sz="0" w:space="0" w:color="auto"/>
            <w:left w:val="none" w:sz="0" w:space="0" w:color="auto"/>
            <w:bottom w:val="none" w:sz="0" w:space="0" w:color="auto"/>
            <w:right w:val="none" w:sz="0" w:space="0" w:color="auto"/>
          </w:divBdr>
        </w:div>
        <w:div w:id="1763065072">
          <w:marLeft w:val="0"/>
          <w:marRight w:val="0"/>
          <w:marTop w:val="0"/>
          <w:marBottom w:val="0"/>
          <w:divBdr>
            <w:top w:val="none" w:sz="0" w:space="0" w:color="auto"/>
            <w:left w:val="none" w:sz="0" w:space="0" w:color="auto"/>
            <w:bottom w:val="none" w:sz="0" w:space="0" w:color="auto"/>
            <w:right w:val="none" w:sz="0" w:space="0" w:color="auto"/>
          </w:divBdr>
        </w:div>
        <w:div w:id="1763065080">
          <w:marLeft w:val="0"/>
          <w:marRight w:val="0"/>
          <w:marTop w:val="0"/>
          <w:marBottom w:val="0"/>
          <w:divBdr>
            <w:top w:val="none" w:sz="0" w:space="0" w:color="auto"/>
            <w:left w:val="none" w:sz="0" w:space="0" w:color="auto"/>
            <w:bottom w:val="none" w:sz="0" w:space="0" w:color="auto"/>
            <w:right w:val="none" w:sz="0" w:space="0" w:color="auto"/>
          </w:divBdr>
        </w:div>
        <w:div w:id="1763065081">
          <w:marLeft w:val="0"/>
          <w:marRight w:val="0"/>
          <w:marTop w:val="0"/>
          <w:marBottom w:val="0"/>
          <w:divBdr>
            <w:top w:val="none" w:sz="0" w:space="0" w:color="auto"/>
            <w:left w:val="none" w:sz="0" w:space="0" w:color="auto"/>
            <w:bottom w:val="none" w:sz="0" w:space="0" w:color="auto"/>
            <w:right w:val="none" w:sz="0" w:space="0" w:color="auto"/>
          </w:divBdr>
        </w:div>
        <w:div w:id="1763065085">
          <w:marLeft w:val="0"/>
          <w:marRight w:val="0"/>
          <w:marTop w:val="0"/>
          <w:marBottom w:val="0"/>
          <w:divBdr>
            <w:top w:val="none" w:sz="0" w:space="0" w:color="auto"/>
            <w:left w:val="none" w:sz="0" w:space="0" w:color="auto"/>
            <w:bottom w:val="none" w:sz="0" w:space="0" w:color="auto"/>
            <w:right w:val="none" w:sz="0" w:space="0" w:color="auto"/>
          </w:divBdr>
        </w:div>
        <w:div w:id="1763065092">
          <w:marLeft w:val="0"/>
          <w:marRight w:val="0"/>
          <w:marTop w:val="0"/>
          <w:marBottom w:val="0"/>
          <w:divBdr>
            <w:top w:val="none" w:sz="0" w:space="0" w:color="auto"/>
            <w:left w:val="none" w:sz="0" w:space="0" w:color="auto"/>
            <w:bottom w:val="none" w:sz="0" w:space="0" w:color="auto"/>
            <w:right w:val="none" w:sz="0" w:space="0" w:color="auto"/>
          </w:divBdr>
        </w:div>
        <w:div w:id="1763065097">
          <w:marLeft w:val="0"/>
          <w:marRight w:val="0"/>
          <w:marTop w:val="0"/>
          <w:marBottom w:val="0"/>
          <w:divBdr>
            <w:top w:val="none" w:sz="0" w:space="0" w:color="auto"/>
            <w:left w:val="none" w:sz="0" w:space="0" w:color="auto"/>
            <w:bottom w:val="none" w:sz="0" w:space="0" w:color="auto"/>
            <w:right w:val="none" w:sz="0" w:space="0" w:color="auto"/>
          </w:divBdr>
        </w:div>
        <w:div w:id="1763065098">
          <w:marLeft w:val="0"/>
          <w:marRight w:val="0"/>
          <w:marTop w:val="0"/>
          <w:marBottom w:val="0"/>
          <w:divBdr>
            <w:top w:val="none" w:sz="0" w:space="0" w:color="auto"/>
            <w:left w:val="none" w:sz="0" w:space="0" w:color="auto"/>
            <w:bottom w:val="none" w:sz="0" w:space="0" w:color="auto"/>
            <w:right w:val="none" w:sz="0" w:space="0" w:color="auto"/>
          </w:divBdr>
        </w:div>
        <w:div w:id="1763065099">
          <w:marLeft w:val="0"/>
          <w:marRight w:val="0"/>
          <w:marTop w:val="0"/>
          <w:marBottom w:val="0"/>
          <w:divBdr>
            <w:top w:val="none" w:sz="0" w:space="0" w:color="auto"/>
            <w:left w:val="none" w:sz="0" w:space="0" w:color="auto"/>
            <w:bottom w:val="none" w:sz="0" w:space="0" w:color="auto"/>
            <w:right w:val="none" w:sz="0" w:space="0" w:color="auto"/>
          </w:divBdr>
        </w:div>
        <w:div w:id="1763065101">
          <w:marLeft w:val="0"/>
          <w:marRight w:val="0"/>
          <w:marTop w:val="0"/>
          <w:marBottom w:val="0"/>
          <w:divBdr>
            <w:top w:val="none" w:sz="0" w:space="0" w:color="auto"/>
            <w:left w:val="none" w:sz="0" w:space="0" w:color="auto"/>
            <w:bottom w:val="none" w:sz="0" w:space="0" w:color="auto"/>
            <w:right w:val="none" w:sz="0" w:space="0" w:color="auto"/>
          </w:divBdr>
        </w:div>
        <w:div w:id="1763065103">
          <w:marLeft w:val="0"/>
          <w:marRight w:val="0"/>
          <w:marTop w:val="0"/>
          <w:marBottom w:val="0"/>
          <w:divBdr>
            <w:top w:val="none" w:sz="0" w:space="0" w:color="auto"/>
            <w:left w:val="none" w:sz="0" w:space="0" w:color="auto"/>
            <w:bottom w:val="none" w:sz="0" w:space="0" w:color="auto"/>
            <w:right w:val="none" w:sz="0" w:space="0" w:color="auto"/>
          </w:divBdr>
        </w:div>
        <w:div w:id="1763065105">
          <w:marLeft w:val="0"/>
          <w:marRight w:val="0"/>
          <w:marTop w:val="0"/>
          <w:marBottom w:val="0"/>
          <w:divBdr>
            <w:top w:val="none" w:sz="0" w:space="0" w:color="auto"/>
            <w:left w:val="none" w:sz="0" w:space="0" w:color="auto"/>
            <w:bottom w:val="none" w:sz="0" w:space="0" w:color="auto"/>
            <w:right w:val="none" w:sz="0" w:space="0" w:color="auto"/>
          </w:divBdr>
        </w:div>
        <w:div w:id="1763065109">
          <w:marLeft w:val="0"/>
          <w:marRight w:val="0"/>
          <w:marTop w:val="0"/>
          <w:marBottom w:val="0"/>
          <w:divBdr>
            <w:top w:val="none" w:sz="0" w:space="0" w:color="auto"/>
            <w:left w:val="none" w:sz="0" w:space="0" w:color="auto"/>
            <w:bottom w:val="none" w:sz="0" w:space="0" w:color="auto"/>
            <w:right w:val="none" w:sz="0" w:space="0" w:color="auto"/>
          </w:divBdr>
        </w:div>
        <w:div w:id="1763065110">
          <w:marLeft w:val="0"/>
          <w:marRight w:val="0"/>
          <w:marTop w:val="0"/>
          <w:marBottom w:val="0"/>
          <w:divBdr>
            <w:top w:val="none" w:sz="0" w:space="0" w:color="auto"/>
            <w:left w:val="none" w:sz="0" w:space="0" w:color="auto"/>
            <w:bottom w:val="none" w:sz="0" w:space="0" w:color="auto"/>
            <w:right w:val="none" w:sz="0" w:space="0" w:color="auto"/>
          </w:divBdr>
        </w:div>
        <w:div w:id="1763065112">
          <w:marLeft w:val="0"/>
          <w:marRight w:val="0"/>
          <w:marTop w:val="0"/>
          <w:marBottom w:val="0"/>
          <w:divBdr>
            <w:top w:val="none" w:sz="0" w:space="0" w:color="auto"/>
            <w:left w:val="none" w:sz="0" w:space="0" w:color="auto"/>
            <w:bottom w:val="none" w:sz="0" w:space="0" w:color="auto"/>
            <w:right w:val="none" w:sz="0" w:space="0" w:color="auto"/>
          </w:divBdr>
        </w:div>
        <w:div w:id="1763065122">
          <w:marLeft w:val="0"/>
          <w:marRight w:val="0"/>
          <w:marTop w:val="0"/>
          <w:marBottom w:val="0"/>
          <w:divBdr>
            <w:top w:val="none" w:sz="0" w:space="0" w:color="auto"/>
            <w:left w:val="none" w:sz="0" w:space="0" w:color="auto"/>
            <w:bottom w:val="none" w:sz="0" w:space="0" w:color="auto"/>
            <w:right w:val="none" w:sz="0" w:space="0" w:color="auto"/>
          </w:divBdr>
        </w:div>
        <w:div w:id="1763065123">
          <w:marLeft w:val="0"/>
          <w:marRight w:val="0"/>
          <w:marTop w:val="0"/>
          <w:marBottom w:val="0"/>
          <w:divBdr>
            <w:top w:val="none" w:sz="0" w:space="0" w:color="auto"/>
            <w:left w:val="none" w:sz="0" w:space="0" w:color="auto"/>
            <w:bottom w:val="none" w:sz="0" w:space="0" w:color="auto"/>
            <w:right w:val="none" w:sz="0" w:space="0" w:color="auto"/>
          </w:divBdr>
        </w:div>
        <w:div w:id="1763065141">
          <w:marLeft w:val="0"/>
          <w:marRight w:val="0"/>
          <w:marTop w:val="0"/>
          <w:marBottom w:val="0"/>
          <w:divBdr>
            <w:top w:val="none" w:sz="0" w:space="0" w:color="auto"/>
            <w:left w:val="none" w:sz="0" w:space="0" w:color="auto"/>
            <w:bottom w:val="none" w:sz="0" w:space="0" w:color="auto"/>
            <w:right w:val="none" w:sz="0" w:space="0" w:color="auto"/>
          </w:divBdr>
        </w:div>
        <w:div w:id="1763065147">
          <w:marLeft w:val="0"/>
          <w:marRight w:val="0"/>
          <w:marTop w:val="0"/>
          <w:marBottom w:val="0"/>
          <w:divBdr>
            <w:top w:val="none" w:sz="0" w:space="0" w:color="auto"/>
            <w:left w:val="none" w:sz="0" w:space="0" w:color="auto"/>
            <w:bottom w:val="none" w:sz="0" w:space="0" w:color="auto"/>
            <w:right w:val="none" w:sz="0" w:space="0" w:color="auto"/>
          </w:divBdr>
        </w:div>
        <w:div w:id="1763065150">
          <w:marLeft w:val="0"/>
          <w:marRight w:val="0"/>
          <w:marTop w:val="0"/>
          <w:marBottom w:val="0"/>
          <w:divBdr>
            <w:top w:val="none" w:sz="0" w:space="0" w:color="auto"/>
            <w:left w:val="none" w:sz="0" w:space="0" w:color="auto"/>
            <w:bottom w:val="none" w:sz="0" w:space="0" w:color="auto"/>
            <w:right w:val="none" w:sz="0" w:space="0" w:color="auto"/>
          </w:divBdr>
        </w:div>
        <w:div w:id="1763065153">
          <w:marLeft w:val="0"/>
          <w:marRight w:val="0"/>
          <w:marTop w:val="0"/>
          <w:marBottom w:val="0"/>
          <w:divBdr>
            <w:top w:val="none" w:sz="0" w:space="0" w:color="auto"/>
            <w:left w:val="none" w:sz="0" w:space="0" w:color="auto"/>
            <w:bottom w:val="none" w:sz="0" w:space="0" w:color="auto"/>
            <w:right w:val="none" w:sz="0" w:space="0" w:color="auto"/>
          </w:divBdr>
        </w:div>
        <w:div w:id="1763065162">
          <w:marLeft w:val="0"/>
          <w:marRight w:val="0"/>
          <w:marTop w:val="0"/>
          <w:marBottom w:val="0"/>
          <w:divBdr>
            <w:top w:val="none" w:sz="0" w:space="0" w:color="auto"/>
            <w:left w:val="none" w:sz="0" w:space="0" w:color="auto"/>
            <w:bottom w:val="none" w:sz="0" w:space="0" w:color="auto"/>
            <w:right w:val="none" w:sz="0" w:space="0" w:color="auto"/>
          </w:divBdr>
        </w:div>
        <w:div w:id="1763065182">
          <w:marLeft w:val="0"/>
          <w:marRight w:val="0"/>
          <w:marTop w:val="0"/>
          <w:marBottom w:val="0"/>
          <w:divBdr>
            <w:top w:val="none" w:sz="0" w:space="0" w:color="auto"/>
            <w:left w:val="none" w:sz="0" w:space="0" w:color="auto"/>
            <w:bottom w:val="none" w:sz="0" w:space="0" w:color="auto"/>
            <w:right w:val="none" w:sz="0" w:space="0" w:color="auto"/>
          </w:divBdr>
        </w:div>
        <w:div w:id="1763065183">
          <w:marLeft w:val="0"/>
          <w:marRight w:val="0"/>
          <w:marTop w:val="0"/>
          <w:marBottom w:val="0"/>
          <w:divBdr>
            <w:top w:val="none" w:sz="0" w:space="0" w:color="auto"/>
            <w:left w:val="none" w:sz="0" w:space="0" w:color="auto"/>
            <w:bottom w:val="none" w:sz="0" w:space="0" w:color="auto"/>
            <w:right w:val="none" w:sz="0" w:space="0" w:color="auto"/>
          </w:divBdr>
        </w:div>
        <w:div w:id="1763065184">
          <w:marLeft w:val="0"/>
          <w:marRight w:val="0"/>
          <w:marTop w:val="0"/>
          <w:marBottom w:val="0"/>
          <w:divBdr>
            <w:top w:val="none" w:sz="0" w:space="0" w:color="auto"/>
            <w:left w:val="none" w:sz="0" w:space="0" w:color="auto"/>
            <w:bottom w:val="none" w:sz="0" w:space="0" w:color="auto"/>
            <w:right w:val="none" w:sz="0" w:space="0" w:color="auto"/>
          </w:divBdr>
        </w:div>
        <w:div w:id="1763065186">
          <w:marLeft w:val="0"/>
          <w:marRight w:val="0"/>
          <w:marTop w:val="0"/>
          <w:marBottom w:val="0"/>
          <w:divBdr>
            <w:top w:val="none" w:sz="0" w:space="0" w:color="auto"/>
            <w:left w:val="none" w:sz="0" w:space="0" w:color="auto"/>
            <w:bottom w:val="none" w:sz="0" w:space="0" w:color="auto"/>
            <w:right w:val="none" w:sz="0" w:space="0" w:color="auto"/>
          </w:divBdr>
        </w:div>
        <w:div w:id="1763065189">
          <w:marLeft w:val="0"/>
          <w:marRight w:val="0"/>
          <w:marTop w:val="0"/>
          <w:marBottom w:val="0"/>
          <w:divBdr>
            <w:top w:val="none" w:sz="0" w:space="0" w:color="auto"/>
            <w:left w:val="none" w:sz="0" w:space="0" w:color="auto"/>
            <w:bottom w:val="none" w:sz="0" w:space="0" w:color="auto"/>
            <w:right w:val="none" w:sz="0" w:space="0" w:color="auto"/>
          </w:divBdr>
        </w:div>
        <w:div w:id="1763065194">
          <w:marLeft w:val="0"/>
          <w:marRight w:val="0"/>
          <w:marTop w:val="0"/>
          <w:marBottom w:val="0"/>
          <w:divBdr>
            <w:top w:val="none" w:sz="0" w:space="0" w:color="auto"/>
            <w:left w:val="none" w:sz="0" w:space="0" w:color="auto"/>
            <w:bottom w:val="none" w:sz="0" w:space="0" w:color="auto"/>
            <w:right w:val="none" w:sz="0" w:space="0" w:color="auto"/>
          </w:divBdr>
        </w:div>
        <w:div w:id="1763065195">
          <w:marLeft w:val="0"/>
          <w:marRight w:val="0"/>
          <w:marTop w:val="0"/>
          <w:marBottom w:val="0"/>
          <w:divBdr>
            <w:top w:val="none" w:sz="0" w:space="0" w:color="auto"/>
            <w:left w:val="none" w:sz="0" w:space="0" w:color="auto"/>
            <w:bottom w:val="none" w:sz="0" w:space="0" w:color="auto"/>
            <w:right w:val="none" w:sz="0" w:space="0" w:color="auto"/>
          </w:divBdr>
        </w:div>
        <w:div w:id="1763065198">
          <w:marLeft w:val="0"/>
          <w:marRight w:val="0"/>
          <w:marTop w:val="0"/>
          <w:marBottom w:val="0"/>
          <w:divBdr>
            <w:top w:val="none" w:sz="0" w:space="0" w:color="auto"/>
            <w:left w:val="none" w:sz="0" w:space="0" w:color="auto"/>
            <w:bottom w:val="none" w:sz="0" w:space="0" w:color="auto"/>
            <w:right w:val="none" w:sz="0" w:space="0" w:color="auto"/>
          </w:divBdr>
        </w:div>
        <w:div w:id="1763065201">
          <w:marLeft w:val="0"/>
          <w:marRight w:val="0"/>
          <w:marTop w:val="0"/>
          <w:marBottom w:val="0"/>
          <w:divBdr>
            <w:top w:val="none" w:sz="0" w:space="0" w:color="auto"/>
            <w:left w:val="none" w:sz="0" w:space="0" w:color="auto"/>
            <w:bottom w:val="none" w:sz="0" w:space="0" w:color="auto"/>
            <w:right w:val="none" w:sz="0" w:space="0" w:color="auto"/>
          </w:divBdr>
        </w:div>
        <w:div w:id="1763065209">
          <w:marLeft w:val="0"/>
          <w:marRight w:val="0"/>
          <w:marTop w:val="0"/>
          <w:marBottom w:val="0"/>
          <w:divBdr>
            <w:top w:val="none" w:sz="0" w:space="0" w:color="auto"/>
            <w:left w:val="none" w:sz="0" w:space="0" w:color="auto"/>
            <w:bottom w:val="none" w:sz="0" w:space="0" w:color="auto"/>
            <w:right w:val="none" w:sz="0" w:space="0" w:color="auto"/>
          </w:divBdr>
        </w:div>
        <w:div w:id="1763065214">
          <w:marLeft w:val="0"/>
          <w:marRight w:val="0"/>
          <w:marTop w:val="0"/>
          <w:marBottom w:val="0"/>
          <w:divBdr>
            <w:top w:val="none" w:sz="0" w:space="0" w:color="auto"/>
            <w:left w:val="none" w:sz="0" w:space="0" w:color="auto"/>
            <w:bottom w:val="none" w:sz="0" w:space="0" w:color="auto"/>
            <w:right w:val="none" w:sz="0" w:space="0" w:color="auto"/>
          </w:divBdr>
        </w:div>
        <w:div w:id="1763065219">
          <w:marLeft w:val="0"/>
          <w:marRight w:val="0"/>
          <w:marTop w:val="0"/>
          <w:marBottom w:val="0"/>
          <w:divBdr>
            <w:top w:val="none" w:sz="0" w:space="0" w:color="auto"/>
            <w:left w:val="none" w:sz="0" w:space="0" w:color="auto"/>
            <w:bottom w:val="none" w:sz="0" w:space="0" w:color="auto"/>
            <w:right w:val="none" w:sz="0" w:space="0" w:color="auto"/>
          </w:divBdr>
        </w:div>
        <w:div w:id="1763065220">
          <w:marLeft w:val="0"/>
          <w:marRight w:val="0"/>
          <w:marTop w:val="0"/>
          <w:marBottom w:val="0"/>
          <w:divBdr>
            <w:top w:val="none" w:sz="0" w:space="0" w:color="auto"/>
            <w:left w:val="none" w:sz="0" w:space="0" w:color="auto"/>
            <w:bottom w:val="none" w:sz="0" w:space="0" w:color="auto"/>
            <w:right w:val="none" w:sz="0" w:space="0" w:color="auto"/>
          </w:divBdr>
        </w:div>
        <w:div w:id="1763065222">
          <w:marLeft w:val="0"/>
          <w:marRight w:val="0"/>
          <w:marTop w:val="0"/>
          <w:marBottom w:val="0"/>
          <w:divBdr>
            <w:top w:val="none" w:sz="0" w:space="0" w:color="auto"/>
            <w:left w:val="none" w:sz="0" w:space="0" w:color="auto"/>
            <w:bottom w:val="none" w:sz="0" w:space="0" w:color="auto"/>
            <w:right w:val="none" w:sz="0" w:space="0" w:color="auto"/>
          </w:divBdr>
        </w:div>
        <w:div w:id="1763065224">
          <w:marLeft w:val="0"/>
          <w:marRight w:val="0"/>
          <w:marTop w:val="0"/>
          <w:marBottom w:val="0"/>
          <w:divBdr>
            <w:top w:val="none" w:sz="0" w:space="0" w:color="auto"/>
            <w:left w:val="none" w:sz="0" w:space="0" w:color="auto"/>
            <w:bottom w:val="none" w:sz="0" w:space="0" w:color="auto"/>
            <w:right w:val="none" w:sz="0" w:space="0" w:color="auto"/>
          </w:divBdr>
        </w:div>
        <w:div w:id="1763065225">
          <w:marLeft w:val="0"/>
          <w:marRight w:val="0"/>
          <w:marTop w:val="0"/>
          <w:marBottom w:val="0"/>
          <w:divBdr>
            <w:top w:val="none" w:sz="0" w:space="0" w:color="auto"/>
            <w:left w:val="none" w:sz="0" w:space="0" w:color="auto"/>
            <w:bottom w:val="none" w:sz="0" w:space="0" w:color="auto"/>
            <w:right w:val="none" w:sz="0" w:space="0" w:color="auto"/>
          </w:divBdr>
        </w:div>
        <w:div w:id="1763065238">
          <w:marLeft w:val="0"/>
          <w:marRight w:val="0"/>
          <w:marTop w:val="0"/>
          <w:marBottom w:val="0"/>
          <w:divBdr>
            <w:top w:val="none" w:sz="0" w:space="0" w:color="auto"/>
            <w:left w:val="none" w:sz="0" w:space="0" w:color="auto"/>
            <w:bottom w:val="none" w:sz="0" w:space="0" w:color="auto"/>
            <w:right w:val="none" w:sz="0" w:space="0" w:color="auto"/>
          </w:divBdr>
        </w:div>
        <w:div w:id="1763065240">
          <w:marLeft w:val="0"/>
          <w:marRight w:val="0"/>
          <w:marTop w:val="0"/>
          <w:marBottom w:val="0"/>
          <w:divBdr>
            <w:top w:val="none" w:sz="0" w:space="0" w:color="auto"/>
            <w:left w:val="none" w:sz="0" w:space="0" w:color="auto"/>
            <w:bottom w:val="none" w:sz="0" w:space="0" w:color="auto"/>
            <w:right w:val="none" w:sz="0" w:space="0" w:color="auto"/>
          </w:divBdr>
        </w:div>
        <w:div w:id="1763065256">
          <w:marLeft w:val="0"/>
          <w:marRight w:val="0"/>
          <w:marTop w:val="0"/>
          <w:marBottom w:val="0"/>
          <w:divBdr>
            <w:top w:val="none" w:sz="0" w:space="0" w:color="auto"/>
            <w:left w:val="none" w:sz="0" w:space="0" w:color="auto"/>
            <w:bottom w:val="none" w:sz="0" w:space="0" w:color="auto"/>
            <w:right w:val="none" w:sz="0" w:space="0" w:color="auto"/>
          </w:divBdr>
        </w:div>
        <w:div w:id="1763065257">
          <w:marLeft w:val="0"/>
          <w:marRight w:val="0"/>
          <w:marTop w:val="0"/>
          <w:marBottom w:val="0"/>
          <w:divBdr>
            <w:top w:val="none" w:sz="0" w:space="0" w:color="auto"/>
            <w:left w:val="none" w:sz="0" w:space="0" w:color="auto"/>
            <w:bottom w:val="none" w:sz="0" w:space="0" w:color="auto"/>
            <w:right w:val="none" w:sz="0" w:space="0" w:color="auto"/>
          </w:divBdr>
        </w:div>
        <w:div w:id="1763065262">
          <w:marLeft w:val="0"/>
          <w:marRight w:val="0"/>
          <w:marTop w:val="0"/>
          <w:marBottom w:val="0"/>
          <w:divBdr>
            <w:top w:val="none" w:sz="0" w:space="0" w:color="auto"/>
            <w:left w:val="none" w:sz="0" w:space="0" w:color="auto"/>
            <w:bottom w:val="none" w:sz="0" w:space="0" w:color="auto"/>
            <w:right w:val="none" w:sz="0" w:space="0" w:color="auto"/>
          </w:divBdr>
        </w:div>
        <w:div w:id="1763065264">
          <w:marLeft w:val="0"/>
          <w:marRight w:val="0"/>
          <w:marTop w:val="0"/>
          <w:marBottom w:val="0"/>
          <w:divBdr>
            <w:top w:val="none" w:sz="0" w:space="0" w:color="auto"/>
            <w:left w:val="none" w:sz="0" w:space="0" w:color="auto"/>
            <w:bottom w:val="none" w:sz="0" w:space="0" w:color="auto"/>
            <w:right w:val="none" w:sz="0" w:space="0" w:color="auto"/>
          </w:divBdr>
        </w:div>
      </w:divsChild>
    </w:div>
    <w:div w:id="1763065024">
      <w:marLeft w:val="0"/>
      <w:marRight w:val="0"/>
      <w:marTop w:val="0"/>
      <w:marBottom w:val="0"/>
      <w:divBdr>
        <w:top w:val="none" w:sz="0" w:space="0" w:color="auto"/>
        <w:left w:val="none" w:sz="0" w:space="0" w:color="auto"/>
        <w:bottom w:val="none" w:sz="0" w:space="0" w:color="auto"/>
        <w:right w:val="none" w:sz="0" w:space="0" w:color="auto"/>
      </w:divBdr>
    </w:div>
    <w:div w:id="1763065025">
      <w:marLeft w:val="0"/>
      <w:marRight w:val="0"/>
      <w:marTop w:val="0"/>
      <w:marBottom w:val="0"/>
      <w:divBdr>
        <w:top w:val="none" w:sz="0" w:space="0" w:color="auto"/>
        <w:left w:val="none" w:sz="0" w:space="0" w:color="auto"/>
        <w:bottom w:val="none" w:sz="0" w:space="0" w:color="auto"/>
        <w:right w:val="none" w:sz="0" w:space="0" w:color="auto"/>
      </w:divBdr>
    </w:div>
    <w:div w:id="1763065030">
      <w:marLeft w:val="0"/>
      <w:marRight w:val="0"/>
      <w:marTop w:val="0"/>
      <w:marBottom w:val="0"/>
      <w:divBdr>
        <w:top w:val="none" w:sz="0" w:space="0" w:color="auto"/>
        <w:left w:val="none" w:sz="0" w:space="0" w:color="auto"/>
        <w:bottom w:val="none" w:sz="0" w:space="0" w:color="auto"/>
        <w:right w:val="none" w:sz="0" w:space="0" w:color="auto"/>
      </w:divBdr>
    </w:div>
    <w:div w:id="1763065032">
      <w:marLeft w:val="0"/>
      <w:marRight w:val="0"/>
      <w:marTop w:val="0"/>
      <w:marBottom w:val="0"/>
      <w:divBdr>
        <w:top w:val="none" w:sz="0" w:space="0" w:color="auto"/>
        <w:left w:val="none" w:sz="0" w:space="0" w:color="auto"/>
        <w:bottom w:val="none" w:sz="0" w:space="0" w:color="auto"/>
        <w:right w:val="none" w:sz="0" w:space="0" w:color="auto"/>
      </w:divBdr>
    </w:div>
    <w:div w:id="1763065035">
      <w:marLeft w:val="0"/>
      <w:marRight w:val="0"/>
      <w:marTop w:val="0"/>
      <w:marBottom w:val="0"/>
      <w:divBdr>
        <w:top w:val="none" w:sz="0" w:space="0" w:color="auto"/>
        <w:left w:val="none" w:sz="0" w:space="0" w:color="auto"/>
        <w:bottom w:val="none" w:sz="0" w:space="0" w:color="auto"/>
        <w:right w:val="none" w:sz="0" w:space="0" w:color="auto"/>
      </w:divBdr>
    </w:div>
    <w:div w:id="1763065036">
      <w:marLeft w:val="0"/>
      <w:marRight w:val="0"/>
      <w:marTop w:val="0"/>
      <w:marBottom w:val="0"/>
      <w:divBdr>
        <w:top w:val="none" w:sz="0" w:space="0" w:color="auto"/>
        <w:left w:val="none" w:sz="0" w:space="0" w:color="auto"/>
        <w:bottom w:val="none" w:sz="0" w:space="0" w:color="auto"/>
        <w:right w:val="none" w:sz="0" w:space="0" w:color="auto"/>
      </w:divBdr>
    </w:div>
    <w:div w:id="1763065037">
      <w:marLeft w:val="0"/>
      <w:marRight w:val="0"/>
      <w:marTop w:val="0"/>
      <w:marBottom w:val="0"/>
      <w:divBdr>
        <w:top w:val="none" w:sz="0" w:space="0" w:color="auto"/>
        <w:left w:val="none" w:sz="0" w:space="0" w:color="auto"/>
        <w:bottom w:val="none" w:sz="0" w:space="0" w:color="auto"/>
        <w:right w:val="none" w:sz="0" w:space="0" w:color="auto"/>
      </w:divBdr>
    </w:div>
    <w:div w:id="1763065040">
      <w:marLeft w:val="0"/>
      <w:marRight w:val="0"/>
      <w:marTop w:val="0"/>
      <w:marBottom w:val="0"/>
      <w:divBdr>
        <w:top w:val="none" w:sz="0" w:space="0" w:color="auto"/>
        <w:left w:val="none" w:sz="0" w:space="0" w:color="auto"/>
        <w:bottom w:val="none" w:sz="0" w:space="0" w:color="auto"/>
        <w:right w:val="none" w:sz="0" w:space="0" w:color="auto"/>
      </w:divBdr>
    </w:div>
    <w:div w:id="1763065044">
      <w:marLeft w:val="0"/>
      <w:marRight w:val="0"/>
      <w:marTop w:val="0"/>
      <w:marBottom w:val="0"/>
      <w:divBdr>
        <w:top w:val="none" w:sz="0" w:space="0" w:color="auto"/>
        <w:left w:val="none" w:sz="0" w:space="0" w:color="auto"/>
        <w:bottom w:val="none" w:sz="0" w:space="0" w:color="auto"/>
        <w:right w:val="none" w:sz="0" w:space="0" w:color="auto"/>
      </w:divBdr>
    </w:div>
    <w:div w:id="1763065046">
      <w:marLeft w:val="0"/>
      <w:marRight w:val="0"/>
      <w:marTop w:val="0"/>
      <w:marBottom w:val="0"/>
      <w:divBdr>
        <w:top w:val="none" w:sz="0" w:space="0" w:color="auto"/>
        <w:left w:val="none" w:sz="0" w:space="0" w:color="auto"/>
        <w:bottom w:val="none" w:sz="0" w:space="0" w:color="auto"/>
        <w:right w:val="none" w:sz="0" w:space="0" w:color="auto"/>
      </w:divBdr>
    </w:div>
    <w:div w:id="1763065048">
      <w:marLeft w:val="0"/>
      <w:marRight w:val="0"/>
      <w:marTop w:val="0"/>
      <w:marBottom w:val="0"/>
      <w:divBdr>
        <w:top w:val="none" w:sz="0" w:space="0" w:color="auto"/>
        <w:left w:val="none" w:sz="0" w:space="0" w:color="auto"/>
        <w:bottom w:val="none" w:sz="0" w:space="0" w:color="auto"/>
        <w:right w:val="none" w:sz="0" w:space="0" w:color="auto"/>
      </w:divBdr>
    </w:div>
    <w:div w:id="1763065053">
      <w:marLeft w:val="0"/>
      <w:marRight w:val="0"/>
      <w:marTop w:val="0"/>
      <w:marBottom w:val="0"/>
      <w:divBdr>
        <w:top w:val="none" w:sz="0" w:space="0" w:color="auto"/>
        <w:left w:val="none" w:sz="0" w:space="0" w:color="auto"/>
        <w:bottom w:val="none" w:sz="0" w:space="0" w:color="auto"/>
        <w:right w:val="none" w:sz="0" w:space="0" w:color="auto"/>
      </w:divBdr>
    </w:div>
    <w:div w:id="1763065057">
      <w:marLeft w:val="0"/>
      <w:marRight w:val="0"/>
      <w:marTop w:val="0"/>
      <w:marBottom w:val="0"/>
      <w:divBdr>
        <w:top w:val="none" w:sz="0" w:space="0" w:color="auto"/>
        <w:left w:val="none" w:sz="0" w:space="0" w:color="auto"/>
        <w:bottom w:val="none" w:sz="0" w:space="0" w:color="auto"/>
        <w:right w:val="none" w:sz="0" w:space="0" w:color="auto"/>
      </w:divBdr>
    </w:div>
    <w:div w:id="1763065058">
      <w:marLeft w:val="0"/>
      <w:marRight w:val="0"/>
      <w:marTop w:val="0"/>
      <w:marBottom w:val="0"/>
      <w:divBdr>
        <w:top w:val="none" w:sz="0" w:space="0" w:color="auto"/>
        <w:left w:val="none" w:sz="0" w:space="0" w:color="auto"/>
        <w:bottom w:val="none" w:sz="0" w:space="0" w:color="auto"/>
        <w:right w:val="none" w:sz="0" w:space="0" w:color="auto"/>
      </w:divBdr>
    </w:div>
    <w:div w:id="1763065060">
      <w:marLeft w:val="0"/>
      <w:marRight w:val="0"/>
      <w:marTop w:val="0"/>
      <w:marBottom w:val="0"/>
      <w:divBdr>
        <w:top w:val="none" w:sz="0" w:space="0" w:color="auto"/>
        <w:left w:val="none" w:sz="0" w:space="0" w:color="auto"/>
        <w:bottom w:val="none" w:sz="0" w:space="0" w:color="auto"/>
        <w:right w:val="none" w:sz="0" w:space="0" w:color="auto"/>
      </w:divBdr>
    </w:div>
    <w:div w:id="1763065062">
      <w:marLeft w:val="0"/>
      <w:marRight w:val="0"/>
      <w:marTop w:val="0"/>
      <w:marBottom w:val="0"/>
      <w:divBdr>
        <w:top w:val="none" w:sz="0" w:space="0" w:color="auto"/>
        <w:left w:val="none" w:sz="0" w:space="0" w:color="auto"/>
        <w:bottom w:val="none" w:sz="0" w:space="0" w:color="auto"/>
        <w:right w:val="none" w:sz="0" w:space="0" w:color="auto"/>
      </w:divBdr>
    </w:div>
    <w:div w:id="1763065065">
      <w:marLeft w:val="0"/>
      <w:marRight w:val="0"/>
      <w:marTop w:val="0"/>
      <w:marBottom w:val="0"/>
      <w:divBdr>
        <w:top w:val="none" w:sz="0" w:space="0" w:color="auto"/>
        <w:left w:val="none" w:sz="0" w:space="0" w:color="auto"/>
        <w:bottom w:val="none" w:sz="0" w:space="0" w:color="auto"/>
        <w:right w:val="none" w:sz="0" w:space="0" w:color="auto"/>
      </w:divBdr>
    </w:div>
    <w:div w:id="1763065066">
      <w:marLeft w:val="0"/>
      <w:marRight w:val="0"/>
      <w:marTop w:val="0"/>
      <w:marBottom w:val="0"/>
      <w:divBdr>
        <w:top w:val="none" w:sz="0" w:space="0" w:color="auto"/>
        <w:left w:val="none" w:sz="0" w:space="0" w:color="auto"/>
        <w:bottom w:val="none" w:sz="0" w:space="0" w:color="auto"/>
        <w:right w:val="none" w:sz="0" w:space="0" w:color="auto"/>
      </w:divBdr>
    </w:div>
    <w:div w:id="1763065067">
      <w:marLeft w:val="0"/>
      <w:marRight w:val="0"/>
      <w:marTop w:val="0"/>
      <w:marBottom w:val="0"/>
      <w:divBdr>
        <w:top w:val="none" w:sz="0" w:space="0" w:color="auto"/>
        <w:left w:val="none" w:sz="0" w:space="0" w:color="auto"/>
        <w:bottom w:val="none" w:sz="0" w:space="0" w:color="auto"/>
        <w:right w:val="none" w:sz="0" w:space="0" w:color="auto"/>
      </w:divBdr>
    </w:div>
    <w:div w:id="1763065069">
      <w:marLeft w:val="0"/>
      <w:marRight w:val="0"/>
      <w:marTop w:val="0"/>
      <w:marBottom w:val="0"/>
      <w:divBdr>
        <w:top w:val="none" w:sz="0" w:space="0" w:color="auto"/>
        <w:left w:val="none" w:sz="0" w:space="0" w:color="auto"/>
        <w:bottom w:val="none" w:sz="0" w:space="0" w:color="auto"/>
        <w:right w:val="none" w:sz="0" w:space="0" w:color="auto"/>
      </w:divBdr>
    </w:div>
    <w:div w:id="1763065070">
      <w:marLeft w:val="0"/>
      <w:marRight w:val="0"/>
      <w:marTop w:val="0"/>
      <w:marBottom w:val="0"/>
      <w:divBdr>
        <w:top w:val="none" w:sz="0" w:space="0" w:color="auto"/>
        <w:left w:val="none" w:sz="0" w:space="0" w:color="auto"/>
        <w:bottom w:val="none" w:sz="0" w:space="0" w:color="auto"/>
        <w:right w:val="none" w:sz="0" w:space="0" w:color="auto"/>
      </w:divBdr>
    </w:div>
    <w:div w:id="1763065073">
      <w:marLeft w:val="0"/>
      <w:marRight w:val="0"/>
      <w:marTop w:val="0"/>
      <w:marBottom w:val="0"/>
      <w:divBdr>
        <w:top w:val="none" w:sz="0" w:space="0" w:color="auto"/>
        <w:left w:val="none" w:sz="0" w:space="0" w:color="auto"/>
        <w:bottom w:val="none" w:sz="0" w:space="0" w:color="auto"/>
        <w:right w:val="none" w:sz="0" w:space="0" w:color="auto"/>
      </w:divBdr>
    </w:div>
    <w:div w:id="1763065074">
      <w:marLeft w:val="0"/>
      <w:marRight w:val="0"/>
      <w:marTop w:val="0"/>
      <w:marBottom w:val="0"/>
      <w:divBdr>
        <w:top w:val="none" w:sz="0" w:space="0" w:color="auto"/>
        <w:left w:val="none" w:sz="0" w:space="0" w:color="auto"/>
        <w:bottom w:val="none" w:sz="0" w:space="0" w:color="auto"/>
        <w:right w:val="none" w:sz="0" w:space="0" w:color="auto"/>
      </w:divBdr>
    </w:div>
    <w:div w:id="1763065076">
      <w:marLeft w:val="0"/>
      <w:marRight w:val="0"/>
      <w:marTop w:val="0"/>
      <w:marBottom w:val="0"/>
      <w:divBdr>
        <w:top w:val="none" w:sz="0" w:space="0" w:color="auto"/>
        <w:left w:val="none" w:sz="0" w:space="0" w:color="auto"/>
        <w:bottom w:val="none" w:sz="0" w:space="0" w:color="auto"/>
        <w:right w:val="none" w:sz="0" w:space="0" w:color="auto"/>
      </w:divBdr>
    </w:div>
    <w:div w:id="1763065078">
      <w:marLeft w:val="0"/>
      <w:marRight w:val="0"/>
      <w:marTop w:val="0"/>
      <w:marBottom w:val="0"/>
      <w:divBdr>
        <w:top w:val="none" w:sz="0" w:space="0" w:color="auto"/>
        <w:left w:val="none" w:sz="0" w:space="0" w:color="auto"/>
        <w:bottom w:val="none" w:sz="0" w:space="0" w:color="auto"/>
        <w:right w:val="none" w:sz="0" w:space="0" w:color="auto"/>
      </w:divBdr>
    </w:div>
    <w:div w:id="1763065082">
      <w:marLeft w:val="0"/>
      <w:marRight w:val="0"/>
      <w:marTop w:val="0"/>
      <w:marBottom w:val="0"/>
      <w:divBdr>
        <w:top w:val="none" w:sz="0" w:space="0" w:color="auto"/>
        <w:left w:val="none" w:sz="0" w:space="0" w:color="auto"/>
        <w:bottom w:val="none" w:sz="0" w:space="0" w:color="auto"/>
        <w:right w:val="none" w:sz="0" w:space="0" w:color="auto"/>
      </w:divBdr>
    </w:div>
    <w:div w:id="1763065084">
      <w:marLeft w:val="0"/>
      <w:marRight w:val="0"/>
      <w:marTop w:val="0"/>
      <w:marBottom w:val="0"/>
      <w:divBdr>
        <w:top w:val="none" w:sz="0" w:space="0" w:color="auto"/>
        <w:left w:val="none" w:sz="0" w:space="0" w:color="auto"/>
        <w:bottom w:val="none" w:sz="0" w:space="0" w:color="auto"/>
        <w:right w:val="none" w:sz="0" w:space="0" w:color="auto"/>
      </w:divBdr>
    </w:div>
    <w:div w:id="1763065086">
      <w:marLeft w:val="0"/>
      <w:marRight w:val="0"/>
      <w:marTop w:val="0"/>
      <w:marBottom w:val="0"/>
      <w:divBdr>
        <w:top w:val="none" w:sz="0" w:space="0" w:color="auto"/>
        <w:left w:val="none" w:sz="0" w:space="0" w:color="auto"/>
        <w:bottom w:val="none" w:sz="0" w:space="0" w:color="auto"/>
        <w:right w:val="none" w:sz="0" w:space="0" w:color="auto"/>
      </w:divBdr>
    </w:div>
    <w:div w:id="1763065089">
      <w:marLeft w:val="0"/>
      <w:marRight w:val="0"/>
      <w:marTop w:val="0"/>
      <w:marBottom w:val="0"/>
      <w:divBdr>
        <w:top w:val="none" w:sz="0" w:space="0" w:color="auto"/>
        <w:left w:val="none" w:sz="0" w:space="0" w:color="auto"/>
        <w:bottom w:val="none" w:sz="0" w:space="0" w:color="auto"/>
        <w:right w:val="none" w:sz="0" w:space="0" w:color="auto"/>
      </w:divBdr>
    </w:div>
    <w:div w:id="1763065100">
      <w:marLeft w:val="0"/>
      <w:marRight w:val="0"/>
      <w:marTop w:val="0"/>
      <w:marBottom w:val="0"/>
      <w:divBdr>
        <w:top w:val="none" w:sz="0" w:space="0" w:color="auto"/>
        <w:left w:val="none" w:sz="0" w:space="0" w:color="auto"/>
        <w:bottom w:val="none" w:sz="0" w:space="0" w:color="auto"/>
        <w:right w:val="none" w:sz="0" w:space="0" w:color="auto"/>
      </w:divBdr>
    </w:div>
    <w:div w:id="1763065104">
      <w:marLeft w:val="0"/>
      <w:marRight w:val="0"/>
      <w:marTop w:val="0"/>
      <w:marBottom w:val="0"/>
      <w:divBdr>
        <w:top w:val="none" w:sz="0" w:space="0" w:color="auto"/>
        <w:left w:val="none" w:sz="0" w:space="0" w:color="auto"/>
        <w:bottom w:val="none" w:sz="0" w:space="0" w:color="auto"/>
        <w:right w:val="none" w:sz="0" w:space="0" w:color="auto"/>
      </w:divBdr>
      <w:divsChild>
        <w:div w:id="1763064993">
          <w:marLeft w:val="0"/>
          <w:marRight w:val="0"/>
          <w:marTop w:val="0"/>
          <w:marBottom w:val="0"/>
          <w:divBdr>
            <w:top w:val="none" w:sz="0" w:space="0" w:color="auto"/>
            <w:left w:val="none" w:sz="0" w:space="0" w:color="auto"/>
            <w:bottom w:val="none" w:sz="0" w:space="0" w:color="auto"/>
            <w:right w:val="none" w:sz="0" w:space="0" w:color="auto"/>
          </w:divBdr>
        </w:div>
        <w:div w:id="1763064998">
          <w:marLeft w:val="0"/>
          <w:marRight w:val="0"/>
          <w:marTop w:val="0"/>
          <w:marBottom w:val="0"/>
          <w:divBdr>
            <w:top w:val="none" w:sz="0" w:space="0" w:color="auto"/>
            <w:left w:val="none" w:sz="0" w:space="0" w:color="auto"/>
            <w:bottom w:val="none" w:sz="0" w:space="0" w:color="auto"/>
            <w:right w:val="none" w:sz="0" w:space="0" w:color="auto"/>
          </w:divBdr>
        </w:div>
        <w:div w:id="1763064999">
          <w:marLeft w:val="0"/>
          <w:marRight w:val="0"/>
          <w:marTop w:val="0"/>
          <w:marBottom w:val="0"/>
          <w:divBdr>
            <w:top w:val="none" w:sz="0" w:space="0" w:color="auto"/>
            <w:left w:val="none" w:sz="0" w:space="0" w:color="auto"/>
            <w:bottom w:val="none" w:sz="0" w:space="0" w:color="auto"/>
            <w:right w:val="none" w:sz="0" w:space="0" w:color="auto"/>
          </w:divBdr>
        </w:div>
        <w:div w:id="1763065001">
          <w:marLeft w:val="0"/>
          <w:marRight w:val="0"/>
          <w:marTop w:val="0"/>
          <w:marBottom w:val="0"/>
          <w:divBdr>
            <w:top w:val="none" w:sz="0" w:space="0" w:color="auto"/>
            <w:left w:val="none" w:sz="0" w:space="0" w:color="auto"/>
            <w:bottom w:val="none" w:sz="0" w:space="0" w:color="auto"/>
            <w:right w:val="none" w:sz="0" w:space="0" w:color="auto"/>
          </w:divBdr>
        </w:div>
        <w:div w:id="1763065005">
          <w:marLeft w:val="0"/>
          <w:marRight w:val="0"/>
          <w:marTop w:val="0"/>
          <w:marBottom w:val="0"/>
          <w:divBdr>
            <w:top w:val="none" w:sz="0" w:space="0" w:color="auto"/>
            <w:left w:val="none" w:sz="0" w:space="0" w:color="auto"/>
            <w:bottom w:val="none" w:sz="0" w:space="0" w:color="auto"/>
            <w:right w:val="none" w:sz="0" w:space="0" w:color="auto"/>
          </w:divBdr>
        </w:div>
        <w:div w:id="1763065008">
          <w:marLeft w:val="0"/>
          <w:marRight w:val="0"/>
          <w:marTop w:val="0"/>
          <w:marBottom w:val="0"/>
          <w:divBdr>
            <w:top w:val="none" w:sz="0" w:space="0" w:color="auto"/>
            <w:left w:val="none" w:sz="0" w:space="0" w:color="auto"/>
            <w:bottom w:val="none" w:sz="0" w:space="0" w:color="auto"/>
            <w:right w:val="none" w:sz="0" w:space="0" w:color="auto"/>
          </w:divBdr>
        </w:div>
        <w:div w:id="1763065012">
          <w:marLeft w:val="0"/>
          <w:marRight w:val="0"/>
          <w:marTop w:val="0"/>
          <w:marBottom w:val="0"/>
          <w:divBdr>
            <w:top w:val="none" w:sz="0" w:space="0" w:color="auto"/>
            <w:left w:val="none" w:sz="0" w:space="0" w:color="auto"/>
            <w:bottom w:val="none" w:sz="0" w:space="0" w:color="auto"/>
            <w:right w:val="none" w:sz="0" w:space="0" w:color="auto"/>
          </w:divBdr>
        </w:div>
        <w:div w:id="1763065016">
          <w:marLeft w:val="0"/>
          <w:marRight w:val="0"/>
          <w:marTop w:val="0"/>
          <w:marBottom w:val="0"/>
          <w:divBdr>
            <w:top w:val="none" w:sz="0" w:space="0" w:color="auto"/>
            <w:left w:val="none" w:sz="0" w:space="0" w:color="auto"/>
            <w:bottom w:val="none" w:sz="0" w:space="0" w:color="auto"/>
            <w:right w:val="none" w:sz="0" w:space="0" w:color="auto"/>
          </w:divBdr>
        </w:div>
        <w:div w:id="1763065019">
          <w:marLeft w:val="0"/>
          <w:marRight w:val="0"/>
          <w:marTop w:val="0"/>
          <w:marBottom w:val="0"/>
          <w:divBdr>
            <w:top w:val="none" w:sz="0" w:space="0" w:color="auto"/>
            <w:left w:val="none" w:sz="0" w:space="0" w:color="auto"/>
            <w:bottom w:val="none" w:sz="0" w:space="0" w:color="auto"/>
            <w:right w:val="none" w:sz="0" w:space="0" w:color="auto"/>
          </w:divBdr>
        </w:div>
        <w:div w:id="1763065020">
          <w:marLeft w:val="0"/>
          <w:marRight w:val="0"/>
          <w:marTop w:val="0"/>
          <w:marBottom w:val="0"/>
          <w:divBdr>
            <w:top w:val="none" w:sz="0" w:space="0" w:color="auto"/>
            <w:left w:val="none" w:sz="0" w:space="0" w:color="auto"/>
            <w:bottom w:val="none" w:sz="0" w:space="0" w:color="auto"/>
            <w:right w:val="none" w:sz="0" w:space="0" w:color="auto"/>
          </w:divBdr>
        </w:div>
        <w:div w:id="1763065026">
          <w:marLeft w:val="0"/>
          <w:marRight w:val="0"/>
          <w:marTop w:val="0"/>
          <w:marBottom w:val="0"/>
          <w:divBdr>
            <w:top w:val="none" w:sz="0" w:space="0" w:color="auto"/>
            <w:left w:val="none" w:sz="0" w:space="0" w:color="auto"/>
            <w:bottom w:val="none" w:sz="0" w:space="0" w:color="auto"/>
            <w:right w:val="none" w:sz="0" w:space="0" w:color="auto"/>
          </w:divBdr>
        </w:div>
        <w:div w:id="1763065043">
          <w:marLeft w:val="0"/>
          <w:marRight w:val="0"/>
          <w:marTop w:val="0"/>
          <w:marBottom w:val="0"/>
          <w:divBdr>
            <w:top w:val="none" w:sz="0" w:space="0" w:color="auto"/>
            <w:left w:val="none" w:sz="0" w:space="0" w:color="auto"/>
            <w:bottom w:val="none" w:sz="0" w:space="0" w:color="auto"/>
            <w:right w:val="none" w:sz="0" w:space="0" w:color="auto"/>
          </w:divBdr>
        </w:div>
        <w:div w:id="1763065045">
          <w:marLeft w:val="0"/>
          <w:marRight w:val="0"/>
          <w:marTop w:val="0"/>
          <w:marBottom w:val="0"/>
          <w:divBdr>
            <w:top w:val="none" w:sz="0" w:space="0" w:color="auto"/>
            <w:left w:val="none" w:sz="0" w:space="0" w:color="auto"/>
            <w:bottom w:val="none" w:sz="0" w:space="0" w:color="auto"/>
            <w:right w:val="none" w:sz="0" w:space="0" w:color="auto"/>
          </w:divBdr>
        </w:div>
        <w:div w:id="1763065049">
          <w:marLeft w:val="0"/>
          <w:marRight w:val="0"/>
          <w:marTop w:val="0"/>
          <w:marBottom w:val="0"/>
          <w:divBdr>
            <w:top w:val="none" w:sz="0" w:space="0" w:color="auto"/>
            <w:left w:val="none" w:sz="0" w:space="0" w:color="auto"/>
            <w:bottom w:val="none" w:sz="0" w:space="0" w:color="auto"/>
            <w:right w:val="none" w:sz="0" w:space="0" w:color="auto"/>
          </w:divBdr>
        </w:div>
        <w:div w:id="1763065054">
          <w:marLeft w:val="0"/>
          <w:marRight w:val="0"/>
          <w:marTop w:val="0"/>
          <w:marBottom w:val="0"/>
          <w:divBdr>
            <w:top w:val="none" w:sz="0" w:space="0" w:color="auto"/>
            <w:left w:val="none" w:sz="0" w:space="0" w:color="auto"/>
            <w:bottom w:val="none" w:sz="0" w:space="0" w:color="auto"/>
            <w:right w:val="none" w:sz="0" w:space="0" w:color="auto"/>
          </w:divBdr>
        </w:div>
        <w:div w:id="1763065055">
          <w:marLeft w:val="0"/>
          <w:marRight w:val="0"/>
          <w:marTop w:val="0"/>
          <w:marBottom w:val="0"/>
          <w:divBdr>
            <w:top w:val="none" w:sz="0" w:space="0" w:color="auto"/>
            <w:left w:val="none" w:sz="0" w:space="0" w:color="auto"/>
            <w:bottom w:val="none" w:sz="0" w:space="0" w:color="auto"/>
            <w:right w:val="none" w:sz="0" w:space="0" w:color="auto"/>
          </w:divBdr>
        </w:div>
        <w:div w:id="1763065063">
          <w:marLeft w:val="0"/>
          <w:marRight w:val="0"/>
          <w:marTop w:val="0"/>
          <w:marBottom w:val="0"/>
          <w:divBdr>
            <w:top w:val="none" w:sz="0" w:space="0" w:color="auto"/>
            <w:left w:val="none" w:sz="0" w:space="0" w:color="auto"/>
            <w:bottom w:val="none" w:sz="0" w:space="0" w:color="auto"/>
            <w:right w:val="none" w:sz="0" w:space="0" w:color="auto"/>
          </w:divBdr>
        </w:div>
        <w:div w:id="1763065068">
          <w:marLeft w:val="0"/>
          <w:marRight w:val="0"/>
          <w:marTop w:val="0"/>
          <w:marBottom w:val="0"/>
          <w:divBdr>
            <w:top w:val="none" w:sz="0" w:space="0" w:color="auto"/>
            <w:left w:val="none" w:sz="0" w:space="0" w:color="auto"/>
            <w:bottom w:val="none" w:sz="0" w:space="0" w:color="auto"/>
            <w:right w:val="none" w:sz="0" w:space="0" w:color="auto"/>
          </w:divBdr>
        </w:div>
        <w:div w:id="1763065077">
          <w:marLeft w:val="0"/>
          <w:marRight w:val="0"/>
          <w:marTop w:val="0"/>
          <w:marBottom w:val="0"/>
          <w:divBdr>
            <w:top w:val="none" w:sz="0" w:space="0" w:color="auto"/>
            <w:left w:val="none" w:sz="0" w:space="0" w:color="auto"/>
            <w:bottom w:val="none" w:sz="0" w:space="0" w:color="auto"/>
            <w:right w:val="none" w:sz="0" w:space="0" w:color="auto"/>
          </w:divBdr>
        </w:div>
        <w:div w:id="1763065079">
          <w:marLeft w:val="0"/>
          <w:marRight w:val="0"/>
          <w:marTop w:val="0"/>
          <w:marBottom w:val="0"/>
          <w:divBdr>
            <w:top w:val="none" w:sz="0" w:space="0" w:color="auto"/>
            <w:left w:val="none" w:sz="0" w:space="0" w:color="auto"/>
            <w:bottom w:val="none" w:sz="0" w:space="0" w:color="auto"/>
            <w:right w:val="none" w:sz="0" w:space="0" w:color="auto"/>
          </w:divBdr>
        </w:div>
        <w:div w:id="1763065088">
          <w:marLeft w:val="0"/>
          <w:marRight w:val="0"/>
          <w:marTop w:val="0"/>
          <w:marBottom w:val="0"/>
          <w:divBdr>
            <w:top w:val="none" w:sz="0" w:space="0" w:color="auto"/>
            <w:left w:val="none" w:sz="0" w:space="0" w:color="auto"/>
            <w:bottom w:val="none" w:sz="0" w:space="0" w:color="auto"/>
            <w:right w:val="none" w:sz="0" w:space="0" w:color="auto"/>
          </w:divBdr>
        </w:div>
        <w:div w:id="1763065094">
          <w:marLeft w:val="0"/>
          <w:marRight w:val="0"/>
          <w:marTop w:val="0"/>
          <w:marBottom w:val="0"/>
          <w:divBdr>
            <w:top w:val="none" w:sz="0" w:space="0" w:color="auto"/>
            <w:left w:val="none" w:sz="0" w:space="0" w:color="auto"/>
            <w:bottom w:val="none" w:sz="0" w:space="0" w:color="auto"/>
            <w:right w:val="none" w:sz="0" w:space="0" w:color="auto"/>
          </w:divBdr>
        </w:div>
        <w:div w:id="1763065102">
          <w:marLeft w:val="0"/>
          <w:marRight w:val="0"/>
          <w:marTop w:val="0"/>
          <w:marBottom w:val="0"/>
          <w:divBdr>
            <w:top w:val="none" w:sz="0" w:space="0" w:color="auto"/>
            <w:left w:val="none" w:sz="0" w:space="0" w:color="auto"/>
            <w:bottom w:val="none" w:sz="0" w:space="0" w:color="auto"/>
            <w:right w:val="none" w:sz="0" w:space="0" w:color="auto"/>
          </w:divBdr>
        </w:div>
        <w:div w:id="1763065106">
          <w:marLeft w:val="0"/>
          <w:marRight w:val="0"/>
          <w:marTop w:val="0"/>
          <w:marBottom w:val="0"/>
          <w:divBdr>
            <w:top w:val="none" w:sz="0" w:space="0" w:color="auto"/>
            <w:left w:val="none" w:sz="0" w:space="0" w:color="auto"/>
            <w:bottom w:val="none" w:sz="0" w:space="0" w:color="auto"/>
            <w:right w:val="none" w:sz="0" w:space="0" w:color="auto"/>
          </w:divBdr>
        </w:div>
        <w:div w:id="1763065108">
          <w:marLeft w:val="0"/>
          <w:marRight w:val="0"/>
          <w:marTop w:val="0"/>
          <w:marBottom w:val="0"/>
          <w:divBdr>
            <w:top w:val="none" w:sz="0" w:space="0" w:color="auto"/>
            <w:left w:val="none" w:sz="0" w:space="0" w:color="auto"/>
            <w:bottom w:val="none" w:sz="0" w:space="0" w:color="auto"/>
            <w:right w:val="none" w:sz="0" w:space="0" w:color="auto"/>
          </w:divBdr>
        </w:div>
        <w:div w:id="1763065117">
          <w:marLeft w:val="0"/>
          <w:marRight w:val="0"/>
          <w:marTop w:val="0"/>
          <w:marBottom w:val="0"/>
          <w:divBdr>
            <w:top w:val="none" w:sz="0" w:space="0" w:color="auto"/>
            <w:left w:val="none" w:sz="0" w:space="0" w:color="auto"/>
            <w:bottom w:val="none" w:sz="0" w:space="0" w:color="auto"/>
            <w:right w:val="none" w:sz="0" w:space="0" w:color="auto"/>
          </w:divBdr>
        </w:div>
        <w:div w:id="1763065126">
          <w:marLeft w:val="0"/>
          <w:marRight w:val="0"/>
          <w:marTop w:val="0"/>
          <w:marBottom w:val="0"/>
          <w:divBdr>
            <w:top w:val="none" w:sz="0" w:space="0" w:color="auto"/>
            <w:left w:val="none" w:sz="0" w:space="0" w:color="auto"/>
            <w:bottom w:val="none" w:sz="0" w:space="0" w:color="auto"/>
            <w:right w:val="none" w:sz="0" w:space="0" w:color="auto"/>
          </w:divBdr>
        </w:div>
        <w:div w:id="1763065130">
          <w:marLeft w:val="0"/>
          <w:marRight w:val="0"/>
          <w:marTop w:val="0"/>
          <w:marBottom w:val="0"/>
          <w:divBdr>
            <w:top w:val="none" w:sz="0" w:space="0" w:color="auto"/>
            <w:left w:val="none" w:sz="0" w:space="0" w:color="auto"/>
            <w:bottom w:val="none" w:sz="0" w:space="0" w:color="auto"/>
            <w:right w:val="none" w:sz="0" w:space="0" w:color="auto"/>
          </w:divBdr>
        </w:div>
        <w:div w:id="1763065131">
          <w:marLeft w:val="0"/>
          <w:marRight w:val="0"/>
          <w:marTop w:val="0"/>
          <w:marBottom w:val="0"/>
          <w:divBdr>
            <w:top w:val="none" w:sz="0" w:space="0" w:color="auto"/>
            <w:left w:val="none" w:sz="0" w:space="0" w:color="auto"/>
            <w:bottom w:val="none" w:sz="0" w:space="0" w:color="auto"/>
            <w:right w:val="none" w:sz="0" w:space="0" w:color="auto"/>
          </w:divBdr>
        </w:div>
        <w:div w:id="1763065132">
          <w:marLeft w:val="0"/>
          <w:marRight w:val="0"/>
          <w:marTop w:val="0"/>
          <w:marBottom w:val="0"/>
          <w:divBdr>
            <w:top w:val="none" w:sz="0" w:space="0" w:color="auto"/>
            <w:left w:val="none" w:sz="0" w:space="0" w:color="auto"/>
            <w:bottom w:val="none" w:sz="0" w:space="0" w:color="auto"/>
            <w:right w:val="none" w:sz="0" w:space="0" w:color="auto"/>
          </w:divBdr>
        </w:div>
        <w:div w:id="1763065139">
          <w:marLeft w:val="0"/>
          <w:marRight w:val="0"/>
          <w:marTop w:val="0"/>
          <w:marBottom w:val="0"/>
          <w:divBdr>
            <w:top w:val="none" w:sz="0" w:space="0" w:color="auto"/>
            <w:left w:val="none" w:sz="0" w:space="0" w:color="auto"/>
            <w:bottom w:val="none" w:sz="0" w:space="0" w:color="auto"/>
            <w:right w:val="none" w:sz="0" w:space="0" w:color="auto"/>
          </w:divBdr>
        </w:div>
        <w:div w:id="1763065142">
          <w:marLeft w:val="0"/>
          <w:marRight w:val="0"/>
          <w:marTop w:val="0"/>
          <w:marBottom w:val="0"/>
          <w:divBdr>
            <w:top w:val="none" w:sz="0" w:space="0" w:color="auto"/>
            <w:left w:val="none" w:sz="0" w:space="0" w:color="auto"/>
            <w:bottom w:val="none" w:sz="0" w:space="0" w:color="auto"/>
            <w:right w:val="none" w:sz="0" w:space="0" w:color="auto"/>
          </w:divBdr>
        </w:div>
        <w:div w:id="1763065144">
          <w:marLeft w:val="0"/>
          <w:marRight w:val="0"/>
          <w:marTop w:val="0"/>
          <w:marBottom w:val="0"/>
          <w:divBdr>
            <w:top w:val="none" w:sz="0" w:space="0" w:color="auto"/>
            <w:left w:val="none" w:sz="0" w:space="0" w:color="auto"/>
            <w:bottom w:val="none" w:sz="0" w:space="0" w:color="auto"/>
            <w:right w:val="none" w:sz="0" w:space="0" w:color="auto"/>
          </w:divBdr>
        </w:div>
        <w:div w:id="1763065149">
          <w:marLeft w:val="0"/>
          <w:marRight w:val="0"/>
          <w:marTop w:val="0"/>
          <w:marBottom w:val="0"/>
          <w:divBdr>
            <w:top w:val="none" w:sz="0" w:space="0" w:color="auto"/>
            <w:left w:val="none" w:sz="0" w:space="0" w:color="auto"/>
            <w:bottom w:val="none" w:sz="0" w:space="0" w:color="auto"/>
            <w:right w:val="none" w:sz="0" w:space="0" w:color="auto"/>
          </w:divBdr>
        </w:div>
        <w:div w:id="1763065154">
          <w:marLeft w:val="0"/>
          <w:marRight w:val="0"/>
          <w:marTop w:val="0"/>
          <w:marBottom w:val="0"/>
          <w:divBdr>
            <w:top w:val="none" w:sz="0" w:space="0" w:color="auto"/>
            <w:left w:val="none" w:sz="0" w:space="0" w:color="auto"/>
            <w:bottom w:val="none" w:sz="0" w:space="0" w:color="auto"/>
            <w:right w:val="none" w:sz="0" w:space="0" w:color="auto"/>
          </w:divBdr>
        </w:div>
        <w:div w:id="1763065155">
          <w:marLeft w:val="0"/>
          <w:marRight w:val="0"/>
          <w:marTop w:val="0"/>
          <w:marBottom w:val="0"/>
          <w:divBdr>
            <w:top w:val="none" w:sz="0" w:space="0" w:color="auto"/>
            <w:left w:val="none" w:sz="0" w:space="0" w:color="auto"/>
            <w:bottom w:val="none" w:sz="0" w:space="0" w:color="auto"/>
            <w:right w:val="none" w:sz="0" w:space="0" w:color="auto"/>
          </w:divBdr>
        </w:div>
        <w:div w:id="1763065160">
          <w:marLeft w:val="0"/>
          <w:marRight w:val="0"/>
          <w:marTop w:val="0"/>
          <w:marBottom w:val="0"/>
          <w:divBdr>
            <w:top w:val="none" w:sz="0" w:space="0" w:color="auto"/>
            <w:left w:val="none" w:sz="0" w:space="0" w:color="auto"/>
            <w:bottom w:val="none" w:sz="0" w:space="0" w:color="auto"/>
            <w:right w:val="none" w:sz="0" w:space="0" w:color="auto"/>
          </w:divBdr>
        </w:div>
        <w:div w:id="1763065164">
          <w:marLeft w:val="0"/>
          <w:marRight w:val="0"/>
          <w:marTop w:val="0"/>
          <w:marBottom w:val="0"/>
          <w:divBdr>
            <w:top w:val="none" w:sz="0" w:space="0" w:color="auto"/>
            <w:left w:val="none" w:sz="0" w:space="0" w:color="auto"/>
            <w:bottom w:val="none" w:sz="0" w:space="0" w:color="auto"/>
            <w:right w:val="none" w:sz="0" w:space="0" w:color="auto"/>
          </w:divBdr>
        </w:div>
        <w:div w:id="1763065165">
          <w:marLeft w:val="0"/>
          <w:marRight w:val="0"/>
          <w:marTop w:val="0"/>
          <w:marBottom w:val="0"/>
          <w:divBdr>
            <w:top w:val="none" w:sz="0" w:space="0" w:color="auto"/>
            <w:left w:val="none" w:sz="0" w:space="0" w:color="auto"/>
            <w:bottom w:val="none" w:sz="0" w:space="0" w:color="auto"/>
            <w:right w:val="none" w:sz="0" w:space="0" w:color="auto"/>
          </w:divBdr>
        </w:div>
        <w:div w:id="1763065166">
          <w:marLeft w:val="0"/>
          <w:marRight w:val="0"/>
          <w:marTop w:val="0"/>
          <w:marBottom w:val="0"/>
          <w:divBdr>
            <w:top w:val="none" w:sz="0" w:space="0" w:color="auto"/>
            <w:left w:val="none" w:sz="0" w:space="0" w:color="auto"/>
            <w:bottom w:val="none" w:sz="0" w:space="0" w:color="auto"/>
            <w:right w:val="none" w:sz="0" w:space="0" w:color="auto"/>
          </w:divBdr>
        </w:div>
        <w:div w:id="1763065171">
          <w:marLeft w:val="0"/>
          <w:marRight w:val="0"/>
          <w:marTop w:val="0"/>
          <w:marBottom w:val="0"/>
          <w:divBdr>
            <w:top w:val="none" w:sz="0" w:space="0" w:color="auto"/>
            <w:left w:val="none" w:sz="0" w:space="0" w:color="auto"/>
            <w:bottom w:val="none" w:sz="0" w:space="0" w:color="auto"/>
            <w:right w:val="none" w:sz="0" w:space="0" w:color="auto"/>
          </w:divBdr>
        </w:div>
        <w:div w:id="1763065172">
          <w:marLeft w:val="0"/>
          <w:marRight w:val="0"/>
          <w:marTop w:val="0"/>
          <w:marBottom w:val="0"/>
          <w:divBdr>
            <w:top w:val="none" w:sz="0" w:space="0" w:color="auto"/>
            <w:left w:val="none" w:sz="0" w:space="0" w:color="auto"/>
            <w:bottom w:val="none" w:sz="0" w:space="0" w:color="auto"/>
            <w:right w:val="none" w:sz="0" w:space="0" w:color="auto"/>
          </w:divBdr>
        </w:div>
        <w:div w:id="1763065175">
          <w:marLeft w:val="0"/>
          <w:marRight w:val="0"/>
          <w:marTop w:val="0"/>
          <w:marBottom w:val="0"/>
          <w:divBdr>
            <w:top w:val="none" w:sz="0" w:space="0" w:color="auto"/>
            <w:left w:val="none" w:sz="0" w:space="0" w:color="auto"/>
            <w:bottom w:val="none" w:sz="0" w:space="0" w:color="auto"/>
            <w:right w:val="none" w:sz="0" w:space="0" w:color="auto"/>
          </w:divBdr>
        </w:div>
        <w:div w:id="1763065177">
          <w:marLeft w:val="0"/>
          <w:marRight w:val="0"/>
          <w:marTop w:val="0"/>
          <w:marBottom w:val="0"/>
          <w:divBdr>
            <w:top w:val="none" w:sz="0" w:space="0" w:color="auto"/>
            <w:left w:val="none" w:sz="0" w:space="0" w:color="auto"/>
            <w:bottom w:val="none" w:sz="0" w:space="0" w:color="auto"/>
            <w:right w:val="none" w:sz="0" w:space="0" w:color="auto"/>
          </w:divBdr>
        </w:div>
        <w:div w:id="1763065180">
          <w:marLeft w:val="0"/>
          <w:marRight w:val="0"/>
          <w:marTop w:val="0"/>
          <w:marBottom w:val="0"/>
          <w:divBdr>
            <w:top w:val="none" w:sz="0" w:space="0" w:color="auto"/>
            <w:left w:val="none" w:sz="0" w:space="0" w:color="auto"/>
            <w:bottom w:val="none" w:sz="0" w:space="0" w:color="auto"/>
            <w:right w:val="none" w:sz="0" w:space="0" w:color="auto"/>
          </w:divBdr>
        </w:div>
        <w:div w:id="1763065181">
          <w:marLeft w:val="0"/>
          <w:marRight w:val="0"/>
          <w:marTop w:val="0"/>
          <w:marBottom w:val="0"/>
          <w:divBdr>
            <w:top w:val="none" w:sz="0" w:space="0" w:color="auto"/>
            <w:left w:val="none" w:sz="0" w:space="0" w:color="auto"/>
            <w:bottom w:val="none" w:sz="0" w:space="0" w:color="auto"/>
            <w:right w:val="none" w:sz="0" w:space="0" w:color="auto"/>
          </w:divBdr>
        </w:div>
        <w:div w:id="1763065185">
          <w:marLeft w:val="0"/>
          <w:marRight w:val="0"/>
          <w:marTop w:val="0"/>
          <w:marBottom w:val="0"/>
          <w:divBdr>
            <w:top w:val="none" w:sz="0" w:space="0" w:color="auto"/>
            <w:left w:val="none" w:sz="0" w:space="0" w:color="auto"/>
            <w:bottom w:val="none" w:sz="0" w:space="0" w:color="auto"/>
            <w:right w:val="none" w:sz="0" w:space="0" w:color="auto"/>
          </w:divBdr>
        </w:div>
        <w:div w:id="1763065191">
          <w:marLeft w:val="0"/>
          <w:marRight w:val="0"/>
          <w:marTop w:val="0"/>
          <w:marBottom w:val="0"/>
          <w:divBdr>
            <w:top w:val="none" w:sz="0" w:space="0" w:color="auto"/>
            <w:left w:val="none" w:sz="0" w:space="0" w:color="auto"/>
            <w:bottom w:val="none" w:sz="0" w:space="0" w:color="auto"/>
            <w:right w:val="none" w:sz="0" w:space="0" w:color="auto"/>
          </w:divBdr>
        </w:div>
        <w:div w:id="1763065192">
          <w:marLeft w:val="0"/>
          <w:marRight w:val="0"/>
          <w:marTop w:val="0"/>
          <w:marBottom w:val="0"/>
          <w:divBdr>
            <w:top w:val="none" w:sz="0" w:space="0" w:color="auto"/>
            <w:left w:val="none" w:sz="0" w:space="0" w:color="auto"/>
            <w:bottom w:val="none" w:sz="0" w:space="0" w:color="auto"/>
            <w:right w:val="none" w:sz="0" w:space="0" w:color="auto"/>
          </w:divBdr>
        </w:div>
        <w:div w:id="1763065193">
          <w:marLeft w:val="0"/>
          <w:marRight w:val="0"/>
          <w:marTop w:val="0"/>
          <w:marBottom w:val="0"/>
          <w:divBdr>
            <w:top w:val="none" w:sz="0" w:space="0" w:color="auto"/>
            <w:left w:val="none" w:sz="0" w:space="0" w:color="auto"/>
            <w:bottom w:val="none" w:sz="0" w:space="0" w:color="auto"/>
            <w:right w:val="none" w:sz="0" w:space="0" w:color="auto"/>
          </w:divBdr>
        </w:div>
        <w:div w:id="1763065200">
          <w:marLeft w:val="0"/>
          <w:marRight w:val="0"/>
          <w:marTop w:val="0"/>
          <w:marBottom w:val="0"/>
          <w:divBdr>
            <w:top w:val="none" w:sz="0" w:space="0" w:color="auto"/>
            <w:left w:val="none" w:sz="0" w:space="0" w:color="auto"/>
            <w:bottom w:val="none" w:sz="0" w:space="0" w:color="auto"/>
            <w:right w:val="none" w:sz="0" w:space="0" w:color="auto"/>
          </w:divBdr>
        </w:div>
        <w:div w:id="1763065205">
          <w:marLeft w:val="0"/>
          <w:marRight w:val="0"/>
          <w:marTop w:val="0"/>
          <w:marBottom w:val="0"/>
          <w:divBdr>
            <w:top w:val="none" w:sz="0" w:space="0" w:color="auto"/>
            <w:left w:val="none" w:sz="0" w:space="0" w:color="auto"/>
            <w:bottom w:val="none" w:sz="0" w:space="0" w:color="auto"/>
            <w:right w:val="none" w:sz="0" w:space="0" w:color="auto"/>
          </w:divBdr>
        </w:div>
        <w:div w:id="1763065213">
          <w:marLeft w:val="0"/>
          <w:marRight w:val="0"/>
          <w:marTop w:val="0"/>
          <w:marBottom w:val="0"/>
          <w:divBdr>
            <w:top w:val="none" w:sz="0" w:space="0" w:color="auto"/>
            <w:left w:val="none" w:sz="0" w:space="0" w:color="auto"/>
            <w:bottom w:val="none" w:sz="0" w:space="0" w:color="auto"/>
            <w:right w:val="none" w:sz="0" w:space="0" w:color="auto"/>
          </w:divBdr>
        </w:div>
        <w:div w:id="1763065217">
          <w:marLeft w:val="0"/>
          <w:marRight w:val="0"/>
          <w:marTop w:val="0"/>
          <w:marBottom w:val="0"/>
          <w:divBdr>
            <w:top w:val="none" w:sz="0" w:space="0" w:color="auto"/>
            <w:left w:val="none" w:sz="0" w:space="0" w:color="auto"/>
            <w:bottom w:val="none" w:sz="0" w:space="0" w:color="auto"/>
            <w:right w:val="none" w:sz="0" w:space="0" w:color="auto"/>
          </w:divBdr>
        </w:div>
        <w:div w:id="1763065218">
          <w:marLeft w:val="0"/>
          <w:marRight w:val="0"/>
          <w:marTop w:val="0"/>
          <w:marBottom w:val="0"/>
          <w:divBdr>
            <w:top w:val="none" w:sz="0" w:space="0" w:color="auto"/>
            <w:left w:val="none" w:sz="0" w:space="0" w:color="auto"/>
            <w:bottom w:val="none" w:sz="0" w:space="0" w:color="auto"/>
            <w:right w:val="none" w:sz="0" w:space="0" w:color="auto"/>
          </w:divBdr>
        </w:div>
        <w:div w:id="1763065223">
          <w:marLeft w:val="0"/>
          <w:marRight w:val="0"/>
          <w:marTop w:val="0"/>
          <w:marBottom w:val="0"/>
          <w:divBdr>
            <w:top w:val="none" w:sz="0" w:space="0" w:color="auto"/>
            <w:left w:val="none" w:sz="0" w:space="0" w:color="auto"/>
            <w:bottom w:val="none" w:sz="0" w:space="0" w:color="auto"/>
            <w:right w:val="none" w:sz="0" w:space="0" w:color="auto"/>
          </w:divBdr>
        </w:div>
        <w:div w:id="1763065226">
          <w:marLeft w:val="0"/>
          <w:marRight w:val="0"/>
          <w:marTop w:val="0"/>
          <w:marBottom w:val="0"/>
          <w:divBdr>
            <w:top w:val="none" w:sz="0" w:space="0" w:color="auto"/>
            <w:left w:val="none" w:sz="0" w:space="0" w:color="auto"/>
            <w:bottom w:val="none" w:sz="0" w:space="0" w:color="auto"/>
            <w:right w:val="none" w:sz="0" w:space="0" w:color="auto"/>
          </w:divBdr>
        </w:div>
        <w:div w:id="1763065232">
          <w:marLeft w:val="0"/>
          <w:marRight w:val="0"/>
          <w:marTop w:val="0"/>
          <w:marBottom w:val="0"/>
          <w:divBdr>
            <w:top w:val="none" w:sz="0" w:space="0" w:color="auto"/>
            <w:left w:val="none" w:sz="0" w:space="0" w:color="auto"/>
            <w:bottom w:val="none" w:sz="0" w:space="0" w:color="auto"/>
            <w:right w:val="none" w:sz="0" w:space="0" w:color="auto"/>
          </w:divBdr>
        </w:div>
        <w:div w:id="1763065233">
          <w:marLeft w:val="0"/>
          <w:marRight w:val="0"/>
          <w:marTop w:val="0"/>
          <w:marBottom w:val="0"/>
          <w:divBdr>
            <w:top w:val="none" w:sz="0" w:space="0" w:color="auto"/>
            <w:left w:val="none" w:sz="0" w:space="0" w:color="auto"/>
            <w:bottom w:val="none" w:sz="0" w:space="0" w:color="auto"/>
            <w:right w:val="none" w:sz="0" w:space="0" w:color="auto"/>
          </w:divBdr>
        </w:div>
        <w:div w:id="1763065236">
          <w:marLeft w:val="0"/>
          <w:marRight w:val="0"/>
          <w:marTop w:val="0"/>
          <w:marBottom w:val="0"/>
          <w:divBdr>
            <w:top w:val="none" w:sz="0" w:space="0" w:color="auto"/>
            <w:left w:val="none" w:sz="0" w:space="0" w:color="auto"/>
            <w:bottom w:val="none" w:sz="0" w:space="0" w:color="auto"/>
            <w:right w:val="none" w:sz="0" w:space="0" w:color="auto"/>
          </w:divBdr>
        </w:div>
        <w:div w:id="1763065241">
          <w:marLeft w:val="0"/>
          <w:marRight w:val="0"/>
          <w:marTop w:val="0"/>
          <w:marBottom w:val="0"/>
          <w:divBdr>
            <w:top w:val="none" w:sz="0" w:space="0" w:color="auto"/>
            <w:left w:val="none" w:sz="0" w:space="0" w:color="auto"/>
            <w:bottom w:val="none" w:sz="0" w:space="0" w:color="auto"/>
            <w:right w:val="none" w:sz="0" w:space="0" w:color="auto"/>
          </w:divBdr>
        </w:div>
        <w:div w:id="1763065246">
          <w:marLeft w:val="0"/>
          <w:marRight w:val="0"/>
          <w:marTop w:val="0"/>
          <w:marBottom w:val="0"/>
          <w:divBdr>
            <w:top w:val="none" w:sz="0" w:space="0" w:color="auto"/>
            <w:left w:val="none" w:sz="0" w:space="0" w:color="auto"/>
            <w:bottom w:val="none" w:sz="0" w:space="0" w:color="auto"/>
            <w:right w:val="none" w:sz="0" w:space="0" w:color="auto"/>
          </w:divBdr>
        </w:div>
        <w:div w:id="1763065251">
          <w:marLeft w:val="0"/>
          <w:marRight w:val="0"/>
          <w:marTop w:val="0"/>
          <w:marBottom w:val="0"/>
          <w:divBdr>
            <w:top w:val="none" w:sz="0" w:space="0" w:color="auto"/>
            <w:left w:val="none" w:sz="0" w:space="0" w:color="auto"/>
            <w:bottom w:val="none" w:sz="0" w:space="0" w:color="auto"/>
            <w:right w:val="none" w:sz="0" w:space="0" w:color="auto"/>
          </w:divBdr>
        </w:div>
        <w:div w:id="1763065255">
          <w:marLeft w:val="0"/>
          <w:marRight w:val="0"/>
          <w:marTop w:val="0"/>
          <w:marBottom w:val="0"/>
          <w:divBdr>
            <w:top w:val="none" w:sz="0" w:space="0" w:color="auto"/>
            <w:left w:val="none" w:sz="0" w:space="0" w:color="auto"/>
            <w:bottom w:val="none" w:sz="0" w:space="0" w:color="auto"/>
            <w:right w:val="none" w:sz="0" w:space="0" w:color="auto"/>
          </w:divBdr>
        </w:div>
        <w:div w:id="1763065260">
          <w:marLeft w:val="0"/>
          <w:marRight w:val="0"/>
          <w:marTop w:val="0"/>
          <w:marBottom w:val="0"/>
          <w:divBdr>
            <w:top w:val="none" w:sz="0" w:space="0" w:color="auto"/>
            <w:left w:val="none" w:sz="0" w:space="0" w:color="auto"/>
            <w:bottom w:val="none" w:sz="0" w:space="0" w:color="auto"/>
            <w:right w:val="none" w:sz="0" w:space="0" w:color="auto"/>
          </w:divBdr>
        </w:div>
      </w:divsChild>
    </w:div>
    <w:div w:id="1763065113">
      <w:marLeft w:val="0"/>
      <w:marRight w:val="0"/>
      <w:marTop w:val="0"/>
      <w:marBottom w:val="0"/>
      <w:divBdr>
        <w:top w:val="none" w:sz="0" w:space="0" w:color="auto"/>
        <w:left w:val="none" w:sz="0" w:space="0" w:color="auto"/>
        <w:bottom w:val="none" w:sz="0" w:space="0" w:color="auto"/>
        <w:right w:val="none" w:sz="0" w:space="0" w:color="auto"/>
      </w:divBdr>
    </w:div>
    <w:div w:id="1763065114">
      <w:marLeft w:val="0"/>
      <w:marRight w:val="0"/>
      <w:marTop w:val="0"/>
      <w:marBottom w:val="0"/>
      <w:divBdr>
        <w:top w:val="none" w:sz="0" w:space="0" w:color="auto"/>
        <w:left w:val="none" w:sz="0" w:space="0" w:color="auto"/>
        <w:bottom w:val="none" w:sz="0" w:space="0" w:color="auto"/>
        <w:right w:val="none" w:sz="0" w:space="0" w:color="auto"/>
      </w:divBdr>
      <w:divsChild>
        <w:div w:id="1763064994">
          <w:marLeft w:val="0"/>
          <w:marRight w:val="0"/>
          <w:marTop w:val="0"/>
          <w:marBottom w:val="0"/>
          <w:divBdr>
            <w:top w:val="none" w:sz="0" w:space="0" w:color="auto"/>
            <w:left w:val="none" w:sz="0" w:space="0" w:color="auto"/>
            <w:bottom w:val="none" w:sz="0" w:space="0" w:color="auto"/>
            <w:right w:val="none" w:sz="0" w:space="0" w:color="auto"/>
          </w:divBdr>
        </w:div>
        <w:div w:id="1763065004">
          <w:marLeft w:val="0"/>
          <w:marRight w:val="0"/>
          <w:marTop w:val="0"/>
          <w:marBottom w:val="0"/>
          <w:divBdr>
            <w:top w:val="none" w:sz="0" w:space="0" w:color="auto"/>
            <w:left w:val="none" w:sz="0" w:space="0" w:color="auto"/>
            <w:bottom w:val="none" w:sz="0" w:space="0" w:color="auto"/>
            <w:right w:val="none" w:sz="0" w:space="0" w:color="auto"/>
          </w:divBdr>
        </w:div>
        <w:div w:id="1763065006">
          <w:marLeft w:val="0"/>
          <w:marRight w:val="0"/>
          <w:marTop w:val="0"/>
          <w:marBottom w:val="0"/>
          <w:divBdr>
            <w:top w:val="none" w:sz="0" w:space="0" w:color="auto"/>
            <w:left w:val="none" w:sz="0" w:space="0" w:color="auto"/>
            <w:bottom w:val="none" w:sz="0" w:space="0" w:color="auto"/>
            <w:right w:val="none" w:sz="0" w:space="0" w:color="auto"/>
          </w:divBdr>
        </w:div>
        <w:div w:id="1763065014">
          <w:marLeft w:val="0"/>
          <w:marRight w:val="0"/>
          <w:marTop w:val="0"/>
          <w:marBottom w:val="0"/>
          <w:divBdr>
            <w:top w:val="none" w:sz="0" w:space="0" w:color="auto"/>
            <w:left w:val="none" w:sz="0" w:space="0" w:color="auto"/>
            <w:bottom w:val="none" w:sz="0" w:space="0" w:color="auto"/>
            <w:right w:val="none" w:sz="0" w:space="0" w:color="auto"/>
          </w:divBdr>
        </w:div>
        <w:div w:id="1763065017">
          <w:marLeft w:val="0"/>
          <w:marRight w:val="0"/>
          <w:marTop w:val="0"/>
          <w:marBottom w:val="0"/>
          <w:divBdr>
            <w:top w:val="none" w:sz="0" w:space="0" w:color="auto"/>
            <w:left w:val="none" w:sz="0" w:space="0" w:color="auto"/>
            <w:bottom w:val="none" w:sz="0" w:space="0" w:color="auto"/>
            <w:right w:val="none" w:sz="0" w:space="0" w:color="auto"/>
          </w:divBdr>
        </w:div>
        <w:div w:id="1763065018">
          <w:marLeft w:val="0"/>
          <w:marRight w:val="0"/>
          <w:marTop w:val="0"/>
          <w:marBottom w:val="0"/>
          <w:divBdr>
            <w:top w:val="none" w:sz="0" w:space="0" w:color="auto"/>
            <w:left w:val="none" w:sz="0" w:space="0" w:color="auto"/>
            <w:bottom w:val="none" w:sz="0" w:space="0" w:color="auto"/>
            <w:right w:val="none" w:sz="0" w:space="0" w:color="auto"/>
          </w:divBdr>
        </w:div>
        <w:div w:id="1763065022">
          <w:marLeft w:val="0"/>
          <w:marRight w:val="0"/>
          <w:marTop w:val="0"/>
          <w:marBottom w:val="0"/>
          <w:divBdr>
            <w:top w:val="none" w:sz="0" w:space="0" w:color="auto"/>
            <w:left w:val="none" w:sz="0" w:space="0" w:color="auto"/>
            <w:bottom w:val="none" w:sz="0" w:space="0" w:color="auto"/>
            <w:right w:val="none" w:sz="0" w:space="0" w:color="auto"/>
          </w:divBdr>
        </w:div>
        <w:div w:id="1763065029">
          <w:marLeft w:val="0"/>
          <w:marRight w:val="0"/>
          <w:marTop w:val="0"/>
          <w:marBottom w:val="0"/>
          <w:divBdr>
            <w:top w:val="none" w:sz="0" w:space="0" w:color="auto"/>
            <w:left w:val="none" w:sz="0" w:space="0" w:color="auto"/>
            <w:bottom w:val="none" w:sz="0" w:space="0" w:color="auto"/>
            <w:right w:val="none" w:sz="0" w:space="0" w:color="auto"/>
          </w:divBdr>
        </w:div>
        <w:div w:id="1763065033">
          <w:marLeft w:val="0"/>
          <w:marRight w:val="0"/>
          <w:marTop w:val="0"/>
          <w:marBottom w:val="0"/>
          <w:divBdr>
            <w:top w:val="none" w:sz="0" w:space="0" w:color="auto"/>
            <w:left w:val="none" w:sz="0" w:space="0" w:color="auto"/>
            <w:bottom w:val="none" w:sz="0" w:space="0" w:color="auto"/>
            <w:right w:val="none" w:sz="0" w:space="0" w:color="auto"/>
          </w:divBdr>
        </w:div>
        <w:div w:id="1763065038">
          <w:marLeft w:val="0"/>
          <w:marRight w:val="0"/>
          <w:marTop w:val="0"/>
          <w:marBottom w:val="0"/>
          <w:divBdr>
            <w:top w:val="none" w:sz="0" w:space="0" w:color="auto"/>
            <w:left w:val="none" w:sz="0" w:space="0" w:color="auto"/>
            <w:bottom w:val="none" w:sz="0" w:space="0" w:color="auto"/>
            <w:right w:val="none" w:sz="0" w:space="0" w:color="auto"/>
          </w:divBdr>
        </w:div>
        <w:div w:id="1763065041">
          <w:marLeft w:val="0"/>
          <w:marRight w:val="0"/>
          <w:marTop w:val="0"/>
          <w:marBottom w:val="0"/>
          <w:divBdr>
            <w:top w:val="none" w:sz="0" w:space="0" w:color="auto"/>
            <w:left w:val="none" w:sz="0" w:space="0" w:color="auto"/>
            <w:bottom w:val="none" w:sz="0" w:space="0" w:color="auto"/>
            <w:right w:val="none" w:sz="0" w:space="0" w:color="auto"/>
          </w:divBdr>
        </w:div>
        <w:div w:id="1763065042">
          <w:marLeft w:val="0"/>
          <w:marRight w:val="0"/>
          <w:marTop w:val="0"/>
          <w:marBottom w:val="0"/>
          <w:divBdr>
            <w:top w:val="none" w:sz="0" w:space="0" w:color="auto"/>
            <w:left w:val="none" w:sz="0" w:space="0" w:color="auto"/>
            <w:bottom w:val="none" w:sz="0" w:space="0" w:color="auto"/>
            <w:right w:val="none" w:sz="0" w:space="0" w:color="auto"/>
          </w:divBdr>
        </w:div>
        <w:div w:id="1763065047">
          <w:marLeft w:val="0"/>
          <w:marRight w:val="0"/>
          <w:marTop w:val="0"/>
          <w:marBottom w:val="0"/>
          <w:divBdr>
            <w:top w:val="none" w:sz="0" w:space="0" w:color="auto"/>
            <w:left w:val="none" w:sz="0" w:space="0" w:color="auto"/>
            <w:bottom w:val="none" w:sz="0" w:space="0" w:color="auto"/>
            <w:right w:val="none" w:sz="0" w:space="0" w:color="auto"/>
          </w:divBdr>
        </w:div>
        <w:div w:id="1763065050">
          <w:marLeft w:val="0"/>
          <w:marRight w:val="0"/>
          <w:marTop w:val="0"/>
          <w:marBottom w:val="0"/>
          <w:divBdr>
            <w:top w:val="none" w:sz="0" w:space="0" w:color="auto"/>
            <w:left w:val="none" w:sz="0" w:space="0" w:color="auto"/>
            <w:bottom w:val="none" w:sz="0" w:space="0" w:color="auto"/>
            <w:right w:val="none" w:sz="0" w:space="0" w:color="auto"/>
          </w:divBdr>
        </w:div>
        <w:div w:id="1763065051">
          <w:marLeft w:val="0"/>
          <w:marRight w:val="0"/>
          <w:marTop w:val="0"/>
          <w:marBottom w:val="0"/>
          <w:divBdr>
            <w:top w:val="none" w:sz="0" w:space="0" w:color="auto"/>
            <w:left w:val="none" w:sz="0" w:space="0" w:color="auto"/>
            <w:bottom w:val="none" w:sz="0" w:space="0" w:color="auto"/>
            <w:right w:val="none" w:sz="0" w:space="0" w:color="auto"/>
          </w:divBdr>
        </w:div>
        <w:div w:id="1763065059">
          <w:marLeft w:val="0"/>
          <w:marRight w:val="0"/>
          <w:marTop w:val="0"/>
          <w:marBottom w:val="0"/>
          <w:divBdr>
            <w:top w:val="none" w:sz="0" w:space="0" w:color="auto"/>
            <w:left w:val="none" w:sz="0" w:space="0" w:color="auto"/>
            <w:bottom w:val="none" w:sz="0" w:space="0" w:color="auto"/>
            <w:right w:val="none" w:sz="0" w:space="0" w:color="auto"/>
          </w:divBdr>
        </w:div>
        <w:div w:id="1763065064">
          <w:marLeft w:val="0"/>
          <w:marRight w:val="0"/>
          <w:marTop w:val="0"/>
          <w:marBottom w:val="0"/>
          <w:divBdr>
            <w:top w:val="none" w:sz="0" w:space="0" w:color="auto"/>
            <w:left w:val="none" w:sz="0" w:space="0" w:color="auto"/>
            <w:bottom w:val="none" w:sz="0" w:space="0" w:color="auto"/>
            <w:right w:val="none" w:sz="0" w:space="0" w:color="auto"/>
          </w:divBdr>
        </w:div>
        <w:div w:id="1763065075">
          <w:marLeft w:val="0"/>
          <w:marRight w:val="0"/>
          <w:marTop w:val="0"/>
          <w:marBottom w:val="0"/>
          <w:divBdr>
            <w:top w:val="none" w:sz="0" w:space="0" w:color="auto"/>
            <w:left w:val="none" w:sz="0" w:space="0" w:color="auto"/>
            <w:bottom w:val="none" w:sz="0" w:space="0" w:color="auto"/>
            <w:right w:val="none" w:sz="0" w:space="0" w:color="auto"/>
          </w:divBdr>
        </w:div>
        <w:div w:id="1763065083">
          <w:marLeft w:val="0"/>
          <w:marRight w:val="0"/>
          <w:marTop w:val="0"/>
          <w:marBottom w:val="0"/>
          <w:divBdr>
            <w:top w:val="none" w:sz="0" w:space="0" w:color="auto"/>
            <w:left w:val="none" w:sz="0" w:space="0" w:color="auto"/>
            <w:bottom w:val="none" w:sz="0" w:space="0" w:color="auto"/>
            <w:right w:val="none" w:sz="0" w:space="0" w:color="auto"/>
          </w:divBdr>
        </w:div>
        <w:div w:id="1763065087">
          <w:marLeft w:val="0"/>
          <w:marRight w:val="0"/>
          <w:marTop w:val="0"/>
          <w:marBottom w:val="0"/>
          <w:divBdr>
            <w:top w:val="none" w:sz="0" w:space="0" w:color="auto"/>
            <w:left w:val="none" w:sz="0" w:space="0" w:color="auto"/>
            <w:bottom w:val="none" w:sz="0" w:space="0" w:color="auto"/>
            <w:right w:val="none" w:sz="0" w:space="0" w:color="auto"/>
          </w:divBdr>
        </w:div>
        <w:div w:id="1763065090">
          <w:marLeft w:val="0"/>
          <w:marRight w:val="0"/>
          <w:marTop w:val="0"/>
          <w:marBottom w:val="0"/>
          <w:divBdr>
            <w:top w:val="none" w:sz="0" w:space="0" w:color="auto"/>
            <w:left w:val="none" w:sz="0" w:space="0" w:color="auto"/>
            <w:bottom w:val="none" w:sz="0" w:space="0" w:color="auto"/>
            <w:right w:val="none" w:sz="0" w:space="0" w:color="auto"/>
          </w:divBdr>
        </w:div>
        <w:div w:id="1763065091">
          <w:marLeft w:val="0"/>
          <w:marRight w:val="0"/>
          <w:marTop w:val="0"/>
          <w:marBottom w:val="0"/>
          <w:divBdr>
            <w:top w:val="none" w:sz="0" w:space="0" w:color="auto"/>
            <w:left w:val="none" w:sz="0" w:space="0" w:color="auto"/>
            <w:bottom w:val="none" w:sz="0" w:space="0" w:color="auto"/>
            <w:right w:val="none" w:sz="0" w:space="0" w:color="auto"/>
          </w:divBdr>
        </w:div>
        <w:div w:id="1763065093">
          <w:marLeft w:val="0"/>
          <w:marRight w:val="0"/>
          <w:marTop w:val="0"/>
          <w:marBottom w:val="0"/>
          <w:divBdr>
            <w:top w:val="none" w:sz="0" w:space="0" w:color="auto"/>
            <w:left w:val="none" w:sz="0" w:space="0" w:color="auto"/>
            <w:bottom w:val="none" w:sz="0" w:space="0" w:color="auto"/>
            <w:right w:val="none" w:sz="0" w:space="0" w:color="auto"/>
          </w:divBdr>
        </w:div>
        <w:div w:id="1763065095">
          <w:marLeft w:val="0"/>
          <w:marRight w:val="0"/>
          <w:marTop w:val="0"/>
          <w:marBottom w:val="0"/>
          <w:divBdr>
            <w:top w:val="none" w:sz="0" w:space="0" w:color="auto"/>
            <w:left w:val="none" w:sz="0" w:space="0" w:color="auto"/>
            <w:bottom w:val="none" w:sz="0" w:space="0" w:color="auto"/>
            <w:right w:val="none" w:sz="0" w:space="0" w:color="auto"/>
          </w:divBdr>
        </w:div>
        <w:div w:id="1763065096">
          <w:marLeft w:val="0"/>
          <w:marRight w:val="0"/>
          <w:marTop w:val="0"/>
          <w:marBottom w:val="0"/>
          <w:divBdr>
            <w:top w:val="none" w:sz="0" w:space="0" w:color="auto"/>
            <w:left w:val="none" w:sz="0" w:space="0" w:color="auto"/>
            <w:bottom w:val="none" w:sz="0" w:space="0" w:color="auto"/>
            <w:right w:val="none" w:sz="0" w:space="0" w:color="auto"/>
          </w:divBdr>
        </w:div>
        <w:div w:id="1763065107">
          <w:marLeft w:val="0"/>
          <w:marRight w:val="0"/>
          <w:marTop w:val="0"/>
          <w:marBottom w:val="0"/>
          <w:divBdr>
            <w:top w:val="none" w:sz="0" w:space="0" w:color="auto"/>
            <w:left w:val="none" w:sz="0" w:space="0" w:color="auto"/>
            <w:bottom w:val="none" w:sz="0" w:space="0" w:color="auto"/>
            <w:right w:val="none" w:sz="0" w:space="0" w:color="auto"/>
          </w:divBdr>
        </w:div>
        <w:div w:id="1763065111">
          <w:marLeft w:val="0"/>
          <w:marRight w:val="0"/>
          <w:marTop w:val="0"/>
          <w:marBottom w:val="0"/>
          <w:divBdr>
            <w:top w:val="none" w:sz="0" w:space="0" w:color="auto"/>
            <w:left w:val="none" w:sz="0" w:space="0" w:color="auto"/>
            <w:bottom w:val="none" w:sz="0" w:space="0" w:color="auto"/>
            <w:right w:val="none" w:sz="0" w:space="0" w:color="auto"/>
          </w:divBdr>
        </w:div>
        <w:div w:id="1763065115">
          <w:marLeft w:val="0"/>
          <w:marRight w:val="0"/>
          <w:marTop w:val="0"/>
          <w:marBottom w:val="0"/>
          <w:divBdr>
            <w:top w:val="none" w:sz="0" w:space="0" w:color="auto"/>
            <w:left w:val="none" w:sz="0" w:space="0" w:color="auto"/>
            <w:bottom w:val="none" w:sz="0" w:space="0" w:color="auto"/>
            <w:right w:val="none" w:sz="0" w:space="0" w:color="auto"/>
          </w:divBdr>
        </w:div>
        <w:div w:id="1763065116">
          <w:marLeft w:val="0"/>
          <w:marRight w:val="0"/>
          <w:marTop w:val="0"/>
          <w:marBottom w:val="0"/>
          <w:divBdr>
            <w:top w:val="none" w:sz="0" w:space="0" w:color="auto"/>
            <w:left w:val="none" w:sz="0" w:space="0" w:color="auto"/>
            <w:bottom w:val="none" w:sz="0" w:space="0" w:color="auto"/>
            <w:right w:val="none" w:sz="0" w:space="0" w:color="auto"/>
          </w:divBdr>
        </w:div>
        <w:div w:id="1763065118">
          <w:marLeft w:val="0"/>
          <w:marRight w:val="0"/>
          <w:marTop w:val="0"/>
          <w:marBottom w:val="0"/>
          <w:divBdr>
            <w:top w:val="none" w:sz="0" w:space="0" w:color="auto"/>
            <w:left w:val="none" w:sz="0" w:space="0" w:color="auto"/>
            <w:bottom w:val="none" w:sz="0" w:space="0" w:color="auto"/>
            <w:right w:val="none" w:sz="0" w:space="0" w:color="auto"/>
          </w:divBdr>
        </w:div>
        <w:div w:id="1763065120">
          <w:marLeft w:val="0"/>
          <w:marRight w:val="0"/>
          <w:marTop w:val="0"/>
          <w:marBottom w:val="0"/>
          <w:divBdr>
            <w:top w:val="none" w:sz="0" w:space="0" w:color="auto"/>
            <w:left w:val="none" w:sz="0" w:space="0" w:color="auto"/>
            <w:bottom w:val="none" w:sz="0" w:space="0" w:color="auto"/>
            <w:right w:val="none" w:sz="0" w:space="0" w:color="auto"/>
          </w:divBdr>
        </w:div>
        <w:div w:id="1763065121">
          <w:marLeft w:val="0"/>
          <w:marRight w:val="0"/>
          <w:marTop w:val="0"/>
          <w:marBottom w:val="0"/>
          <w:divBdr>
            <w:top w:val="none" w:sz="0" w:space="0" w:color="auto"/>
            <w:left w:val="none" w:sz="0" w:space="0" w:color="auto"/>
            <w:bottom w:val="none" w:sz="0" w:space="0" w:color="auto"/>
            <w:right w:val="none" w:sz="0" w:space="0" w:color="auto"/>
          </w:divBdr>
        </w:div>
        <w:div w:id="1763065124">
          <w:marLeft w:val="0"/>
          <w:marRight w:val="0"/>
          <w:marTop w:val="0"/>
          <w:marBottom w:val="0"/>
          <w:divBdr>
            <w:top w:val="none" w:sz="0" w:space="0" w:color="auto"/>
            <w:left w:val="none" w:sz="0" w:space="0" w:color="auto"/>
            <w:bottom w:val="none" w:sz="0" w:space="0" w:color="auto"/>
            <w:right w:val="none" w:sz="0" w:space="0" w:color="auto"/>
          </w:divBdr>
        </w:div>
        <w:div w:id="1763065127">
          <w:marLeft w:val="0"/>
          <w:marRight w:val="0"/>
          <w:marTop w:val="0"/>
          <w:marBottom w:val="0"/>
          <w:divBdr>
            <w:top w:val="none" w:sz="0" w:space="0" w:color="auto"/>
            <w:left w:val="none" w:sz="0" w:space="0" w:color="auto"/>
            <w:bottom w:val="none" w:sz="0" w:space="0" w:color="auto"/>
            <w:right w:val="none" w:sz="0" w:space="0" w:color="auto"/>
          </w:divBdr>
        </w:div>
        <w:div w:id="1763065128">
          <w:marLeft w:val="0"/>
          <w:marRight w:val="0"/>
          <w:marTop w:val="0"/>
          <w:marBottom w:val="0"/>
          <w:divBdr>
            <w:top w:val="none" w:sz="0" w:space="0" w:color="auto"/>
            <w:left w:val="none" w:sz="0" w:space="0" w:color="auto"/>
            <w:bottom w:val="none" w:sz="0" w:space="0" w:color="auto"/>
            <w:right w:val="none" w:sz="0" w:space="0" w:color="auto"/>
          </w:divBdr>
        </w:div>
        <w:div w:id="1763065140">
          <w:marLeft w:val="0"/>
          <w:marRight w:val="0"/>
          <w:marTop w:val="0"/>
          <w:marBottom w:val="0"/>
          <w:divBdr>
            <w:top w:val="none" w:sz="0" w:space="0" w:color="auto"/>
            <w:left w:val="none" w:sz="0" w:space="0" w:color="auto"/>
            <w:bottom w:val="none" w:sz="0" w:space="0" w:color="auto"/>
            <w:right w:val="none" w:sz="0" w:space="0" w:color="auto"/>
          </w:divBdr>
        </w:div>
        <w:div w:id="1763065143">
          <w:marLeft w:val="0"/>
          <w:marRight w:val="0"/>
          <w:marTop w:val="0"/>
          <w:marBottom w:val="0"/>
          <w:divBdr>
            <w:top w:val="none" w:sz="0" w:space="0" w:color="auto"/>
            <w:left w:val="none" w:sz="0" w:space="0" w:color="auto"/>
            <w:bottom w:val="none" w:sz="0" w:space="0" w:color="auto"/>
            <w:right w:val="none" w:sz="0" w:space="0" w:color="auto"/>
          </w:divBdr>
        </w:div>
        <w:div w:id="1763065146">
          <w:marLeft w:val="0"/>
          <w:marRight w:val="0"/>
          <w:marTop w:val="0"/>
          <w:marBottom w:val="0"/>
          <w:divBdr>
            <w:top w:val="none" w:sz="0" w:space="0" w:color="auto"/>
            <w:left w:val="none" w:sz="0" w:space="0" w:color="auto"/>
            <w:bottom w:val="none" w:sz="0" w:space="0" w:color="auto"/>
            <w:right w:val="none" w:sz="0" w:space="0" w:color="auto"/>
          </w:divBdr>
        </w:div>
        <w:div w:id="1763065148">
          <w:marLeft w:val="0"/>
          <w:marRight w:val="0"/>
          <w:marTop w:val="0"/>
          <w:marBottom w:val="0"/>
          <w:divBdr>
            <w:top w:val="none" w:sz="0" w:space="0" w:color="auto"/>
            <w:left w:val="none" w:sz="0" w:space="0" w:color="auto"/>
            <w:bottom w:val="none" w:sz="0" w:space="0" w:color="auto"/>
            <w:right w:val="none" w:sz="0" w:space="0" w:color="auto"/>
          </w:divBdr>
        </w:div>
        <w:div w:id="1763065161">
          <w:marLeft w:val="0"/>
          <w:marRight w:val="0"/>
          <w:marTop w:val="0"/>
          <w:marBottom w:val="0"/>
          <w:divBdr>
            <w:top w:val="none" w:sz="0" w:space="0" w:color="auto"/>
            <w:left w:val="none" w:sz="0" w:space="0" w:color="auto"/>
            <w:bottom w:val="none" w:sz="0" w:space="0" w:color="auto"/>
            <w:right w:val="none" w:sz="0" w:space="0" w:color="auto"/>
          </w:divBdr>
        </w:div>
        <w:div w:id="1763065167">
          <w:marLeft w:val="0"/>
          <w:marRight w:val="0"/>
          <w:marTop w:val="0"/>
          <w:marBottom w:val="0"/>
          <w:divBdr>
            <w:top w:val="none" w:sz="0" w:space="0" w:color="auto"/>
            <w:left w:val="none" w:sz="0" w:space="0" w:color="auto"/>
            <w:bottom w:val="none" w:sz="0" w:space="0" w:color="auto"/>
            <w:right w:val="none" w:sz="0" w:space="0" w:color="auto"/>
          </w:divBdr>
        </w:div>
        <w:div w:id="1763065169">
          <w:marLeft w:val="0"/>
          <w:marRight w:val="0"/>
          <w:marTop w:val="0"/>
          <w:marBottom w:val="0"/>
          <w:divBdr>
            <w:top w:val="none" w:sz="0" w:space="0" w:color="auto"/>
            <w:left w:val="none" w:sz="0" w:space="0" w:color="auto"/>
            <w:bottom w:val="none" w:sz="0" w:space="0" w:color="auto"/>
            <w:right w:val="none" w:sz="0" w:space="0" w:color="auto"/>
          </w:divBdr>
        </w:div>
        <w:div w:id="1763065178">
          <w:marLeft w:val="0"/>
          <w:marRight w:val="0"/>
          <w:marTop w:val="0"/>
          <w:marBottom w:val="0"/>
          <w:divBdr>
            <w:top w:val="none" w:sz="0" w:space="0" w:color="auto"/>
            <w:left w:val="none" w:sz="0" w:space="0" w:color="auto"/>
            <w:bottom w:val="none" w:sz="0" w:space="0" w:color="auto"/>
            <w:right w:val="none" w:sz="0" w:space="0" w:color="auto"/>
          </w:divBdr>
        </w:div>
        <w:div w:id="1763065188">
          <w:marLeft w:val="0"/>
          <w:marRight w:val="0"/>
          <w:marTop w:val="0"/>
          <w:marBottom w:val="0"/>
          <w:divBdr>
            <w:top w:val="none" w:sz="0" w:space="0" w:color="auto"/>
            <w:left w:val="none" w:sz="0" w:space="0" w:color="auto"/>
            <w:bottom w:val="none" w:sz="0" w:space="0" w:color="auto"/>
            <w:right w:val="none" w:sz="0" w:space="0" w:color="auto"/>
          </w:divBdr>
        </w:div>
        <w:div w:id="1763065204">
          <w:marLeft w:val="0"/>
          <w:marRight w:val="0"/>
          <w:marTop w:val="0"/>
          <w:marBottom w:val="0"/>
          <w:divBdr>
            <w:top w:val="none" w:sz="0" w:space="0" w:color="auto"/>
            <w:left w:val="none" w:sz="0" w:space="0" w:color="auto"/>
            <w:bottom w:val="none" w:sz="0" w:space="0" w:color="auto"/>
            <w:right w:val="none" w:sz="0" w:space="0" w:color="auto"/>
          </w:divBdr>
        </w:div>
        <w:div w:id="1763065206">
          <w:marLeft w:val="0"/>
          <w:marRight w:val="0"/>
          <w:marTop w:val="0"/>
          <w:marBottom w:val="0"/>
          <w:divBdr>
            <w:top w:val="none" w:sz="0" w:space="0" w:color="auto"/>
            <w:left w:val="none" w:sz="0" w:space="0" w:color="auto"/>
            <w:bottom w:val="none" w:sz="0" w:space="0" w:color="auto"/>
            <w:right w:val="none" w:sz="0" w:space="0" w:color="auto"/>
          </w:divBdr>
        </w:div>
        <w:div w:id="1763065207">
          <w:marLeft w:val="0"/>
          <w:marRight w:val="0"/>
          <w:marTop w:val="0"/>
          <w:marBottom w:val="0"/>
          <w:divBdr>
            <w:top w:val="none" w:sz="0" w:space="0" w:color="auto"/>
            <w:left w:val="none" w:sz="0" w:space="0" w:color="auto"/>
            <w:bottom w:val="none" w:sz="0" w:space="0" w:color="auto"/>
            <w:right w:val="none" w:sz="0" w:space="0" w:color="auto"/>
          </w:divBdr>
        </w:div>
        <w:div w:id="1763065216">
          <w:marLeft w:val="0"/>
          <w:marRight w:val="0"/>
          <w:marTop w:val="0"/>
          <w:marBottom w:val="0"/>
          <w:divBdr>
            <w:top w:val="none" w:sz="0" w:space="0" w:color="auto"/>
            <w:left w:val="none" w:sz="0" w:space="0" w:color="auto"/>
            <w:bottom w:val="none" w:sz="0" w:space="0" w:color="auto"/>
            <w:right w:val="none" w:sz="0" w:space="0" w:color="auto"/>
          </w:divBdr>
        </w:div>
        <w:div w:id="1763065227">
          <w:marLeft w:val="0"/>
          <w:marRight w:val="0"/>
          <w:marTop w:val="0"/>
          <w:marBottom w:val="0"/>
          <w:divBdr>
            <w:top w:val="none" w:sz="0" w:space="0" w:color="auto"/>
            <w:left w:val="none" w:sz="0" w:space="0" w:color="auto"/>
            <w:bottom w:val="none" w:sz="0" w:space="0" w:color="auto"/>
            <w:right w:val="none" w:sz="0" w:space="0" w:color="auto"/>
          </w:divBdr>
        </w:div>
        <w:div w:id="1763065243">
          <w:marLeft w:val="0"/>
          <w:marRight w:val="0"/>
          <w:marTop w:val="0"/>
          <w:marBottom w:val="0"/>
          <w:divBdr>
            <w:top w:val="none" w:sz="0" w:space="0" w:color="auto"/>
            <w:left w:val="none" w:sz="0" w:space="0" w:color="auto"/>
            <w:bottom w:val="none" w:sz="0" w:space="0" w:color="auto"/>
            <w:right w:val="none" w:sz="0" w:space="0" w:color="auto"/>
          </w:divBdr>
        </w:div>
        <w:div w:id="1763065247">
          <w:marLeft w:val="0"/>
          <w:marRight w:val="0"/>
          <w:marTop w:val="0"/>
          <w:marBottom w:val="0"/>
          <w:divBdr>
            <w:top w:val="none" w:sz="0" w:space="0" w:color="auto"/>
            <w:left w:val="none" w:sz="0" w:space="0" w:color="auto"/>
            <w:bottom w:val="none" w:sz="0" w:space="0" w:color="auto"/>
            <w:right w:val="none" w:sz="0" w:space="0" w:color="auto"/>
          </w:divBdr>
        </w:div>
        <w:div w:id="1763065248">
          <w:marLeft w:val="0"/>
          <w:marRight w:val="0"/>
          <w:marTop w:val="0"/>
          <w:marBottom w:val="0"/>
          <w:divBdr>
            <w:top w:val="none" w:sz="0" w:space="0" w:color="auto"/>
            <w:left w:val="none" w:sz="0" w:space="0" w:color="auto"/>
            <w:bottom w:val="none" w:sz="0" w:space="0" w:color="auto"/>
            <w:right w:val="none" w:sz="0" w:space="0" w:color="auto"/>
          </w:divBdr>
        </w:div>
        <w:div w:id="1763065250">
          <w:marLeft w:val="0"/>
          <w:marRight w:val="0"/>
          <w:marTop w:val="0"/>
          <w:marBottom w:val="0"/>
          <w:divBdr>
            <w:top w:val="none" w:sz="0" w:space="0" w:color="auto"/>
            <w:left w:val="none" w:sz="0" w:space="0" w:color="auto"/>
            <w:bottom w:val="none" w:sz="0" w:space="0" w:color="auto"/>
            <w:right w:val="none" w:sz="0" w:space="0" w:color="auto"/>
          </w:divBdr>
        </w:div>
        <w:div w:id="1763065258">
          <w:marLeft w:val="0"/>
          <w:marRight w:val="0"/>
          <w:marTop w:val="0"/>
          <w:marBottom w:val="0"/>
          <w:divBdr>
            <w:top w:val="none" w:sz="0" w:space="0" w:color="auto"/>
            <w:left w:val="none" w:sz="0" w:space="0" w:color="auto"/>
            <w:bottom w:val="none" w:sz="0" w:space="0" w:color="auto"/>
            <w:right w:val="none" w:sz="0" w:space="0" w:color="auto"/>
          </w:divBdr>
        </w:div>
        <w:div w:id="1763065259">
          <w:marLeft w:val="0"/>
          <w:marRight w:val="0"/>
          <w:marTop w:val="0"/>
          <w:marBottom w:val="0"/>
          <w:divBdr>
            <w:top w:val="none" w:sz="0" w:space="0" w:color="auto"/>
            <w:left w:val="none" w:sz="0" w:space="0" w:color="auto"/>
            <w:bottom w:val="none" w:sz="0" w:space="0" w:color="auto"/>
            <w:right w:val="none" w:sz="0" w:space="0" w:color="auto"/>
          </w:divBdr>
        </w:div>
        <w:div w:id="1763065261">
          <w:marLeft w:val="0"/>
          <w:marRight w:val="0"/>
          <w:marTop w:val="0"/>
          <w:marBottom w:val="0"/>
          <w:divBdr>
            <w:top w:val="none" w:sz="0" w:space="0" w:color="auto"/>
            <w:left w:val="none" w:sz="0" w:space="0" w:color="auto"/>
            <w:bottom w:val="none" w:sz="0" w:space="0" w:color="auto"/>
            <w:right w:val="none" w:sz="0" w:space="0" w:color="auto"/>
          </w:divBdr>
        </w:div>
        <w:div w:id="1763065263">
          <w:marLeft w:val="0"/>
          <w:marRight w:val="0"/>
          <w:marTop w:val="0"/>
          <w:marBottom w:val="0"/>
          <w:divBdr>
            <w:top w:val="none" w:sz="0" w:space="0" w:color="auto"/>
            <w:left w:val="none" w:sz="0" w:space="0" w:color="auto"/>
            <w:bottom w:val="none" w:sz="0" w:space="0" w:color="auto"/>
            <w:right w:val="none" w:sz="0" w:space="0" w:color="auto"/>
          </w:divBdr>
        </w:div>
        <w:div w:id="1763065265">
          <w:marLeft w:val="0"/>
          <w:marRight w:val="0"/>
          <w:marTop w:val="0"/>
          <w:marBottom w:val="0"/>
          <w:divBdr>
            <w:top w:val="none" w:sz="0" w:space="0" w:color="auto"/>
            <w:left w:val="none" w:sz="0" w:space="0" w:color="auto"/>
            <w:bottom w:val="none" w:sz="0" w:space="0" w:color="auto"/>
            <w:right w:val="none" w:sz="0" w:space="0" w:color="auto"/>
          </w:divBdr>
        </w:div>
      </w:divsChild>
    </w:div>
    <w:div w:id="1763065119">
      <w:marLeft w:val="0"/>
      <w:marRight w:val="0"/>
      <w:marTop w:val="0"/>
      <w:marBottom w:val="0"/>
      <w:divBdr>
        <w:top w:val="none" w:sz="0" w:space="0" w:color="auto"/>
        <w:left w:val="none" w:sz="0" w:space="0" w:color="auto"/>
        <w:bottom w:val="none" w:sz="0" w:space="0" w:color="auto"/>
        <w:right w:val="none" w:sz="0" w:space="0" w:color="auto"/>
      </w:divBdr>
    </w:div>
    <w:div w:id="1763065125">
      <w:marLeft w:val="0"/>
      <w:marRight w:val="0"/>
      <w:marTop w:val="0"/>
      <w:marBottom w:val="0"/>
      <w:divBdr>
        <w:top w:val="none" w:sz="0" w:space="0" w:color="auto"/>
        <w:left w:val="none" w:sz="0" w:space="0" w:color="auto"/>
        <w:bottom w:val="none" w:sz="0" w:space="0" w:color="auto"/>
        <w:right w:val="none" w:sz="0" w:space="0" w:color="auto"/>
      </w:divBdr>
      <w:divsChild>
        <w:div w:id="1763065134">
          <w:marLeft w:val="0"/>
          <w:marRight w:val="0"/>
          <w:marTop w:val="0"/>
          <w:marBottom w:val="0"/>
          <w:divBdr>
            <w:top w:val="none" w:sz="0" w:space="0" w:color="auto"/>
            <w:left w:val="none" w:sz="0" w:space="0" w:color="auto"/>
            <w:bottom w:val="none" w:sz="0" w:space="0" w:color="auto"/>
            <w:right w:val="none" w:sz="0" w:space="0" w:color="auto"/>
          </w:divBdr>
        </w:div>
        <w:div w:id="1763065159">
          <w:marLeft w:val="0"/>
          <w:marRight w:val="0"/>
          <w:marTop w:val="0"/>
          <w:marBottom w:val="0"/>
          <w:divBdr>
            <w:top w:val="none" w:sz="0" w:space="0" w:color="auto"/>
            <w:left w:val="none" w:sz="0" w:space="0" w:color="auto"/>
            <w:bottom w:val="none" w:sz="0" w:space="0" w:color="auto"/>
            <w:right w:val="none" w:sz="0" w:space="0" w:color="auto"/>
          </w:divBdr>
        </w:div>
      </w:divsChild>
    </w:div>
    <w:div w:id="1763065129">
      <w:marLeft w:val="0"/>
      <w:marRight w:val="0"/>
      <w:marTop w:val="0"/>
      <w:marBottom w:val="0"/>
      <w:divBdr>
        <w:top w:val="none" w:sz="0" w:space="0" w:color="auto"/>
        <w:left w:val="none" w:sz="0" w:space="0" w:color="auto"/>
        <w:bottom w:val="none" w:sz="0" w:space="0" w:color="auto"/>
        <w:right w:val="none" w:sz="0" w:space="0" w:color="auto"/>
      </w:divBdr>
    </w:div>
    <w:div w:id="1763065133">
      <w:marLeft w:val="0"/>
      <w:marRight w:val="0"/>
      <w:marTop w:val="0"/>
      <w:marBottom w:val="0"/>
      <w:divBdr>
        <w:top w:val="none" w:sz="0" w:space="0" w:color="auto"/>
        <w:left w:val="none" w:sz="0" w:space="0" w:color="auto"/>
        <w:bottom w:val="none" w:sz="0" w:space="0" w:color="auto"/>
        <w:right w:val="none" w:sz="0" w:space="0" w:color="auto"/>
      </w:divBdr>
    </w:div>
    <w:div w:id="1763065135">
      <w:marLeft w:val="0"/>
      <w:marRight w:val="0"/>
      <w:marTop w:val="0"/>
      <w:marBottom w:val="0"/>
      <w:divBdr>
        <w:top w:val="none" w:sz="0" w:space="0" w:color="auto"/>
        <w:left w:val="none" w:sz="0" w:space="0" w:color="auto"/>
        <w:bottom w:val="none" w:sz="0" w:space="0" w:color="auto"/>
        <w:right w:val="none" w:sz="0" w:space="0" w:color="auto"/>
      </w:divBdr>
    </w:div>
    <w:div w:id="1763065136">
      <w:marLeft w:val="0"/>
      <w:marRight w:val="0"/>
      <w:marTop w:val="0"/>
      <w:marBottom w:val="0"/>
      <w:divBdr>
        <w:top w:val="none" w:sz="0" w:space="0" w:color="auto"/>
        <w:left w:val="none" w:sz="0" w:space="0" w:color="auto"/>
        <w:bottom w:val="none" w:sz="0" w:space="0" w:color="auto"/>
        <w:right w:val="none" w:sz="0" w:space="0" w:color="auto"/>
      </w:divBdr>
    </w:div>
    <w:div w:id="1763065137">
      <w:marLeft w:val="0"/>
      <w:marRight w:val="0"/>
      <w:marTop w:val="0"/>
      <w:marBottom w:val="0"/>
      <w:divBdr>
        <w:top w:val="none" w:sz="0" w:space="0" w:color="auto"/>
        <w:left w:val="none" w:sz="0" w:space="0" w:color="auto"/>
        <w:bottom w:val="none" w:sz="0" w:space="0" w:color="auto"/>
        <w:right w:val="none" w:sz="0" w:space="0" w:color="auto"/>
      </w:divBdr>
    </w:div>
    <w:div w:id="1763065138">
      <w:marLeft w:val="0"/>
      <w:marRight w:val="0"/>
      <w:marTop w:val="0"/>
      <w:marBottom w:val="0"/>
      <w:divBdr>
        <w:top w:val="none" w:sz="0" w:space="0" w:color="auto"/>
        <w:left w:val="none" w:sz="0" w:space="0" w:color="auto"/>
        <w:bottom w:val="none" w:sz="0" w:space="0" w:color="auto"/>
        <w:right w:val="none" w:sz="0" w:space="0" w:color="auto"/>
      </w:divBdr>
    </w:div>
    <w:div w:id="1763065145">
      <w:marLeft w:val="0"/>
      <w:marRight w:val="0"/>
      <w:marTop w:val="0"/>
      <w:marBottom w:val="0"/>
      <w:divBdr>
        <w:top w:val="none" w:sz="0" w:space="0" w:color="auto"/>
        <w:left w:val="none" w:sz="0" w:space="0" w:color="auto"/>
        <w:bottom w:val="none" w:sz="0" w:space="0" w:color="auto"/>
        <w:right w:val="none" w:sz="0" w:space="0" w:color="auto"/>
      </w:divBdr>
    </w:div>
    <w:div w:id="1763065151">
      <w:marLeft w:val="0"/>
      <w:marRight w:val="0"/>
      <w:marTop w:val="0"/>
      <w:marBottom w:val="0"/>
      <w:divBdr>
        <w:top w:val="none" w:sz="0" w:space="0" w:color="auto"/>
        <w:left w:val="none" w:sz="0" w:space="0" w:color="auto"/>
        <w:bottom w:val="none" w:sz="0" w:space="0" w:color="auto"/>
        <w:right w:val="none" w:sz="0" w:space="0" w:color="auto"/>
      </w:divBdr>
    </w:div>
    <w:div w:id="1763065152">
      <w:marLeft w:val="0"/>
      <w:marRight w:val="0"/>
      <w:marTop w:val="0"/>
      <w:marBottom w:val="0"/>
      <w:divBdr>
        <w:top w:val="none" w:sz="0" w:space="0" w:color="auto"/>
        <w:left w:val="none" w:sz="0" w:space="0" w:color="auto"/>
        <w:bottom w:val="none" w:sz="0" w:space="0" w:color="auto"/>
        <w:right w:val="none" w:sz="0" w:space="0" w:color="auto"/>
      </w:divBdr>
    </w:div>
    <w:div w:id="1763065156">
      <w:marLeft w:val="0"/>
      <w:marRight w:val="0"/>
      <w:marTop w:val="0"/>
      <w:marBottom w:val="0"/>
      <w:divBdr>
        <w:top w:val="none" w:sz="0" w:space="0" w:color="auto"/>
        <w:left w:val="none" w:sz="0" w:space="0" w:color="auto"/>
        <w:bottom w:val="none" w:sz="0" w:space="0" w:color="auto"/>
        <w:right w:val="none" w:sz="0" w:space="0" w:color="auto"/>
      </w:divBdr>
    </w:div>
    <w:div w:id="1763065157">
      <w:marLeft w:val="0"/>
      <w:marRight w:val="0"/>
      <w:marTop w:val="0"/>
      <w:marBottom w:val="0"/>
      <w:divBdr>
        <w:top w:val="none" w:sz="0" w:space="0" w:color="auto"/>
        <w:left w:val="none" w:sz="0" w:space="0" w:color="auto"/>
        <w:bottom w:val="none" w:sz="0" w:space="0" w:color="auto"/>
        <w:right w:val="none" w:sz="0" w:space="0" w:color="auto"/>
      </w:divBdr>
    </w:div>
    <w:div w:id="1763065158">
      <w:marLeft w:val="0"/>
      <w:marRight w:val="0"/>
      <w:marTop w:val="0"/>
      <w:marBottom w:val="0"/>
      <w:divBdr>
        <w:top w:val="none" w:sz="0" w:space="0" w:color="auto"/>
        <w:left w:val="none" w:sz="0" w:space="0" w:color="auto"/>
        <w:bottom w:val="none" w:sz="0" w:space="0" w:color="auto"/>
        <w:right w:val="none" w:sz="0" w:space="0" w:color="auto"/>
      </w:divBdr>
    </w:div>
    <w:div w:id="1763065163">
      <w:marLeft w:val="0"/>
      <w:marRight w:val="0"/>
      <w:marTop w:val="0"/>
      <w:marBottom w:val="0"/>
      <w:divBdr>
        <w:top w:val="none" w:sz="0" w:space="0" w:color="auto"/>
        <w:left w:val="none" w:sz="0" w:space="0" w:color="auto"/>
        <w:bottom w:val="none" w:sz="0" w:space="0" w:color="auto"/>
        <w:right w:val="none" w:sz="0" w:space="0" w:color="auto"/>
      </w:divBdr>
    </w:div>
    <w:div w:id="1763065168">
      <w:marLeft w:val="0"/>
      <w:marRight w:val="0"/>
      <w:marTop w:val="0"/>
      <w:marBottom w:val="0"/>
      <w:divBdr>
        <w:top w:val="none" w:sz="0" w:space="0" w:color="auto"/>
        <w:left w:val="none" w:sz="0" w:space="0" w:color="auto"/>
        <w:bottom w:val="none" w:sz="0" w:space="0" w:color="auto"/>
        <w:right w:val="none" w:sz="0" w:space="0" w:color="auto"/>
      </w:divBdr>
    </w:div>
    <w:div w:id="1763065170">
      <w:marLeft w:val="0"/>
      <w:marRight w:val="0"/>
      <w:marTop w:val="0"/>
      <w:marBottom w:val="0"/>
      <w:divBdr>
        <w:top w:val="none" w:sz="0" w:space="0" w:color="auto"/>
        <w:left w:val="none" w:sz="0" w:space="0" w:color="auto"/>
        <w:bottom w:val="none" w:sz="0" w:space="0" w:color="auto"/>
        <w:right w:val="none" w:sz="0" w:space="0" w:color="auto"/>
      </w:divBdr>
    </w:div>
    <w:div w:id="1763065173">
      <w:marLeft w:val="0"/>
      <w:marRight w:val="0"/>
      <w:marTop w:val="0"/>
      <w:marBottom w:val="0"/>
      <w:divBdr>
        <w:top w:val="none" w:sz="0" w:space="0" w:color="auto"/>
        <w:left w:val="none" w:sz="0" w:space="0" w:color="auto"/>
        <w:bottom w:val="none" w:sz="0" w:space="0" w:color="auto"/>
        <w:right w:val="none" w:sz="0" w:space="0" w:color="auto"/>
      </w:divBdr>
    </w:div>
    <w:div w:id="1763065174">
      <w:marLeft w:val="0"/>
      <w:marRight w:val="0"/>
      <w:marTop w:val="0"/>
      <w:marBottom w:val="0"/>
      <w:divBdr>
        <w:top w:val="none" w:sz="0" w:space="0" w:color="auto"/>
        <w:left w:val="none" w:sz="0" w:space="0" w:color="auto"/>
        <w:bottom w:val="none" w:sz="0" w:space="0" w:color="auto"/>
        <w:right w:val="none" w:sz="0" w:space="0" w:color="auto"/>
      </w:divBdr>
    </w:div>
    <w:div w:id="1763065176">
      <w:marLeft w:val="0"/>
      <w:marRight w:val="0"/>
      <w:marTop w:val="0"/>
      <w:marBottom w:val="0"/>
      <w:divBdr>
        <w:top w:val="none" w:sz="0" w:space="0" w:color="auto"/>
        <w:left w:val="none" w:sz="0" w:space="0" w:color="auto"/>
        <w:bottom w:val="none" w:sz="0" w:space="0" w:color="auto"/>
        <w:right w:val="none" w:sz="0" w:space="0" w:color="auto"/>
      </w:divBdr>
    </w:div>
    <w:div w:id="1763065179">
      <w:marLeft w:val="0"/>
      <w:marRight w:val="0"/>
      <w:marTop w:val="0"/>
      <w:marBottom w:val="0"/>
      <w:divBdr>
        <w:top w:val="none" w:sz="0" w:space="0" w:color="auto"/>
        <w:left w:val="none" w:sz="0" w:space="0" w:color="auto"/>
        <w:bottom w:val="none" w:sz="0" w:space="0" w:color="auto"/>
        <w:right w:val="none" w:sz="0" w:space="0" w:color="auto"/>
      </w:divBdr>
    </w:div>
    <w:div w:id="1763065187">
      <w:marLeft w:val="0"/>
      <w:marRight w:val="0"/>
      <w:marTop w:val="0"/>
      <w:marBottom w:val="0"/>
      <w:divBdr>
        <w:top w:val="none" w:sz="0" w:space="0" w:color="auto"/>
        <w:left w:val="none" w:sz="0" w:space="0" w:color="auto"/>
        <w:bottom w:val="none" w:sz="0" w:space="0" w:color="auto"/>
        <w:right w:val="none" w:sz="0" w:space="0" w:color="auto"/>
      </w:divBdr>
    </w:div>
    <w:div w:id="1763065190">
      <w:marLeft w:val="0"/>
      <w:marRight w:val="0"/>
      <w:marTop w:val="0"/>
      <w:marBottom w:val="0"/>
      <w:divBdr>
        <w:top w:val="none" w:sz="0" w:space="0" w:color="auto"/>
        <w:left w:val="none" w:sz="0" w:space="0" w:color="auto"/>
        <w:bottom w:val="none" w:sz="0" w:space="0" w:color="auto"/>
        <w:right w:val="none" w:sz="0" w:space="0" w:color="auto"/>
      </w:divBdr>
    </w:div>
    <w:div w:id="1763065196">
      <w:marLeft w:val="0"/>
      <w:marRight w:val="0"/>
      <w:marTop w:val="0"/>
      <w:marBottom w:val="0"/>
      <w:divBdr>
        <w:top w:val="none" w:sz="0" w:space="0" w:color="auto"/>
        <w:left w:val="none" w:sz="0" w:space="0" w:color="auto"/>
        <w:bottom w:val="none" w:sz="0" w:space="0" w:color="auto"/>
        <w:right w:val="none" w:sz="0" w:space="0" w:color="auto"/>
      </w:divBdr>
    </w:div>
    <w:div w:id="1763065197">
      <w:marLeft w:val="0"/>
      <w:marRight w:val="0"/>
      <w:marTop w:val="0"/>
      <w:marBottom w:val="0"/>
      <w:divBdr>
        <w:top w:val="none" w:sz="0" w:space="0" w:color="auto"/>
        <w:left w:val="none" w:sz="0" w:space="0" w:color="auto"/>
        <w:bottom w:val="none" w:sz="0" w:space="0" w:color="auto"/>
        <w:right w:val="none" w:sz="0" w:space="0" w:color="auto"/>
      </w:divBdr>
    </w:div>
    <w:div w:id="1763065199">
      <w:marLeft w:val="0"/>
      <w:marRight w:val="0"/>
      <w:marTop w:val="0"/>
      <w:marBottom w:val="0"/>
      <w:divBdr>
        <w:top w:val="none" w:sz="0" w:space="0" w:color="auto"/>
        <w:left w:val="none" w:sz="0" w:space="0" w:color="auto"/>
        <w:bottom w:val="none" w:sz="0" w:space="0" w:color="auto"/>
        <w:right w:val="none" w:sz="0" w:space="0" w:color="auto"/>
      </w:divBdr>
    </w:div>
    <w:div w:id="1763065202">
      <w:marLeft w:val="0"/>
      <w:marRight w:val="0"/>
      <w:marTop w:val="0"/>
      <w:marBottom w:val="0"/>
      <w:divBdr>
        <w:top w:val="none" w:sz="0" w:space="0" w:color="auto"/>
        <w:left w:val="none" w:sz="0" w:space="0" w:color="auto"/>
        <w:bottom w:val="none" w:sz="0" w:space="0" w:color="auto"/>
        <w:right w:val="none" w:sz="0" w:space="0" w:color="auto"/>
      </w:divBdr>
    </w:div>
    <w:div w:id="1763065203">
      <w:marLeft w:val="0"/>
      <w:marRight w:val="0"/>
      <w:marTop w:val="0"/>
      <w:marBottom w:val="0"/>
      <w:divBdr>
        <w:top w:val="none" w:sz="0" w:space="0" w:color="auto"/>
        <w:left w:val="none" w:sz="0" w:space="0" w:color="auto"/>
        <w:bottom w:val="none" w:sz="0" w:space="0" w:color="auto"/>
        <w:right w:val="none" w:sz="0" w:space="0" w:color="auto"/>
      </w:divBdr>
    </w:div>
    <w:div w:id="1763065208">
      <w:marLeft w:val="0"/>
      <w:marRight w:val="0"/>
      <w:marTop w:val="0"/>
      <w:marBottom w:val="0"/>
      <w:divBdr>
        <w:top w:val="none" w:sz="0" w:space="0" w:color="auto"/>
        <w:left w:val="none" w:sz="0" w:space="0" w:color="auto"/>
        <w:bottom w:val="none" w:sz="0" w:space="0" w:color="auto"/>
        <w:right w:val="none" w:sz="0" w:space="0" w:color="auto"/>
      </w:divBdr>
    </w:div>
    <w:div w:id="1763065210">
      <w:marLeft w:val="0"/>
      <w:marRight w:val="0"/>
      <w:marTop w:val="0"/>
      <w:marBottom w:val="0"/>
      <w:divBdr>
        <w:top w:val="none" w:sz="0" w:space="0" w:color="auto"/>
        <w:left w:val="none" w:sz="0" w:space="0" w:color="auto"/>
        <w:bottom w:val="none" w:sz="0" w:space="0" w:color="auto"/>
        <w:right w:val="none" w:sz="0" w:space="0" w:color="auto"/>
      </w:divBdr>
    </w:div>
    <w:div w:id="1763065211">
      <w:marLeft w:val="0"/>
      <w:marRight w:val="0"/>
      <w:marTop w:val="0"/>
      <w:marBottom w:val="0"/>
      <w:divBdr>
        <w:top w:val="none" w:sz="0" w:space="0" w:color="auto"/>
        <w:left w:val="none" w:sz="0" w:space="0" w:color="auto"/>
        <w:bottom w:val="none" w:sz="0" w:space="0" w:color="auto"/>
        <w:right w:val="none" w:sz="0" w:space="0" w:color="auto"/>
      </w:divBdr>
    </w:div>
    <w:div w:id="1763065212">
      <w:marLeft w:val="0"/>
      <w:marRight w:val="0"/>
      <w:marTop w:val="0"/>
      <w:marBottom w:val="0"/>
      <w:divBdr>
        <w:top w:val="none" w:sz="0" w:space="0" w:color="auto"/>
        <w:left w:val="none" w:sz="0" w:space="0" w:color="auto"/>
        <w:bottom w:val="none" w:sz="0" w:space="0" w:color="auto"/>
        <w:right w:val="none" w:sz="0" w:space="0" w:color="auto"/>
      </w:divBdr>
    </w:div>
    <w:div w:id="1763065215">
      <w:marLeft w:val="0"/>
      <w:marRight w:val="0"/>
      <w:marTop w:val="0"/>
      <w:marBottom w:val="0"/>
      <w:divBdr>
        <w:top w:val="none" w:sz="0" w:space="0" w:color="auto"/>
        <w:left w:val="none" w:sz="0" w:space="0" w:color="auto"/>
        <w:bottom w:val="none" w:sz="0" w:space="0" w:color="auto"/>
        <w:right w:val="none" w:sz="0" w:space="0" w:color="auto"/>
      </w:divBdr>
    </w:div>
    <w:div w:id="1763065221">
      <w:marLeft w:val="0"/>
      <w:marRight w:val="0"/>
      <w:marTop w:val="0"/>
      <w:marBottom w:val="0"/>
      <w:divBdr>
        <w:top w:val="none" w:sz="0" w:space="0" w:color="auto"/>
        <w:left w:val="none" w:sz="0" w:space="0" w:color="auto"/>
        <w:bottom w:val="none" w:sz="0" w:space="0" w:color="auto"/>
        <w:right w:val="none" w:sz="0" w:space="0" w:color="auto"/>
      </w:divBdr>
    </w:div>
    <w:div w:id="1763065228">
      <w:marLeft w:val="0"/>
      <w:marRight w:val="0"/>
      <w:marTop w:val="0"/>
      <w:marBottom w:val="0"/>
      <w:divBdr>
        <w:top w:val="none" w:sz="0" w:space="0" w:color="auto"/>
        <w:left w:val="none" w:sz="0" w:space="0" w:color="auto"/>
        <w:bottom w:val="none" w:sz="0" w:space="0" w:color="auto"/>
        <w:right w:val="none" w:sz="0" w:space="0" w:color="auto"/>
      </w:divBdr>
    </w:div>
    <w:div w:id="1763065229">
      <w:marLeft w:val="0"/>
      <w:marRight w:val="0"/>
      <w:marTop w:val="0"/>
      <w:marBottom w:val="0"/>
      <w:divBdr>
        <w:top w:val="none" w:sz="0" w:space="0" w:color="auto"/>
        <w:left w:val="none" w:sz="0" w:space="0" w:color="auto"/>
        <w:bottom w:val="none" w:sz="0" w:space="0" w:color="auto"/>
        <w:right w:val="none" w:sz="0" w:space="0" w:color="auto"/>
      </w:divBdr>
    </w:div>
    <w:div w:id="1763065230">
      <w:marLeft w:val="0"/>
      <w:marRight w:val="0"/>
      <w:marTop w:val="0"/>
      <w:marBottom w:val="0"/>
      <w:divBdr>
        <w:top w:val="none" w:sz="0" w:space="0" w:color="auto"/>
        <w:left w:val="none" w:sz="0" w:space="0" w:color="auto"/>
        <w:bottom w:val="none" w:sz="0" w:space="0" w:color="auto"/>
        <w:right w:val="none" w:sz="0" w:space="0" w:color="auto"/>
      </w:divBdr>
    </w:div>
    <w:div w:id="1763065231">
      <w:marLeft w:val="0"/>
      <w:marRight w:val="0"/>
      <w:marTop w:val="0"/>
      <w:marBottom w:val="0"/>
      <w:divBdr>
        <w:top w:val="none" w:sz="0" w:space="0" w:color="auto"/>
        <w:left w:val="none" w:sz="0" w:space="0" w:color="auto"/>
        <w:bottom w:val="none" w:sz="0" w:space="0" w:color="auto"/>
        <w:right w:val="none" w:sz="0" w:space="0" w:color="auto"/>
      </w:divBdr>
    </w:div>
    <w:div w:id="1763065234">
      <w:marLeft w:val="0"/>
      <w:marRight w:val="0"/>
      <w:marTop w:val="0"/>
      <w:marBottom w:val="0"/>
      <w:divBdr>
        <w:top w:val="none" w:sz="0" w:space="0" w:color="auto"/>
        <w:left w:val="none" w:sz="0" w:space="0" w:color="auto"/>
        <w:bottom w:val="none" w:sz="0" w:space="0" w:color="auto"/>
        <w:right w:val="none" w:sz="0" w:space="0" w:color="auto"/>
      </w:divBdr>
    </w:div>
    <w:div w:id="1763065235">
      <w:marLeft w:val="0"/>
      <w:marRight w:val="0"/>
      <w:marTop w:val="0"/>
      <w:marBottom w:val="0"/>
      <w:divBdr>
        <w:top w:val="none" w:sz="0" w:space="0" w:color="auto"/>
        <w:left w:val="none" w:sz="0" w:space="0" w:color="auto"/>
        <w:bottom w:val="none" w:sz="0" w:space="0" w:color="auto"/>
        <w:right w:val="none" w:sz="0" w:space="0" w:color="auto"/>
      </w:divBdr>
    </w:div>
    <w:div w:id="1763065237">
      <w:marLeft w:val="0"/>
      <w:marRight w:val="0"/>
      <w:marTop w:val="0"/>
      <w:marBottom w:val="0"/>
      <w:divBdr>
        <w:top w:val="none" w:sz="0" w:space="0" w:color="auto"/>
        <w:left w:val="none" w:sz="0" w:space="0" w:color="auto"/>
        <w:bottom w:val="none" w:sz="0" w:space="0" w:color="auto"/>
        <w:right w:val="none" w:sz="0" w:space="0" w:color="auto"/>
      </w:divBdr>
    </w:div>
    <w:div w:id="1763065239">
      <w:marLeft w:val="0"/>
      <w:marRight w:val="0"/>
      <w:marTop w:val="0"/>
      <w:marBottom w:val="0"/>
      <w:divBdr>
        <w:top w:val="none" w:sz="0" w:space="0" w:color="auto"/>
        <w:left w:val="none" w:sz="0" w:space="0" w:color="auto"/>
        <w:bottom w:val="none" w:sz="0" w:space="0" w:color="auto"/>
        <w:right w:val="none" w:sz="0" w:space="0" w:color="auto"/>
      </w:divBdr>
    </w:div>
    <w:div w:id="1763065242">
      <w:marLeft w:val="0"/>
      <w:marRight w:val="0"/>
      <w:marTop w:val="0"/>
      <w:marBottom w:val="0"/>
      <w:divBdr>
        <w:top w:val="none" w:sz="0" w:space="0" w:color="auto"/>
        <w:left w:val="none" w:sz="0" w:space="0" w:color="auto"/>
        <w:bottom w:val="none" w:sz="0" w:space="0" w:color="auto"/>
        <w:right w:val="none" w:sz="0" w:space="0" w:color="auto"/>
      </w:divBdr>
    </w:div>
    <w:div w:id="1763065244">
      <w:marLeft w:val="0"/>
      <w:marRight w:val="0"/>
      <w:marTop w:val="0"/>
      <w:marBottom w:val="0"/>
      <w:divBdr>
        <w:top w:val="none" w:sz="0" w:space="0" w:color="auto"/>
        <w:left w:val="none" w:sz="0" w:space="0" w:color="auto"/>
        <w:bottom w:val="none" w:sz="0" w:space="0" w:color="auto"/>
        <w:right w:val="none" w:sz="0" w:space="0" w:color="auto"/>
      </w:divBdr>
    </w:div>
    <w:div w:id="1763065245">
      <w:marLeft w:val="0"/>
      <w:marRight w:val="0"/>
      <w:marTop w:val="0"/>
      <w:marBottom w:val="0"/>
      <w:divBdr>
        <w:top w:val="none" w:sz="0" w:space="0" w:color="auto"/>
        <w:left w:val="none" w:sz="0" w:space="0" w:color="auto"/>
        <w:bottom w:val="none" w:sz="0" w:space="0" w:color="auto"/>
        <w:right w:val="none" w:sz="0" w:space="0" w:color="auto"/>
      </w:divBdr>
    </w:div>
    <w:div w:id="1763065249">
      <w:marLeft w:val="0"/>
      <w:marRight w:val="0"/>
      <w:marTop w:val="0"/>
      <w:marBottom w:val="0"/>
      <w:divBdr>
        <w:top w:val="none" w:sz="0" w:space="0" w:color="auto"/>
        <w:left w:val="none" w:sz="0" w:space="0" w:color="auto"/>
        <w:bottom w:val="none" w:sz="0" w:space="0" w:color="auto"/>
        <w:right w:val="none" w:sz="0" w:space="0" w:color="auto"/>
      </w:divBdr>
    </w:div>
    <w:div w:id="1763065252">
      <w:marLeft w:val="0"/>
      <w:marRight w:val="0"/>
      <w:marTop w:val="0"/>
      <w:marBottom w:val="0"/>
      <w:divBdr>
        <w:top w:val="none" w:sz="0" w:space="0" w:color="auto"/>
        <w:left w:val="none" w:sz="0" w:space="0" w:color="auto"/>
        <w:bottom w:val="none" w:sz="0" w:space="0" w:color="auto"/>
        <w:right w:val="none" w:sz="0" w:space="0" w:color="auto"/>
      </w:divBdr>
    </w:div>
    <w:div w:id="1763065253">
      <w:marLeft w:val="0"/>
      <w:marRight w:val="0"/>
      <w:marTop w:val="0"/>
      <w:marBottom w:val="0"/>
      <w:divBdr>
        <w:top w:val="none" w:sz="0" w:space="0" w:color="auto"/>
        <w:left w:val="none" w:sz="0" w:space="0" w:color="auto"/>
        <w:bottom w:val="none" w:sz="0" w:space="0" w:color="auto"/>
        <w:right w:val="none" w:sz="0" w:space="0" w:color="auto"/>
      </w:divBdr>
    </w:div>
    <w:div w:id="1763065254">
      <w:marLeft w:val="0"/>
      <w:marRight w:val="0"/>
      <w:marTop w:val="0"/>
      <w:marBottom w:val="0"/>
      <w:divBdr>
        <w:top w:val="none" w:sz="0" w:space="0" w:color="auto"/>
        <w:left w:val="none" w:sz="0" w:space="0" w:color="auto"/>
        <w:bottom w:val="none" w:sz="0" w:space="0" w:color="auto"/>
        <w:right w:val="none" w:sz="0" w:space="0" w:color="auto"/>
      </w:divBdr>
    </w:div>
    <w:div w:id="1763065266">
      <w:marLeft w:val="0"/>
      <w:marRight w:val="0"/>
      <w:marTop w:val="0"/>
      <w:marBottom w:val="0"/>
      <w:divBdr>
        <w:top w:val="none" w:sz="0" w:space="0" w:color="auto"/>
        <w:left w:val="none" w:sz="0" w:space="0" w:color="auto"/>
        <w:bottom w:val="none" w:sz="0" w:space="0" w:color="auto"/>
        <w:right w:val="none" w:sz="0" w:space="0" w:color="auto"/>
      </w:divBdr>
    </w:div>
    <w:div w:id="1763065267">
      <w:marLeft w:val="0"/>
      <w:marRight w:val="0"/>
      <w:marTop w:val="0"/>
      <w:marBottom w:val="0"/>
      <w:divBdr>
        <w:top w:val="none" w:sz="0" w:space="0" w:color="auto"/>
        <w:left w:val="none" w:sz="0" w:space="0" w:color="auto"/>
        <w:bottom w:val="none" w:sz="0" w:space="0" w:color="auto"/>
        <w:right w:val="none" w:sz="0" w:space="0" w:color="auto"/>
      </w:divBdr>
    </w:div>
    <w:div w:id="1763065272">
      <w:marLeft w:val="0"/>
      <w:marRight w:val="0"/>
      <w:marTop w:val="0"/>
      <w:marBottom w:val="0"/>
      <w:divBdr>
        <w:top w:val="none" w:sz="0" w:space="0" w:color="auto"/>
        <w:left w:val="none" w:sz="0" w:space="0" w:color="auto"/>
        <w:bottom w:val="none" w:sz="0" w:space="0" w:color="auto"/>
        <w:right w:val="none" w:sz="0" w:space="0" w:color="auto"/>
      </w:divBdr>
    </w:div>
    <w:div w:id="1763065275">
      <w:marLeft w:val="0"/>
      <w:marRight w:val="0"/>
      <w:marTop w:val="0"/>
      <w:marBottom w:val="0"/>
      <w:divBdr>
        <w:top w:val="none" w:sz="0" w:space="0" w:color="auto"/>
        <w:left w:val="none" w:sz="0" w:space="0" w:color="auto"/>
        <w:bottom w:val="none" w:sz="0" w:space="0" w:color="auto"/>
        <w:right w:val="none" w:sz="0" w:space="0" w:color="auto"/>
      </w:divBdr>
    </w:div>
    <w:div w:id="1763065276">
      <w:marLeft w:val="0"/>
      <w:marRight w:val="0"/>
      <w:marTop w:val="0"/>
      <w:marBottom w:val="0"/>
      <w:divBdr>
        <w:top w:val="none" w:sz="0" w:space="0" w:color="auto"/>
        <w:left w:val="none" w:sz="0" w:space="0" w:color="auto"/>
        <w:bottom w:val="none" w:sz="0" w:space="0" w:color="auto"/>
        <w:right w:val="none" w:sz="0" w:space="0" w:color="auto"/>
      </w:divBdr>
    </w:div>
    <w:div w:id="1763065277">
      <w:marLeft w:val="0"/>
      <w:marRight w:val="0"/>
      <w:marTop w:val="0"/>
      <w:marBottom w:val="0"/>
      <w:divBdr>
        <w:top w:val="none" w:sz="0" w:space="0" w:color="auto"/>
        <w:left w:val="none" w:sz="0" w:space="0" w:color="auto"/>
        <w:bottom w:val="none" w:sz="0" w:space="0" w:color="auto"/>
        <w:right w:val="none" w:sz="0" w:space="0" w:color="auto"/>
      </w:divBdr>
    </w:div>
    <w:div w:id="1763065278">
      <w:marLeft w:val="0"/>
      <w:marRight w:val="0"/>
      <w:marTop w:val="0"/>
      <w:marBottom w:val="0"/>
      <w:divBdr>
        <w:top w:val="none" w:sz="0" w:space="0" w:color="auto"/>
        <w:left w:val="none" w:sz="0" w:space="0" w:color="auto"/>
        <w:bottom w:val="none" w:sz="0" w:space="0" w:color="auto"/>
        <w:right w:val="none" w:sz="0" w:space="0" w:color="auto"/>
      </w:divBdr>
    </w:div>
    <w:div w:id="1763065279">
      <w:marLeft w:val="0"/>
      <w:marRight w:val="0"/>
      <w:marTop w:val="0"/>
      <w:marBottom w:val="0"/>
      <w:divBdr>
        <w:top w:val="none" w:sz="0" w:space="0" w:color="auto"/>
        <w:left w:val="none" w:sz="0" w:space="0" w:color="auto"/>
        <w:bottom w:val="none" w:sz="0" w:space="0" w:color="auto"/>
        <w:right w:val="none" w:sz="0" w:space="0" w:color="auto"/>
      </w:divBdr>
    </w:div>
    <w:div w:id="1763065280">
      <w:marLeft w:val="0"/>
      <w:marRight w:val="0"/>
      <w:marTop w:val="0"/>
      <w:marBottom w:val="0"/>
      <w:divBdr>
        <w:top w:val="none" w:sz="0" w:space="0" w:color="auto"/>
        <w:left w:val="none" w:sz="0" w:space="0" w:color="auto"/>
        <w:bottom w:val="none" w:sz="0" w:space="0" w:color="auto"/>
        <w:right w:val="none" w:sz="0" w:space="0" w:color="auto"/>
      </w:divBdr>
    </w:div>
    <w:div w:id="1763065281">
      <w:marLeft w:val="0"/>
      <w:marRight w:val="0"/>
      <w:marTop w:val="0"/>
      <w:marBottom w:val="0"/>
      <w:divBdr>
        <w:top w:val="none" w:sz="0" w:space="0" w:color="auto"/>
        <w:left w:val="none" w:sz="0" w:space="0" w:color="auto"/>
        <w:bottom w:val="none" w:sz="0" w:space="0" w:color="auto"/>
        <w:right w:val="none" w:sz="0" w:space="0" w:color="auto"/>
      </w:divBdr>
    </w:div>
    <w:div w:id="1763065282">
      <w:marLeft w:val="0"/>
      <w:marRight w:val="0"/>
      <w:marTop w:val="0"/>
      <w:marBottom w:val="0"/>
      <w:divBdr>
        <w:top w:val="none" w:sz="0" w:space="0" w:color="auto"/>
        <w:left w:val="none" w:sz="0" w:space="0" w:color="auto"/>
        <w:bottom w:val="none" w:sz="0" w:space="0" w:color="auto"/>
        <w:right w:val="none" w:sz="0" w:space="0" w:color="auto"/>
      </w:divBdr>
    </w:div>
    <w:div w:id="1763065283">
      <w:marLeft w:val="0"/>
      <w:marRight w:val="0"/>
      <w:marTop w:val="0"/>
      <w:marBottom w:val="0"/>
      <w:divBdr>
        <w:top w:val="none" w:sz="0" w:space="0" w:color="auto"/>
        <w:left w:val="none" w:sz="0" w:space="0" w:color="auto"/>
        <w:bottom w:val="none" w:sz="0" w:space="0" w:color="auto"/>
        <w:right w:val="none" w:sz="0" w:space="0" w:color="auto"/>
      </w:divBdr>
    </w:div>
    <w:div w:id="1763065284">
      <w:marLeft w:val="0"/>
      <w:marRight w:val="0"/>
      <w:marTop w:val="0"/>
      <w:marBottom w:val="0"/>
      <w:divBdr>
        <w:top w:val="none" w:sz="0" w:space="0" w:color="auto"/>
        <w:left w:val="none" w:sz="0" w:space="0" w:color="auto"/>
        <w:bottom w:val="none" w:sz="0" w:space="0" w:color="auto"/>
        <w:right w:val="none" w:sz="0" w:space="0" w:color="auto"/>
      </w:divBdr>
    </w:div>
    <w:div w:id="1763065285">
      <w:marLeft w:val="0"/>
      <w:marRight w:val="0"/>
      <w:marTop w:val="0"/>
      <w:marBottom w:val="0"/>
      <w:divBdr>
        <w:top w:val="none" w:sz="0" w:space="0" w:color="auto"/>
        <w:left w:val="none" w:sz="0" w:space="0" w:color="auto"/>
        <w:bottom w:val="none" w:sz="0" w:space="0" w:color="auto"/>
        <w:right w:val="none" w:sz="0" w:space="0" w:color="auto"/>
      </w:divBdr>
    </w:div>
    <w:div w:id="1763065286">
      <w:marLeft w:val="0"/>
      <w:marRight w:val="0"/>
      <w:marTop w:val="0"/>
      <w:marBottom w:val="0"/>
      <w:divBdr>
        <w:top w:val="none" w:sz="0" w:space="0" w:color="auto"/>
        <w:left w:val="none" w:sz="0" w:space="0" w:color="auto"/>
        <w:bottom w:val="none" w:sz="0" w:space="0" w:color="auto"/>
        <w:right w:val="none" w:sz="0" w:space="0" w:color="auto"/>
      </w:divBdr>
    </w:div>
    <w:div w:id="1763065287">
      <w:marLeft w:val="0"/>
      <w:marRight w:val="0"/>
      <w:marTop w:val="0"/>
      <w:marBottom w:val="0"/>
      <w:divBdr>
        <w:top w:val="none" w:sz="0" w:space="0" w:color="auto"/>
        <w:left w:val="none" w:sz="0" w:space="0" w:color="auto"/>
        <w:bottom w:val="none" w:sz="0" w:space="0" w:color="auto"/>
        <w:right w:val="none" w:sz="0" w:space="0" w:color="auto"/>
      </w:divBdr>
    </w:div>
    <w:div w:id="1763065288">
      <w:marLeft w:val="0"/>
      <w:marRight w:val="0"/>
      <w:marTop w:val="0"/>
      <w:marBottom w:val="0"/>
      <w:divBdr>
        <w:top w:val="none" w:sz="0" w:space="0" w:color="auto"/>
        <w:left w:val="none" w:sz="0" w:space="0" w:color="auto"/>
        <w:bottom w:val="none" w:sz="0" w:space="0" w:color="auto"/>
        <w:right w:val="none" w:sz="0" w:space="0" w:color="auto"/>
      </w:divBdr>
    </w:div>
    <w:div w:id="1763065289">
      <w:marLeft w:val="0"/>
      <w:marRight w:val="0"/>
      <w:marTop w:val="0"/>
      <w:marBottom w:val="0"/>
      <w:divBdr>
        <w:top w:val="none" w:sz="0" w:space="0" w:color="auto"/>
        <w:left w:val="none" w:sz="0" w:space="0" w:color="auto"/>
        <w:bottom w:val="none" w:sz="0" w:space="0" w:color="auto"/>
        <w:right w:val="none" w:sz="0" w:space="0" w:color="auto"/>
      </w:divBdr>
    </w:div>
    <w:div w:id="1763065290">
      <w:marLeft w:val="0"/>
      <w:marRight w:val="0"/>
      <w:marTop w:val="0"/>
      <w:marBottom w:val="0"/>
      <w:divBdr>
        <w:top w:val="none" w:sz="0" w:space="0" w:color="auto"/>
        <w:left w:val="none" w:sz="0" w:space="0" w:color="auto"/>
        <w:bottom w:val="none" w:sz="0" w:space="0" w:color="auto"/>
        <w:right w:val="none" w:sz="0" w:space="0" w:color="auto"/>
      </w:divBdr>
    </w:div>
    <w:div w:id="1763065291">
      <w:marLeft w:val="0"/>
      <w:marRight w:val="0"/>
      <w:marTop w:val="0"/>
      <w:marBottom w:val="0"/>
      <w:divBdr>
        <w:top w:val="none" w:sz="0" w:space="0" w:color="auto"/>
        <w:left w:val="none" w:sz="0" w:space="0" w:color="auto"/>
        <w:bottom w:val="none" w:sz="0" w:space="0" w:color="auto"/>
        <w:right w:val="none" w:sz="0" w:space="0" w:color="auto"/>
      </w:divBdr>
    </w:div>
    <w:div w:id="1763065292">
      <w:marLeft w:val="0"/>
      <w:marRight w:val="0"/>
      <w:marTop w:val="0"/>
      <w:marBottom w:val="0"/>
      <w:divBdr>
        <w:top w:val="none" w:sz="0" w:space="0" w:color="auto"/>
        <w:left w:val="none" w:sz="0" w:space="0" w:color="auto"/>
        <w:bottom w:val="none" w:sz="0" w:space="0" w:color="auto"/>
        <w:right w:val="none" w:sz="0" w:space="0" w:color="auto"/>
      </w:divBdr>
    </w:div>
    <w:div w:id="1763065293">
      <w:marLeft w:val="0"/>
      <w:marRight w:val="0"/>
      <w:marTop w:val="0"/>
      <w:marBottom w:val="0"/>
      <w:divBdr>
        <w:top w:val="none" w:sz="0" w:space="0" w:color="auto"/>
        <w:left w:val="none" w:sz="0" w:space="0" w:color="auto"/>
        <w:bottom w:val="none" w:sz="0" w:space="0" w:color="auto"/>
        <w:right w:val="none" w:sz="0" w:space="0" w:color="auto"/>
      </w:divBdr>
    </w:div>
    <w:div w:id="1763065294">
      <w:marLeft w:val="0"/>
      <w:marRight w:val="0"/>
      <w:marTop w:val="0"/>
      <w:marBottom w:val="0"/>
      <w:divBdr>
        <w:top w:val="none" w:sz="0" w:space="0" w:color="auto"/>
        <w:left w:val="none" w:sz="0" w:space="0" w:color="auto"/>
        <w:bottom w:val="none" w:sz="0" w:space="0" w:color="auto"/>
        <w:right w:val="none" w:sz="0" w:space="0" w:color="auto"/>
      </w:divBdr>
    </w:div>
    <w:div w:id="1763065295">
      <w:marLeft w:val="0"/>
      <w:marRight w:val="0"/>
      <w:marTop w:val="0"/>
      <w:marBottom w:val="0"/>
      <w:divBdr>
        <w:top w:val="none" w:sz="0" w:space="0" w:color="auto"/>
        <w:left w:val="none" w:sz="0" w:space="0" w:color="auto"/>
        <w:bottom w:val="none" w:sz="0" w:space="0" w:color="auto"/>
        <w:right w:val="none" w:sz="0" w:space="0" w:color="auto"/>
      </w:divBdr>
    </w:div>
    <w:div w:id="1763065296">
      <w:marLeft w:val="0"/>
      <w:marRight w:val="0"/>
      <w:marTop w:val="0"/>
      <w:marBottom w:val="0"/>
      <w:divBdr>
        <w:top w:val="none" w:sz="0" w:space="0" w:color="auto"/>
        <w:left w:val="none" w:sz="0" w:space="0" w:color="auto"/>
        <w:bottom w:val="none" w:sz="0" w:space="0" w:color="auto"/>
        <w:right w:val="none" w:sz="0" w:space="0" w:color="auto"/>
      </w:divBdr>
    </w:div>
    <w:div w:id="1763065297">
      <w:marLeft w:val="0"/>
      <w:marRight w:val="0"/>
      <w:marTop w:val="0"/>
      <w:marBottom w:val="0"/>
      <w:divBdr>
        <w:top w:val="none" w:sz="0" w:space="0" w:color="auto"/>
        <w:left w:val="none" w:sz="0" w:space="0" w:color="auto"/>
        <w:bottom w:val="none" w:sz="0" w:space="0" w:color="auto"/>
        <w:right w:val="none" w:sz="0" w:space="0" w:color="auto"/>
      </w:divBdr>
    </w:div>
    <w:div w:id="1763065298">
      <w:marLeft w:val="0"/>
      <w:marRight w:val="0"/>
      <w:marTop w:val="0"/>
      <w:marBottom w:val="0"/>
      <w:divBdr>
        <w:top w:val="none" w:sz="0" w:space="0" w:color="auto"/>
        <w:left w:val="none" w:sz="0" w:space="0" w:color="auto"/>
        <w:bottom w:val="none" w:sz="0" w:space="0" w:color="auto"/>
        <w:right w:val="none" w:sz="0" w:space="0" w:color="auto"/>
      </w:divBdr>
    </w:div>
    <w:div w:id="1763065299">
      <w:marLeft w:val="0"/>
      <w:marRight w:val="0"/>
      <w:marTop w:val="0"/>
      <w:marBottom w:val="0"/>
      <w:divBdr>
        <w:top w:val="none" w:sz="0" w:space="0" w:color="auto"/>
        <w:left w:val="none" w:sz="0" w:space="0" w:color="auto"/>
        <w:bottom w:val="none" w:sz="0" w:space="0" w:color="auto"/>
        <w:right w:val="none" w:sz="0" w:space="0" w:color="auto"/>
      </w:divBdr>
    </w:div>
    <w:div w:id="1763065300">
      <w:marLeft w:val="0"/>
      <w:marRight w:val="0"/>
      <w:marTop w:val="0"/>
      <w:marBottom w:val="0"/>
      <w:divBdr>
        <w:top w:val="none" w:sz="0" w:space="0" w:color="auto"/>
        <w:left w:val="none" w:sz="0" w:space="0" w:color="auto"/>
        <w:bottom w:val="none" w:sz="0" w:space="0" w:color="auto"/>
        <w:right w:val="none" w:sz="0" w:space="0" w:color="auto"/>
      </w:divBdr>
    </w:div>
    <w:div w:id="1763065301">
      <w:marLeft w:val="0"/>
      <w:marRight w:val="0"/>
      <w:marTop w:val="0"/>
      <w:marBottom w:val="0"/>
      <w:divBdr>
        <w:top w:val="none" w:sz="0" w:space="0" w:color="auto"/>
        <w:left w:val="none" w:sz="0" w:space="0" w:color="auto"/>
        <w:bottom w:val="none" w:sz="0" w:space="0" w:color="auto"/>
        <w:right w:val="none" w:sz="0" w:space="0" w:color="auto"/>
      </w:divBdr>
    </w:div>
    <w:div w:id="1763065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k.wikipedia.org/w/index.php?title=%D0%91%D0%B5%D0%B7%D0%BF%D0%B5%D0%BA%D0%B0_%D0%BF%D1%80%D0%BE%D0%B4%D1%83%D0%BA%D1%86%D1%96%D1%97&amp;action=edit&amp;redlink=1" TargetMode="External"/><Relationship Id="rId18" Type="http://schemas.openxmlformats.org/officeDocument/2006/relationships/hyperlink" Target="https://uk.wikipedia.org/wiki/%D0%92%D0%B8%D1%80%D0%BE%D0%B1%D0%BD%D0%B8%D0%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k.wikipedia.org/wiki/%D0%96%D0%B8%D1%82%D1%82%D1%8F" TargetMode="External"/><Relationship Id="rId7" Type="http://schemas.openxmlformats.org/officeDocument/2006/relationships/endnotes" Target="endnotes.xml"/><Relationship Id="rId12" Type="http://schemas.openxmlformats.org/officeDocument/2006/relationships/hyperlink" Target="https://uk.wikipedia.org/w/index.php?title=%D0%9E%D0%B1%D1%81%D0%BB%D1%83%D0%B3%D0%BE%D0%B2%D1%83%D0%B2%D0%B0%D0%BD%D0%BD%D1%8F&amp;action=edit&amp;redlink=1" TargetMode="External"/><Relationship Id="rId17" Type="http://schemas.openxmlformats.org/officeDocument/2006/relationships/hyperlink" Target="https://uk.wikipedia.org/wiki/%D0%90%D1%81%D0%BE%D1%80%D1%82%D0%B8%D0%BC%D0%B5%D0%BD%D1%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AF%D0%BA%D1%96%D1%81%D1%82%D1%8C" TargetMode="External"/><Relationship Id="rId20" Type="http://schemas.openxmlformats.org/officeDocument/2006/relationships/hyperlink" Target="https://uk.wikipedia.org/w/index.php?title=%D0%A8%D0%BA%D0%BE%D0%B4%D0%B0_(%D0%BF%D1%80%D0%B0%D0%B2%D0%BE)&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F%D0%BA%D1%96%D1%81%D1%82%D1%8C_%D0%BF%D1%80%D0%BE%D0%B4%D1%83%D0%BA%D1%86%D1%96%D1%97" TargetMode="External"/><Relationship Id="rId24" Type="http://schemas.openxmlformats.org/officeDocument/2006/relationships/hyperlink" Target="https://uk.wikipedia.org/wiki/%D0%97%D0%B0%D0%BA%D0%BE%D0%BD%D0%BE%D0%B4%D0%B0%D0%B2%D1%81%D1%82%D0%B2%D0%BE" TargetMode="External"/><Relationship Id="rId5" Type="http://schemas.openxmlformats.org/officeDocument/2006/relationships/webSettings" Target="webSettings.xml"/><Relationship Id="rId15" Type="http://schemas.openxmlformats.org/officeDocument/2006/relationships/hyperlink" Target="https://uk.wikipedia.org/wiki/%D0%9A%D1%96%D0%BB%D1%8C%D0%BA%D1%96%D1%81%D1%82%D1%8C" TargetMode="External"/><Relationship Id="rId23" Type="http://schemas.openxmlformats.org/officeDocument/2006/relationships/hyperlink" Target="https://uk.wikipedia.org/wiki/%D0%9B%D1%8E%D0%B4%D0%B8%D0%BD%D0%B0" TargetMode="External"/><Relationship Id="rId10" Type="http://schemas.openxmlformats.org/officeDocument/2006/relationships/image" Target="media/image1.jpeg"/><Relationship Id="rId19" Type="http://schemas.openxmlformats.org/officeDocument/2006/relationships/hyperlink" Target="https://uk.wikipedia.org/wiki/%D0%9F%D1%80%D0%BE%D0%B4%D0%B0%D0%B2%D0%B5%D1%86%D1%8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k.wikipedia.org/wiki/%D0%86%D0%BD%D1%84%D0%BE%D1%80%D0%BC%D0%B0%D1%86%D1%96%D1%8F" TargetMode="External"/><Relationship Id="rId22" Type="http://schemas.openxmlformats.org/officeDocument/2006/relationships/hyperlink" Target="https://uk.wikipedia.org/wiki/%D0%97%D0%B4%D0%BE%D1%80%D0%BE%D0%B2%27%D1%8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kpafruits.com/sebzeler.html" TargetMode="External"/><Relationship Id="rId13" Type="http://schemas.openxmlformats.org/officeDocument/2006/relationships/hyperlink" Target="https://akdemsebze.com/tomato/" TargetMode="External"/><Relationship Id="rId3" Type="http://schemas.openxmlformats.org/officeDocument/2006/relationships/hyperlink" Target="http://www.adameytarim.com/urun_detay.php?urunid=50" TargetMode="External"/><Relationship Id="rId7" Type="http://schemas.openxmlformats.org/officeDocument/2006/relationships/hyperlink" Target="http://www.adameytarim.com/urun_detay.php?urunid=50" TargetMode="External"/><Relationship Id="rId12" Type="http://schemas.openxmlformats.org/officeDocument/2006/relationships/hyperlink" Target="http://www.akcantarim.com/domates.html" TargetMode="External"/><Relationship Id="rId2" Type="http://schemas.openxmlformats.org/officeDocument/2006/relationships/hyperlink" Target="https://surl.li/zsxmot" TargetMode="External"/><Relationship Id="rId16" Type="http://schemas.openxmlformats.org/officeDocument/2006/relationships/hyperlink" Target="https://akdemsebze.com/tomato/" TargetMode="External"/><Relationship Id="rId1" Type="http://schemas.openxmlformats.org/officeDocument/2006/relationships/hyperlink" Target="http://surl.li/srcog" TargetMode="External"/><Relationship Id="rId6" Type="http://schemas.openxmlformats.org/officeDocument/2006/relationships/hyperlink" Target="https://akdemsebze.com/cucumber/" TargetMode="External"/><Relationship Id="rId11" Type="http://schemas.openxmlformats.org/officeDocument/2006/relationships/hyperlink" Target="https://www.akpafruits.com/sebzeler.html" TargetMode="External"/><Relationship Id="rId5" Type="http://schemas.openxmlformats.org/officeDocument/2006/relationships/hyperlink" Target="http://www.akcantarim.com/salatalik.html" TargetMode="External"/><Relationship Id="rId15" Type="http://schemas.openxmlformats.org/officeDocument/2006/relationships/hyperlink" Target="http://www.akcantarim.com/domates.html" TargetMode="External"/><Relationship Id="rId10" Type="http://schemas.openxmlformats.org/officeDocument/2006/relationships/hyperlink" Target="https://akdemsebze.com/cucumber/" TargetMode="External"/><Relationship Id="rId4" Type="http://schemas.openxmlformats.org/officeDocument/2006/relationships/hyperlink" Target="https://www.akpafruits.com/sebzeler.html" TargetMode="External"/><Relationship Id="rId9" Type="http://schemas.openxmlformats.org/officeDocument/2006/relationships/hyperlink" Target="http://www.akcantarim.com/salatalik.html" TargetMode="External"/><Relationship Id="rId14" Type="http://schemas.openxmlformats.org/officeDocument/2006/relationships/hyperlink" Target="https://www.akpafruits.com/sebzel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D6C57-E07C-4FB2-B554-FF37AB49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39399</Words>
  <Characters>224576</Characters>
  <Application>Microsoft Office Word</Application>
  <DocSecurity>0</DocSecurity>
  <Lines>1871</Lines>
  <Paragraphs>526</Paragraphs>
  <ScaleCrop>false</ScaleCrop>
  <HeadingPairs>
    <vt:vector size="2" baseType="variant">
      <vt:variant>
        <vt:lpstr>Konu Başlığı</vt:lpstr>
      </vt:variant>
      <vt:variant>
        <vt:i4>1</vt:i4>
      </vt:variant>
    </vt:vector>
  </HeadingPairs>
  <TitlesOfParts>
    <vt:vector size="1" baseType="lpstr">
      <vt:lpstr/>
    </vt:vector>
  </TitlesOfParts>
  <Company>Reanimator Extreme Edition</Company>
  <LinksUpToDate>false</LinksUpToDate>
  <CharactersWithSpaces>263449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Демцюра</dc:creator>
  <cp:keywords/>
  <dc:description/>
  <cp:lastModifiedBy>Microsoft hesabı</cp:lastModifiedBy>
  <cp:revision>2</cp:revision>
  <cp:lastPrinted>2025-03-24T16:40:00Z</cp:lastPrinted>
  <dcterms:created xsi:type="dcterms:W3CDTF">2025-07-16T11:16:00Z</dcterms:created>
  <dcterms:modified xsi:type="dcterms:W3CDTF">2025-07-16T11:16:00Z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-1887101840</vt:i4>
  </property>
</Properties>
</file>